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BA7E04" w14:paraId="14DAF7DE" w14:textId="77777777" w:rsidTr="00BA7E04">
        <w:trPr>
          <w:trHeight w:val="1975"/>
        </w:trPr>
        <w:tc>
          <w:tcPr>
            <w:tcW w:w="8522" w:type="dxa"/>
          </w:tcPr>
          <w:p w14:paraId="09CCE788" w14:textId="77777777" w:rsidR="00BA7E04" w:rsidRDefault="00BA7E04" w:rsidP="00BA7E04">
            <w:pPr>
              <w:ind w:firstLine="480"/>
            </w:pPr>
          </w:p>
        </w:tc>
      </w:tr>
      <w:tr w:rsidR="00BA7E04" w14:paraId="20E10D05" w14:textId="77777777" w:rsidTr="00BA7E04">
        <w:tc>
          <w:tcPr>
            <w:tcW w:w="8522" w:type="dxa"/>
          </w:tcPr>
          <w:p w14:paraId="2F63C09D" w14:textId="77777777" w:rsidR="00BA7E04" w:rsidRPr="00B87073" w:rsidRDefault="00BA7E04" w:rsidP="00BA7E04">
            <w:pPr>
              <w:jc w:val="center"/>
              <w:rPr>
                <w:rFonts w:ascii="黑体" w:eastAsia="黑体" w:hAnsi="黑体"/>
                <w:sz w:val="44"/>
                <w:szCs w:val="44"/>
              </w:rPr>
            </w:pPr>
            <w:r w:rsidRPr="00B87073">
              <w:rPr>
                <w:rFonts w:ascii="黑体" w:eastAsia="黑体" w:hAnsi="黑体" w:hint="eastAsia"/>
                <w:sz w:val="44"/>
                <w:szCs w:val="44"/>
              </w:rPr>
              <w:t>建设项目竣工环境保护验收调查表</w:t>
            </w:r>
          </w:p>
        </w:tc>
      </w:tr>
      <w:tr w:rsidR="00BA7E04" w14:paraId="1C191FBA" w14:textId="77777777" w:rsidTr="00BA7E04">
        <w:trPr>
          <w:trHeight w:val="2191"/>
        </w:trPr>
        <w:tc>
          <w:tcPr>
            <w:tcW w:w="8522" w:type="dxa"/>
          </w:tcPr>
          <w:p w14:paraId="74BD4551" w14:textId="77777777" w:rsidR="00BA7E04" w:rsidRDefault="00BA7E04" w:rsidP="00BA7E04">
            <w:pPr>
              <w:ind w:firstLine="480"/>
            </w:pPr>
          </w:p>
        </w:tc>
      </w:tr>
      <w:tr w:rsidR="00BA7E04" w14:paraId="3BDB54CA" w14:textId="77777777" w:rsidTr="00BA7E04">
        <w:tc>
          <w:tcPr>
            <w:tcW w:w="8522" w:type="dxa"/>
          </w:tcPr>
          <w:p w14:paraId="0AE2DA3F" w14:textId="77777777" w:rsidR="00BA7E04" w:rsidRPr="00B87073" w:rsidRDefault="00BA7E04" w:rsidP="00BA7E04">
            <w:pPr>
              <w:spacing w:line="600" w:lineRule="auto"/>
              <w:ind w:firstLineChars="557" w:firstLine="1560"/>
              <w:rPr>
                <w:rFonts w:ascii="黑体" w:eastAsia="黑体" w:hAnsi="黑体"/>
                <w:sz w:val="28"/>
              </w:rPr>
            </w:pPr>
            <w:r w:rsidRPr="00B87073">
              <w:rPr>
                <w:rFonts w:ascii="黑体" w:eastAsia="黑体" w:hAnsi="黑体"/>
                <w:sz w:val="28"/>
              </w:rPr>
              <w:t>项目名称：220kV</w:t>
            </w:r>
            <w:r w:rsidRPr="00B87073">
              <w:rPr>
                <w:rFonts w:ascii="黑体" w:eastAsia="黑体" w:hAnsi="黑体" w:hint="eastAsia"/>
                <w:sz w:val="28"/>
              </w:rPr>
              <w:t>百合站</w:t>
            </w:r>
            <w:r w:rsidRPr="00B87073">
              <w:rPr>
                <w:rFonts w:ascii="黑体" w:eastAsia="黑体" w:hAnsi="黑体"/>
                <w:sz w:val="28"/>
              </w:rPr>
              <w:t>2#</w:t>
            </w:r>
            <w:r w:rsidRPr="00B87073">
              <w:rPr>
                <w:rFonts w:ascii="黑体" w:eastAsia="黑体" w:hAnsi="黑体" w:hint="eastAsia"/>
                <w:sz w:val="28"/>
              </w:rPr>
              <w:t>主变扩建工程</w:t>
            </w:r>
          </w:p>
        </w:tc>
      </w:tr>
      <w:tr w:rsidR="00BA7E04" w14:paraId="786A5530" w14:textId="77777777" w:rsidTr="00BA7E04">
        <w:tc>
          <w:tcPr>
            <w:tcW w:w="8522" w:type="dxa"/>
          </w:tcPr>
          <w:p w14:paraId="6850A22C" w14:textId="77777777" w:rsidR="00BA7E04" w:rsidRPr="00B87073" w:rsidRDefault="00BA7E04" w:rsidP="00BA7E04">
            <w:pPr>
              <w:spacing w:line="600" w:lineRule="auto"/>
              <w:ind w:firstLineChars="557" w:firstLine="1560"/>
              <w:rPr>
                <w:rFonts w:ascii="黑体" w:eastAsia="黑体" w:hAnsi="黑体"/>
                <w:sz w:val="28"/>
              </w:rPr>
            </w:pPr>
            <w:r w:rsidRPr="00B87073">
              <w:rPr>
                <w:rFonts w:ascii="黑体" w:eastAsia="黑体" w:hAnsi="黑体"/>
                <w:sz w:val="28"/>
              </w:rPr>
              <w:t>建设单位：</w:t>
            </w:r>
            <w:r w:rsidRPr="00B87073">
              <w:rPr>
                <w:rFonts w:ascii="黑体" w:eastAsia="黑体" w:hAnsi="黑体" w:hint="eastAsia"/>
                <w:sz w:val="28"/>
              </w:rPr>
              <w:t>广东电网</w:t>
            </w:r>
            <w:r>
              <w:rPr>
                <w:rFonts w:ascii="黑体" w:eastAsia="黑体" w:hAnsi="黑体" w:hint="eastAsia"/>
                <w:sz w:val="28"/>
              </w:rPr>
              <w:t>有限责任</w:t>
            </w:r>
            <w:r w:rsidRPr="00B87073">
              <w:rPr>
                <w:rFonts w:ascii="黑体" w:eastAsia="黑体" w:hAnsi="黑体" w:hint="eastAsia"/>
                <w:sz w:val="28"/>
              </w:rPr>
              <w:t>公司江门供电局</w:t>
            </w:r>
          </w:p>
        </w:tc>
      </w:tr>
      <w:tr w:rsidR="00BA7E04" w14:paraId="651390F3" w14:textId="77777777" w:rsidTr="00BA7E04">
        <w:trPr>
          <w:trHeight w:val="4741"/>
        </w:trPr>
        <w:tc>
          <w:tcPr>
            <w:tcW w:w="8522" w:type="dxa"/>
          </w:tcPr>
          <w:p w14:paraId="2252FF29" w14:textId="77777777" w:rsidR="00BA7E04" w:rsidRDefault="00BA7E04" w:rsidP="00BA7E04">
            <w:pPr>
              <w:ind w:firstLine="480"/>
            </w:pPr>
          </w:p>
        </w:tc>
      </w:tr>
      <w:tr w:rsidR="00BA7E04" w14:paraId="0A4DADFA" w14:textId="77777777" w:rsidTr="00BA7E04">
        <w:tc>
          <w:tcPr>
            <w:tcW w:w="8522" w:type="dxa"/>
          </w:tcPr>
          <w:p w14:paraId="3AAC97F0" w14:textId="77777777" w:rsidR="00BA7E04" w:rsidRPr="00B87073" w:rsidRDefault="00BA7E04" w:rsidP="00BA7E04">
            <w:pPr>
              <w:spacing w:line="360" w:lineRule="auto"/>
              <w:jc w:val="center"/>
              <w:rPr>
                <w:rFonts w:ascii="黑体" w:eastAsia="黑体" w:hAnsi="黑体"/>
              </w:rPr>
            </w:pPr>
            <w:r w:rsidRPr="00B87073">
              <w:rPr>
                <w:rFonts w:ascii="黑体" w:eastAsia="黑体" w:hAnsi="黑体"/>
              </w:rPr>
              <w:t>编制单位：北京百灵天地环保科技股份有限公司</w:t>
            </w:r>
          </w:p>
        </w:tc>
      </w:tr>
      <w:tr w:rsidR="00BA7E04" w14:paraId="74318A86" w14:textId="77777777" w:rsidTr="00BA7E04">
        <w:tc>
          <w:tcPr>
            <w:tcW w:w="8522" w:type="dxa"/>
          </w:tcPr>
          <w:p w14:paraId="611816DA" w14:textId="77777777" w:rsidR="00BA7E04" w:rsidRPr="00B87073" w:rsidRDefault="00BA7E04" w:rsidP="00BA7E04">
            <w:pPr>
              <w:spacing w:line="360" w:lineRule="auto"/>
              <w:jc w:val="center"/>
              <w:rPr>
                <w:rFonts w:ascii="黑体" w:eastAsia="黑体" w:hAnsi="黑体"/>
              </w:rPr>
            </w:pPr>
            <w:r w:rsidRPr="00B87073">
              <w:rPr>
                <w:rFonts w:ascii="黑体" w:eastAsia="黑体" w:hAnsi="黑体"/>
              </w:rPr>
              <w:t>编制日期：二〇一</w:t>
            </w:r>
            <w:r>
              <w:rPr>
                <w:rFonts w:ascii="黑体" w:eastAsia="黑体" w:hAnsi="黑体" w:hint="eastAsia"/>
              </w:rPr>
              <w:t>八</w:t>
            </w:r>
            <w:r w:rsidRPr="00B87073">
              <w:rPr>
                <w:rFonts w:ascii="黑体" w:eastAsia="黑体" w:hAnsi="黑体"/>
              </w:rPr>
              <w:t>年</w:t>
            </w:r>
            <w:r>
              <w:rPr>
                <w:rFonts w:ascii="黑体" w:eastAsia="黑体" w:hAnsi="黑体" w:hint="eastAsia"/>
              </w:rPr>
              <w:t>一</w:t>
            </w:r>
            <w:r w:rsidRPr="00B87073">
              <w:rPr>
                <w:rFonts w:ascii="黑体" w:eastAsia="黑体" w:hAnsi="黑体"/>
              </w:rPr>
              <w:t>月</w:t>
            </w:r>
          </w:p>
        </w:tc>
      </w:tr>
      <w:tr w:rsidR="00BA7E04" w14:paraId="22AA7102" w14:textId="77777777" w:rsidTr="00BA7E04">
        <w:tc>
          <w:tcPr>
            <w:tcW w:w="8522" w:type="dxa"/>
          </w:tcPr>
          <w:p w14:paraId="2B9C3503" w14:textId="77777777" w:rsidR="00BA7E04" w:rsidRDefault="00BA7E04" w:rsidP="00BA7E04">
            <w:pPr>
              <w:ind w:firstLine="480"/>
            </w:pPr>
          </w:p>
        </w:tc>
      </w:tr>
    </w:tbl>
    <w:p w14:paraId="7FBE270D" w14:textId="77777777" w:rsidR="00BA7E04" w:rsidRDefault="00BA7E04" w:rsidP="00BA7E04">
      <w:pPr>
        <w:autoSpaceDE w:val="0"/>
        <w:autoSpaceDN w:val="0"/>
        <w:adjustRightInd w:val="0"/>
        <w:rPr>
          <w:rFonts w:ascii="黑体" w:eastAsia="黑体" w:cs="黑体"/>
          <w:kern w:val="0"/>
          <w:sz w:val="28"/>
          <w:szCs w:val="28"/>
        </w:rPr>
        <w:sectPr w:rsidR="00BA7E04">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p>
    <w:p w14:paraId="3CED08F2" w14:textId="77777777" w:rsidR="00BA7E04" w:rsidRPr="00F07CAA" w:rsidRDefault="00BA7E04" w:rsidP="00BA7E04">
      <w:pPr>
        <w:autoSpaceDE w:val="0"/>
        <w:autoSpaceDN w:val="0"/>
        <w:adjustRightInd w:val="0"/>
        <w:rPr>
          <w:rFonts w:ascii="黑体" w:eastAsia="黑体" w:cs="黑体"/>
          <w:kern w:val="0"/>
          <w:sz w:val="28"/>
          <w:szCs w:val="28"/>
        </w:rPr>
      </w:pPr>
    </w:p>
    <w:p w14:paraId="6C7D030E" w14:textId="77777777" w:rsidR="00BA7E04" w:rsidRDefault="00BA7E04" w:rsidP="00BA7E04">
      <w:pPr>
        <w:autoSpaceDE w:val="0"/>
        <w:autoSpaceDN w:val="0"/>
        <w:adjustRightInd w:val="0"/>
        <w:rPr>
          <w:rFonts w:ascii="黑体" w:eastAsia="黑体" w:cs="黑体"/>
          <w:kern w:val="0"/>
          <w:sz w:val="28"/>
          <w:szCs w:val="28"/>
        </w:rPr>
      </w:pPr>
      <w:r>
        <w:rPr>
          <w:rFonts w:ascii="黑体" w:eastAsia="黑体" w:cs="黑体" w:hint="eastAsia"/>
          <w:kern w:val="0"/>
          <w:sz w:val="28"/>
          <w:szCs w:val="28"/>
        </w:rPr>
        <w:t>项目名称：</w:t>
      </w:r>
      <w:r w:rsidRPr="0079095F">
        <w:rPr>
          <w:rFonts w:ascii="黑体" w:eastAsia="黑体" w:cs="黑体"/>
          <w:kern w:val="0"/>
          <w:sz w:val="28"/>
          <w:szCs w:val="28"/>
        </w:rPr>
        <w:t>220kV</w:t>
      </w:r>
      <w:r w:rsidRPr="0079095F">
        <w:rPr>
          <w:rFonts w:ascii="黑体" w:eastAsia="黑体" w:cs="黑体" w:hint="eastAsia"/>
          <w:kern w:val="0"/>
          <w:sz w:val="28"/>
          <w:szCs w:val="28"/>
        </w:rPr>
        <w:t>百合站</w:t>
      </w:r>
      <w:r w:rsidRPr="0079095F">
        <w:rPr>
          <w:rFonts w:ascii="黑体" w:eastAsia="黑体" w:cs="黑体"/>
          <w:kern w:val="0"/>
          <w:sz w:val="28"/>
          <w:szCs w:val="28"/>
        </w:rPr>
        <w:t>2#</w:t>
      </w:r>
      <w:r w:rsidRPr="0079095F">
        <w:rPr>
          <w:rFonts w:ascii="黑体" w:eastAsia="黑体" w:cs="黑体" w:hint="eastAsia"/>
          <w:kern w:val="0"/>
          <w:sz w:val="28"/>
          <w:szCs w:val="28"/>
        </w:rPr>
        <w:t>主变扩建工程</w:t>
      </w:r>
    </w:p>
    <w:p w14:paraId="12EB1372" w14:textId="77777777" w:rsidR="00BA7E04" w:rsidRDefault="00BA7E04" w:rsidP="00BA7E04">
      <w:pPr>
        <w:autoSpaceDE w:val="0"/>
        <w:autoSpaceDN w:val="0"/>
        <w:adjustRightInd w:val="0"/>
        <w:rPr>
          <w:rFonts w:ascii="黑体" w:eastAsia="黑体" w:cs="黑体"/>
          <w:kern w:val="0"/>
          <w:sz w:val="28"/>
          <w:szCs w:val="28"/>
        </w:rPr>
      </w:pPr>
      <w:r>
        <w:rPr>
          <w:rFonts w:ascii="黑体" w:eastAsia="黑体" w:cs="黑体" w:hint="eastAsia"/>
          <w:kern w:val="0"/>
          <w:sz w:val="28"/>
          <w:szCs w:val="28"/>
        </w:rPr>
        <w:t>编制单位：北京百灵天地环保科技股份有限公司</w:t>
      </w:r>
    </w:p>
    <w:p w14:paraId="5F55AA58" w14:textId="77777777" w:rsidR="00BA7E04" w:rsidRDefault="00BA7E04" w:rsidP="00BA7E04">
      <w:pPr>
        <w:autoSpaceDE w:val="0"/>
        <w:autoSpaceDN w:val="0"/>
        <w:adjustRightInd w:val="0"/>
        <w:rPr>
          <w:rFonts w:ascii="黑体" w:eastAsia="黑体" w:cs="黑体"/>
          <w:kern w:val="0"/>
          <w:sz w:val="28"/>
          <w:szCs w:val="28"/>
        </w:rPr>
      </w:pPr>
      <w:r>
        <w:rPr>
          <w:rFonts w:ascii="黑体" w:eastAsia="黑体" w:cs="黑体" w:hint="eastAsia"/>
          <w:kern w:val="0"/>
          <w:sz w:val="28"/>
          <w:szCs w:val="28"/>
        </w:rPr>
        <w:t>技术审查人：张靖硕</w:t>
      </w:r>
    </w:p>
    <w:p w14:paraId="7474D911" w14:textId="77777777" w:rsidR="00BA7E04" w:rsidRDefault="00BA7E04" w:rsidP="00BA7E04">
      <w:pPr>
        <w:rPr>
          <w:rFonts w:ascii="黑体" w:eastAsia="黑体" w:cs="黑体"/>
          <w:kern w:val="0"/>
          <w:sz w:val="28"/>
          <w:szCs w:val="28"/>
        </w:rPr>
      </w:pPr>
      <w:r>
        <w:rPr>
          <w:rFonts w:ascii="黑体" w:eastAsia="黑体" w:cs="黑体" w:hint="eastAsia"/>
          <w:kern w:val="0"/>
          <w:sz w:val="28"/>
          <w:szCs w:val="28"/>
        </w:rPr>
        <w:t>项目负责人：</w:t>
      </w:r>
      <w:proofErr w:type="gramStart"/>
      <w:r>
        <w:rPr>
          <w:rFonts w:ascii="黑体" w:eastAsia="黑体" w:cs="黑体" w:hint="eastAsia"/>
          <w:kern w:val="0"/>
          <w:sz w:val="28"/>
          <w:szCs w:val="28"/>
        </w:rPr>
        <w:t>贝国雄</w:t>
      </w:r>
      <w:proofErr w:type="gramEnd"/>
    </w:p>
    <w:p w14:paraId="41B85EFB" w14:textId="77777777" w:rsidR="00BA7E04" w:rsidRDefault="00BA7E04" w:rsidP="00BA7E04">
      <w:pPr>
        <w:rPr>
          <w:rFonts w:ascii="黑体" w:eastAsia="黑体" w:cs="黑体"/>
          <w:kern w:val="0"/>
          <w:sz w:val="28"/>
          <w:szCs w:val="28"/>
        </w:rPr>
      </w:pPr>
    </w:p>
    <w:tbl>
      <w:tblPr>
        <w:tblStyle w:val="a6"/>
        <w:tblW w:w="0" w:type="auto"/>
        <w:tblLook w:val="04A0" w:firstRow="1" w:lastRow="0" w:firstColumn="1" w:lastColumn="0" w:noHBand="0" w:noVBand="1"/>
      </w:tblPr>
      <w:tblGrid>
        <w:gridCol w:w="1384"/>
        <w:gridCol w:w="1418"/>
        <w:gridCol w:w="1984"/>
        <w:gridCol w:w="2031"/>
        <w:gridCol w:w="1705"/>
      </w:tblGrid>
      <w:tr w:rsidR="00BA7E04" w14:paraId="53124267" w14:textId="77777777" w:rsidTr="00BA7E04">
        <w:tc>
          <w:tcPr>
            <w:tcW w:w="8522" w:type="dxa"/>
            <w:gridSpan w:val="5"/>
            <w:vAlign w:val="center"/>
          </w:tcPr>
          <w:p w14:paraId="59209C1F" w14:textId="77777777" w:rsidR="00BA7E04" w:rsidRDefault="00BA7E04" w:rsidP="00BA7E04">
            <w:pPr>
              <w:jc w:val="center"/>
            </w:pPr>
            <w:r>
              <w:rPr>
                <w:rFonts w:ascii="黑体" w:eastAsia="黑体" w:cs="黑体" w:hint="eastAsia"/>
                <w:kern w:val="0"/>
                <w:sz w:val="28"/>
                <w:szCs w:val="28"/>
              </w:rPr>
              <w:t>主要编制人员情况</w:t>
            </w:r>
          </w:p>
        </w:tc>
      </w:tr>
      <w:tr w:rsidR="00BA7E04" w14:paraId="2E55CDD2" w14:textId="77777777" w:rsidTr="00BA7E04">
        <w:tc>
          <w:tcPr>
            <w:tcW w:w="1384" w:type="dxa"/>
            <w:vAlign w:val="center"/>
          </w:tcPr>
          <w:p w14:paraId="7E8A4DE5" w14:textId="77777777" w:rsidR="00BA7E04" w:rsidRPr="00F07CAA" w:rsidRDefault="00BA7E04" w:rsidP="00BA7E04">
            <w:pPr>
              <w:jc w:val="center"/>
            </w:pPr>
            <w:r>
              <w:rPr>
                <w:rFonts w:ascii="黑体" w:eastAsia="黑体" w:cs="黑体" w:hint="eastAsia"/>
                <w:kern w:val="0"/>
                <w:szCs w:val="24"/>
              </w:rPr>
              <w:t>姓</w:t>
            </w:r>
            <w:r>
              <w:rPr>
                <w:rFonts w:ascii="黑体" w:eastAsia="黑体" w:cs="黑体"/>
                <w:kern w:val="0"/>
                <w:szCs w:val="24"/>
              </w:rPr>
              <w:t xml:space="preserve"> </w:t>
            </w:r>
            <w:r>
              <w:rPr>
                <w:rFonts w:ascii="黑体" w:eastAsia="黑体" w:cs="黑体" w:hint="eastAsia"/>
                <w:kern w:val="0"/>
                <w:szCs w:val="24"/>
              </w:rPr>
              <w:t>名</w:t>
            </w:r>
          </w:p>
        </w:tc>
        <w:tc>
          <w:tcPr>
            <w:tcW w:w="1418" w:type="dxa"/>
            <w:vAlign w:val="center"/>
          </w:tcPr>
          <w:p w14:paraId="1ADB3A49" w14:textId="77777777" w:rsidR="00BA7E04" w:rsidRDefault="00BA7E04" w:rsidP="00BA7E04">
            <w:pPr>
              <w:jc w:val="center"/>
            </w:pPr>
            <w:r>
              <w:rPr>
                <w:rFonts w:ascii="黑体" w:eastAsia="黑体" w:cs="黑体" w:hint="eastAsia"/>
                <w:kern w:val="0"/>
                <w:szCs w:val="24"/>
              </w:rPr>
              <w:t>职</w:t>
            </w:r>
            <w:r>
              <w:rPr>
                <w:rFonts w:ascii="黑体" w:eastAsia="黑体" w:cs="黑体"/>
                <w:kern w:val="0"/>
                <w:szCs w:val="24"/>
              </w:rPr>
              <w:t xml:space="preserve"> </w:t>
            </w:r>
            <w:r>
              <w:rPr>
                <w:rFonts w:ascii="黑体" w:eastAsia="黑体" w:cs="黑体" w:hint="eastAsia"/>
                <w:kern w:val="0"/>
                <w:szCs w:val="24"/>
              </w:rPr>
              <w:t>称</w:t>
            </w:r>
          </w:p>
        </w:tc>
        <w:tc>
          <w:tcPr>
            <w:tcW w:w="1984" w:type="dxa"/>
            <w:vAlign w:val="center"/>
          </w:tcPr>
          <w:p w14:paraId="6757D22B" w14:textId="77777777" w:rsidR="00BA7E04" w:rsidRPr="00F07CAA" w:rsidRDefault="00BA7E04" w:rsidP="00BA7E04">
            <w:pPr>
              <w:jc w:val="center"/>
              <w:rPr>
                <w:rFonts w:ascii="黑体" w:eastAsia="黑体" w:cs="黑体"/>
                <w:kern w:val="0"/>
                <w:szCs w:val="24"/>
              </w:rPr>
            </w:pPr>
            <w:r w:rsidRPr="00F07CAA">
              <w:rPr>
                <w:rFonts w:ascii="黑体" w:eastAsia="黑体" w:cs="黑体"/>
                <w:kern w:val="0"/>
                <w:szCs w:val="24"/>
              </w:rPr>
              <w:t>证书</w:t>
            </w:r>
            <w:r w:rsidRPr="00B97FD5">
              <w:rPr>
                <w:rFonts w:ascii="黑体" w:eastAsia="黑体" w:cs="黑体" w:hint="eastAsia"/>
                <w:kern w:val="0"/>
                <w:szCs w:val="24"/>
              </w:rPr>
              <w:t>编</w:t>
            </w:r>
            <w:r w:rsidRPr="00F07CAA">
              <w:rPr>
                <w:rFonts w:ascii="黑体" w:eastAsia="黑体" w:cs="黑体"/>
                <w:kern w:val="0"/>
                <w:szCs w:val="24"/>
              </w:rPr>
              <w:t>号</w:t>
            </w:r>
          </w:p>
        </w:tc>
        <w:tc>
          <w:tcPr>
            <w:tcW w:w="2031" w:type="dxa"/>
            <w:vAlign w:val="center"/>
          </w:tcPr>
          <w:p w14:paraId="2F2698AF" w14:textId="77777777" w:rsidR="00BA7E04" w:rsidRPr="00F07CAA" w:rsidRDefault="00BA7E04" w:rsidP="00BA7E04">
            <w:pPr>
              <w:jc w:val="center"/>
              <w:rPr>
                <w:rFonts w:ascii="黑体" w:eastAsia="黑体" w:cs="黑体"/>
                <w:kern w:val="0"/>
                <w:szCs w:val="24"/>
              </w:rPr>
            </w:pPr>
            <w:r w:rsidRPr="00F07CAA">
              <w:rPr>
                <w:rFonts w:ascii="黑体" w:eastAsia="黑体" w:cs="黑体"/>
                <w:kern w:val="0"/>
                <w:szCs w:val="24"/>
              </w:rPr>
              <w:t>职</w:t>
            </w:r>
            <w:r>
              <w:rPr>
                <w:rFonts w:ascii="黑体" w:eastAsia="黑体" w:cs="黑体" w:hint="eastAsia"/>
                <w:kern w:val="0"/>
                <w:szCs w:val="24"/>
              </w:rPr>
              <w:t xml:space="preserve"> </w:t>
            </w:r>
            <w:r w:rsidRPr="00F07CAA">
              <w:rPr>
                <w:rFonts w:ascii="黑体" w:eastAsia="黑体" w:cs="黑体"/>
                <w:kern w:val="0"/>
                <w:szCs w:val="24"/>
              </w:rPr>
              <w:t>责</w:t>
            </w:r>
          </w:p>
        </w:tc>
        <w:tc>
          <w:tcPr>
            <w:tcW w:w="1705" w:type="dxa"/>
            <w:vAlign w:val="center"/>
          </w:tcPr>
          <w:p w14:paraId="76BC3BFA" w14:textId="77777777" w:rsidR="00BA7E04" w:rsidRPr="00F07CAA" w:rsidRDefault="00BA7E04" w:rsidP="00BA7E04">
            <w:pPr>
              <w:jc w:val="center"/>
              <w:rPr>
                <w:rFonts w:ascii="黑体" w:eastAsia="黑体" w:cs="黑体"/>
                <w:kern w:val="0"/>
                <w:szCs w:val="24"/>
              </w:rPr>
            </w:pPr>
            <w:r w:rsidRPr="00F07CAA">
              <w:rPr>
                <w:rFonts w:ascii="黑体" w:eastAsia="黑体" w:cs="黑体"/>
                <w:kern w:val="0"/>
                <w:szCs w:val="24"/>
              </w:rPr>
              <w:t>签</w:t>
            </w:r>
            <w:r>
              <w:rPr>
                <w:rFonts w:ascii="黑体" w:eastAsia="黑体" w:cs="黑体" w:hint="eastAsia"/>
                <w:kern w:val="0"/>
                <w:szCs w:val="24"/>
              </w:rPr>
              <w:t xml:space="preserve"> </w:t>
            </w:r>
            <w:r w:rsidRPr="00F07CAA">
              <w:rPr>
                <w:rFonts w:ascii="黑体" w:eastAsia="黑体" w:cs="黑体"/>
                <w:kern w:val="0"/>
                <w:szCs w:val="24"/>
              </w:rPr>
              <w:t>名</w:t>
            </w:r>
          </w:p>
        </w:tc>
      </w:tr>
      <w:tr w:rsidR="00BA7E04" w14:paraId="7B0AED03" w14:textId="77777777" w:rsidTr="00BA7E04">
        <w:tc>
          <w:tcPr>
            <w:tcW w:w="1384" w:type="dxa"/>
            <w:vAlign w:val="center"/>
          </w:tcPr>
          <w:p w14:paraId="2CC5CFA0" w14:textId="77777777" w:rsidR="00BA7E04" w:rsidRPr="001E7393" w:rsidRDefault="00BA7E04" w:rsidP="00BA7E04">
            <w:pPr>
              <w:jc w:val="center"/>
            </w:pPr>
            <w:proofErr w:type="gramStart"/>
            <w:r w:rsidRPr="001E7393">
              <w:rPr>
                <w:rFonts w:ascii="宋体" w:eastAsia="宋体" w:hAnsi="宋体" w:cs="宋体" w:hint="eastAsia"/>
              </w:rPr>
              <w:t>贝国雄</w:t>
            </w:r>
            <w:proofErr w:type="gramEnd"/>
          </w:p>
        </w:tc>
        <w:tc>
          <w:tcPr>
            <w:tcW w:w="1418" w:type="dxa"/>
            <w:vAlign w:val="center"/>
          </w:tcPr>
          <w:p w14:paraId="3BBAFAE7" w14:textId="77777777" w:rsidR="00BA7E04" w:rsidRPr="003324BC" w:rsidRDefault="00BA7E04" w:rsidP="00BA7E04">
            <w:pPr>
              <w:jc w:val="center"/>
              <w:rPr>
                <w:rFonts w:ascii="宋体" w:eastAsia="宋体" w:hAnsi="宋体" w:cs="宋体"/>
              </w:rPr>
            </w:pPr>
            <w:r>
              <w:rPr>
                <w:rFonts w:ascii="宋体" w:eastAsia="宋体" w:hAnsi="宋体" w:cs="宋体"/>
              </w:rPr>
              <w:t>工程师</w:t>
            </w:r>
          </w:p>
        </w:tc>
        <w:tc>
          <w:tcPr>
            <w:tcW w:w="1984" w:type="dxa"/>
          </w:tcPr>
          <w:p w14:paraId="0F38383A" w14:textId="77777777" w:rsidR="00BA7E04" w:rsidRPr="005C201D" w:rsidRDefault="00BA7E04" w:rsidP="00BA7E04">
            <w:pPr>
              <w:ind w:leftChars="-2" w:hangingChars="2" w:hanging="5"/>
              <w:jc w:val="center"/>
            </w:pPr>
            <w:r w:rsidRPr="005C201D">
              <w:rPr>
                <w:rFonts w:ascii="宋体" w:eastAsia="宋体" w:hAnsi="宋体" w:cs="宋体" w:hint="eastAsia"/>
              </w:rPr>
              <w:t>工程师登记证号</w:t>
            </w:r>
            <w:r w:rsidRPr="005C201D">
              <w:t>B10500</w:t>
            </w:r>
            <w:r>
              <w:rPr>
                <w:rFonts w:eastAsiaTheme="minorEastAsia" w:hint="eastAsia"/>
              </w:rPr>
              <w:t>44</w:t>
            </w:r>
            <w:r w:rsidRPr="005C201D">
              <w:t>02</w:t>
            </w:r>
            <w:r w:rsidRPr="005C201D">
              <w:rPr>
                <w:rFonts w:ascii="宋体" w:eastAsia="宋体" w:hAnsi="宋体" w:cs="宋体" w:hint="eastAsia"/>
              </w:rPr>
              <w:t>号</w:t>
            </w:r>
          </w:p>
        </w:tc>
        <w:tc>
          <w:tcPr>
            <w:tcW w:w="2031" w:type="dxa"/>
            <w:vAlign w:val="center"/>
          </w:tcPr>
          <w:p w14:paraId="7AD1C768" w14:textId="77777777" w:rsidR="00BA7E04" w:rsidRPr="00F07CAA" w:rsidRDefault="00BA7E04" w:rsidP="00BA7E04">
            <w:pPr>
              <w:jc w:val="center"/>
              <w:rPr>
                <w:rFonts w:ascii="黑体" w:eastAsia="黑体" w:cs="黑体"/>
                <w:kern w:val="0"/>
                <w:szCs w:val="24"/>
              </w:rPr>
            </w:pPr>
            <w:r w:rsidRPr="008075F7">
              <w:rPr>
                <w:rFonts w:cs="Arial"/>
              </w:rPr>
              <w:t>项目负责人</w:t>
            </w:r>
          </w:p>
        </w:tc>
        <w:tc>
          <w:tcPr>
            <w:tcW w:w="1705" w:type="dxa"/>
            <w:vAlign w:val="center"/>
          </w:tcPr>
          <w:p w14:paraId="5CDBE5C7" w14:textId="77777777" w:rsidR="00BA7E04" w:rsidRPr="00F07CAA" w:rsidRDefault="00BA7E04" w:rsidP="00BA7E04">
            <w:pPr>
              <w:jc w:val="center"/>
              <w:rPr>
                <w:rFonts w:ascii="黑体" w:eastAsia="黑体" w:cs="黑体"/>
                <w:kern w:val="0"/>
                <w:szCs w:val="24"/>
              </w:rPr>
            </w:pPr>
          </w:p>
        </w:tc>
      </w:tr>
      <w:tr w:rsidR="00BA7E04" w14:paraId="5CFA1B67" w14:textId="77777777" w:rsidTr="00BA7E04">
        <w:tc>
          <w:tcPr>
            <w:tcW w:w="1384" w:type="dxa"/>
            <w:vAlign w:val="center"/>
          </w:tcPr>
          <w:p w14:paraId="6D33979B" w14:textId="77777777" w:rsidR="00BA7E04" w:rsidRPr="001E7393" w:rsidRDefault="00BA7E04" w:rsidP="00BA7E04">
            <w:pPr>
              <w:jc w:val="center"/>
            </w:pPr>
            <w:r>
              <w:rPr>
                <w:rFonts w:ascii="宋体" w:eastAsia="宋体" w:hAnsi="宋体" w:cs="宋体" w:hint="eastAsia"/>
              </w:rPr>
              <w:t>周全生</w:t>
            </w:r>
          </w:p>
        </w:tc>
        <w:tc>
          <w:tcPr>
            <w:tcW w:w="1418" w:type="dxa"/>
            <w:vAlign w:val="center"/>
          </w:tcPr>
          <w:p w14:paraId="6F4BF763" w14:textId="77777777" w:rsidR="00BA7E04" w:rsidRPr="003324BC" w:rsidRDefault="00BA7E04" w:rsidP="00BA7E04">
            <w:pPr>
              <w:jc w:val="center"/>
              <w:rPr>
                <w:rFonts w:ascii="宋体" w:eastAsia="宋体" w:hAnsi="宋体" w:cs="宋体"/>
              </w:rPr>
            </w:pPr>
            <w:r>
              <w:rPr>
                <w:rFonts w:ascii="宋体" w:eastAsia="宋体" w:hAnsi="宋体" w:cs="宋体"/>
              </w:rPr>
              <w:t>工程师</w:t>
            </w:r>
          </w:p>
        </w:tc>
        <w:tc>
          <w:tcPr>
            <w:tcW w:w="1984" w:type="dxa"/>
          </w:tcPr>
          <w:p w14:paraId="505E8853" w14:textId="77777777" w:rsidR="00BA7E04" w:rsidRPr="005C201D" w:rsidRDefault="00BA7E04" w:rsidP="00BA7E04">
            <w:pPr>
              <w:ind w:leftChars="-2" w:hangingChars="2" w:hanging="5"/>
              <w:jc w:val="center"/>
            </w:pPr>
            <w:r w:rsidRPr="005C201D">
              <w:rPr>
                <w:rFonts w:ascii="宋体" w:eastAsia="宋体" w:hAnsi="宋体" w:cs="宋体" w:hint="eastAsia"/>
              </w:rPr>
              <w:t>工程师登记证号</w:t>
            </w:r>
            <w:r w:rsidRPr="005C201D">
              <w:t>B10500</w:t>
            </w:r>
            <w:r>
              <w:rPr>
                <w:rFonts w:eastAsiaTheme="minorEastAsia" w:hint="eastAsia"/>
              </w:rPr>
              <w:t>4510</w:t>
            </w:r>
            <w:r w:rsidRPr="005C201D">
              <w:rPr>
                <w:rFonts w:ascii="宋体" w:eastAsia="宋体" w:hAnsi="宋体" w:cs="宋体" w:hint="eastAsia"/>
              </w:rPr>
              <w:t>号</w:t>
            </w:r>
          </w:p>
        </w:tc>
        <w:tc>
          <w:tcPr>
            <w:tcW w:w="2031" w:type="dxa"/>
            <w:vAlign w:val="center"/>
          </w:tcPr>
          <w:p w14:paraId="55A0BFA1" w14:textId="77777777" w:rsidR="00BA7E04" w:rsidRPr="00F07CAA" w:rsidRDefault="00BA7E04" w:rsidP="00BA7E04">
            <w:pPr>
              <w:jc w:val="center"/>
              <w:rPr>
                <w:rFonts w:ascii="黑体" w:eastAsia="黑体" w:cs="黑体"/>
                <w:kern w:val="0"/>
                <w:szCs w:val="24"/>
              </w:rPr>
            </w:pPr>
            <w:r w:rsidRPr="008075F7">
              <w:rPr>
                <w:rFonts w:cs="Arial"/>
              </w:rPr>
              <w:t>编制人员</w:t>
            </w:r>
          </w:p>
        </w:tc>
        <w:tc>
          <w:tcPr>
            <w:tcW w:w="1705" w:type="dxa"/>
            <w:vAlign w:val="center"/>
          </w:tcPr>
          <w:p w14:paraId="12E45769" w14:textId="77777777" w:rsidR="00BA7E04" w:rsidRPr="00F07CAA" w:rsidRDefault="00BA7E04" w:rsidP="00BA7E04">
            <w:pPr>
              <w:jc w:val="center"/>
              <w:rPr>
                <w:rFonts w:ascii="黑体" w:eastAsia="黑体" w:cs="黑体"/>
                <w:kern w:val="0"/>
                <w:szCs w:val="24"/>
              </w:rPr>
            </w:pPr>
          </w:p>
        </w:tc>
      </w:tr>
      <w:tr w:rsidR="00BA7E04" w14:paraId="23CCF6EB" w14:textId="77777777" w:rsidTr="00BA7E04">
        <w:tc>
          <w:tcPr>
            <w:tcW w:w="1384" w:type="dxa"/>
            <w:vAlign w:val="center"/>
          </w:tcPr>
          <w:p w14:paraId="01FA2A78" w14:textId="77777777" w:rsidR="00BA7E04" w:rsidRDefault="00BA7E04" w:rsidP="00BA7E04">
            <w:pPr>
              <w:jc w:val="center"/>
            </w:pPr>
            <w:r w:rsidRPr="001E7393">
              <w:rPr>
                <w:rFonts w:ascii="宋体" w:eastAsia="宋体" w:hAnsi="宋体" w:cs="宋体" w:hint="eastAsia"/>
              </w:rPr>
              <w:t>李</w:t>
            </w:r>
            <w:r w:rsidRPr="001E7393">
              <w:t xml:space="preserve">  </w:t>
            </w:r>
            <w:r w:rsidRPr="001E7393">
              <w:rPr>
                <w:rFonts w:ascii="宋体" w:eastAsia="宋体" w:hAnsi="宋体" w:cs="宋体" w:hint="eastAsia"/>
              </w:rPr>
              <w:t>超</w:t>
            </w:r>
          </w:p>
        </w:tc>
        <w:tc>
          <w:tcPr>
            <w:tcW w:w="1418" w:type="dxa"/>
            <w:vAlign w:val="center"/>
          </w:tcPr>
          <w:p w14:paraId="753BEE38" w14:textId="77777777" w:rsidR="00BA7E04" w:rsidRPr="003324BC" w:rsidRDefault="00BA7E04" w:rsidP="00BA7E04">
            <w:pPr>
              <w:jc w:val="center"/>
              <w:rPr>
                <w:rFonts w:ascii="宋体" w:eastAsia="宋体" w:hAnsi="宋体" w:cs="宋体"/>
              </w:rPr>
            </w:pPr>
            <w:r>
              <w:rPr>
                <w:rFonts w:ascii="宋体" w:eastAsia="宋体" w:hAnsi="宋体" w:cs="宋体"/>
              </w:rPr>
              <w:t>工程师</w:t>
            </w:r>
          </w:p>
        </w:tc>
        <w:tc>
          <w:tcPr>
            <w:tcW w:w="1984" w:type="dxa"/>
          </w:tcPr>
          <w:p w14:paraId="172ED621" w14:textId="77777777" w:rsidR="00BA7E04" w:rsidRDefault="00BA7E04" w:rsidP="00BA7E04">
            <w:pPr>
              <w:ind w:leftChars="-2" w:hangingChars="2" w:hanging="5"/>
              <w:jc w:val="center"/>
            </w:pPr>
            <w:proofErr w:type="gramStart"/>
            <w:r w:rsidRPr="005C201D">
              <w:rPr>
                <w:rFonts w:ascii="宋体" w:eastAsia="宋体" w:hAnsi="宋体" w:cs="宋体" w:hint="eastAsia"/>
              </w:rPr>
              <w:t>验</w:t>
            </w:r>
            <w:proofErr w:type="gramEnd"/>
            <w:r w:rsidRPr="005C201D">
              <w:rPr>
                <w:rFonts w:ascii="宋体" w:eastAsia="宋体" w:hAnsi="宋体" w:cs="宋体" w:hint="eastAsia"/>
              </w:rPr>
              <w:t>调岗证字第</w:t>
            </w:r>
            <w:r w:rsidRPr="005C201D">
              <w:t>201208008</w:t>
            </w:r>
            <w:r w:rsidRPr="005C201D">
              <w:rPr>
                <w:rFonts w:ascii="宋体" w:eastAsia="宋体" w:hAnsi="宋体" w:cs="宋体" w:hint="eastAsia"/>
              </w:rPr>
              <w:t>号</w:t>
            </w:r>
          </w:p>
        </w:tc>
        <w:tc>
          <w:tcPr>
            <w:tcW w:w="2031" w:type="dxa"/>
            <w:vAlign w:val="center"/>
          </w:tcPr>
          <w:p w14:paraId="7AD97D16" w14:textId="77777777" w:rsidR="00BA7E04" w:rsidRPr="00F07CAA" w:rsidRDefault="00BA7E04" w:rsidP="00BA7E04">
            <w:pPr>
              <w:jc w:val="center"/>
              <w:rPr>
                <w:rFonts w:ascii="黑体" w:eastAsia="黑体" w:cs="黑体"/>
                <w:kern w:val="0"/>
                <w:szCs w:val="24"/>
              </w:rPr>
            </w:pPr>
            <w:r w:rsidRPr="008075F7">
              <w:rPr>
                <w:rFonts w:cs="Arial"/>
              </w:rPr>
              <w:t>编制人员</w:t>
            </w:r>
          </w:p>
        </w:tc>
        <w:tc>
          <w:tcPr>
            <w:tcW w:w="1705" w:type="dxa"/>
            <w:vAlign w:val="center"/>
          </w:tcPr>
          <w:p w14:paraId="04A0B1AD" w14:textId="77777777" w:rsidR="00BA7E04" w:rsidRPr="00F07CAA" w:rsidRDefault="00BA7E04" w:rsidP="00BA7E04">
            <w:pPr>
              <w:jc w:val="center"/>
              <w:rPr>
                <w:rFonts w:ascii="黑体" w:eastAsia="黑体" w:cs="黑体"/>
                <w:kern w:val="0"/>
                <w:szCs w:val="24"/>
              </w:rPr>
            </w:pPr>
          </w:p>
        </w:tc>
      </w:tr>
    </w:tbl>
    <w:p w14:paraId="09294A46" w14:textId="77777777" w:rsidR="00BA7E04" w:rsidRDefault="00BA7E04" w:rsidP="00BA7E04">
      <w:pPr>
        <w:rPr>
          <w:rFonts w:eastAsiaTheme="minorEastAsia"/>
        </w:rPr>
      </w:pPr>
    </w:p>
    <w:p w14:paraId="10131C0D" w14:textId="77777777" w:rsidR="00BA7E04" w:rsidRDefault="00BA7E04" w:rsidP="00BA7E04">
      <w:pPr>
        <w:rPr>
          <w:rFonts w:eastAsiaTheme="minorEastAsia"/>
        </w:rPr>
      </w:pPr>
    </w:p>
    <w:p w14:paraId="4827D02D" w14:textId="77777777" w:rsidR="00BA7E04" w:rsidRDefault="00BA7E04" w:rsidP="00BA7E04">
      <w:pPr>
        <w:autoSpaceDE w:val="0"/>
        <w:autoSpaceDN w:val="0"/>
        <w:adjustRightInd w:val="0"/>
        <w:rPr>
          <w:rFonts w:ascii="黑体" w:eastAsia="黑体" w:cs="黑体"/>
          <w:kern w:val="0"/>
          <w:sz w:val="28"/>
          <w:szCs w:val="28"/>
        </w:rPr>
      </w:pPr>
      <w:r>
        <w:rPr>
          <w:rFonts w:ascii="黑体" w:eastAsia="黑体" w:cs="黑体" w:hint="eastAsia"/>
          <w:kern w:val="0"/>
          <w:sz w:val="28"/>
          <w:szCs w:val="28"/>
        </w:rPr>
        <w:t>监测单位：深圳市</w:t>
      </w:r>
      <w:proofErr w:type="gramStart"/>
      <w:r>
        <w:rPr>
          <w:rFonts w:ascii="黑体" w:eastAsia="黑体" w:cs="黑体" w:hint="eastAsia"/>
          <w:kern w:val="0"/>
          <w:sz w:val="28"/>
          <w:szCs w:val="28"/>
        </w:rPr>
        <w:t>鑫辐</w:t>
      </w:r>
      <w:proofErr w:type="gramEnd"/>
      <w:r>
        <w:rPr>
          <w:rFonts w:ascii="黑体" w:eastAsia="黑体" w:cs="黑体" w:hint="eastAsia"/>
          <w:kern w:val="0"/>
          <w:sz w:val="28"/>
          <w:szCs w:val="28"/>
        </w:rPr>
        <w:t>宝环保科技有限公司</w:t>
      </w:r>
    </w:p>
    <w:p w14:paraId="3A6A23B1" w14:textId="77777777" w:rsidR="00BA7E04" w:rsidRDefault="00BA7E04" w:rsidP="00BA7E04">
      <w:pPr>
        <w:autoSpaceDE w:val="0"/>
        <w:autoSpaceDN w:val="0"/>
        <w:adjustRightInd w:val="0"/>
        <w:rPr>
          <w:rFonts w:ascii="黑体" w:eastAsia="黑体" w:cs="黑体"/>
          <w:kern w:val="0"/>
          <w:sz w:val="28"/>
          <w:szCs w:val="28"/>
        </w:rPr>
      </w:pPr>
    </w:p>
    <w:p w14:paraId="14E812DF" w14:textId="77777777" w:rsidR="00BA7E04" w:rsidRDefault="00BA7E04" w:rsidP="00BA7E04">
      <w:pPr>
        <w:autoSpaceDE w:val="0"/>
        <w:autoSpaceDN w:val="0"/>
        <w:adjustRightInd w:val="0"/>
        <w:rPr>
          <w:rFonts w:ascii="黑体" w:eastAsia="黑体" w:cs="黑体"/>
          <w:kern w:val="0"/>
          <w:sz w:val="28"/>
          <w:szCs w:val="28"/>
        </w:rPr>
      </w:pPr>
    </w:p>
    <w:p w14:paraId="2628B920" w14:textId="77777777" w:rsidR="00BA7E04" w:rsidRDefault="00BA7E04" w:rsidP="00BA7E04">
      <w:pPr>
        <w:autoSpaceDE w:val="0"/>
        <w:autoSpaceDN w:val="0"/>
        <w:adjustRightInd w:val="0"/>
        <w:rPr>
          <w:rFonts w:ascii="黑体" w:eastAsia="黑体" w:cs="黑体"/>
          <w:kern w:val="0"/>
          <w:sz w:val="28"/>
          <w:szCs w:val="28"/>
        </w:rPr>
      </w:pPr>
      <w:r>
        <w:rPr>
          <w:rFonts w:ascii="黑体" w:eastAsia="黑体" w:cs="黑体" w:hint="eastAsia"/>
          <w:kern w:val="0"/>
          <w:sz w:val="28"/>
          <w:szCs w:val="28"/>
        </w:rPr>
        <w:t>编制单位联系方式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6"/>
        <w:gridCol w:w="2876"/>
        <w:gridCol w:w="1375"/>
        <w:gridCol w:w="2885"/>
      </w:tblGrid>
      <w:tr w:rsidR="00BA7E04" w14:paraId="1AD23A42" w14:textId="77777777" w:rsidTr="00BA7E04">
        <w:tc>
          <w:tcPr>
            <w:tcW w:w="1386" w:type="dxa"/>
            <w:vAlign w:val="center"/>
          </w:tcPr>
          <w:p w14:paraId="0352B860" w14:textId="77777777" w:rsidR="00BA7E04" w:rsidRDefault="00BA7E04" w:rsidP="00BA7E04">
            <w:pPr>
              <w:autoSpaceDE w:val="0"/>
              <w:autoSpaceDN w:val="0"/>
              <w:adjustRightInd w:val="0"/>
              <w:jc w:val="distribute"/>
              <w:rPr>
                <w:rFonts w:ascii="黑体" w:eastAsia="黑体" w:cs="黑体"/>
                <w:kern w:val="0"/>
                <w:sz w:val="28"/>
                <w:szCs w:val="28"/>
              </w:rPr>
            </w:pPr>
            <w:r>
              <w:rPr>
                <w:rFonts w:ascii="黑体" w:eastAsia="黑体" w:cs="黑体" w:hint="eastAsia"/>
                <w:kern w:val="0"/>
                <w:szCs w:val="24"/>
              </w:rPr>
              <w:t>电</w:t>
            </w:r>
            <w:r>
              <w:rPr>
                <w:rFonts w:ascii="黑体" w:eastAsia="黑体" w:cs="黑体"/>
                <w:kern w:val="0"/>
                <w:szCs w:val="24"/>
              </w:rPr>
              <w:t xml:space="preserve"> </w:t>
            </w:r>
            <w:r>
              <w:rPr>
                <w:rFonts w:ascii="黑体" w:eastAsia="黑体" w:cs="黑体" w:hint="eastAsia"/>
                <w:kern w:val="0"/>
                <w:szCs w:val="24"/>
              </w:rPr>
              <w:t>话：</w:t>
            </w:r>
          </w:p>
        </w:tc>
        <w:tc>
          <w:tcPr>
            <w:tcW w:w="2876" w:type="dxa"/>
            <w:vAlign w:val="center"/>
          </w:tcPr>
          <w:p w14:paraId="1777F3C0" w14:textId="77777777" w:rsidR="00BA7E04" w:rsidRDefault="00BA7E04" w:rsidP="00BA7E04">
            <w:pPr>
              <w:autoSpaceDE w:val="0"/>
              <w:autoSpaceDN w:val="0"/>
              <w:adjustRightInd w:val="0"/>
              <w:jc w:val="both"/>
              <w:rPr>
                <w:rFonts w:ascii="黑体" w:eastAsia="黑体" w:cs="黑体"/>
                <w:kern w:val="0"/>
                <w:sz w:val="28"/>
                <w:szCs w:val="28"/>
              </w:rPr>
            </w:pPr>
            <w:r>
              <w:rPr>
                <w:rFonts w:ascii="黑体" w:eastAsia="黑体" w:cs="黑体" w:hint="eastAsia"/>
                <w:kern w:val="0"/>
                <w:szCs w:val="24"/>
              </w:rPr>
              <w:t>020-38991006</w:t>
            </w:r>
          </w:p>
        </w:tc>
        <w:tc>
          <w:tcPr>
            <w:tcW w:w="1375" w:type="dxa"/>
            <w:vAlign w:val="center"/>
          </w:tcPr>
          <w:p w14:paraId="6FCEBB0E" w14:textId="77777777" w:rsidR="00BA7E04" w:rsidRDefault="00BA7E04" w:rsidP="00BA7E04">
            <w:pPr>
              <w:autoSpaceDE w:val="0"/>
              <w:autoSpaceDN w:val="0"/>
              <w:adjustRightInd w:val="0"/>
              <w:jc w:val="distribute"/>
              <w:rPr>
                <w:rFonts w:ascii="黑体" w:eastAsia="黑体" w:cs="黑体"/>
                <w:kern w:val="0"/>
                <w:sz w:val="28"/>
                <w:szCs w:val="28"/>
              </w:rPr>
            </w:pPr>
            <w:r>
              <w:rPr>
                <w:rFonts w:ascii="黑体" w:eastAsia="黑体" w:cs="黑体" w:hint="eastAsia"/>
                <w:kern w:val="0"/>
                <w:szCs w:val="24"/>
              </w:rPr>
              <w:t>传</w:t>
            </w:r>
            <w:r>
              <w:rPr>
                <w:rFonts w:ascii="黑体" w:eastAsia="黑体" w:cs="黑体"/>
                <w:kern w:val="0"/>
                <w:szCs w:val="24"/>
              </w:rPr>
              <w:t xml:space="preserve"> </w:t>
            </w:r>
            <w:r>
              <w:rPr>
                <w:rFonts w:ascii="黑体" w:eastAsia="黑体" w:cs="黑体" w:hint="eastAsia"/>
                <w:kern w:val="0"/>
                <w:szCs w:val="24"/>
              </w:rPr>
              <w:t>真：</w:t>
            </w:r>
          </w:p>
        </w:tc>
        <w:tc>
          <w:tcPr>
            <w:tcW w:w="2885" w:type="dxa"/>
            <w:vAlign w:val="center"/>
          </w:tcPr>
          <w:p w14:paraId="68EB02AB" w14:textId="77777777" w:rsidR="00BA7E04" w:rsidRPr="00A477A5" w:rsidRDefault="00BA7E04" w:rsidP="00BA7E04">
            <w:pPr>
              <w:autoSpaceDE w:val="0"/>
              <w:autoSpaceDN w:val="0"/>
              <w:adjustRightInd w:val="0"/>
              <w:jc w:val="both"/>
              <w:rPr>
                <w:rFonts w:ascii="黑体" w:eastAsia="黑体" w:cs="黑体"/>
                <w:kern w:val="0"/>
                <w:szCs w:val="24"/>
              </w:rPr>
            </w:pPr>
            <w:r>
              <w:rPr>
                <w:rFonts w:ascii="黑体" w:eastAsia="黑体" w:cs="黑体" w:hint="eastAsia"/>
                <w:kern w:val="0"/>
                <w:szCs w:val="24"/>
              </w:rPr>
              <w:t>020-38991006</w:t>
            </w:r>
          </w:p>
        </w:tc>
      </w:tr>
      <w:tr w:rsidR="00BA7E04" w14:paraId="18E0ABE4" w14:textId="77777777" w:rsidTr="00BA7E04">
        <w:tc>
          <w:tcPr>
            <w:tcW w:w="1386" w:type="dxa"/>
            <w:vAlign w:val="center"/>
          </w:tcPr>
          <w:p w14:paraId="0E11AB2E" w14:textId="77777777" w:rsidR="00BA7E04" w:rsidRPr="00A477A5" w:rsidRDefault="00BA7E04" w:rsidP="00BA7E04">
            <w:pPr>
              <w:autoSpaceDE w:val="0"/>
              <w:autoSpaceDN w:val="0"/>
              <w:adjustRightInd w:val="0"/>
              <w:jc w:val="distribute"/>
              <w:rPr>
                <w:rFonts w:ascii="黑体" w:eastAsia="黑体" w:cs="黑体"/>
                <w:kern w:val="0"/>
                <w:szCs w:val="24"/>
              </w:rPr>
            </w:pPr>
            <w:r>
              <w:rPr>
                <w:rFonts w:ascii="黑体" w:eastAsia="黑体" w:cs="黑体" w:hint="eastAsia"/>
                <w:kern w:val="0"/>
                <w:szCs w:val="24"/>
              </w:rPr>
              <w:t>电子邮箱：</w:t>
            </w:r>
          </w:p>
        </w:tc>
        <w:tc>
          <w:tcPr>
            <w:tcW w:w="2876" w:type="dxa"/>
            <w:vAlign w:val="center"/>
          </w:tcPr>
          <w:p w14:paraId="56E0B5D6" w14:textId="77777777" w:rsidR="00BA7E04" w:rsidRPr="00A477A5" w:rsidRDefault="00BA7E04" w:rsidP="00BA7E04">
            <w:pPr>
              <w:autoSpaceDE w:val="0"/>
              <w:autoSpaceDN w:val="0"/>
              <w:adjustRightInd w:val="0"/>
              <w:jc w:val="both"/>
              <w:rPr>
                <w:rFonts w:ascii="黑体" w:eastAsia="黑体" w:cs="黑体"/>
                <w:kern w:val="0"/>
                <w:szCs w:val="24"/>
              </w:rPr>
            </w:pPr>
            <w:r>
              <w:rPr>
                <w:rFonts w:ascii="黑体" w:eastAsia="黑体" w:cs="黑体" w:hint="eastAsia"/>
                <w:kern w:val="0"/>
                <w:szCs w:val="24"/>
              </w:rPr>
              <w:t>zylt9934@163.com</w:t>
            </w:r>
          </w:p>
        </w:tc>
        <w:tc>
          <w:tcPr>
            <w:tcW w:w="1375" w:type="dxa"/>
            <w:vAlign w:val="center"/>
          </w:tcPr>
          <w:p w14:paraId="05ACC071" w14:textId="77777777" w:rsidR="00BA7E04" w:rsidRDefault="00BA7E04" w:rsidP="00BA7E04">
            <w:pPr>
              <w:autoSpaceDE w:val="0"/>
              <w:autoSpaceDN w:val="0"/>
              <w:adjustRightInd w:val="0"/>
              <w:jc w:val="both"/>
              <w:rPr>
                <w:rFonts w:ascii="黑体" w:eastAsia="黑体" w:cs="黑体"/>
                <w:kern w:val="0"/>
                <w:sz w:val="28"/>
                <w:szCs w:val="28"/>
              </w:rPr>
            </w:pPr>
            <w:r>
              <w:rPr>
                <w:rFonts w:ascii="黑体" w:eastAsia="黑体" w:cs="黑体" w:hint="eastAsia"/>
                <w:kern w:val="0"/>
                <w:szCs w:val="24"/>
              </w:rPr>
              <w:t>邮政编码：</w:t>
            </w:r>
          </w:p>
        </w:tc>
        <w:tc>
          <w:tcPr>
            <w:tcW w:w="2885" w:type="dxa"/>
            <w:vAlign w:val="center"/>
          </w:tcPr>
          <w:p w14:paraId="4F5F5F87" w14:textId="77777777" w:rsidR="00BA7E04" w:rsidRPr="00A477A5" w:rsidRDefault="00BA7E04" w:rsidP="00BA7E04">
            <w:pPr>
              <w:autoSpaceDE w:val="0"/>
              <w:autoSpaceDN w:val="0"/>
              <w:adjustRightInd w:val="0"/>
              <w:jc w:val="both"/>
              <w:rPr>
                <w:rFonts w:ascii="黑体" w:eastAsia="黑体" w:cs="黑体"/>
                <w:kern w:val="0"/>
                <w:szCs w:val="24"/>
              </w:rPr>
            </w:pPr>
            <w:r w:rsidRPr="00DA200C">
              <w:rPr>
                <w:rFonts w:ascii="黑体" w:eastAsia="黑体" w:cs="黑体"/>
                <w:kern w:val="0"/>
                <w:szCs w:val="24"/>
              </w:rPr>
              <w:t>100045</w:t>
            </w:r>
          </w:p>
        </w:tc>
      </w:tr>
      <w:tr w:rsidR="00BA7E04" w14:paraId="01166928" w14:textId="77777777" w:rsidTr="00BA7E04">
        <w:trPr>
          <w:trHeight w:val="64"/>
        </w:trPr>
        <w:tc>
          <w:tcPr>
            <w:tcW w:w="1386" w:type="dxa"/>
            <w:vAlign w:val="center"/>
          </w:tcPr>
          <w:p w14:paraId="7E2F083D" w14:textId="77777777" w:rsidR="00BA7E04" w:rsidRDefault="00BA7E04" w:rsidP="00BA7E04">
            <w:pPr>
              <w:autoSpaceDE w:val="0"/>
              <w:autoSpaceDN w:val="0"/>
              <w:adjustRightInd w:val="0"/>
              <w:jc w:val="distribute"/>
              <w:rPr>
                <w:rFonts w:ascii="黑体" w:eastAsia="黑体" w:cs="黑体"/>
                <w:kern w:val="0"/>
                <w:sz w:val="28"/>
                <w:szCs w:val="28"/>
              </w:rPr>
            </w:pPr>
            <w:r>
              <w:rPr>
                <w:rFonts w:ascii="黑体" w:eastAsia="黑体" w:cs="黑体" w:hint="eastAsia"/>
                <w:kern w:val="0"/>
                <w:szCs w:val="24"/>
              </w:rPr>
              <w:t>地</w:t>
            </w:r>
            <w:r>
              <w:rPr>
                <w:rFonts w:ascii="黑体" w:eastAsia="黑体" w:cs="黑体"/>
                <w:kern w:val="0"/>
                <w:szCs w:val="24"/>
              </w:rPr>
              <w:t xml:space="preserve"> </w:t>
            </w:r>
            <w:r>
              <w:rPr>
                <w:rFonts w:ascii="黑体" w:eastAsia="黑体" w:cs="黑体" w:hint="eastAsia"/>
                <w:kern w:val="0"/>
                <w:szCs w:val="24"/>
              </w:rPr>
              <w:t>址：</w:t>
            </w:r>
          </w:p>
        </w:tc>
        <w:tc>
          <w:tcPr>
            <w:tcW w:w="7136" w:type="dxa"/>
            <w:gridSpan w:val="3"/>
            <w:vAlign w:val="center"/>
          </w:tcPr>
          <w:p w14:paraId="6D5C1820" w14:textId="77777777" w:rsidR="00BA7E04" w:rsidRPr="00A477A5" w:rsidRDefault="00BA7E04" w:rsidP="00BA7E04">
            <w:pPr>
              <w:autoSpaceDE w:val="0"/>
              <w:autoSpaceDN w:val="0"/>
              <w:adjustRightInd w:val="0"/>
              <w:jc w:val="both"/>
              <w:rPr>
                <w:rFonts w:ascii="黑体" w:eastAsia="黑体" w:cs="黑体"/>
                <w:kern w:val="0"/>
                <w:szCs w:val="24"/>
              </w:rPr>
            </w:pPr>
            <w:r w:rsidRPr="00DA200C">
              <w:rPr>
                <w:rFonts w:ascii="黑体" w:eastAsia="黑体" w:cs="黑体" w:hint="eastAsia"/>
                <w:kern w:val="0"/>
                <w:szCs w:val="24"/>
              </w:rPr>
              <w:t>北京市西城区新街口外大街</w:t>
            </w:r>
            <w:r w:rsidRPr="00DA200C">
              <w:rPr>
                <w:rFonts w:ascii="黑体" w:eastAsia="黑体" w:cs="黑体"/>
                <w:kern w:val="0"/>
                <w:szCs w:val="24"/>
              </w:rPr>
              <w:t>8</w:t>
            </w:r>
            <w:r w:rsidRPr="00DA200C">
              <w:rPr>
                <w:rFonts w:ascii="黑体" w:eastAsia="黑体" w:cs="黑体" w:hint="eastAsia"/>
                <w:kern w:val="0"/>
                <w:szCs w:val="24"/>
              </w:rPr>
              <w:t>号</w:t>
            </w:r>
            <w:r w:rsidRPr="00DA200C">
              <w:rPr>
                <w:rFonts w:ascii="黑体" w:eastAsia="黑体" w:cs="黑体"/>
                <w:kern w:val="0"/>
                <w:szCs w:val="24"/>
              </w:rPr>
              <w:t>12</w:t>
            </w:r>
            <w:r w:rsidRPr="00DA200C">
              <w:rPr>
                <w:rFonts w:ascii="黑体" w:eastAsia="黑体" w:cs="黑体" w:hint="eastAsia"/>
                <w:kern w:val="0"/>
                <w:szCs w:val="24"/>
              </w:rPr>
              <w:t>幢</w:t>
            </w:r>
            <w:r w:rsidRPr="00DA200C">
              <w:rPr>
                <w:rFonts w:ascii="黑体" w:eastAsia="黑体" w:cs="黑体"/>
                <w:kern w:val="0"/>
                <w:szCs w:val="24"/>
              </w:rPr>
              <w:t>428</w:t>
            </w:r>
            <w:r w:rsidRPr="00DA200C">
              <w:rPr>
                <w:rFonts w:ascii="黑体" w:eastAsia="黑体" w:cs="黑体" w:hint="eastAsia"/>
                <w:kern w:val="0"/>
                <w:szCs w:val="24"/>
              </w:rPr>
              <w:t>室（德胜园区）</w:t>
            </w:r>
          </w:p>
        </w:tc>
      </w:tr>
    </w:tbl>
    <w:p w14:paraId="53CCDBCD" w14:textId="77777777" w:rsidR="00BA7E04" w:rsidRDefault="00BA7E04" w:rsidP="00BA7E04">
      <w:pPr>
        <w:autoSpaceDE w:val="0"/>
        <w:autoSpaceDN w:val="0"/>
        <w:adjustRightInd w:val="0"/>
        <w:rPr>
          <w:rFonts w:ascii="黑体" w:eastAsia="黑体" w:cs="黑体"/>
          <w:kern w:val="0"/>
          <w:szCs w:val="24"/>
        </w:rPr>
      </w:pPr>
    </w:p>
    <w:p w14:paraId="7519311F" w14:textId="77777777" w:rsidR="00BA7E04" w:rsidRDefault="00BA7E04" w:rsidP="00BA7E04">
      <w:pPr>
        <w:autoSpaceDE w:val="0"/>
        <w:autoSpaceDN w:val="0"/>
        <w:adjustRightInd w:val="0"/>
        <w:rPr>
          <w:rFonts w:ascii="黑体" w:eastAsia="黑体" w:cs="黑体"/>
          <w:kern w:val="0"/>
          <w:szCs w:val="24"/>
        </w:rPr>
      </w:pPr>
    </w:p>
    <w:p w14:paraId="627E5BE9" w14:textId="77777777" w:rsidR="00BA7E04" w:rsidRPr="00C512B1" w:rsidRDefault="00BA7E04" w:rsidP="00BA7E04">
      <w:pPr>
        <w:rPr>
          <w:rFonts w:eastAsiaTheme="minorEastAsia"/>
        </w:rPr>
      </w:pPr>
    </w:p>
    <w:p w14:paraId="27A1EB4E" w14:textId="77777777" w:rsidR="00BA7E04" w:rsidRPr="00BA7E04" w:rsidRDefault="00BA7E04" w:rsidP="00417648">
      <w:pPr>
        <w:sectPr w:rsidR="00BA7E04" w:rsidRPr="00BA7E04" w:rsidSect="00DD0D9E">
          <w:headerReference w:type="even" r:id="rId14"/>
          <w:headerReference w:type="default" r:id="rId15"/>
          <w:footerReference w:type="even" r:id="rId16"/>
          <w:footerReference w:type="default" r:id="rId17"/>
          <w:headerReference w:type="first" r:id="rId18"/>
          <w:footerReference w:type="first" r:id="rId19"/>
          <w:pgSz w:w="11906" w:h="16838"/>
          <w:pgMar w:top="1440" w:right="1800" w:bottom="1440" w:left="1800" w:header="851" w:footer="992" w:gutter="0"/>
          <w:cols w:space="425"/>
          <w:titlePg/>
          <w:docGrid w:type="lines" w:linePitch="326"/>
        </w:sectPr>
      </w:pPr>
    </w:p>
    <w:p w14:paraId="65191EA2" w14:textId="77777777" w:rsidR="00790F37" w:rsidRDefault="00790F37" w:rsidP="00790F37">
      <w:pPr>
        <w:jc w:val="center"/>
        <w:rPr>
          <w:rFonts w:eastAsiaTheme="minorEastAsia"/>
        </w:rPr>
      </w:pPr>
    </w:p>
    <w:tbl>
      <w:tblPr>
        <w:tblW w:w="8755" w:type="dxa"/>
        <w:tblBorders>
          <w:top w:val="double" w:sz="6" w:space="0" w:color="auto"/>
          <w:left w:val="double" w:sz="6" w:space="0" w:color="auto"/>
          <w:bottom w:val="double" w:sz="6" w:space="0" w:color="auto"/>
          <w:right w:val="double" w:sz="6" w:space="0" w:color="auto"/>
        </w:tblBorders>
        <w:tblLayout w:type="fixed"/>
        <w:tblLook w:val="04A0" w:firstRow="1" w:lastRow="0" w:firstColumn="1" w:lastColumn="0" w:noHBand="0" w:noVBand="1"/>
      </w:tblPr>
      <w:tblGrid>
        <w:gridCol w:w="8755"/>
      </w:tblGrid>
      <w:tr w:rsidR="00BA7E04" w:rsidRPr="00680971" w14:paraId="518FAA76" w14:textId="77777777" w:rsidTr="00BA7E04">
        <w:tc>
          <w:tcPr>
            <w:tcW w:w="8755" w:type="dxa"/>
            <w:tcBorders>
              <w:top w:val="double" w:sz="6" w:space="0" w:color="auto"/>
              <w:left w:val="double" w:sz="6" w:space="0" w:color="auto"/>
              <w:bottom w:val="double" w:sz="6" w:space="0" w:color="auto"/>
              <w:right w:val="double" w:sz="6" w:space="0" w:color="auto"/>
            </w:tcBorders>
          </w:tcPr>
          <w:p w14:paraId="56493554" w14:textId="77777777" w:rsidR="00BA7E04" w:rsidRPr="00680971" w:rsidRDefault="00BA7E04" w:rsidP="00BA7E04">
            <w:pPr>
              <w:rPr>
                <w:rFonts w:ascii="Arial" w:hAnsi="Arial" w:cs="Arial"/>
                <w:sz w:val="28"/>
              </w:rPr>
            </w:pPr>
            <w:r>
              <w:rPr>
                <w:rFonts w:ascii="Arial" w:hAnsi="Arial" w:cs="Arial"/>
                <w:noProof/>
                <w:sz w:val="28"/>
              </w:rPr>
              <w:drawing>
                <wp:inline distT="0" distB="0" distL="0" distR="0" wp14:anchorId="459E6959" wp14:editId="693C667A">
                  <wp:extent cx="5400000" cy="3749598"/>
                  <wp:effectExtent l="0" t="0" r="0" b="3810"/>
                  <wp:docPr id="36" name="图片 36" descr="C:\Users\Administrator\Desktop\深圳政府采购供应商北京百灵\湖南\1－1北京百灵环评资质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深圳政府采购供应商北京百灵\湖南\1－1北京百灵环评资质证书.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400000" cy="3749598"/>
                          </a:xfrm>
                          <a:prstGeom prst="rect">
                            <a:avLst/>
                          </a:prstGeom>
                          <a:noFill/>
                          <a:ln>
                            <a:noFill/>
                          </a:ln>
                        </pic:spPr>
                      </pic:pic>
                    </a:graphicData>
                  </a:graphic>
                </wp:inline>
              </w:drawing>
            </w:r>
          </w:p>
        </w:tc>
      </w:tr>
    </w:tbl>
    <w:p w14:paraId="0F8B4DA2" w14:textId="77777777" w:rsidR="00BA7E04" w:rsidRPr="00680971" w:rsidRDefault="00BA7E04" w:rsidP="00BA7E04">
      <w:pPr>
        <w:rPr>
          <w:rFonts w:ascii="Arial" w:hAnsi="Arial" w:cs="Arial"/>
          <w:sz w:val="32"/>
        </w:rPr>
      </w:pPr>
    </w:p>
    <w:p w14:paraId="6E2DEE61" w14:textId="77777777" w:rsidR="00BA7E04" w:rsidRPr="00680971" w:rsidRDefault="00BA7E04" w:rsidP="00BA7E04">
      <w:pPr>
        <w:spacing w:line="540" w:lineRule="exact"/>
        <w:ind w:firstLineChars="166" w:firstLine="500"/>
        <w:rPr>
          <w:rFonts w:ascii="Arial" w:hAnsi="Arial" w:cs="Arial"/>
          <w:b/>
          <w:sz w:val="30"/>
        </w:rPr>
      </w:pPr>
      <w:r w:rsidRPr="00680971">
        <w:rPr>
          <w:rFonts w:ascii="Arial" w:hAnsi="Arial" w:cs="Arial"/>
          <w:b/>
          <w:sz w:val="30"/>
        </w:rPr>
        <w:t>项目名称：</w:t>
      </w:r>
      <w:r w:rsidRPr="002510DD">
        <w:rPr>
          <w:rFonts w:ascii="Arial" w:cs="Arial" w:hint="eastAsia"/>
          <w:b/>
          <w:sz w:val="30"/>
        </w:rPr>
        <w:t>220kV百合站2#主变扩建工程</w:t>
      </w:r>
    </w:p>
    <w:p w14:paraId="731EF7B8" w14:textId="77777777" w:rsidR="00BA7E04" w:rsidRPr="00680971" w:rsidRDefault="00BA7E04" w:rsidP="00BA7E04">
      <w:pPr>
        <w:spacing w:line="540" w:lineRule="exact"/>
        <w:ind w:firstLineChars="166" w:firstLine="500"/>
        <w:rPr>
          <w:rFonts w:ascii="Arial" w:hAnsi="Arial" w:cs="Arial"/>
          <w:b/>
          <w:sz w:val="30"/>
        </w:rPr>
      </w:pPr>
      <w:r w:rsidRPr="00680971">
        <w:rPr>
          <w:rFonts w:ascii="Arial" w:hAnsi="Arial" w:cs="Arial"/>
          <w:b/>
          <w:sz w:val="30"/>
        </w:rPr>
        <w:t>文件名称：建设项目竣工环境保护验收调查表</w:t>
      </w:r>
    </w:p>
    <w:p w14:paraId="0612510C" w14:textId="77777777" w:rsidR="00BA7E04" w:rsidRPr="00680971" w:rsidRDefault="00BA7E04" w:rsidP="00BA7E04">
      <w:pPr>
        <w:spacing w:line="540" w:lineRule="exact"/>
        <w:ind w:firstLineChars="166" w:firstLine="500"/>
        <w:rPr>
          <w:rFonts w:ascii="Arial" w:hAnsi="Arial" w:cs="Arial"/>
          <w:b/>
          <w:spacing w:val="34"/>
          <w:sz w:val="30"/>
          <w:szCs w:val="30"/>
        </w:rPr>
      </w:pPr>
      <w:r w:rsidRPr="00680971">
        <w:rPr>
          <w:rFonts w:ascii="Arial" w:hAnsi="Arial" w:cs="Arial"/>
          <w:b/>
          <w:sz w:val="30"/>
        </w:rPr>
        <w:t>编制单位：</w:t>
      </w:r>
      <w:r w:rsidRPr="00680971">
        <w:rPr>
          <w:rFonts w:ascii="Arial" w:hAnsi="Arial" w:cs="Arial"/>
          <w:b/>
          <w:sz w:val="30"/>
          <w:szCs w:val="30"/>
        </w:rPr>
        <w:t>北京百灵天地环保科技</w:t>
      </w:r>
      <w:r>
        <w:rPr>
          <w:rFonts w:ascii="Arial" w:hAnsi="Arial" w:cs="Arial" w:hint="eastAsia"/>
          <w:b/>
          <w:sz w:val="30"/>
          <w:szCs w:val="30"/>
        </w:rPr>
        <w:t>股份</w:t>
      </w:r>
      <w:r w:rsidRPr="00680971">
        <w:rPr>
          <w:rFonts w:ascii="Arial" w:hAnsi="Arial" w:cs="Arial"/>
          <w:b/>
          <w:sz w:val="30"/>
          <w:szCs w:val="30"/>
        </w:rPr>
        <w:t>有限公司</w:t>
      </w:r>
    </w:p>
    <w:p w14:paraId="07BBEEF0" w14:textId="77777777" w:rsidR="00BA7E04" w:rsidRPr="00680971" w:rsidRDefault="00BA7E04" w:rsidP="00BA7E04">
      <w:pPr>
        <w:spacing w:line="540" w:lineRule="exact"/>
        <w:ind w:firstLineChars="166" w:firstLine="500"/>
        <w:rPr>
          <w:rFonts w:ascii="Arial" w:hAnsi="Arial" w:cs="Arial"/>
          <w:b/>
          <w:sz w:val="30"/>
        </w:rPr>
      </w:pPr>
      <w:r w:rsidRPr="00680971">
        <w:rPr>
          <w:rFonts w:ascii="Arial" w:hAnsi="Arial" w:cs="Arial"/>
          <w:b/>
          <w:sz w:val="30"/>
        </w:rPr>
        <w:t>法人代表：王文胜</w:t>
      </w:r>
    </w:p>
    <w:p w14:paraId="4FCA1BCB" w14:textId="77777777" w:rsidR="00BA7E04" w:rsidRPr="00680971" w:rsidRDefault="00BA7E04" w:rsidP="00BA7E04">
      <w:pPr>
        <w:spacing w:line="540" w:lineRule="exact"/>
        <w:ind w:leftChars="166" w:left="1904" w:hangingChars="500" w:hanging="1506"/>
        <w:rPr>
          <w:rFonts w:ascii="Arial" w:hAnsi="Arial" w:cs="Arial"/>
          <w:b/>
          <w:sz w:val="30"/>
        </w:rPr>
      </w:pPr>
      <w:r w:rsidRPr="00680971">
        <w:rPr>
          <w:rFonts w:ascii="Arial" w:hAnsi="Arial" w:cs="Arial"/>
          <w:b/>
          <w:sz w:val="30"/>
        </w:rPr>
        <w:t>地    址：</w:t>
      </w:r>
      <w:r w:rsidRPr="00680971">
        <w:rPr>
          <w:rFonts w:ascii="Arial" w:hAnsi="Arial" w:cs="Arial"/>
          <w:b/>
          <w:sz w:val="30"/>
        </w:rPr>
        <w:tab/>
      </w:r>
      <w:r w:rsidRPr="002510DD">
        <w:rPr>
          <w:rFonts w:ascii="Arial" w:hAnsi="Arial" w:cs="Arial" w:hint="eastAsia"/>
          <w:b/>
          <w:sz w:val="30"/>
        </w:rPr>
        <w:t>北京市西城区新街口外大街8号12幢428室（德胜园区）</w:t>
      </w:r>
    </w:p>
    <w:p w14:paraId="179913D7" w14:textId="77777777" w:rsidR="00BA7E04" w:rsidRPr="00680971" w:rsidRDefault="00BA7E04" w:rsidP="00BA7E04">
      <w:pPr>
        <w:spacing w:line="540" w:lineRule="exact"/>
        <w:ind w:firstLineChars="166" w:firstLine="500"/>
        <w:rPr>
          <w:rFonts w:ascii="Arial" w:hAnsi="Arial" w:cs="Arial"/>
          <w:b/>
          <w:sz w:val="30"/>
        </w:rPr>
      </w:pPr>
      <w:proofErr w:type="gramStart"/>
      <w:r w:rsidRPr="00680971">
        <w:rPr>
          <w:rFonts w:ascii="Arial" w:hAnsi="Arial" w:cs="Arial"/>
          <w:b/>
          <w:sz w:val="30"/>
        </w:rPr>
        <w:t>邮</w:t>
      </w:r>
      <w:proofErr w:type="gramEnd"/>
      <w:r w:rsidRPr="00680971">
        <w:rPr>
          <w:rFonts w:ascii="Arial" w:hAnsi="Arial" w:cs="Arial"/>
          <w:b/>
          <w:sz w:val="30"/>
        </w:rPr>
        <w:t xml:space="preserve">    编：100045</w:t>
      </w:r>
    </w:p>
    <w:p w14:paraId="669AD175" w14:textId="77777777" w:rsidR="00BA7E04" w:rsidRPr="00680971" w:rsidRDefault="00BA7E04" w:rsidP="00BA7E04">
      <w:pPr>
        <w:spacing w:line="540" w:lineRule="exact"/>
        <w:ind w:firstLineChars="166" w:firstLine="500"/>
        <w:rPr>
          <w:rFonts w:ascii="Arial" w:hAnsi="Arial" w:cs="Arial"/>
          <w:b/>
          <w:sz w:val="30"/>
        </w:rPr>
      </w:pPr>
      <w:r w:rsidRPr="00680971">
        <w:rPr>
          <w:rFonts w:ascii="Arial" w:hAnsi="Arial" w:cs="Arial"/>
          <w:b/>
          <w:sz w:val="30"/>
        </w:rPr>
        <w:t>联系电话：010-68535262</w:t>
      </w:r>
    </w:p>
    <w:p w14:paraId="5C6251BD" w14:textId="77777777" w:rsidR="00BA7E04" w:rsidRPr="00680971" w:rsidRDefault="00BA7E04" w:rsidP="00BA7E04">
      <w:pPr>
        <w:spacing w:line="540" w:lineRule="exact"/>
        <w:ind w:firstLineChars="166" w:firstLine="500"/>
        <w:rPr>
          <w:rFonts w:ascii="Arial" w:hAnsi="Arial" w:cs="Arial"/>
          <w:b/>
          <w:sz w:val="30"/>
        </w:rPr>
      </w:pPr>
      <w:r w:rsidRPr="00680971">
        <w:rPr>
          <w:rFonts w:ascii="Arial" w:hAnsi="Arial" w:cs="Arial"/>
          <w:b/>
          <w:sz w:val="30"/>
        </w:rPr>
        <w:t>传    真：010-68535266</w:t>
      </w:r>
    </w:p>
    <w:p w14:paraId="42E6B081" w14:textId="77777777" w:rsidR="00BA7E04" w:rsidRPr="00680971" w:rsidRDefault="00BA7E04" w:rsidP="00BA7E04">
      <w:pPr>
        <w:ind w:firstLineChars="200" w:firstLine="640"/>
        <w:rPr>
          <w:rFonts w:ascii="Arial" w:hAnsi="Arial" w:cs="Arial"/>
          <w:sz w:val="32"/>
          <w:szCs w:val="28"/>
        </w:rPr>
      </w:pPr>
    </w:p>
    <w:p w14:paraId="270E0D78" w14:textId="77777777" w:rsidR="00BA7E04" w:rsidRPr="00680971" w:rsidRDefault="00BA7E04" w:rsidP="00BA7E04">
      <w:pPr>
        <w:ind w:firstLineChars="200" w:firstLine="640"/>
        <w:rPr>
          <w:rFonts w:ascii="Arial" w:hAnsi="Arial" w:cs="Arial"/>
          <w:sz w:val="32"/>
          <w:szCs w:val="28"/>
        </w:rPr>
      </w:pPr>
    </w:p>
    <w:p w14:paraId="61278ECE" w14:textId="77777777" w:rsidR="00BA7E04" w:rsidRPr="002510DD" w:rsidRDefault="00BA7E04" w:rsidP="00BA7E04"/>
    <w:p w14:paraId="73D6CB16" w14:textId="77777777" w:rsidR="001E1F42" w:rsidRDefault="001E1F42" w:rsidP="00417648">
      <w:pPr>
        <w:ind w:firstLine="480"/>
        <w:rPr>
          <w:rFonts w:eastAsiaTheme="minorEastAsia"/>
        </w:rPr>
        <w:sectPr w:rsidR="001E1F42" w:rsidSect="00DD0D9E">
          <w:pgSz w:w="11906" w:h="16838"/>
          <w:pgMar w:top="1440" w:right="1800" w:bottom="1440" w:left="1800" w:header="851" w:footer="992" w:gutter="0"/>
          <w:cols w:space="425"/>
          <w:titlePg/>
          <w:docGrid w:type="lines" w:linePitch="326"/>
        </w:sectPr>
      </w:pPr>
    </w:p>
    <w:sdt>
      <w:sdtPr>
        <w:rPr>
          <w:rFonts w:asciiTheme="minorHAnsi" w:eastAsia="Arial" w:hAnsiTheme="minorHAnsi" w:cstheme="minorBidi"/>
          <w:b w:val="0"/>
          <w:bCs w:val="0"/>
          <w:color w:val="auto"/>
          <w:kern w:val="2"/>
          <w:sz w:val="24"/>
          <w:szCs w:val="22"/>
          <w:lang w:val="zh-CN"/>
        </w:rPr>
        <w:id w:val="111255557"/>
        <w:docPartObj>
          <w:docPartGallery w:val="Table of Contents"/>
          <w:docPartUnique/>
        </w:docPartObj>
      </w:sdtPr>
      <w:sdtEndPr/>
      <w:sdtContent>
        <w:p w14:paraId="1239FD69" w14:textId="77777777" w:rsidR="001E1F42" w:rsidRPr="001E1F42" w:rsidRDefault="001E1F42" w:rsidP="00BF01BE">
          <w:pPr>
            <w:pStyle w:val="TOC"/>
            <w:spacing w:before="0" w:line="240" w:lineRule="auto"/>
            <w:jc w:val="center"/>
            <w:rPr>
              <w:color w:val="auto"/>
              <w:sz w:val="36"/>
              <w:lang w:val="zh-CN"/>
            </w:rPr>
          </w:pPr>
          <w:r w:rsidRPr="001E1F42">
            <w:rPr>
              <w:color w:val="auto"/>
              <w:sz w:val="36"/>
              <w:lang w:val="zh-CN"/>
            </w:rPr>
            <w:t>目</w:t>
          </w:r>
          <w:r>
            <w:rPr>
              <w:rFonts w:hint="eastAsia"/>
              <w:color w:val="auto"/>
              <w:sz w:val="36"/>
              <w:lang w:val="zh-CN"/>
            </w:rPr>
            <w:t xml:space="preserve">  </w:t>
          </w:r>
          <w:r w:rsidRPr="001E1F42">
            <w:rPr>
              <w:color w:val="auto"/>
              <w:sz w:val="36"/>
              <w:lang w:val="zh-CN"/>
            </w:rPr>
            <w:t>录</w:t>
          </w:r>
        </w:p>
        <w:p w14:paraId="55BB66B5" w14:textId="77777777" w:rsidR="001E1F42" w:rsidRPr="001E1F42" w:rsidRDefault="001E1F42" w:rsidP="00002BC3">
          <w:pPr>
            <w:rPr>
              <w:rFonts w:eastAsiaTheme="minorEastAsia"/>
              <w:lang w:val="zh-CN"/>
            </w:rPr>
          </w:pPr>
        </w:p>
        <w:p w14:paraId="19BAE8C4" w14:textId="77777777" w:rsidR="00215177" w:rsidRDefault="001E1F42" w:rsidP="00215177">
          <w:pPr>
            <w:pStyle w:val="11"/>
            <w:tabs>
              <w:tab w:val="right" w:leader="dot" w:pos="8296"/>
            </w:tabs>
            <w:spacing w:line="312" w:lineRule="auto"/>
            <w:rPr>
              <w:rFonts w:eastAsiaTheme="minorEastAsia"/>
              <w:noProof/>
              <w:sz w:val="21"/>
            </w:rPr>
          </w:pPr>
          <w:r w:rsidRPr="001E1F42">
            <w:fldChar w:fldCharType="begin"/>
          </w:r>
          <w:r w:rsidRPr="001E1F42">
            <w:instrText xml:space="preserve"> TOC \o "1-3" \h \z \u </w:instrText>
          </w:r>
          <w:r w:rsidRPr="001E1F42">
            <w:fldChar w:fldCharType="separate"/>
          </w:r>
          <w:hyperlink w:anchor="_Toc510109949" w:history="1">
            <w:r w:rsidR="00215177" w:rsidRPr="00564FD6">
              <w:rPr>
                <w:rStyle w:val="ad"/>
                <w:rFonts w:ascii="黑体" w:eastAsia="黑体" w:hAnsi="黑体" w:cs="Arial" w:hint="eastAsia"/>
                <w:noProof/>
              </w:rPr>
              <w:t>表</w:t>
            </w:r>
            <w:r w:rsidR="00215177" w:rsidRPr="00564FD6">
              <w:rPr>
                <w:rStyle w:val="ad"/>
                <w:rFonts w:ascii="黑体" w:eastAsia="黑体" w:hAnsi="黑体" w:cs="Arial"/>
                <w:noProof/>
              </w:rPr>
              <w:t xml:space="preserve">1 </w:t>
            </w:r>
            <w:r w:rsidR="00215177" w:rsidRPr="00564FD6">
              <w:rPr>
                <w:rStyle w:val="ad"/>
                <w:rFonts w:ascii="黑体" w:eastAsia="黑体" w:hAnsi="黑体" w:cs="Arial" w:hint="eastAsia"/>
                <w:noProof/>
              </w:rPr>
              <w:t>工程总体情况</w:t>
            </w:r>
            <w:r w:rsidR="00215177">
              <w:rPr>
                <w:noProof/>
                <w:webHidden/>
              </w:rPr>
              <w:tab/>
            </w:r>
            <w:r w:rsidR="00215177">
              <w:rPr>
                <w:noProof/>
                <w:webHidden/>
              </w:rPr>
              <w:fldChar w:fldCharType="begin"/>
            </w:r>
            <w:r w:rsidR="00215177">
              <w:rPr>
                <w:noProof/>
                <w:webHidden/>
              </w:rPr>
              <w:instrText xml:space="preserve"> PAGEREF _Toc510109949 \h </w:instrText>
            </w:r>
            <w:r w:rsidR="00215177">
              <w:rPr>
                <w:noProof/>
                <w:webHidden/>
              </w:rPr>
            </w:r>
            <w:r w:rsidR="00215177">
              <w:rPr>
                <w:noProof/>
                <w:webHidden/>
              </w:rPr>
              <w:fldChar w:fldCharType="separate"/>
            </w:r>
            <w:r w:rsidR="00215177">
              <w:rPr>
                <w:noProof/>
                <w:webHidden/>
              </w:rPr>
              <w:t>1</w:t>
            </w:r>
            <w:r w:rsidR="00215177">
              <w:rPr>
                <w:noProof/>
                <w:webHidden/>
              </w:rPr>
              <w:fldChar w:fldCharType="end"/>
            </w:r>
          </w:hyperlink>
          <w:bookmarkStart w:id="0" w:name="_GoBack"/>
          <w:bookmarkEnd w:id="0"/>
        </w:p>
        <w:p w14:paraId="32805702" w14:textId="77777777" w:rsidR="00215177" w:rsidRDefault="00215177" w:rsidP="00215177">
          <w:pPr>
            <w:pStyle w:val="11"/>
            <w:tabs>
              <w:tab w:val="right" w:leader="dot" w:pos="8296"/>
            </w:tabs>
            <w:spacing w:line="312" w:lineRule="auto"/>
            <w:rPr>
              <w:rFonts w:eastAsiaTheme="minorEastAsia"/>
              <w:noProof/>
              <w:sz w:val="21"/>
            </w:rPr>
          </w:pPr>
          <w:hyperlink w:anchor="_Toc510109950" w:history="1">
            <w:r w:rsidRPr="00564FD6">
              <w:rPr>
                <w:rStyle w:val="ad"/>
                <w:rFonts w:ascii="黑体" w:eastAsia="黑体" w:hAnsi="黑体" w:cs="Arial" w:hint="eastAsia"/>
                <w:noProof/>
              </w:rPr>
              <w:t>表</w:t>
            </w:r>
            <w:r w:rsidRPr="00564FD6">
              <w:rPr>
                <w:rStyle w:val="ad"/>
                <w:rFonts w:ascii="黑体" w:eastAsia="黑体" w:hAnsi="黑体" w:cs="Arial"/>
                <w:noProof/>
              </w:rPr>
              <w:t xml:space="preserve">2 </w:t>
            </w:r>
            <w:r w:rsidRPr="00564FD6">
              <w:rPr>
                <w:rStyle w:val="ad"/>
                <w:rFonts w:ascii="黑体" w:eastAsia="黑体" w:hAnsi="黑体" w:cs="Arial" w:hint="eastAsia"/>
                <w:noProof/>
              </w:rPr>
              <w:t>调查范围、环境监测因子、敏感目标、调查重点</w:t>
            </w:r>
            <w:r>
              <w:rPr>
                <w:noProof/>
                <w:webHidden/>
              </w:rPr>
              <w:tab/>
            </w:r>
            <w:r>
              <w:rPr>
                <w:noProof/>
                <w:webHidden/>
              </w:rPr>
              <w:fldChar w:fldCharType="begin"/>
            </w:r>
            <w:r>
              <w:rPr>
                <w:noProof/>
                <w:webHidden/>
              </w:rPr>
              <w:instrText xml:space="preserve"> PAGEREF _Toc510109950 \h </w:instrText>
            </w:r>
            <w:r>
              <w:rPr>
                <w:noProof/>
                <w:webHidden/>
              </w:rPr>
            </w:r>
            <w:r>
              <w:rPr>
                <w:noProof/>
                <w:webHidden/>
              </w:rPr>
              <w:fldChar w:fldCharType="separate"/>
            </w:r>
            <w:r>
              <w:rPr>
                <w:noProof/>
                <w:webHidden/>
              </w:rPr>
              <w:t>3</w:t>
            </w:r>
            <w:r>
              <w:rPr>
                <w:noProof/>
                <w:webHidden/>
              </w:rPr>
              <w:fldChar w:fldCharType="end"/>
            </w:r>
          </w:hyperlink>
        </w:p>
        <w:p w14:paraId="0096BD39" w14:textId="77777777" w:rsidR="00215177" w:rsidRDefault="00215177" w:rsidP="00215177">
          <w:pPr>
            <w:pStyle w:val="11"/>
            <w:tabs>
              <w:tab w:val="right" w:leader="dot" w:pos="8296"/>
            </w:tabs>
            <w:spacing w:line="312" w:lineRule="auto"/>
            <w:rPr>
              <w:rFonts w:eastAsiaTheme="minorEastAsia"/>
              <w:noProof/>
              <w:sz w:val="21"/>
            </w:rPr>
          </w:pPr>
          <w:hyperlink w:anchor="_Toc510109951" w:history="1">
            <w:r w:rsidRPr="00564FD6">
              <w:rPr>
                <w:rStyle w:val="ad"/>
                <w:rFonts w:ascii="黑体" w:eastAsia="黑体" w:hAnsi="黑体" w:cs="Arial" w:hint="eastAsia"/>
                <w:noProof/>
              </w:rPr>
              <w:t>表</w:t>
            </w:r>
            <w:r w:rsidRPr="00564FD6">
              <w:rPr>
                <w:rStyle w:val="ad"/>
                <w:rFonts w:ascii="黑体" w:eastAsia="黑体" w:hAnsi="黑体" w:cs="Arial"/>
                <w:noProof/>
              </w:rPr>
              <w:t xml:space="preserve">3 </w:t>
            </w:r>
            <w:r w:rsidRPr="00564FD6">
              <w:rPr>
                <w:rStyle w:val="ad"/>
                <w:rFonts w:ascii="黑体" w:eastAsia="黑体" w:hAnsi="黑体" w:cs="Arial" w:hint="eastAsia"/>
                <w:noProof/>
              </w:rPr>
              <w:t>验收执行标准</w:t>
            </w:r>
            <w:r>
              <w:rPr>
                <w:noProof/>
                <w:webHidden/>
              </w:rPr>
              <w:tab/>
            </w:r>
            <w:r>
              <w:rPr>
                <w:noProof/>
                <w:webHidden/>
              </w:rPr>
              <w:fldChar w:fldCharType="begin"/>
            </w:r>
            <w:r>
              <w:rPr>
                <w:noProof/>
                <w:webHidden/>
              </w:rPr>
              <w:instrText xml:space="preserve"> PAGEREF _Toc510109951 \h </w:instrText>
            </w:r>
            <w:r>
              <w:rPr>
                <w:noProof/>
                <w:webHidden/>
              </w:rPr>
            </w:r>
            <w:r>
              <w:rPr>
                <w:noProof/>
                <w:webHidden/>
              </w:rPr>
              <w:fldChar w:fldCharType="separate"/>
            </w:r>
            <w:r>
              <w:rPr>
                <w:noProof/>
                <w:webHidden/>
              </w:rPr>
              <w:t>5</w:t>
            </w:r>
            <w:r>
              <w:rPr>
                <w:noProof/>
                <w:webHidden/>
              </w:rPr>
              <w:fldChar w:fldCharType="end"/>
            </w:r>
          </w:hyperlink>
        </w:p>
        <w:p w14:paraId="31E5F0DA" w14:textId="77777777" w:rsidR="00215177" w:rsidRDefault="00215177" w:rsidP="00215177">
          <w:pPr>
            <w:pStyle w:val="11"/>
            <w:tabs>
              <w:tab w:val="right" w:leader="dot" w:pos="8296"/>
            </w:tabs>
            <w:spacing w:line="312" w:lineRule="auto"/>
            <w:rPr>
              <w:rFonts w:eastAsiaTheme="minorEastAsia"/>
              <w:noProof/>
              <w:sz w:val="21"/>
            </w:rPr>
          </w:pPr>
          <w:hyperlink w:anchor="_Toc510109952" w:history="1">
            <w:r w:rsidRPr="00564FD6">
              <w:rPr>
                <w:rStyle w:val="ad"/>
                <w:rFonts w:ascii="黑体" w:eastAsia="黑体" w:hAnsi="黑体" w:cs="Arial" w:hint="eastAsia"/>
                <w:noProof/>
              </w:rPr>
              <w:t>表</w:t>
            </w:r>
            <w:r w:rsidRPr="00564FD6">
              <w:rPr>
                <w:rStyle w:val="ad"/>
                <w:rFonts w:ascii="黑体" w:eastAsia="黑体" w:hAnsi="黑体" w:cs="Arial"/>
                <w:noProof/>
              </w:rPr>
              <w:t xml:space="preserve">4 </w:t>
            </w:r>
            <w:r w:rsidRPr="00564FD6">
              <w:rPr>
                <w:rStyle w:val="ad"/>
                <w:rFonts w:ascii="黑体" w:eastAsia="黑体" w:hAnsi="黑体" w:cs="Arial" w:hint="eastAsia"/>
                <w:noProof/>
              </w:rPr>
              <w:t>工程概况</w:t>
            </w:r>
            <w:r>
              <w:rPr>
                <w:noProof/>
                <w:webHidden/>
              </w:rPr>
              <w:tab/>
            </w:r>
            <w:r>
              <w:rPr>
                <w:noProof/>
                <w:webHidden/>
              </w:rPr>
              <w:fldChar w:fldCharType="begin"/>
            </w:r>
            <w:r>
              <w:rPr>
                <w:noProof/>
                <w:webHidden/>
              </w:rPr>
              <w:instrText xml:space="preserve"> PAGEREF _Toc510109952 \h </w:instrText>
            </w:r>
            <w:r>
              <w:rPr>
                <w:noProof/>
                <w:webHidden/>
              </w:rPr>
            </w:r>
            <w:r>
              <w:rPr>
                <w:noProof/>
                <w:webHidden/>
              </w:rPr>
              <w:fldChar w:fldCharType="separate"/>
            </w:r>
            <w:r>
              <w:rPr>
                <w:noProof/>
                <w:webHidden/>
              </w:rPr>
              <w:t>6</w:t>
            </w:r>
            <w:r>
              <w:rPr>
                <w:noProof/>
                <w:webHidden/>
              </w:rPr>
              <w:fldChar w:fldCharType="end"/>
            </w:r>
          </w:hyperlink>
        </w:p>
        <w:p w14:paraId="5D559710" w14:textId="77777777" w:rsidR="00215177" w:rsidRDefault="00215177" w:rsidP="00215177">
          <w:pPr>
            <w:pStyle w:val="11"/>
            <w:tabs>
              <w:tab w:val="right" w:leader="dot" w:pos="8296"/>
            </w:tabs>
            <w:spacing w:line="312" w:lineRule="auto"/>
            <w:rPr>
              <w:rFonts w:eastAsiaTheme="minorEastAsia"/>
              <w:noProof/>
              <w:sz w:val="21"/>
            </w:rPr>
          </w:pPr>
          <w:hyperlink w:anchor="_Toc510109953" w:history="1">
            <w:r w:rsidRPr="00564FD6">
              <w:rPr>
                <w:rStyle w:val="ad"/>
                <w:rFonts w:ascii="黑体" w:eastAsia="黑体" w:hAnsi="黑体" w:cs="Arial" w:hint="eastAsia"/>
                <w:noProof/>
              </w:rPr>
              <w:t>表</w:t>
            </w:r>
            <w:r w:rsidRPr="00564FD6">
              <w:rPr>
                <w:rStyle w:val="ad"/>
                <w:rFonts w:ascii="黑体" w:eastAsia="黑体" w:hAnsi="黑体" w:cs="Arial"/>
                <w:noProof/>
              </w:rPr>
              <w:t xml:space="preserve">5 </w:t>
            </w:r>
            <w:r w:rsidRPr="00564FD6">
              <w:rPr>
                <w:rStyle w:val="ad"/>
                <w:rFonts w:ascii="黑体" w:eastAsia="黑体" w:hAnsi="黑体" w:cs="Arial" w:hint="eastAsia"/>
                <w:noProof/>
              </w:rPr>
              <w:t>环境影响评价回顾</w:t>
            </w:r>
            <w:r>
              <w:rPr>
                <w:noProof/>
                <w:webHidden/>
              </w:rPr>
              <w:tab/>
            </w:r>
            <w:r>
              <w:rPr>
                <w:noProof/>
                <w:webHidden/>
              </w:rPr>
              <w:fldChar w:fldCharType="begin"/>
            </w:r>
            <w:r>
              <w:rPr>
                <w:noProof/>
                <w:webHidden/>
              </w:rPr>
              <w:instrText xml:space="preserve"> PAGEREF _Toc510109953 \h </w:instrText>
            </w:r>
            <w:r>
              <w:rPr>
                <w:noProof/>
                <w:webHidden/>
              </w:rPr>
            </w:r>
            <w:r>
              <w:rPr>
                <w:noProof/>
                <w:webHidden/>
              </w:rPr>
              <w:fldChar w:fldCharType="separate"/>
            </w:r>
            <w:r>
              <w:rPr>
                <w:noProof/>
                <w:webHidden/>
              </w:rPr>
              <w:t>11</w:t>
            </w:r>
            <w:r>
              <w:rPr>
                <w:noProof/>
                <w:webHidden/>
              </w:rPr>
              <w:fldChar w:fldCharType="end"/>
            </w:r>
          </w:hyperlink>
        </w:p>
        <w:p w14:paraId="37912B2D" w14:textId="77777777" w:rsidR="00215177" w:rsidRDefault="00215177" w:rsidP="00215177">
          <w:pPr>
            <w:pStyle w:val="11"/>
            <w:tabs>
              <w:tab w:val="right" w:leader="dot" w:pos="8296"/>
            </w:tabs>
            <w:spacing w:line="312" w:lineRule="auto"/>
            <w:rPr>
              <w:rFonts w:eastAsiaTheme="minorEastAsia"/>
              <w:noProof/>
              <w:sz w:val="21"/>
            </w:rPr>
          </w:pPr>
          <w:hyperlink w:anchor="_Toc510109954" w:history="1">
            <w:r w:rsidRPr="00564FD6">
              <w:rPr>
                <w:rStyle w:val="ad"/>
                <w:rFonts w:ascii="黑体" w:eastAsia="黑体" w:hAnsi="黑体" w:cs="Arial" w:hint="eastAsia"/>
                <w:noProof/>
              </w:rPr>
              <w:t>表</w:t>
            </w:r>
            <w:r w:rsidRPr="00564FD6">
              <w:rPr>
                <w:rStyle w:val="ad"/>
                <w:rFonts w:ascii="黑体" w:eastAsia="黑体" w:hAnsi="黑体" w:cs="Arial"/>
                <w:noProof/>
              </w:rPr>
              <w:t xml:space="preserve">6 </w:t>
            </w:r>
            <w:r w:rsidRPr="00564FD6">
              <w:rPr>
                <w:rStyle w:val="ad"/>
                <w:rFonts w:ascii="黑体" w:eastAsia="黑体" w:hAnsi="黑体" w:cs="Arial" w:hint="eastAsia"/>
                <w:noProof/>
              </w:rPr>
              <w:t>环境保护措施执行情况（附照片）</w:t>
            </w:r>
            <w:r>
              <w:rPr>
                <w:noProof/>
                <w:webHidden/>
              </w:rPr>
              <w:tab/>
            </w:r>
            <w:r>
              <w:rPr>
                <w:noProof/>
                <w:webHidden/>
              </w:rPr>
              <w:fldChar w:fldCharType="begin"/>
            </w:r>
            <w:r>
              <w:rPr>
                <w:noProof/>
                <w:webHidden/>
              </w:rPr>
              <w:instrText xml:space="preserve"> PAGEREF _Toc510109954 \h </w:instrText>
            </w:r>
            <w:r>
              <w:rPr>
                <w:noProof/>
                <w:webHidden/>
              </w:rPr>
            </w:r>
            <w:r>
              <w:rPr>
                <w:noProof/>
                <w:webHidden/>
              </w:rPr>
              <w:fldChar w:fldCharType="separate"/>
            </w:r>
            <w:r>
              <w:rPr>
                <w:noProof/>
                <w:webHidden/>
              </w:rPr>
              <w:t>15</w:t>
            </w:r>
            <w:r>
              <w:rPr>
                <w:noProof/>
                <w:webHidden/>
              </w:rPr>
              <w:fldChar w:fldCharType="end"/>
            </w:r>
          </w:hyperlink>
        </w:p>
        <w:p w14:paraId="57321DDC" w14:textId="77777777" w:rsidR="00215177" w:rsidRDefault="00215177" w:rsidP="00215177">
          <w:pPr>
            <w:pStyle w:val="11"/>
            <w:tabs>
              <w:tab w:val="right" w:leader="dot" w:pos="8296"/>
            </w:tabs>
            <w:spacing w:line="312" w:lineRule="auto"/>
            <w:rPr>
              <w:rFonts w:eastAsiaTheme="minorEastAsia"/>
              <w:noProof/>
              <w:sz w:val="21"/>
            </w:rPr>
          </w:pPr>
          <w:hyperlink w:anchor="_Toc510109955" w:history="1">
            <w:r w:rsidRPr="00564FD6">
              <w:rPr>
                <w:rStyle w:val="ad"/>
                <w:rFonts w:ascii="黑体" w:eastAsia="黑体" w:hAnsi="黑体" w:cs="Arial" w:hint="eastAsia"/>
                <w:noProof/>
              </w:rPr>
              <w:t>表</w:t>
            </w:r>
            <w:r w:rsidRPr="00564FD6">
              <w:rPr>
                <w:rStyle w:val="ad"/>
                <w:rFonts w:ascii="黑体" w:eastAsia="黑体" w:hAnsi="黑体" w:cs="Arial"/>
                <w:noProof/>
              </w:rPr>
              <w:t xml:space="preserve">7 </w:t>
            </w:r>
            <w:r w:rsidRPr="00564FD6">
              <w:rPr>
                <w:rStyle w:val="ad"/>
                <w:rFonts w:ascii="黑体" w:eastAsia="黑体" w:hAnsi="黑体" w:cs="Arial" w:hint="eastAsia"/>
                <w:noProof/>
              </w:rPr>
              <w:t>电磁环境、声环境监测（附监测点位图）</w:t>
            </w:r>
            <w:r>
              <w:rPr>
                <w:noProof/>
                <w:webHidden/>
              </w:rPr>
              <w:tab/>
            </w:r>
            <w:r>
              <w:rPr>
                <w:noProof/>
                <w:webHidden/>
              </w:rPr>
              <w:fldChar w:fldCharType="begin"/>
            </w:r>
            <w:r>
              <w:rPr>
                <w:noProof/>
                <w:webHidden/>
              </w:rPr>
              <w:instrText xml:space="preserve"> PAGEREF _Toc510109955 \h </w:instrText>
            </w:r>
            <w:r>
              <w:rPr>
                <w:noProof/>
                <w:webHidden/>
              </w:rPr>
            </w:r>
            <w:r>
              <w:rPr>
                <w:noProof/>
                <w:webHidden/>
              </w:rPr>
              <w:fldChar w:fldCharType="separate"/>
            </w:r>
            <w:r>
              <w:rPr>
                <w:noProof/>
                <w:webHidden/>
              </w:rPr>
              <w:t>18</w:t>
            </w:r>
            <w:r>
              <w:rPr>
                <w:noProof/>
                <w:webHidden/>
              </w:rPr>
              <w:fldChar w:fldCharType="end"/>
            </w:r>
          </w:hyperlink>
        </w:p>
        <w:p w14:paraId="38B069D2" w14:textId="77777777" w:rsidR="00215177" w:rsidRDefault="00215177" w:rsidP="00215177">
          <w:pPr>
            <w:pStyle w:val="11"/>
            <w:tabs>
              <w:tab w:val="right" w:leader="dot" w:pos="8296"/>
            </w:tabs>
            <w:spacing w:line="312" w:lineRule="auto"/>
            <w:rPr>
              <w:rFonts w:eastAsiaTheme="minorEastAsia"/>
              <w:noProof/>
              <w:sz w:val="21"/>
            </w:rPr>
          </w:pPr>
          <w:hyperlink w:anchor="_Toc510109956" w:history="1">
            <w:r w:rsidRPr="00564FD6">
              <w:rPr>
                <w:rStyle w:val="ad"/>
                <w:rFonts w:ascii="黑体" w:eastAsia="黑体" w:hAnsi="黑体" w:cs="Arial" w:hint="eastAsia"/>
                <w:noProof/>
              </w:rPr>
              <w:t>表</w:t>
            </w:r>
            <w:r w:rsidRPr="00564FD6">
              <w:rPr>
                <w:rStyle w:val="ad"/>
                <w:rFonts w:ascii="黑体" w:eastAsia="黑体" w:hAnsi="黑体" w:cs="Arial"/>
                <w:noProof/>
              </w:rPr>
              <w:t xml:space="preserve">8 </w:t>
            </w:r>
            <w:r w:rsidRPr="00564FD6">
              <w:rPr>
                <w:rStyle w:val="ad"/>
                <w:rFonts w:ascii="黑体" w:eastAsia="黑体" w:hAnsi="黑体" w:cs="Arial" w:hint="eastAsia"/>
                <w:noProof/>
              </w:rPr>
              <w:t>环境影响调查</w:t>
            </w:r>
            <w:r>
              <w:rPr>
                <w:noProof/>
                <w:webHidden/>
              </w:rPr>
              <w:tab/>
            </w:r>
            <w:r>
              <w:rPr>
                <w:noProof/>
                <w:webHidden/>
              </w:rPr>
              <w:fldChar w:fldCharType="begin"/>
            </w:r>
            <w:r>
              <w:rPr>
                <w:noProof/>
                <w:webHidden/>
              </w:rPr>
              <w:instrText xml:space="preserve"> PAGEREF _Toc510109956 \h </w:instrText>
            </w:r>
            <w:r>
              <w:rPr>
                <w:noProof/>
                <w:webHidden/>
              </w:rPr>
            </w:r>
            <w:r>
              <w:rPr>
                <w:noProof/>
                <w:webHidden/>
              </w:rPr>
              <w:fldChar w:fldCharType="separate"/>
            </w:r>
            <w:r>
              <w:rPr>
                <w:noProof/>
                <w:webHidden/>
              </w:rPr>
              <w:t>27</w:t>
            </w:r>
            <w:r>
              <w:rPr>
                <w:noProof/>
                <w:webHidden/>
              </w:rPr>
              <w:fldChar w:fldCharType="end"/>
            </w:r>
          </w:hyperlink>
        </w:p>
        <w:p w14:paraId="62D88284" w14:textId="77777777" w:rsidR="00215177" w:rsidRDefault="00215177" w:rsidP="00215177">
          <w:pPr>
            <w:pStyle w:val="11"/>
            <w:tabs>
              <w:tab w:val="right" w:leader="dot" w:pos="8296"/>
            </w:tabs>
            <w:spacing w:line="312" w:lineRule="auto"/>
            <w:rPr>
              <w:rFonts w:eastAsiaTheme="minorEastAsia"/>
              <w:noProof/>
              <w:sz w:val="21"/>
            </w:rPr>
          </w:pPr>
          <w:hyperlink w:anchor="_Toc510109957" w:history="1">
            <w:r w:rsidRPr="00564FD6">
              <w:rPr>
                <w:rStyle w:val="ad"/>
                <w:rFonts w:ascii="黑体" w:eastAsia="黑体" w:hAnsi="黑体" w:cs="Arial" w:hint="eastAsia"/>
                <w:noProof/>
              </w:rPr>
              <w:t>表</w:t>
            </w:r>
            <w:r w:rsidRPr="00564FD6">
              <w:rPr>
                <w:rStyle w:val="ad"/>
                <w:rFonts w:ascii="黑体" w:eastAsia="黑体" w:hAnsi="黑体" w:cs="Arial"/>
                <w:noProof/>
              </w:rPr>
              <w:t xml:space="preserve">9 </w:t>
            </w:r>
            <w:r w:rsidRPr="00564FD6">
              <w:rPr>
                <w:rStyle w:val="ad"/>
                <w:rFonts w:ascii="黑体" w:eastAsia="黑体" w:hAnsi="黑体" w:cs="Arial" w:hint="eastAsia"/>
                <w:noProof/>
              </w:rPr>
              <w:t>环境管理及监测计划</w:t>
            </w:r>
            <w:r>
              <w:rPr>
                <w:noProof/>
                <w:webHidden/>
              </w:rPr>
              <w:tab/>
            </w:r>
            <w:r>
              <w:rPr>
                <w:noProof/>
                <w:webHidden/>
              </w:rPr>
              <w:fldChar w:fldCharType="begin"/>
            </w:r>
            <w:r>
              <w:rPr>
                <w:noProof/>
                <w:webHidden/>
              </w:rPr>
              <w:instrText xml:space="preserve"> PAGEREF _Toc510109957 \h </w:instrText>
            </w:r>
            <w:r>
              <w:rPr>
                <w:noProof/>
                <w:webHidden/>
              </w:rPr>
            </w:r>
            <w:r>
              <w:rPr>
                <w:noProof/>
                <w:webHidden/>
              </w:rPr>
              <w:fldChar w:fldCharType="separate"/>
            </w:r>
            <w:r>
              <w:rPr>
                <w:noProof/>
                <w:webHidden/>
              </w:rPr>
              <w:t>31</w:t>
            </w:r>
            <w:r>
              <w:rPr>
                <w:noProof/>
                <w:webHidden/>
              </w:rPr>
              <w:fldChar w:fldCharType="end"/>
            </w:r>
          </w:hyperlink>
        </w:p>
        <w:p w14:paraId="2713EB01" w14:textId="77777777" w:rsidR="00215177" w:rsidRDefault="00215177" w:rsidP="00215177">
          <w:pPr>
            <w:pStyle w:val="11"/>
            <w:tabs>
              <w:tab w:val="right" w:leader="dot" w:pos="8296"/>
            </w:tabs>
            <w:spacing w:line="312" w:lineRule="auto"/>
            <w:rPr>
              <w:rFonts w:eastAsiaTheme="minorEastAsia"/>
              <w:noProof/>
              <w:sz w:val="21"/>
            </w:rPr>
          </w:pPr>
          <w:hyperlink w:anchor="_Toc510109958" w:history="1">
            <w:r w:rsidRPr="00564FD6">
              <w:rPr>
                <w:rStyle w:val="ad"/>
                <w:rFonts w:ascii="黑体" w:eastAsia="黑体" w:hAnsi="黑体" w:cs="Arial" w:hint="eastAsia"/>
                <w:noProof/>
              </w:rPr>
              <w:t>表</w:t>
            </w:r>
            <w:r w:rsidRPr="00564FD6">
              <w:rPr>
                <w:rStyle w:val="ad"/>
                <w:rFonts w:ascii="黑体" w:eastAsia="黑体" w:hAnsi="黑体" w:cs="Arial"/>
                <w:noProof/>
              </w:rPr>
              <w:t xml:space="preserve">10 </w:t>
            </w:r>
            <w:r w:rsidRPr="00564FD6">
              <w:rPr>
                <w:rStyle w:val="ad"/>
                <w:rFonts w:ascii="黑体" w:eastAsia="黑体" w:hAnsi="黑体" w:cs="Arial" w:hint="eastAsia"/>
                <w:noProof/>
              </w:rPr>
              <w:t>竣工环保验收调查结论与建议</w:t>
            </w:r>
            <w:r>
              <w:rPr>
                <w:noProof/>
                <w:webHidden/>
              </w:rPr>
              <w:tab/>
            </w:r>
            <w:r>
              <w:rPr>
                <w:noProof/>
                <w:webHidden/>
              </w:rPr>
              <w:fldChar w:fldCharType="begin"/>
            </w:r>
            <w:r>
              <w:rPr>
                <w:noProof/>
                <w:webHidden/>
              </w:rPr>
              <w:instrText xml:space="preserve"> PAGEREF _Toc510109958 \h </w:instrText>
            </w:r>
            <w:r>
              <w:rPr>
                <w:noProof/>
                <w:webHidden/>
              </w:rPr>
            </w:r>
            <w:r>
              <w:rPr>
                <w:noProof/>
                <w:webHidden/>
              </w:rPr>
              <w:fldChar w:fldCharType="separate"/>
            </w:r>
            <w:r>
              <w:rPr>
                <w:noProof/>
                <w:webHidden/>
              </w:rPr>
              <w:t>33</w:t>
            </w:r>
            <w:r>
              <w:rPr>
                <w:noProof/>
                <w:webHidden/>
              </w:rPr>
              <w:fldChar w:fldCharType="end"/>
            </w:r>
          </w:hyperlink>
        </w:p>
        <w:p w14:paraId="422B522A" w14:textId="77777777" w:rsidR="00215177" w:rsidRDefault="00215177" w:rsidP="00215177">
          <w:pPr>
            <w:pStyle w:val="11"/>
            <w:tabs>
              <w:tab w:val="right" w:leader="dot" w:pos="8296"/>
            </w:tabs>
            <w:spacing w:line="312" w:lineRule="auto"/>
            <w:rPr>
              <w:rFonts w:eastAsiaTheme="minorEastAsia"/>
              <w:noProof/>
              <w:sz w:val="21"/>
            </w:rPr>
          </w:pPr>
          <w:hyperlink w:anchor="_Toc510109959" w:history="1">
            <w:r w:rsidRPr="00564FD6">
              <w:rPr>
                <w:rStyle w:val="ad"/>
                <w:rFonts w:ascii="黑体" w:eastAsia="黑体" w:hAnsi="黑体" w:cs="Arial" w:hint="eastAsia"/>
                <w:noProof/>
              </w:rPr>
              <w:t>附表</w:t>
            </w:r>
            <w:r w:rsidRPr="00564FD6">
              <w:rPr>
                <w:rStyle w:val="ad"/>
                <w:rFonts w:ascii="黑体" w:eastAsia="黑体" w:hAnsi="黑体" w:cs="Arial"/>
                <w:noProof/>
              </w:rPr>
              <w:t xml:space="preserve"> </w:t>
            </w:r>
            <w:r w:rsidRPr="00564FD6">
              <w:rPr>
                <w:rStyle w:val="ad"/>
                <w:rFonts w:ascii="黑体" w:eastAsia="黑体" w:hAnsi="黑体" w:cs="Arial" w:hint="eastAsia"/>
                <w:noProof/>
              </w:rPr>
              <w:t>建设项目工程竣工环境保护</w:t>
            </w:r>
            <w:r w:rsidRPr="00564FD6">
              <w:rPr>
                <w:rStyle w:val="ad"/>
                <w:rFonts w:ascii="黑体" w:eastAsia="黑体" w:hAnsi="黑体" w:cs="Arial"/>
                <w:noProof/>
              </w:rPr>
              <w:t>“</w:t>
            </w:r>
            <w:r w:rsidRPr="00564FD6">
              <w:rPr>
                <w:rStyle w:val="ad"/>
                <w:rFonts w:ascii="黑体" w:eastAsia="黑体" w:hAnsi="黑体" w:cs="Arial" w:hint="eastAsia"/>
                <w:noProof/>
              </w:rPr>
              <w:t>三同时</w:t>
            </w:r>
            <w:r w:rsidRPr="00564FD6">
              <w:rPr>
                <w:rStyle w:val="ad"/>
                <w:rFonts w:ascii="黑体" w:eastAsia="黑体" w:hAnsi="黑体" w:cs="Arial"/>
                <w:noProof/>
              </w:rPr>
              <w:t>”</w:t>
            </w:r>
            <w:r w:rsidRPr="00564FD6">
              <w:rPr>
                <w:rStyle w:val="ad"/>
                <w:rFonts w:ascii="黑体" w:eastAsia="黑体" w:hAnsi="黑体" w:cs="Arial" w:hint="eastAsia"/>
                <w:noProof/>
              </w:rPr>
              <w:t>验收登记表</w:t>
            </w:r>
            <w:r>
              <w:rPr>
                <w:noProof/>
                <w:webHidden/>
              </w:rPr>
              <w:tab/>
            </w:r>
            <w:r>
              <w:rPr>
                <w:noProof/>
                <w:webHidden/>
              </w:rPr>
              <w:fldChar w:fldCharType="begin"/>
            </w:r>
            <w:r>
              <w:rPr>
                <w:noProof/>
                <w:webHidden/>
              </w:rPr>
              <w:instrText xml:space="preserve"> PAGEREF _Toc510109959 \h </w:instrText>
            </w:r>
            <w:r>
              <w:rPr>
                <w:noProof/>
                <w:webHidden/>
              </w:rPr>
            </w:r>
            <w:r>
              <w:rPr>
                <w:noProof/>
                <w:webHidden/>
              </w:rPr>
              <w:fldChar w:fldCharType="separate"/>
            </w:r>
            <w:r>
              <w:rPr>
                <w:noProof/>
                <w:webHidden/>
              </w:rPr>
              <w:t>35</w:t>
            </w:r>
            <w:r>
              <w:rPr>
                <w:noProof/>
                <w:webHidden/>
              </w:rPr>
              <w:fldChar w:fldCharType="end"/>
            </w:r>
          </w:hyperlink>
        </w:p>
        <w:p w14:paraId="12FBF611" w14:textId="77777777" w:rsidR="00215177" w:rsidRDefault="00215177" w:rsidP="00215177">
          <w:pPr>
            <w:pStyle w:val="11"/>
            <w:tabs>
              <w:tab w:val="right" w:leader="dot" w:pos="8296"/>
            </w:tabs>
            <w:spacing w:line="312" w:lineRule="auto"/>
            <w:rPr>
              <w:rFonts w:eastAsiaTheme="minorEastAsia"/>
              <w:noProof/>
              <w:sz w:val="21"/>
            </w:rPr>
          </w:pPr>
          <w:hyperlink w:anchor="_Toc510109960" w:history="1">
            <w:r w:rsidRPr="00564FD6">
              <w:rPr>
                <w:rStyle w:val="ad"/>
                <w:rFonts w:ascii="黑体" w:eastAsia="黑体" w:hAnsi="黑体" w:cs="Arial" w:hint="eastAsia"/>
                <w:noProof/>
              </w:rPr>
              <w:t>附图</w:t>
            </w:r>
            <w:r w:rsidRPr="00564FD6">
              <w:rPr>
                <w:rStyle w:val="ad"/>
                <w:rFonts w:ascii="黑体" w:eastAsia="黑体" w:hAnsi="黑体" w:cs="Arial"/>
                <w:noProof/>
              </w:rPr>
              <w:t>1 220kV</w:t>
            </w:r>
            <w:r w:rsidRPr="00564FD6">
              <w:rPr>
                <w:rStyle w:val="ad"/>
                <w:rFonts w:ascii="黑体" w:eastAsia="黑体" w:hAnsi="黑体" w:cs="Arial" w:hint="eastAsia"/>
                <w:noProof/>
              </w:rPr>
              <w:t>百合站地理位置图</w:t>
            </w:r>
            <w:r>
              <w:rPr>
                <w:noProof/>
                <w:webHidden/>
              </w:rPr>
              <w:tab/>
            </w:r>
            <w:r>
              <w:rPr>
                <w:noProof/>
                <w:webHidden/>
              </w:rPr>
              <w:fldChar w:fldCharType="begin"/>
            </w:r>
            <w:r>
              <w:rPr>
                <w:noProof/>
                <w:webHidden/>
              </w:rPr>
              <w:instrText xml:space="preserve"> PAGEREF _Toc510109960 \h </w:instrText>
            </w:r>
            <w:r>
              <w:rPr>
                <w:noProof/>
                <w:webHidden/>
              </w:rPr>
            </w:r>
            <w:r>
              <w:rPr>
                <w:noProof/>
                <w:webHidden/>
              </w:rPr>
              <w:fldChar w:fldCharType="separate"/>
            </w:r>
            <w:r>
              <w:rPr>
                <w:noProof/>
                <w:webHidden/>
              </w:rPr>
              <w:t>36</w:t>
            </w:r>
            <w:r>
              <w:rPr>
                <w:noProof/>
                <w:webHidden/>
              </w:rPr>
              <w:fldChar w:fldCharType="end"/>
            </w:r>
          </w:hyperlink>
        </w:p>
        <w:p w14:paraId="671BB7B9" w14:textId="77777777" w:rsidR="00215177" w:rsidRDefault="00215177" w:rsidP="00215177">
          <w:pPr>
            <w:pStyle w:val="11"/>
            <w:tabs>
              <w:tab w:val="right" w:leader="dot" w:pos="8296"/>
            </w:tabs>
            <w:spacing w:line="312" w:lineRule="auto"/>
            <w:rPr>
              <w:rFonts w:eastAsiaTheme="minorEastAsia"/>
              <w:noProof/>
              <w:sz w:val="21"/>
            </w:rPr>
          </w:pPr>
          <w:hyperlink w:anchor="_Toc510109961" w:history="1">
            <w:r w:rsidRPr="00564FD6">
              <w:rPr>
                <w:rStyle w:val="ad"/>
                <w:rFonts w:ascii="黑体" w:eastAsia="黑体" w:hAnsi="黑体" w:cs="Arial" w:hint="eastAsia"/>
                <w:noProof/>
              </w:rPr>
              <w:t>附图</w:t>
            </w:r>
            <w:r w:rsidRPr="00564FD6">
              <w:rPr>
                <w:rStyle w:val="ad"/>
                <w:rFonts w:ascii="黑体" w:eastAsia="黑体" w:hAnsi="黑体" w:cs="Arial"/>
                <w:noProof/>
              </w:rPr>
              <w:t>2 220kV</w:t>
            </w:r>
            <w:r w:rsidRPr="00564FD6">
              <w:rPr>
                <w:rStyle w:val="ad"/>
                <w:rFonts w:ascii="黑体" w:eastAsia="黑体" w:hAnsi="黑体" w:cs="Arial" w:hint="eastAsia"/>
                <w:noProof/>
              </w:rPr>
              <w:t>百合站平面布置图</w:t>
            </w:r>
            <w:r>
              <w:rPr>
                <w:noProof/>
                <w:webHidden/>
              </w:rPr>
              <w:tab/>
            </w:r>
            <w:r>
              <w:rPr>
                <w:noProof/>
                <w:webHidden/>
              </w:rPr>
              <w:fldChar w:fldCharType="begin"/>
            </w:r>
            <w:r>
              <w:rPr>
                <w:noProof/>
                <w:webHidden/>
              </w:rPr>
              <w:instrText xml:space="preserve"> PAGEREF _Toc510109961 \h </w:instrText>
            </w:r>
            <w:r>
              <w:rPr>
                <w:noProof/>
                <w:webHidden/>
              </w:rPr>
            </w:r>
            <w:r>
              <w:rPr>
                <w:noProof/>
                <w:webHidden/>
              </w:rPr>
              <w:fldChar w:fldCharType="separate"/>
            </w:r>
            <w:r>
              <w:rPr>
                <w:noProof/>
                <w:webHidden/>
              </w:rPr>
              <w:t>37</w:t>
            </w:r>
            <w:r>
              <w:rPr>
                <w:noProof/>
                <w:webHidden/>
              </w:rPr>
              <w:fldChar w:fldCharType="end"/>
            </w:r>
          </w:hyperlink>
        </w:p>
        <w:p w14:paraId="2D643456" w14:textId="77777777" w:rsidR="00215177" w:rsidRDefault="00215177" w:rsidP="00215177">
          <w:pPr>
            <w:pStyle w:val="11"/>
            <w:tabs>
              <w:tab w:val="right" w:leader="dot" w:pos="8296"/>
            </w:tabs>
            <w:spacing w:line="312" w:lineRule="auto"/>
            <w:rPr>
              <w:rFonts w:eastAsiaTheme="minorEastAsia"/>
              <w:noProof/>
              <w:sz w:val="21"/>
            </w:rPr>
          </w:pPr>
          <w:hyperlink w:anchor="_Toc510109962" w:history="1">
            <w:r w:rsidRPr="00564FD6">
              <w:rPr>
                <w:rStyle w:val="ad"/>
                <w:rFonts w:ascii="黑体" w:eastAsia="黑体" w:hAnsi="黑体" w:cs="Arial" w:hint="eastAsia"/>
                <w:noProof/>
              </w:rPr>
              <w:t>附图</w:t>
            </w:r>
            <w:r w:rsidRPr="00564FD6">
              <w:rPr>
                <w:rStyle w:val="ad"/>
                <w:rFonts w:ascii="黑体" w:eastAsia="黑体" w:hAnsi="黑体" w:cs="Arial"/>
                <w:noProof/>
              </w:rPr>
              <w:t>3 220kV</w:t>
            </w:r>
            <w:r w:rsidRPr="00564FD6">
              <w:rPr>
                <w:rStyle w:val="ad"/>
                <w:rFonts w:ascii="黑体" w:eastAsia="黑体" w:hAnsi="黑体" w:cs="Arial" w:hint="eastAsia"/>
                <w:noProof/>
              </w:rPr>
              <w:t>百合站四至图</w:t>
            </w:r>
            <w:r>
              <w:rPr>
                <w:noProof/>
                <w:webHidden/>
              </w:rPr>
              <w:tab/>
            </w:r>
            <w:r>
              <w:rPr>
                <w:noProof/>
                <w:webHidden/>
              </w:rPr>
              <w:fldChar w:fldCharType="begin"/>
            </w:r>
            <w:r>
              <w:rPr>
                <w:noProof/>
                <w:webHidden/>
              </w:rPr>
              <w:instrText xml:space="preserve"> PAGEREF _Toc510109962 \h </w:instrText>
            </w:r>
            <w:r>
              <w:rPr>
                <w:noProof/>
                <w:webHidden/>
              </w:rPr>
            </w:r>
            <w:r>
              <w:rPr>
                <w:noProof/>
                <w:webHidden/>
              </w:rPr>
              <w:fldChar w:fldCharType="separate"/>
            </w:r>
            <w:r>
              <w:rPr>
                <w:noProof/>
                <w:webHidden/>
              </w:rPr>
              <w:t>38</w:t>
            </w:r>
            <w:r>
              <w:rPr>
                <w:noProof/>
                <w:webHidden/>
              </w:rPr>
              <w:fldChar w:fldCharType="end"/>
            </w:r>
          </w:hyperlink>
        </w:p>
        <w:p w14:paraId="783891F1" w14:textId="77777777" w:rsidR="00215177" w:rsidRDefault="00215177" w:rsidP="00215177">
          <w:pPr>
            <w:pStyle w:val="11"/>
            <w:tabs>
              <w:tab w:val="right" w:leader="dot" w:pos="8296"/>
            </w:tabs>
            <w:spacing w:line="312" w:lineRule="auto"/>
            <w:rPr>
              <w:rFonts w:eastAsiaTheme="minorEastAsia"/>
              <w:noProof/>
              <w:sz w:val="21"/>
            </w:rPr>
          </w:pPr>
          <w:hyperlink w:anchor="_Toc510109963" w:history="1">
            <w:r w:rsidRPr="00564FD6">
              <w:rPr>
                <w:rStyle w:val="ad"/>
                <w:rFonts w:ascii="黑体" w:eastAsia="黑体" w:hAnsi="黑体" w:cs="Arial" w:hint="eastAsia"/>
                <w:noProof/>
              </w:rPr>
              <w:t>附图</w:t>
            </w:r>
            <w:r w:rsidRPr="00564FD6">
              <w:rPr>
                <w:rStyle w:val="ad"/>
                <w:rFonts w:ascii="黑体" w:eastAsia="黑体" w:hAnsi="黑体" w:cs="Arial"/>
                <w:noProof/>
              </w:rPr>
              <w:t>4 220kV</w:t>
            </w:r>
            <w:r w:rsidRPr="00564FD6">
              <w:rPr>
                <w:rStyle w:val="ad"/>
                <w:rFonts w:ascii="黑体" w:eastAsia="黑体" w:hAnsi="黑体" w:cs="Arial" w:hint="eastAsia"/>
                <w:noProof/>
              </w:rPr>
              <w:t>百合站输电线路走向示意图</w:t>
            </w:r>
            <w:r>
              <w:rPr>
                <w:noProof/>
                <w:webHidden/>
              </w:rPr>
              <w:tab/>
            </w:r>
            <w:r>
              <w:rPr>
                <w:noProof/>
                <w:webHidden/>
              </w:rPr>
              <w:fldChar w:fldCharType="begin"/>
            </w:r>
            <w:r>
              <w:rPr>
                <w:noProof/>
                <w:webHidden/>
              </w:rPr>
              <w:instrText xml:space="preserve"> PAGEREF _Toc510109963 \h </w:instrText>
            </w:r>
            <w:r>
              <w:rPr>
                <w:noProof/>
                <w:webHidden/>
              </w:rPr>
            </w:r>
            <w:r>
              <w:rPr>
                <w:noProof/>
                <w:webHidden/>
              </w:rPr>
              <w:fldChar w:fldCharType="separate"/>
            </w:r>
            <w:r>
              <w:rPr>
                <w:noProof/>
                <w:webHidden/>
              </w:rPr>
              <w:t>39</w:t>
            </w:r>
            <w:r>
              <w:rPr>
                <w:noProof/>
                <w:webHidden/>
              </w:rPr>
              <w:fldChar w:fldCharType="end"/>
            </w:r>
          </w:hyperlink>
        </w:p>
        <w:p w14:paraId="2D43CE6D" w14:textId="77777777" w:rsidR="00215177" w:rsidRDefault="00215177" w:rsidP="00215177">
          <w:pPr>
            <w:pStyle w:val="11"/>
            <w:tabs>
              <w:tab w:val="right" w:leader="dot" w:pos="8296"/>
            </w:tabs>
            <w:spacing w:line="312" w:lineRule="auto"/>
            <w:rPr>
              <w:rFonts w:eastAsiaTheme="minorEastAsia"/>
              <w:noProof/>
              <w:sz w:val="21"/>
            </w:rPr>
          </w:pPr>
          <w:hyperlink w:anchor="_Toc510109964" w:history="1">
            <w:r w:rsidRPr="00564FD6">
              <w:rPr>
                <w:rStyle w:val="ad"/>
                <w:rFonts w:ascii="黑体" w:eastAsia="黑体" w:hAnsi="黑体" w:cs="Arial" w:hint="eastAsia"/>
                <w:noProof/>
              </w:rPr>
              <w:t>附图</w:t>
            </w:r>
            <w:r w:rsidRPr="00564FD6">
              <w:rPr>
                <w:rStyle w:val="ad"/>
                <w:rFonts w:ascii="黑体" w:eastAsia="黑体" w:hAnsi="黑体" w:cs="Arial"/>
                <w:noProof/>
              </w:rPr>
              <w:t xml:space="preserve">5 </w:t>
            </w:r>
            <w:r w:rsidRPr="00564FD6">
              <w:rPr>
                <w:rStyle w:val="ad"/>
                <w:rFonts w:ascii="黑体" w:eastAsia="黑体" w:hAnsi="黑体" w:cs="Arial" w:hint="eastAsia"/>
                <w:noProof/>
              </w:rPr>
              <w:t>事故油池竣工图</w:t>
            </w:r>
            <w:r>
              <w:rPr>
                <w:noProof/>
                <w:webHidden/>
              </w:rPr>
              <w:tab/>
            </w:r>
            <w:r>
              <w:rPr>
                <w:noProof/>
                <w:webHidden/>
              </w:rPr>
              <w:fldChar w:fldCharType="begin"/>
            </w:r>
            <w:r>
              <w:rPr>
                <w:noProof/>
                <w:webHidden/>
              </w:rPr>
              <w:instrText xml:space="preserve"> PAGEREF _Toc510109964 \h </w:instrText>
            </w:r>
            <w:r>
              <w:rPr>
                <w:noProof/>
                <w:webHidden/>
              </w:rPr>
            </w:r>
            <w:r>
              <w:rPr>
                <w:noProof/>
                <w:webHidden/>
              </w:rPr>
              <w:fldChar w:fldCharType="separate"/>
            </w:r>
            <w:r>
              <w:rPr>
                <w:noProof/>
                <w:webHidden/>
              </w:rPr>
              <w:t>40</w:t>
            </w:r>
            <w:r>
              <w:rPr>
                <w:noProof/>
                <w:webHidden/>
              </w:rPr>
              <w:fldChar w:fldCharType="end"/>
            </w:r>
          </w:hyperlink>
        </w:p>
        <w:p w14:paraId="1D52F973" w14:textId="77777777" w:rsidR="00215177" w:rsidRDefault="00215177" w:rsidP="00215177">
          <w:pPr>
            <w:pStyle w:val="11"/>
            <w:tabs>
              <w:tab w:val="right" w:leader="dot" w:pos="8296"/>
            </w:tabs>
            <w:spacing w:line="312" w:lineRule="auto"/>
            <w:rPr>
              <w:rFonts w:eastAsiaTheme="minorEastAsia"/>
              <w:noProof/>
              <w:sz w:val="21"/>
            </w:rPr>
          </w:pPr>
          <w:hyperlink w:anchor="_Toc510109965" w:history="1">
            <w:r w:rsidRPr="00564FD6">
              <w:rPr>
                <w:rStyle w:val="ad"/>
                <w:rFonts w:ascii="黑体" w:eastAsia="黑体" w:hAnsi="黑体" w:cs="Arial" w:hint="eastAsia"/>
                <w:noProof/>
              </w:rPr>
              <w:t>附图</w:t>
            </w:r>
            <w:r w:rsidRPr="00564FD6">
              <w:rPr>
                <w:rStyle w:val="ad"/>
                <w:rFonts w:ascii="黑体" w:eastAsia="黑体" w:hAnsi="黑体" w:cs="Arial"/>
                <w:noProof/>
              </w:rPr>
              <w:t xml:space="preserve">6 </w:t>
            </w:r>
            <w:r w:rsidRPr="00564FD6">
              <w:rPr>
                <w:rStyle w:val="ad"/>
                <w:rFonts w:ascii="黑体" w:eastAsia="黑体" w:hAnsi="黑体" w:cs="Arial" w:hint="eastAsia"/>
                <w:noProof/>
              </w:rPr>
              <w:t>一体化污水处理池竣工图</w:t>
            </w:r>
            <w:r>
              <w:rPr>
                <w:noProof/>
                <w:webHidden/>
              </w:rPr>
              <w:tab/>
            </w:r>
            <w:r>
              <w:rPr>
                <w:noProof/>
                <w:webHidden/>
              </w:rPr>
              <w:fldChar w:fldCharType="begin"/>
            </w:r>
            <w:r>
              <w:rPr>
                <w:noProof/>
                <w:webHidden/>
              </w:rPr>
              <w:instrText xml:space="preserve"> PAGEREF _Toc510109965 \h </w:instrText>
            </w:r>
            <w:r>
              <w:rPr>
                <w:noProof/>
                <w:webHidden/>
              </w:rPr>
            </w:r>
            <w:r>
              <w:rPr>
                <w:noProof/>
                <w:webHidden/>
              </w:rPr>
              <w:fldChar w:fldCharType="separate"/>
            </w:r>
            <w:r>
              <w:rPr>
                <w:noProof/>
                <w:webHidden/>
              </w:rPr>
              <w:t>41</w:t>
            </w:r>
            <w:r>
              <w:rPr>
                <w:noProof/>
                <w:webHidden/>
              </w:rPr>
              <w:fldChar w:fldCharType="end"/>
            </w:r>
          </w:hyperlink>
        </w:p>
        <w:p w14:paraId="1338800E" w14:textId="77777777" w:rsidR="00215177" w:rsidRDefault="00215177" w:rsidP="00215177">
          <w:pPr>
            <w:pStyle w:val="11"/>
            <w:tabs>
              <w:tab w:val="right" w:leader="dot" w:pos="8296"/>
            </w:tabs>
            <w:spacing w:line="312" w:lineRule="auto"/>
            <w:rPr>
              <w:rFonts w:eastAsiaTheme="minorEastAsia"/>
              <w:noProof/>
              <w:sz w:val="21"/>
            </w:rPr>
          </w:pPr>
          <w:hyperlink w:anchor="_Toc510109966" w:history="1">
            <w:r w:rsidRPr="00564FD6">
              <w:rPr>
                <w:rStyle w:val="ad"/>
                <w:rFonts w:ascii="黑体" w:eastAsia="黑体" w:hAnsi="黑体" w:cs="Arial" w:hint="eastAsia"/>
                <w:noProof/>
              </w:rPr>
              <w:t>附件</w:t>
            </w:r>
            <w:r w:rsidRPr="00564FD6">
              <w:rPr>
                <w:rStyle w:val="ad"/>
                <w:rFonts w:ascii="黑体" w:eastAsia="黑体" w:hAnsi="黑体" w:cs="Arial"/>
                <w:noProof/>
              </w:rPr>
              <w:t xml:space="preserve">1 </w:t>
            </w:r>
            <w:r w:rsidRPr="00564FD6">
              <w:rPr>
                <w:rStyle w:val="ad"/>
                <w:rFonts w:ascii="黑体" w:eastAsia="黑体" w:hAnsi="黑体" w:cs="Arial" w:hint="eastAsia"/>
                <w:noProof/>
              </w:rPr>
              <w:t>竣工环保验收调查委托书</w:t>
            </w:r>
            <w:r>
              <w:rPr>
                <w:noProof/>
                <w:webHidden/>
              </w:rPr>
              <w:tab/>
            </w:r>
            <w:r>
              <w:rPr>
                <w:noProof/>
                <w:webHidden/>
              </w:rPr>
              <w:fldChar w:fldCharType="begin"/>
            </w:r>
            <w:r>
              <w:rPr>
                <w:noProof/>
                <w:webHidden/>
              </w:rPr>
              <w:instrText xml:space="preserve"> PAGEREF _Toc510109966 \h </w:instrText>
            </w:r>
            <w:r>
              <w:rPr>
                <w:noProof/>
                <w:webHidden/>
              </w:rPr>
            </w:r>
            <w:r>
              <w:rPr>
                <w:noProof/>
                <w:webHidden/>
              </w:rPr>
              <w:fldChar w:fldCharType="separate"/>
            </w:r>
            <w:r>
              <w:rPr>
                <w:noProof/>
                <w:webHidden/>
              </w:rPr>
              <w:t>42</w:t>
            </w:r>
            <w:r>
              <w:rPr>
                <w:noProof/>
                <w:webHidden/>
              </w:rPr>
              <w:fldChar w:fldCharType="end"/>
            </w:r>
          </w:hyperlink>
        </w:p>
        <w:p w14:paraId="7995534D" w14:textId="77777777" w:rsidR="00215177" w:rsidRDefault="00215177" w:rsidP="00215177">
          <w:pPr>
            <w:pStyle w:val="11"/>
            <w:tabs>
              <w:tab w:val="right" w:leader="dot" w:pos="8296"/>
            </w:tabs>
            <w:spacing w:line="312" w:lineRule="auto"/>
            <w:rPr>
              <w:rFonts w:eastAsiaTheme="minorEastAsia"/>
              <w:noProof/>
              <w:sz w:val="21"/>
            </w:rPr>
          </w:pPr>
          <w:hyperlink w:anchor="_Toc510109967" w:history="1">
            <w:r w:rsidRPr="00564FD6">
              <w:rPr>
                <w:rStyle w:val="ad"/>
                <w:rFonts w:ascii="黑体" w:eastAsia="黑体" w:hAnsi="黑体" w:cs="Arial" w:hint="eastAsia"/>
                <w:noProof/>
              </w:rPr>
              <w:t>附件</w:t>
            </w:r>
            <w:r w:rsidRPr="00564FD6">
              <w:rPr>
                <w:rStyle w:val="ad"/>
                <w:rFonts w:ascii="黑体" w:eastAsia="黑体" w:hAnsi="黑体" w:cs="Arial"/>
                <w:noProof/>
              </w:rPr>
              <w:t xml:space="preserve">2 </w:t>
            </w:r>
            <w:r w:rsidRPr="00564FD6">
              <w:rPr>
                <w:rStyle w:val="ad"/>
                <w:rFonts w:ascii="黑体" w:eastAsia="黑体" w:hAnsi="黑体" w:cs="Arial" w:hint="eastAsia"/>
                <w:noProof/>
              </w:rPr>
              <w:t>工程环境影响评价报告表批复</w:t>
            </w:r>
            <w:r>
              <w:rPr>
                <w:noProof/>
                <w:webHidden/>
              </w:rPr>
              <w:tab/>
            </w:r>
            <w:r>
              <w:rPr>
                <w:noProof/>
                <w:webHidden/>
              </w:rPr>
              <w:fldChar w:fldCharType="begin"/>
            </w:r>
            <w:r>
              <w:rPr>
                <w:noProof/>
                <w:webHidden/>
              </w:rPr>
              <w:instrText xml:space="preserve"> PAGEREF _Toc510109967 \h </w:instrText>
            </w:r>
            <w:r>
              <w:rPr>
                <w:noProof/>
                <w:webHidden/>
              </w:rPr>
            </w:r>
            <w:r>
              <w:rPr>
                <w:noProof/>
                <w:webHidden/>
              </w:rPr>
              <w:fldChar w:fldCharType="separate"/>
            </w:r>
            <w:r>
              <w:rPr>
                <w:noProof/>
                <w:webHidden/>
              </w:rPr>
              <w:t>43</w:t>
            </w:r>
            <w:r>
              <w:rPr>
                <w:noProof/>
                <w:webHidden/>
              </w:rPr>
              <w:fldChar w:fldCharType="end"/>
            </w:r>
          </w:hyperlink>
        </w:p>
        <w:p w14:paraId="70A9B658" w14:textId="77777777" w:rsidR="00215177" w:rsidRDefault="00215177" w:rsidP="00215177">
          <w:pPr>
            <w:pStyle w:val="11"/>
            <w:tabs>
              <w:tab w:val="right" w:leader="dot" w:pos="8296"/>
            </w:tabs>
            <w:spacing w:line="312" w:lineRule="auto"/>
            <w:rPr>
              <w:rFonts w:eastAsiaTheme="minorEastAsia"/>
              <w:noProof/>
              <w:sz w:val="21"/>
            </w:rPr>
          </w:pPr>
          <w:hyperlink w:anchor="_Toc510109968" w:history="1">
            <w:r w:rsidRPr="00564FD6">
              <w:rPr>
                <w:rStyle w:val="ad"/>
                <w:rFonts w:ascii="黑体" w:eastAsia="黑体" w:hAnsi="黑体" w:cs="Arial" w:hint="eastAsia"/>
                <w:noProof/>
              </w:rPr>
              <w:t>附件</w:t>
            </w:r>
            <w:r w:rsidRPr="00564FD6">
              <w:rPr>
                <w:rStyle w:val="ad"/>
                <w:rFonts w:ascii="黑体" w:eastAsia="黑体" w:hAnsi="黑体" w:cs="Arial"/>
                <w:noProof/>
              </w:rPr>
              <w:t xml:space="preserve">3 </w:t>
            </w:r>
            <w:r w:rsidRPr="00564FD6">
              <w:rPr>
                <w:rStyle w:val="ad"/>
                <w:rFonts w:ascii="黑体" w:eastAsia="黑体" w:hAnsi="黑体" w:cs="Arial" w:hint="eastAsia"/>
                <w:noProof/>
              </w:rPr>
              <w:t>工程项目初步设计审查意见</w:t>
            </w:r>
            <w:r>
              <w:rPr>
                <w:noProof/>
                <w:webHidden/>
              </w:rPr>
              <w:tab/>
            </w:r>
            <w:r>
              <w:rPr>
                <w:noProof/>
                <w:webHidden/>
              </w:rPr>
              <w:fldChar w:fldCharType="begin"/>
            </w:r>
            <w:r>
              <w:rPr>
                <w:noProof/>
                <w:webHidden/>
              </w:rPr>
              <w:instrText xml:space="preserve"> PAGEREF _Toc510109968 \h </w:instrText>
            </w:r>
            <w:r>
              <w:rPr>
                <w:noProof/>
                <w:webHidden/>
              </w:rPr>
            </w:r>
            <w:r>
              <w:rPr>
                <w:noProof/>
                <w:webHidden/>
              </w:rPr>
              <w:fldChar w:fldCharType="separate"/>
            </w:r>
            <w:r>
              <w:rPr>
                <w:noProof/>
                <w:webHidden/>
              </w:rPr>
              <w:t>45</w:t>
            </w:r>
            <w:r>
              <w:rPr>
                <w:noProof/>
                <w:webHidden/>
              </w:rPr>
              <w:fldChar w:fldCharType="end"/>
            </w:r>
          </w:hyperlink>
        </w:p>
        <w:p w14:paraId="39C53419" w14:textId="77777777" w:rsidR="00215177" w:rsidRDefault="00215177" w:rsidP="00215177">
          <w:pPr>
            <w:pStyle w:val="11"/>
            <w:tabs>
              <w:tab w:val="right" w:leader="dot" w:pos="8296"/>
            </w:tabs>
            <w:spacing w:line="312" w:lineRule="auto"/>
            <w:rPr>
              <w:rFonts w:eastAsiaTheme="minorEastAsia"/>
              <w:noProof/>
              <w:sz w:val="21"/>
            </w:rPr>
          </w:pPr>
          <w:hyperlink w:anchor="_Toc510109969" w:history="1">
            <w:r w:rsidRPr="00564FD6">
              <w:rPr>
                <w:rStyle w:val="ad"/>
                <w:rFonts w:ascii="黑体" w:eastAsia="黑体" w:hAnsi="黑体" w:cs="Arial" w:hint="eastAsia"/>
                <w:noProof/>
              </w:rPr>
              <w:t>附件</w:t>
            </w:r>
            <w:r w:rsidRPr="00564FD6">
              <w:rPr>
                <w:rStyle w:val="ad"/>
                <w:rFonts w:ascii="黑体" w:eastAsia="黑体" w:hAnsi="黑体" w:cs="Arial"/>
                <w:noProof/>
              </w:rPr>
              <w:t>4 220kV</w:t>
            </w:r>
            <w:r w:rsidRPr="00564FD6">
              <w:rPr>
                <w:rStyle w:val="ad"/>
                <w:rFonts w:ascii="黑体" w:eastAsia="黑体" w:hAnsi="黑体" w:cs="Arial" w:hint="eastAsia"/>
                <w:noProof/>
              </w:rPr>
              <w:t>百合站</w:t>
            </w:r>
            <w:r w:rsidRPr="00564FD6">
              <w:rPr>
                <w:rStyle w:val="ad"/>
                <w:rFonts w:ascii="黑体" w:eastAsia="黑体" w:hAnsi="黑体" w:cs="Arial"/>
                <w:noProof/>
              </w:rPr>
              <w:t>2#</w:t>
            </w:r>
            <w:r w:rsidRPr="00564FD6">
              <w:rPr>
                <w:rStyle w:val="ad"/>
                <w:rFonts w:ascii="黑体" w:eastAsia="黑体" w:hAnsi="黑体" w:cs="Arial" w:hint="eastAsia"/>
                <w:noProof/>
              </w:rPr>
              <w:t>主变扩建工程核准批复</w:t>
            </w:r>
            <w:r>
              <w:rPr>
                <w:noProof/>
                <w:webHidden/>
              </w:rPr>
              <w:tab/>
            </w:r>
            <w:r>
              <w:rPr>
                <w:noProof/>
                <w:webHidden/>
              </w:rPr>
              <w:fldChar w:fldCharType="begin"/>
            </w:r>
            <w:r>
              <w:rPr>
                <w:noProof/>
                <w:webHidden/>
              </w:rPr>
              <w:instrText xml:space="preserve"> PAGEREF _Toc510109969 \h </w:instrText>
            </w:r>
            <w:r>
              <w:rPr>
                <w:noProof/>
                <w:webHidden/>
              </w:rPr>
            </w:r>
            <w:r>
              <w:rPr>
                <w:noProof/>
                <w:webHidden/>
              </w:rPr>
              <w:fldChar w:fldCharType="separate"/>
            </w:r>
            <w:r>
              <w:rPr>
                <w:noProof/>
                <w:webHidden/>
              </w:rPr>
              <w:t>46</w:t>
            </w:r>
            <w:r>
              <w:rPr>
                <w:noProof/>
                <w:webHidden/>
              </w:rPr>
              <w:fldChar w:fldCharType="end"/>
            </w:r>
          </w:hyperlink>
        </w:p>
        <w:p w14:paraId="5D6C6CBC" w14:textId="77777777" w:rsidR="00215177" w:rsidRDefault="00215177" w:rsidP="00215177">
          <w:pPr>
            <w:pStyle w:val="11"/>
            <w:tabs>
              <w:tab w:val="right" w:leader="dot" w:pos="8296"/>
            </w:tabs>
            <w:spacing w:line="312" w:lineRule="auto"/>
            <w:rPr>
              <w:rFonts w:eastAsiaTheme="minorEastAsia"/>
              <w:noProof/>
              <w:sz w:val="21"/>
            </w:rPr>
          </w:pPr>
          <w:hyperlink w:anchor="_Toc510109970" w:history="1">
            <w:r w:rsidRPr="00564FD6">
              <w:rPr>
                <w:rStyle w:val="ad"/>
                <w:rFonts w:ascii="黑体" w:eastAsia="黑体" w:hAnsi="黑体" w:cs="Arial" w:hint="eastAsia"/>
                <w:noProof/>
              </w:rPr>
              <w:t>附件</w:t>
            </w:r>
            <w:r w:rsidRPr="00564FD6">
              <w:rPr>
                <w:rStyle w:val="ad"/>
                <w:rFonts w:ascii="黑体" w:eastAsia="黑体" w:hAnsi="黑体" w:cs="Arial"/>
                <w:noProof/>
              </w:rPr>
              <w:t>5</w:t>
            </w:r>
            <w:r w:rsidRPr="00564FD6">
              <w:rPr>
                <w:rStyle w:val="ad"/>
                <w:rFonts w:ascii="黑体" w:eastAsia="黑体" w:hAnsi="黑体" w:cs="Arial" w:hint="eastAsia"/>
                <w:noProof/>
              </w:rPr>
              <w:t>工程线路变更的初设意见批复</w:t>
            </w:r>
            <w:r>
              <w:rPr>
                <w:noProof/>
                <w:webHidden/>
              </w:rPr>
              <w:tab/>
            </w:r>
            <w:r>
              <w:rPr>
                <w:noProof/>
                <w:webHidden/>
              </w:rPr>
              <w:fldChar w:fldCharType="begin"/>
            </w:r>
            <w:r>
              <w:rPr>
                <w:noProof/>
                <w:webHidden/>
              </w:rPr>
              <w:instrText xml:space="preserve"> PAGEREF _Toc510109970 \h </w:instrText>
            </w:r>
            <w:r>
              <w:rPr>
                <w:noProof/>
                <w:webHidden/>
              </w:rPr>
            </w:r>
            <w:r>
              <w:rPr>
                <w:noProof/>
                <w:webHidden/>
              </w:rPr>
              <w:fldChar w:fldCharType="separate"/>
            </w:r>
            <w:r>
              <w:rPr>
                <w:noProof/>
                <w:webHidden/>
              </w:rPr>
              <w:t>49</w:t>
            </w:r>
            <w:r>
              <w:rPr>
                <w:noProof/>
                <w:webHidden/>
              </w:rPr>
              <w:fldChar w:fldCharType="end"/>
            </w:r>
          </w:hyperlink>
        </w:p>
        <w:p w14:paraId="23945758" w14:textId="77777777" w:rsidR="00215177" w:rsidRDefault="00215177" w:rsidP="00215177">
          <w:pPr>
            <w:pStyle w:val="11"/>
            <w:tabs>
              <w:tab w:val="right" w:leader="dot" w:pos="8296"/>
            </w:tabs>
            <w:spacing w:line="312" w:lineRule="auto"/>
            <w:rPr>
              <w:rFonts w:eastAsiaTheme="minorEastAsia"/>
              <w:noProof/>
              <w:sz w:val="21"/>
            </w:rPr>
          </w:pPr>
          <w:hyperlink w:anchor="_Toc510109971" w:history="1">
            <w:r w:rsidRPr="00564FD6">
              <w:rPr>
                <w:rStyle w:val="ad"/>
                <w:rFonts w:ascii="黑体" w:eastAsia="黑体" w:hAnsi="黑体" w:cs="Arial" w:hint="eastAsia"/>
                <w:noProof/>
              </w:rPr>
              <w:t>附件</w:t>
            </w:r>
            <w:r w:rsidRPr="00564FD6">
              <w:rPr>
                <w:rStyle w:val="ad"/>
                <w:rFonts w:ascii="黑体" w:eastAsia="黑体" w:hAnsi="黑体" w:cs="Arial"/>
                <w:noProof/>
              </w:rPr>
              <w:t>6 220kV</w:t>
            </w:r>
            <w:r w:rsidRPr="00564FD6">
              <w:rPr>
                <w:rStyle w:val="ad"/>
                <w:rFonts w:ascii="黑体" w:eastAsia="黑体" w:hAnsi="黑体" w:cs="Arial" w:hint="eastAsia"/>
                <w:noProof/>
              </w:rPr>
              <w:t>百合站前期竣工环保验收批复</w:t>
            </w:r>
            <w:r>
              <w:rPr>
                <w:noProof/>
                <w:webHidden/>
              </w:rPr>
              <w:tab/>
            </w:r>
            <w:r>
              <w:rPr>
                <w:noProof/>
                <w:webHidden/>
              </w:rPr>
              <w:fldChar w:fldCharType="begin"/>
            </w:r>
            <w:r>
              <w:rPr>
                <w:noProof/>
                <w:webHidden/>
              </w:rPr>
              <w:instrText xml:space="preserve"> PAGEREF _Toc510109971 \h </w:instrText>
            </w:r>
            <w:r>
              <w:rPr>
                <w:noProof/>
                <w:webHidden/>
              </w:rPr>
            </w:r>
            <w:r>
              <w:rPr>
                <w:noProof/>
                <w:webHidden/>
              </w:rPr>
              <w:fldChar w:fldCharType="separate"/>
            </w:r>
            <w:r>
              <w:rPr>
                <w:noProof/>
                <w:webHidden/>
              </w:rPr>
              <w:t>51</w:t>
            </w:r>
            <w:r>
              <w:rPr>
                <w:noProof/>
                <w:webHidden/>
              </w:rPr>
              <w:fldChar w:fldCharType="end"/>
            </w:r>
          </w:hyperlink>
        </w:p>
        <w:p w14:paraId="0CE785CA" w14:textId="77777777" w:rsidR="00215177" w:rsidRDefault="00215177" w:rsidP="00215177">
          <w:pPr>
            <w:pStyle w:val="11"/>
            <w:tabs>
              <w:tab w:val="right" w:leader="dot" w:pos="8296"/>
            </w:tabs>
            <w:spacing w:line="312" w:lineRule="auto"/>
            <w:rPr>
              <w:rFonts w:eastAsiaTheme="minorEastAsia"/>
              <w:noProof/>
              <w:sz w:val="21"/>
            </w:rPr>
          </w:pPr>
          <w:hyperlink w:anchor="_Toc510109972" w:history="1">
            <w:r w:rsidRPr="00564FD6">
              <w:rPr>
                <w:rStyle w:val="ad"/>
                <w:rFonts w:ascii="黑体" w:eastAsia="黑体" w:hAnsi="黑体" w:cs="Arial" w:hint="eastAsia"/>
                <w:noProof/>
              </w:rPr>
              <w:t>附件</w:t>
            </w:r>
            <w:r w:rsidRPr="00564FD6">
              <w:rPr>
                <w:rStyle w:val="ad"/>
                <w:rFonts w:ascii="黑体" w:eastAsia="黑体" w:hAnsi="黑体" w:cs="Arial"/>
                <w:noProof/>
              </w:rPr>
              <w:t xml:space="preserve">7 </w:t>
            </w:r>
            <w:r w:rsidRPr="00564FD6">
              <w:rPr>
                <w:rStyle w:val="ad"/>
                <w:rFonts w:ascii="黑体" w:eastAsia="黑体" w:hAnsi="黑体" w:cs="Arial" w:hint="eastAsia"/>
                <w:noProof/>
              </w:rPr>
              <w:t>项目危险废物处理协议</w:t>
            </w:r>
            <w:r>
              <w:rPr>
                <w:noProof/>
                <w:webHidden/>
              </w:rPr>
              <w:tab/>
            </w:r>
            <w:r>
              <w:rPr>
                <w:noProof/>
                <w:webHidden/>
              </w:rPr>
              <w:fldChar w:fldCharType="begin"/>
            </w:r>
            <w:r>
              <w:rPr>
                <w:noProof/>
                <w:webHidden/>
              </w:rPr>
              <w:instrText xml:space="preserve"> PAGEREF _Toc510109972 \h </w:instrText>
            </w:r>
            <w:r>
              <w:rPr>
                <w:noProof/>
                <w:webHidden/>
              </w:rPr>
            </w:r>
            <w:r>
              <w:rPr>
                <w:noProof/>
                <w:webHidden/>
              </w:rPr>
              <w:fldChar w:fldCharType="separate"/>
            </w:r>
            <w:r>
              <w:rPr>
                <w:noProof/>
                <w:webHidden/>
              </w:rPr>
              <w:t>54</w:t>
            </w:r>
            <w:r>
              <w:rPr>
                <w:noProof/>
                <w:webHidden/>
              </w:rPr>
              <w:fldChar w:fldCharType="end"/>
            </w:r>
          </w:hyperlink>
        </w:p>
        <w:p w14:paraId="2904606A" w14:textId="77777777" w:rsidR="00215177" w:rsidRDefault="00215177" w:rsidP="00215177">
          <w:pPr>
            <w:pStyle w:val="11"/>
            <w:tabs>
              <w:tab w:val="right" w:leader="dot" w:pos="8296"/>
            </w:tabs>
            <w:spacing w:line="312" w:lineRule="auto"/>
            <w:rPr>
              <w:rFonts w:eastAsiaTheme="minorEastAsia"/>
              <w:noProof/>
              <w:sz w:val="21"/>
            </w:rPr>
          </w:pPr>
          <w:hyperlink w:anchor="_Toc510109973" w:history="1">
            <w:r w:rsidRPr="00564FD6">
              <w:rPr>
                <w:rStyle w:val="ad"/>
                <w:rFonts w:ascii="黑体" w:eastAsia="黑体" w:hAnsi="黑体" w:cs="Arial" w:hint="eastAsia"/>
                <w:noProof/>
              </w:rPr>
              <w:t>附件</w:t>
            </w:r>
            <w:r w:rsidRPr="00564FD6">
              <w:rPr>
                <w:rStyle w:val="ad"/>
                <w:rFonts w:ascii="黑体" w:eastAsia="黑体" w:hAnsi="黑体" w:cs="Arial"/>
                <w:noProof/>
              </w:rPr>
              <w:t xml:space="preserve">8 </w:t>
            </w:r>
            <w:r w:rsidRPr="00564FD6">
              <w:rPr>
                <w:rStyle w:val="ad"/>
                <w:rFonts w:ascii="黑体" w:eastAsia="黑体" w:hAnsi="黑体" w:cs="Arial" w:hint="eastAsia"/>
                <w:noProof/>
              </w:rPr>
              <w:t>项目重大环境污染事故应急预案（摘要）</w:t>
            </w:r>
            <w:r>
              <w:rPr>
                <w:noProof/>
                <w:webHidden/>
              </w:rPr>
              <w:tab/>
            </w:r>
            <w:r>
              <w:rPr>
                <w:noProof/>
                <w:webHidden/>
              </w:rPr>
              <w:fldChar w:fldCharType="begin"/>
            </w:r>
            <w:r>
              <w:rPr>
                <w:noProof/>
                <w:webHidden/>
              </w:rPr>
              <w:instrText xml:space="preserve"> PAGEREF _Toc510109973 \h </w:instrText>
            </w:r>
            <w:r>
              <w:rPr>
                <w:noProof/>
                <w:webHidden/>
              </w:rPr>
            </w:r>
            <w:r>
              <w:rPr>
                <w:noProof/>
                <w:webHidden/>
              </w:rPr>
              <w:fldChar w:fldCharType="separate"/>
            </w:r>
            <w:r>
              <w:rPr>
                <w:noProof/>
                <w:webHidden/>
              </w:rPr>
              <w:t>63</w:t>
            </w:r>
            <w:r>
              <w:rPr>
                <w:noProof/>
                <w:webHidden/>
              </w:rPr>
              <w:fldChar w:fldCharType="end"/>
            </w:r>
          </w:hyperlink>
        </w:p>
        <w:p w14:paraId="27F387AB" w14:textId="77777777" w:rsidR="00215177" w:rsidRDefault="00215177" w:rsidP="00215177">
          <w:pPr>
            <w:pStyle w:val="11"/>
            <w:tabs>
              <w:tab w:val="right" w:leader="dot" w:pos="8296"/>
            </w:tabs>
            <w:spacing w:line="312" w:lineRule="auto"/>
            <w:rPr>
              <w:rFonts w:eastAsiaTheme="minorEastAsia"/>
              <w:noProof/>
              <w:sz w:val="21"/>
            </w:rPr>
          </w:pPr>
          <w:hyperlink w:anchor="_Toc510109974" w:history="1">
            <w:r w:rsidRPr="00564FD6">
              <w:rPr>
                <w:rStyle w:val="ad"/>
                <w:rFonts w:ascii="黑体" w:eastAsia="黑体" w:hAnsi="黑体" w:cs="Arial" w:hint="eastAsia"/>
                <w:noProof/>
              </w:rPr>
              <w:t>附件</w:t>
            </w:r>
            <w:r w:rsidRPr="00564FD6">
              <w:rPr>
                <w:rStyle w:val="ad"/>
                <w:rFonts w:ascii="黑体" w:eastAsia="黑体" w:hAnsi="黑体" w:cs="Arial"/>
                <w:noProof/>
              </w:rPr>
              <w:t xml:space="preserve">9 </w:t>
            </w:r>
            <w:r w:rsidRPr="00564FD6">
              <w:rPr>
                <w:rStyle w:val="ad"/>
                <w:rFonts w:ascii="黑体" w:eastAsia="黑体" w:hAnsi="黑体" w:cs="Arial" w:hint="eastAsia"/>
                <w:noProof/>
              </w:rPr>
              <w:t>项目竣工环保验收监测报告</w:t>
            </w:r>
            <w:r>
              <w:rPr>
                <w:noProof/>
                <w:webHidden/>
              </w:rPr>
              <w:tab/>
            </w:r>
            <w:r>
              <w:rPr>
                <w:noProof/>
                <w:webHidden/>
              </w:rPr>
              <w:fldChar w:fldCharType="begin"/>
            </w:r>
            <w:r>
              <w:rPr>
                <w:noProof/>
                <w:webHidden/>
              </w:rPr>
              <w:instrText xml:space="preserve"> PAGEREF _Toc510109974 \h </w:instrText>
            </w:r>
            <w:r>
              <w:rPr>
                <w:noProof/>
                <w:webHidden/>
              </w:rPr>
            </w:r>
            <w:r>
              <w:rPr>
                <w:noProof/>
                <w:webHidden/>
              </w:rPr>
              <w:fldChar w:fldCharType="separate"/>
            </w:r>
            <w:r>
              <w:rPr>
                <w:noProof/>
                <w:webHidden/>
              </w:rPr>
              <w:t>66</w:t>
            </w:r>
            <w:r>
              <w:rPr>
                <w:noProof/>
                <w:webHidden/>
              </w:rPr>
              <w:fldChar w:fldCharType="end"/>
            </w:r>
          </w:hyperlink>
        </w:p>
        <w:p w14:paraId="44A877B3" w14:textId="77777777" w:rsidR="00215177" w:rsidRDefault="00215177" w:rsidP="00215177">
          <w:pPr>
            <w:pStyle w:val="11"/>
            <w:tabs>
              <w:tab w:val="right" w:leader="dot" w:pos="8296"/>
            </w:tabs>
            <w:spacing w:line="312" w:lineRule="auto"/>
            <w:rPr>
              <w:rFonts w:eastAsiaTheme="minorEastAsia"/>
              <w:noProof/>
              <w:sz w:val="21"/>
            </w:rPr>
          </w:pPr>
          <w:hyperlink w:anchor="_Toc510109975" w:history="1">
            <w:r w:rsidRPr="00564FD6">
              <w:rPr>
                <w:rStyle w:val="ad"/>
                <w:rFonts w:ascii="黑体" w:eastAsia="黑体" w:hAnsi="黑体" w:cs="Arial" w:hint="eastAsia"/>
                <w:noProof/>
              </w:rPr>
              <w:t>附件</w:t>
            </w:r>
            <w:r w:rsidRPr="00564FD6">
              <w:rPr>
                <w:rStyle w:val="ad"/>
                <w:rFonts w:ascii="黑体" w:eastAsia="黑体" w:hAnsi="黑体" w:cs="Arial"/>
                <w:noProof/>
              </w:rPr>
              <w:t xml:space="preserve">10 </w:t>
            </w:r>
            <w:r w:rsidRPr="00564FD6">
              <w:rPr>
                <w:rStyle w:val="ad"/>
                <w:rFonts w:ascii="黑体" w:eastAsia="黑体" w:hAnsi="黑体" w:cs="Arial" w:hint="eastAsia"/>
                <w:noProof/>
              </w:rPr>
              <w:t>建设单位主体变更文件</w:t>
            </w:r>
            <w:r>
              <w:rPr>
                <w:noProof/>
                <w:webHidden/>
              </w:rPr>
              <w:tab/>
            </w:r>
            <w:r>
              <w:rPr>
                <w:noProof/>
                <w:webHidden/>
              </w:rPr>
              <w:fldChar w:fldCharType="begin"/>
            </w:r>
            <w:r>
              <w:rPr>
                <w:noProof/>
                <w:webHidden/>
              </w:rPr>
              <w:instrText xml:space="preserve"> PAGEREF _Toc510109975 \h </w:instrText>
            </w:r>
            <w:r>
              <w:rPr>
                <w:noProof/>
                <w:webHidden/>
              </w:rPr>
            </w:r>
            <w:r>
              <w:rPr>
                <w:noProof/>
                <w:webHidden/>
              </w:rPr>
              <w:fldChar w:fldCharType="separate"/>
            </w:r>
            <w:r>
              <w:rPr>
                <w:noProof/>
                <w:webHidden/>
              </w:rPr>
              <w:t>83</w:t>
            </w:r>
            <w:r>
              <w:rPr>
                <w:noProof/>
                <w:webHidden/>
              </w:rPr>
              <w:fldChar w:fldCharType="end"/>
            </w:r>
          </w:hyperlink>
        </w:p>
        <w:p w14:paraId="0E04D9EF" w14:textId="77777777" w:rsidR="00215177" w:rsidRDefault="00215177" w:rsidP="00215177">
          <w:pPr>
            <w:pStyle w:val="11"/>
            <w:tabs>
              <w:tab w:val="right" w:leader="dot" w:pos="8296"/>
            </w:tabs>
            <w:spacing w:line="312" w:lineRule="auto"/>
            <w:rPr>
              <w:rFonts w:eastAsiaTheme="minorEastAsia"/>
              <w:noProof/>
              <w:sz w:val="21"/>
            </w:rPr>
          </w:pPr>
          <w:hyperlink w:anchor="_Toc510109976" w:history="1">
            <w:r w:rsidRPr="00564FD6">
              <w:rPr>
                <w:rStyle w:val="ad"/>
                <w:rFonts w:ascii="黑体" w:eastAsia="黑体" w:hAnsi="黑体" w:cs="Arial" w:hint="eastAsia"/>
                <w:noProof/>
              </w:rPr>
              <w:t>附件</w:t>
            </w:r>
            <w:r w:rsidRPr="00564FD6">
              <w:rPr>
                <w:rStyle w:val="ad"/>
                <w:rFonts w:ascii="黑体" w:eastAsia="黑体" w:hAnsi="黑体" w:cs="Arial"/>
                <w:noProof/>
              </w:rPr>
              <w:t xml:space="preserve">11 </w:t>
            </w:r>
            <w:r w:rsidRPr="00564FD6">
              <w:rPr>
                <w:rStyle w:val="ad"/>
                <w:rFonts w:ascii="黑体" w:eastAsia="黑体" w:hAnsi="黑体" w:cs="Arial" w:hint="eastAsia"/>
                <w:noProof/>
              </w:rPr>
              <w:t>江门市环境保护局同意本项目路径方案变动备案的文件</w:t>
            </w:r>
            <w:r>
              <w:rPr>
                <w:noProof/>
                <w:webHidden/>
              </w:rPr>
              <w:tab/>
            </w:r>
            <w:r>
              <w:rPr>
                <w:noProof/>
                <w:webHidden/>
              </w:rPr>
              <w:fldChar w:fldCharType="begin"/>
            </w:r>
            <w:r>
              <w:rPr>
                <w:noProof/>
                <w:webHidden/>
              </w:rPr>
              <w:instrText xml:space="preserve"> PAGEREF _Toc510109976 \h </w:instrText>
            </w:r>
            <w:r>
              <w:rPr>
                <w:noProof/>
                <w:webHidden/>
              </w:rPr>
            </w:r>
            <w:r>
              <w:rPr>
                <w:noProof/>
                <w:webHidden/>
              </w:rPr>
              <w:fldChar w:fldCharType="separate"/>
            </w:r>
            <w:r>
              <w:rPr>
                <w:noProof/>
                <w:webHidden/>
              </w:rPr>
              <w:t>84</w:t>
            </w:r>
            <w:r>
              <w:rPr>
                <w:noProof/>
                <w:webHidden/>
              </w:rPr>
              <w:fldChar w:fldCharType="end"/>
            </w:r>
          </w:hyperlink>
        </w:p>
        <w:p w14:paraId="7D922570" w14:textId="17784F13" w:rsidR="001E1F42" w:rsidRPr="001E1F42" w:rsidRDefault="001E1F42" w:rsidP="00215177">
          <w:pPr>
            <w:pStyle w:val="11"/>
            <w:tabs>
              <w:tab w:val="right" w:leader="dot" w:pos="8296"/>
            </w:tabs>
            <w:spacing w:line="312" w:lineRule="auto"/>
          </w:pPr>
          <w:r w:rsidRPr="001E1F42">
            <w:rPr>
              <w:bCs/>
              <w:lang w:val="zh-CN"/>
            </w:rPr>
            <w:fldChar w:fldCharType="end"/>
          </w:r>
        </w:p>
      </w:sdtContent>
    </w:sdt>
    <w:p w14:paraId="6AB32D13" w14:textId="77777777" w:rsidR="001E1F42" w:rsidRDefault="001E1F42" w:rsidP="00417648">
      <w:pPr>
        <w:ind w:firstLine="480"/>
        <w:rPr>
          <w:rFonts w:eastAsiaTheme="minorEastAsia"/>
        </w:rPr>
        <w:sectPr w:rsidR="001E1F42" w:rsidSect="00DD0D9E">
          <w:pgSz w:w="11906" w:h="16838"/>
          <w:pgMar w:top="1440" w:right="1800" w:bottom="1440" w:left="1800" w:header="851" w:footer="992" w:gutter="0"/>
          <w:cols w:space="425"/>
          <w:titlePg/>
          <w:docGrid w:type="lines" w:linePitch="326"/>
        </w:sectPr>
      </w:pPr>
    </w:p>
    <w:p w14:paraId="76D5279D" w14:textId="77777777" w:rsidR="00B87073" w:rsidRPr="00AC202E" w:rsidRDefault="00B87073" w:rsidP="00AC202E">
      <w:pPr>
        <w:pStyle w:val="10"/>
        <w:spacing w:after="0"/>
        <w:rPr>
          <w:rFonts w:ascii="黑体" w:eastAsia="黑体" w:hAnsi="黑体" w:cs="Arial"/>
          <w:sz w:val="28"/>
        </w:rPr>
      </w:pPr>
      <w:bookmarkStart w:id="1" w:name="_Toc384318096"/>
      <w:bookmarkStart w:id="2" w:name="_Toc419124913"/>
      <w:bookmarkStart w:id="3" w:name="_Toc510109949"/>
      <w:r w:rsidRPr="00AC202E">
        <w:rPr>
          <w:rFonts w:ascii="黑体" w:eastAsia="黑体" w:hAnsi="黑体" w:cs="Arial"/>
          <w:sz w:val="28"/>
        </w:rPr>
        <w:lastRenderedPageBreak/>
        <w:t>表1 工程总体情况</w:t>
      </w:r>
      <w:bookmarkEnd w:id="1"/>
      <w:bookmarkEnd w:id="2"/>
      <w:bookmarkEnd w:id="3"/>
    </w:p>
    <w:tbl>
      <w:tblPr>
        <w:tblW w:w="5000" w:type="pct"/>
        <w:tblLook w:val="04A0" w:firstRow="1" w:lastRow="0" w:firstColumn="1" w:lastColumn="0" w:noHBand="0" w:noVBand="1"/>
      </w:tblPr>
      <w:tblGrid>
        <w:gridCol w:w="1337"/>
        <w:gridCol w:w="1774"/>
        <w:gridCol w:w="893"/>
        <w:gridCol w:w="412"/>
        <w:gridCol w:w="520"/>
        <w:gridCol w:w="842"/>
        <w:gridCol w:w="84"/>
        <w:gridCol w:w="344"/>
        <w:gridCol w:w="564"/>
        <w:gridCol w:w="513"/>
        <w:gridCol w:w="199"/>
        <w:gridCol w:w="1040"/>
      </w:tblGrid>
      <w:tr w:rsidR="0016678D" w:rsidRPr="002258C9" w14:paraId="7A07317A" w14:textId="77777777" w:rsidTr="002D07FB">
        <w:trPr>
          <w:trHeight w:val="462"/>
        </w:trPr>
        <w:tc>
          <w:tcPr>
            <w:tcW w:w="784"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A5D9995" w14:textId="77777777" w:rsidR="006D46E1" w:rsidRPr="002258C9" w:rsidRDefault="006D46E1" w:rsidP="00CC6BFD">
            <w:pPr>
              <w:pStyle w:val="a3"/>
              <w:rPr>
                <w:rFonts w:ascii="Arial" w:eastAsia="宋体" w:hAnsi="Arial" w:cs="Arial"/>
                <w:color w:val="000000"/>
                <w:szCs w:val="21"/>
              </w:rPr>
            </w:pPr>
            <w:r w:rsidRPr="002258C9">
              <w:rPr>
                <w:rFonts w:ascii="Arial" w:eastAsia="宋体" w:hAnsi="Arial" w:cs="Arial"/>
                <w:szCs w:val="21"/>
              </w:rPr>
              <w:t>工程名称</w:t>
            </w:r>
          </w:p>
        </w:tc>
        <w:tc>
          <w:tcPr>
            <w:tcW w:w="4216" w:type="pct"/>
            <w:gridSpan w:val="11"/>
            <w:tcBorders>
              <w:top w:val="single" w:sz="4" w:space="0" w:color="000000"/>
              <w:left w:val="nil"/>
              <w:bottom w:val="single" w:sz="4" w:space="0" w:color="000000"/>
              <w:right w:val="single" w:sz="4" w:space="0" w:color="000000"/>
            </w:tcBorders>
            <w:shd w:val="clear" w:color="000000" w:fill="FFFFFF"/>
            <w:vAlign w:val="center"/>
            <w:hideMark/>
          </w:tcPr>
          <w:p w14:paraId="23D9EA88" w14:textId="77777777" w:rsidR="006D46E1" w:rsidRPr="002258C9" w:rsidRDefault="006D46E1" w:rsidP="002D07FB">
            <w:pPr>
              <w:jc w:val="center"/>
              <w:rPr>
                <w:sz w:val="21"/>
                <w:szCs w:val="21"/>
              </w:rPr>
            </w:pPr>
            <w:r w:rsidRPr="002258C9">
              <w:rPr>
                <w:sz w:val="21"/>
                <w:szCs w:val="21"/>
              </w:rPr>
              <w:t>220kV</w:t>
            </w:r>
            <w:r w:rsidRPr="002258C9">
              <w:rPr>
                <w:rFonts w:ascii="宋体" w:eastAsia="宋体" w:hAnsi="宋体" w:cs="宋体" w:hint="eastAsia"/>
                <w:sz w:val="21"/>
                <w:szCs w:val="21"/>
              </w:rPr>
              <w:t>百合站</w:t>
            </w:r>
            <w:r w:rsidRPr="002258C9">
              <w:rPr>
                <w:sz w:val="21"/>
                <w:szCs w:val="21"/>
              </w:rPr>
              <w:t>2#</w:t>
            </w:r>
            <w:r w:rsidRPr="002258C9">
              <w:rPr>
                <w:rFonts w:ascii="宋体" w:eastAsia="宋体" w:hAnsi="宋体" w:cs="宋体" w:hint="eastAsia"/>
                <w:sz w:val="21"/>
                <w:szCs w:val="21"/>
              </w:rPr>
              <w:t>主变扩建工程</w:t>
            </w:r>
          </w:p>
        </w:tc>
      </w:tr>
      <w:tr w:rsidR="0016678D" w:rsidRPr="002258C9" w14:paraId="494D55DE" w14:textId="77777777" w:rsidTr="002D07FB">
        <w:trPr>
          <w:trHeight w:val="462"/>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01021FDE" w14:textId="77777777" w:rsidR="006D46E1" w:rsidRPr="002258C9" w:rsidRDefault="006D46E1" w:rsidP="00CC6BFD">
            <w:pPr>
              <w:pStyle w:val="a3"/>
              <w:rPr>
                <w:rFonts w:ascii="Arial" w:eastAsia="宋体" w:hAnsi="Arial" w:cs="Arial"/>
                <w:color w:val="000000"/>
                <w:szCs w:val="21"/>
              </w:rPr>
            </w:pPr>
            <w:r w:rsidRPr="002258C9">
              <w:rPr>
                <w:rFonts w:ascii="Arial" w:eastAsia="宋体" w:hAnsi="Arial" w:cs="Arial"/>
                <w:szCs w:val="21"/>
              </w:rPr>
              <w:t>建设单位</w:t>
            </w:r>
          </w:p>
        </w:tc>
        <w:tc>
          <w:tcPr>
            <w:tcW w:w="4216" w:type="pct"/>
            <w:gridSpan w:val="11"/>
            <w:tcBorders>
              <w:top w:val="single" w:sz="4" w:space="0" w:color="000000"/>
              <w:left w:val="nil"/>
              <w:bottom w:val="single" w:sz="4" w:space="0" w:color="000000"/>
              <w:right w:val="single" w:sz="4" w:space="0" w:color="000000"/>
            </w:tcBorders>
            <w:shd w:val="clear" w:color="000000" w:fill="FFFFFF"/>
            <w:vAlign w:val="center"/>
            <w:hideMark/>
          </w:tcPr>
          <w:p w14:paraId="498D3594" w14:textId="77777777" w:rsidR="006D46E1" w:rsidRPr="002258C9" w:rsidRDefault="00A30DDC" w:rsidP="002D07FB">
            <w:pPr>
              <w:jc w:val="center"/>
              <w:rPr>
                <w:sz w:val="21"/>
                <w:szCs w:val="21"/>
              </w:rPr>
            </w:pPr>
            <w:r>
              <w:rPr>
                <w:rFonts w:ascii="宋体" w:eastAsia="宋体" w:hAnsi="宋体" w:cs="宋体" w:hint="eastAsia"/>
                <w:sz w:val="21"/>
                <w:szCs w:val="21"/>
              </w:rPr>
              <w:t>广东电网有限责任公司江门供电局</w:t>
            </w:r>
          </w:p>
        </w:tc>
      </w:tr>
      <w:tr w:rsidR="006D46E1" w:rsidRPr="002258C9" w14:paraId="3468FA79" w14:textId="77777777" w:rsidTr="00B44703">
        <w:trPr>
          <w:trHeight w:val="462"/>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36E4088E"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法人代表</w:t>
            </w:r>
          </w:p>
        </w:tc>
        <w:tc>
          <w:tcPr>
            <w:tcW w:w="1041" w:type="pct"/>
            <w:tcBorders>
              <w:top w:val="single" w:sz="4" w:space="0" w:color="000000"/>
              <w:left w:val="nil"/>
              <w:bottom w:val="single" w:sz="4" w:space="0" w:color="000000"/>
              <w:right w:val="single" w:sz="4" w:space="0" w:color="000000"/>
            </w:tcBorders>
            <w:shd w:val="clear" w:color="000000" w:fill="FFFFFF"/>
            <w:vAlign w:val="center"/>
            <w:hideMark/>
          </w:tcPr>
          <w:p w14:paraId="6529006E" w14:textId="77777777" w:rsidR="00CC6BFD" w:rsidRPr="002258C9" w:rsidRDefault="006D46E1" w:rsidP="00CC6BFD">
            <w:pPr>
              <w:pStyle w:val="a3"/>
              <w:rPr>
                <w:rFonts w:ascii="Arial" w:eastAsia="宋体" w:hAnsi="Arial" w:cs="Arial"/>
                <w:color w:val="000000"/>
                <w:szCs w:val="21"/>
              </w:rPr>
            </w:pPr>
            <w:proofErr w:type="gramStart"/>
            <w:r w:rsidRPr="002258C9">
              <w:rPr>
                <w:rFonts w:ascii="Arial" w:eastAsia="宋体" w:hAnsi="Arial" w:cs="Arial" w:hint="eastAsia"/>
                <w:color w:val="000000"/>
                <w:szCs w:val="21"/>
              </w:rPr>
              <w:t>李铭钧</w:t>
            </w:r>
            <w:proofErr w:type="gramEnd"/>
          </w:p>
        </w:tc>
        <w:tc>
          <w:tcPr>
            <w:tcW w:w="766" w:type="pct"/>
            <w:gridSpan w:val="2"/>
            <w:tcBorders>
              <w:top w:val="single" w:sz="4" w:space="0" w:color="000000"/>
              <w:left w:val="nil"/>
              <w:bottom w:val="single" w:sz="4" w:space="0" w:color="000000"/>
              <w:right w:val="single" w:sz="4" w:space="0" w:color="000000"/>
            </w:tcBorders>
            <w:shd w:val="clear" w:color="000000" w:fill="FFFFFF"/>
            <w:vAlign w:val="center"/>
            <w:hideMark/>
          </w:tcPr>
          <w:p w14:paraId="71027BC9"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联系人</w:t>
            </w:r>
          </w:p>
        </w:tc>
        <w:tc>
          <w:tcPr>
            <w:tcW w:w="2409" w:type="pct"/>
            <w:gridSpan w:val="8"/>
            <w:tcBorders>
              <w:top w:val="single" w:sz="4" w:space="0" w:color="000000"/>
              <w:left w:val="nil"/>
              <w:bottom w:val="single" w:sz="4" w:space="0" w:color="000000"/>
              <w:right w:val="single" w:sz="4" w:space="0" w:color="000000"/>
            </w:tcBorders>
            <w:shd w:val="clear" w:color="000000" w:fill="FFFFFF"/>
            <w:vAlign w:val="center"/>
            <w:hideMark/>
          </w:tcPr>
          <w:p w14:paraId="0753C994" w14:textId="77777777" w:rsidR="00CC6BFD" w:rsidRPr="002258C9" w:rsidRDefault="006D46E1" w:rsidP="00CC6BFD">
            <w:pPr>
              <w:pStyle w:val="a3"/>
              <w:rPr>
                <w:rFonts w:ascii="Arial" w:eastAsia="宋体" w:hAnsi="Arial" w:cs="Arial"/>
                <w:color w:val="000000"/>
                <w:szCs w:val="21"/>
              </w:rPr>
            </w:pPr>
            <w:r w:rsidRPr="002258C9">
              <w:rPr>
                <w:rFonts w:ascii="Arial" w:eastAsia="宋体" w:hAnsi="Arial" w:cs="Arial" w:hint="eastAsia"/>
                <w:color w:val="000000"/>
                <w:szCs w:val="21"/>
              </w:rPr>
              <w:t>陈轶群</w:t>
            </w:r>
          </w:p>
        </w:tc>
      </w:tr>
      <w:tr w:rsidR="0016678D" w:rsidRPr="002258C9" w14:paraId="77B0C18E" w14:textId="77777777" w:rsidTr="0016678D">
        <w:trPr>
          <w:trHeight w:val="462"/>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3A5DC747"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通讯地址</w:t>
            </w:r>
          </w:p>
        </w:tc>
        <w:tc>
          <w:tcPr>
            <w:tcW w:w="4216" w:type="pct"/>
            <w:gridSpan w:val="11"/>
            <w:tcBorders>
              <w:top w:val="single" w:sz="4" w:space="0" w:color="000000"/>
              <w:left w:val="nil"/>
              <w:bottom w:val="single" w:sz="4" w:space="0" w:color="000000"/>
              <w:right w:val="single" w:sz="4" w:space="0" w:color="000000"/>
            </w:tcBorders>
            <w:shd w:val="clear" w:color="000000" w:fill="FFFFFF"/>
            <w:vAlign w:val="center"/>
            <w:hideMark/>
          </w:tcPr>
          <w:p w14:paraId="3AB2C809" w14:textId="77777777" w:rsidR="00CC6BFD" w:rsidRPr="002258C9" w:rsidRDefault="006D46E1" w:rsidP="00CC6BFD">
            <w:pPr>
              <w:pStyle w:val="a3"/>
              <w:rPr>
                <w:rFonts w:ascii="Arial" w:eastAsia="宋体" w:hAnsi="Arial" w:cs="Arial"/>
                <w:color w:val="000000"/>
                <w:szCs w:val="21"/>
              </w:rPr>
            </w:pPr>
            <w:r w:rsidRPr="002258C9">
              <w:rPr>
                <w:rFonts w:ascii="宋体" w:eastAsia="宋体" w:hAnsi="宋体" w:cs="宋体" w:hint="eastAsia"/>
                <w:kern w:val="0"/>
                <w:szCs w:val="21"/>
              </w:rPr>
              <w:t>广东</w:t>
            </w:r>
            <w:r w:rsidR="00CC6BFD" w:rsidRPr="002258C9">
              <w:rPr>
                <w:rFonts w:ascii="Arial" w:eastAsia="宋体" w:hAnsi="Arial" w:cs="Arial"/>
                <w:szCs w:val="21"/>
              </w:rPr>
              <w:t>省（自治区、直辖市）</w:t>
            </w:r>
            <w:r w:rsidRPr="002258C9">
              <w:rPr>
                <w:rFonts w:ascii="Arial" w:eastAsia="宋体" w:hAnsi="Arial" w:cs="Arial"/>
                <w:szCs w:val="21"/>
              </w:rPr>
              <w:t>江门</w:t>
            </w:r>
            <w:r w:rsidR="00CC6BFD" w:rsidRPr="002258C9">
              <w:rPr>
                <w:rFonts w:ascii="Arial" w:eastAsia="宋体" w:hAnsi="Arial" w:cs="Arial"/>
                <w:szCs w:val="21"/>
              </w:rPr>
              <w:t>市（县）</w:t>
            </w:r>
            <w:r w:rsidRPr="002258C9">
              <w:rPr>
                <w:rFonts w:ascii="宋体" w:eastAsia="宋体" w:hAnsi="宋体" w:cs="宋体" w:hint="eastAsia"/>
                <w:kern w:val="0"/>
                <w:szCs w:val="21"/>
              </w:rPr>
              <w:t>建设二路</w:t>
            </w:r>
            <w:r w:rsidRPr="002258C9">
              <w:rPr>
                <w:rFonts w:ascii="Arial" w:hAnsi="Arial" w:cs="Arial"/>
                <w:kern w:val="0"/>
                <w:szCs w:val="21"/>
              </w:rPr>
              <w:t>152</w:t>
            </w:r>
            <w:r w:rsidRPr="002258C9">
              <w:rPr>
                <w:rFonts w:ascii="宋体" w:eastAsia="宋体" w:hAnsi="宋体" w:cs="宋体" w:hint="eastAsia"/>
                <w:kern w:val="0"/>
                <w:szCs w:val="21"/>
              </w:rPr>
              <w:t>号</w:t>
            </w:r>
          </w:p>
        </w:tc>
      </w:tr>
      <w:tr w:rsidR="00B44703" w:rsidRPr="002258C9" w14:paraId="1594B6D5" w14:textId="77777777" w:rsidTr="00B44703">
        <w:trPr>
          <w:trHeight w:val="462"/>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52FE5EF1"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联系电话</w:t>
            </w:r>
          </w:p>
        </w:tc>
        <w:tc>
          <w:tcPr>
            <w:tcW w:w="1041" w:type="pct"/>
            <w:tcBorders>
              <w:top w:val="nil"/>
              <w:left w:val="nil"/>
              <w:bottom w:val="single" w:sz="4" w:space="0" w:color="000000"/>
              <w:right w:val="single" w:sz="4" w:space="0" w:color="000000"/>
            </w:tcBorders>
            <w:shd w:val="clear" w:color="000000" w:fill="FFFFFF"/>
            <w:vAlign w:val="center"/>
            <w:hideMark/>
          </w:tcPr>
          <w:p w14:paraId="038D3539" w14:textId="77777777" w:rsidR="00CC6BFD" w:rsidRPr="002258C9" w:rsidRDefault="006D46E1" w:rsidP="00CC6BFD">
            <w:pPr>
              <w:pStyle w:val="a3"/>
              <w:rPr>
                <w:rFonts w:ascii="Arial" w:eastAsia="宋体" w:hAnsi="Arial" w:cs="Arial"/>
                <w:color w:val="000000"/>
                <w:szCs w:val="21"/>
              </w:rPr>
            </w:pPr>
            <w:r w:rsidRPr="002258C9">
              <w:rPr>
                <w:rFonts w:ascii="Arial" w:hAnsi="Arial" w:cs="Arial"/>
                <w:kern w:val="0"/>
                <w:szCs w:val="21"/>
              </w:rPr>
              <w:t>0750-3262848</w:t>
            </w:r>
          </w:p>
        </w:tc>
        <w:tc>
          <w:tcPr>
            <w:tcW w:w="766" w:type="pct"/>
            <w:gridSpan w:val="2"/>
            <w:tcBorders>
              <w:top w:val="single" w:sz="4" w:space="0" w:color="000000"/>
              <w:left w:val="nil"/>
              <w:bottom w:val="single" w:sz="4" w:space="0" w:color="000000"/>
              <w:right w:val="single" w:sz="4" w:space="0" w:color="000000"/>
            </w:tcBorders>
            <w:shd w:val="clear" w:color="000000" w:fill="FFFFFF"/>
            <w:vAlign w:val="center"/>
            <w:hideMark/>
          </w:tcPr>
          <w:p w14:paraId="5B3F6DDF"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传真</w:t>
            </w:r>
          </w:p>
        </w:tc>
        <w:tc>
          <w:tcPr>
            <w:tcW w:w="1050" w:type="pct"/>
            <w:gridSpan w:val="4"/>
            <w:tcBorders>
              <w:top w:val="single" w:sz="4" w:space="0" w:color="000000"/>
              <w:left w:val="nil"/>
              <w:bottom w:val="single" w:sz="4" w:space="0" w:color="000000"/>
              <w:right w:val="single" w:sz="4" w:space="0" w:color="000000"/>
            </w:tcBorders>
            <w:shd w:val="clear" w:color="000000" w:fill="FFFFFF"/>
            <w:vAlign w:val="center"/>
            <w:hideMark/>
          </w:tcPr>
          <w:p w14:paraId="2B66FD9F" w14:textId="77777777" w:rsidR="00CC6BFD" w:rsidRPr="002258C9" w:rsidRDefault="006D46E1" w:rsidP="00CC6BFD">
            <w:pPr>
              <w:pStyle w:val="a3"/>
              <w:rPr>
                <w:rFonts w:ascii="Arial" w:eastAsia="宋体" w:hAnsi="Arial" w:cs="Arial"/>
                <w:color w:val="000000"/>
                <w:szCs w:val="21"/>
              </w:rPr>
            </w:pPr>
            <w:r w:rsidRPr="002258C9">
              <w:rPr>
                <w:rFonts w:ascii="Arial" w:hAnsi="Arial" w:cs="Arial"/>
                <w:kern w:val="0"/>
                <w:szCs w:val="21"/>
              </w:rPr>
              <w:t>0750-3311003</w:t>
            </w:r>
          </w:p>
        </w:tc>
        <w:tc>
          <w:tcPr>
            <w:tcW w:w="749"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291C8F09"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邮政编码</w:t>
            </w:r>
          </w:p>
        </w:tc>
        <w:tc>
          <w:tcPr>
            <w:tcW w:w="610" w:type="pct"/>
            <w:tcBorders>
              <w:top w:val="single" w:sz="4" w:space="0" w:color="000000"/>
              <w:left w:val="nil"/>
              <w:bottom w:val="single" w:sz="4" w:space="0" w:color="000000"/>
              <w:right w:val="single" w:sz="4" w:space="0" w:color="000000"/>
            </w:tcBorders>
            <w:shd w:val="clear" w:color="000000" w:fill="FFFFFF"/>
            <w:vAlign w:val="center"/>
            <w:hideMark/>
          </w:tcPr>
          <w:p w14:paraId="47A810AE" w14:textId="77777777" w:rsidR="00CC6BFD" w:rsidRPr="002258C9" w:rsidRDefault="00CC6BFD" w:rsidP="00CC6BFD">
            <w:pPr>
              <w:pStyle w:val="a3"/>
              <w:rPr>
                <w:rFonts w:ascii="Arial" w:eastAsia="宋体" w:hAnsi="Arial" w:cs="Arial"/>
                <w:color w:val="000000"/>
                <w:szCs w:val="21"/>
              </w:rPr>
            </w:pPr>
          </w:p>
        </w:tc>
      </w:tr>
      <w:tr w:rsidR="0016678D" w:rsidRPr="002258C9" w14:paraId="50CD0DAF" w14:textId="77777777" w:rsidTr="0016678D">
        <w:trPr>
          <w:trHeight w:val="462"/>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0536D822"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建设地点</w:t>
            </w:r>
          </w:p>
        </w:tc>
        <w:tc>
          <w:tcPr>
            <w:tcW w:w="4216" w:type="pct"/>
            <w:gridSpan w:val="11"/>
            <w:tcBorders>
              <w:top w:val="single" w:sz="4" w:space="0" w:color="000000"/>
              <w:left w:val="nil"/>
              <w:bottom w:val="single" w:sz="4" w:space="0" w:color="000000"/>
              <w:right w:val="single" w:sz="4" w:space="0" w:color="000000"/>
            </w:tcBorders>
            <w:shd w:val="clear" w:color="000000" w:fill="FFFFFF"/>
            <w:vAlign w:val="center"/>
            <w:hideMark/>
          </w:tcPr>
          <w:p w14:paraId="240E4028" w14:textId="77777777" w:rsidR="00C4733A" w:rsidRPr="00C4733A" w:rsidRDefault="00C4733A" w:rsidP="00C4733A">
            <w:pPr>
              <w:pStyle w:val="a3"/>
              <w:rPr>
                <w:rFonts w:ascii="Arial" w:hAnsi="Arial" w:cs="Arial"/>
                <w:kern w:val="0"/>
                <w:szCs w:val="21"/>
              </w:rPr>
            </w:pPr>
            <w:r w:rsidRPr="00C4733A">
              <w:rPr>
                <w:rFonts w:ascii="Arial" w:hAnsi="Arial" w:cs="Arial" w:hint="eastAsia"/>
                <w:kern w:val="0"/>
                <w:szCs w:val="21"/>
              </w:rPr>
              <w:t>变电站位于广东省江门开平市百合镇高村西北侧</w:t>
            </w:r>
          </w:p>
          <w:p w14:paraId="51C01406" w14:textId="77777777" w:rsidR="00CC6BFD" w:rsidRPr="002258C9" w:rsidRDefault="00C4733A" w:rsidP="00C4733A">
            <w:pPr>
              <w:pStyle w:val="a3"/>
              <w:rPr>
                <w:rFonts w:ascii="Arial" w:eastAsia="宋体" w:hAnsi="Arial" w:cs="Arial"/>
                <w:color w:val="000000"/>
                <w:szCs w:val="21"/>
              </w:rPr>
            </w:pPr>
            <w:r w:rsidRPr="00C4733A">
              <w:rPr>
                <w:rFonts w:ascii="Arial" w:hAnsi="Arial" w:cs="Arial" w:hint="eastAsia"/>
                <w:kern w:val="0"/>
                <w:szCs w:val="21"/>
              </w:rPr>
              <w:t>110kV线路从变电站出线至恩平市沙湖镇陶瓷工业园</w:t>
            </w:r>
          </w:p>
        </w:tc>
      </w:tr>
      <w:tr w:rsidR="006D46E1" w:rsidRPr="002258C9" w14:paraId="360A1091" w14:textId="77777777" w:rsidTr="00B44703">
        <w:trPr>
          <w:trHeight w:val="462"/>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6592D4CE"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工程性质</w:t>
            </w:r>
          </w:p>
        </w:tc>
        <w:tc>
          <w:tcPr>
            <w:tcW w:w="1807"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4CFAC1B2" w14:textId="77777777" w:rsidR="00CC6BFD" w:rsidRPr="002258C9" w:rsidRDefault="00CC6BFD" w:rsidP="006D46E1">
            <w:pPr>
              <w:pStyle w:val="a3"/>
              <w:rPr>
                <w:rFonts w:ascii="Arial" w:eastAsiaTheme="minorEastAsia" w:hAnsi="Arial" w:cs="Arial"/>
                <w:color w:val="000000"/>
                <w:szCs w:val="21"/>
              </w:rPr>
            </w:pPr>
            <w:r w:rsidRPr="002258C9">
              <w:rPr>
                <w:rFonts w:ascii="Arial" w:eastAsia="宋体" w:hAnsi="Arial" w:cs="Arial"/>
                <w:szCs w:val="21"/>
              </w:rPr>
              <w:t>新建</w:t>
            </w:r>
            <w:r w:rsidRPr="002258C9">
              <w:rPr>
                <w:rFonts w:ascii="黑体" w:eastAsia="黑体" w:hAnsi="黑体" w:cs="Arial"/>
                <w:szCs w:val="21"/>
              </w:rPr>
              <w:t>□</w:t>
            </w:r>
            <w:r w:rsidRPr="002258C9">
              <w:rPr>
                <w:rFonts w:ascii="Arial" w:eastAsia="宋体" w:hAnsi="Arial" w:cs="Arial"/>
                <w:szCs w:val="21"/>
              </w:rPr>
              <w:t>改扩建</w:t>
            </w:r>
            <w:r w:rsidR="006D46E1" w:rsidRPr="002258C9">
              <w:rPr>
                <w:rFonts w:ascii="Arial" w:eastAsia="宋体" w:hAnsi="Arial" w:cs="Arial"/>
                <w:szCs w:val="21"/>
              </w:rPr>
              <w:fldChar w:fldCharType="begin"/>
            </w:r>
            <w:r w:rsidR="006D46E1" w:rsidRPr="002258C9">
              <w:rPr>
                <w:rFonts w:ascii="Arial" w:eastAsia="宋体" w:hAnsi="Arial" w:cs="Arial"/>
                <w:szCs w:val="21"/>
              </w:rPr>
              <w:instrText xml:space="preserve"> </w:instrText>
            </w:r>
            <w:r w:rsidR="006D46E1" w:rsidRPr="002258C9">
              <w:rPr>
                <w:rFonts w:ascii="Arial" w:eastAsia="宋体" w:hAnsi="Arial" w:cs="Arial" w:hint="eastAsia"/>
                <w:szCs w:val="21"/>
              </w:rPr>
              <w:instrText>eq \o\ac(</w:instrText>
            </w:r>
            <w:r w:rsidR="006D46E1" w:rsidRPr="002258C9">
              <w:rPr>
                <w:rFonts w:ascii="Arial" w:eastAsia="宋体" w:hAnsi="Arial" w:cs="Arial" w:hint="eastAsia"/>
                <w:szCs w:val="21"/>
              </w:rPr>
              <w:instrText>□</w:instrText>
            </w:r>
            <w:r w:rsidR="006D46E1" w:rsidRPr="002258C9">
              <w:rPr>
                <w:rFonts w:ascii="Arial" w:eastAsia="宋体" w:hAnsi="Arial" w:cs="Arial" w:hint="eastAsia"/>
                <w:szCs w:val="21"/>
              </w:rPr>
              <w:instrText>,</w:instrText>
            </w:r>
            <w:r w:rsidR="006D46E1" w:rsidRPr="002258C9">
              <w:rPr>
                <w:rFonts w:ascii="宋体" w:eastAsia="宋体" w:hAnsi="Arial" w:cs="Arial" w:hint="eastAsia"/>
                <w:position w:val="1"/>
                <w:szCs w:val="21"/>
              </w:rPr>
              <w:instrText>√</w:instrText>
            </w:r>
            <w:r w:rsidR="006D46E1" w:rsidRPr="002258C9">
              <w:rPr>
                <w:rFonts w:ascii="Arial" w:eastAsia="宋体" w:hAnsi="Arial" w:cs="Arial" w:hint="eastAsia"/>
                <w:szCs w:val="21"/>
              </w:rPr>
              <w:instrText>)</w:instrText>
            </w:r>
            <w:r w:rsidR="006D46E1" w:rsidRPr="002258C9">
              <w:rPr>
                <w:rFonts w:ascii="Arial" w:eastAsia="宋体" w:hAnsi="Arial" w:cs="Arial"/>
                <w:szCs w:val="21"/>
              </w:rPr>
              <w:fldChar w:fldCharType="end"/>
            </w:r>
            <w:r w:rsidRPr="002258C9">
              <w:rPr>
                <w:rFonts w:ascii="Arial" w:eastAsia="宋体" w:hAnsi="Arial" w:cs="Arial"/>
                <w:szCs w:val="21"/>
              </w:rPr>
              <w:t>技改</w:t>
            </w:r>
            <w:r w:rsidR="006D46E1" w:rsidRPr="002258C9">
              <w:rPr>
                <w:rFonts w:ascii="黑体" w:eastAsia="黑体" w:hAnsi="黑体" w:cs="Arial"/>
                <w:szCs w:val="21"/>
              </w:rPr>
              <w:t>□</w:t>
            </w:r>
          </w:p>
        </w:tc>
        <w:tc>
          <w:tcPr>
            <w:tcW w:w="799" w:type="pct"/>
            <w:gridSpan w:val="2"/>
            <w:tcBorders>
              <w:top w:val="single" w:sz="4" w:space="0" w:color="000000"/>
              <w:left w:val="nil"/>
              <w:bottom w:val="single" w:sz="4" w:space="0" w:color="000000"/>
              <w:right w:val="single" w:sz="4" w:space="0" w:color="000000"/>
            </w:tcBorders>
            <w:shd w:val="clear" w:color="000000" w:fill="FFFFFF"/>
            <w:vAlign w:val="center"/>
            <w:hideMark/>
          </w:tcPr>
          <w:p w14:paraId="4AE5A1DB"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行业类别</w:t>
            </w:r>
          </w:p>
        </w:tc>
        <w:tc>
          <w:tcPr>
            <w:tcW w:w="1610" w:type="pct"/>
            <w:gridSpan w:val="6"/>
            <w:tcBorders>
              <w:top w:val="single" w:sz="4" w:space="0" w:color="000000"/>
              <w:left w:val="nil"/>
              <w:bottom w:val="single" w:sz="4" w:space="0" w:color="000000"/>
              <w:right w:val="single" w:sz="4" w:space="0" w:color="000000"/>
            </w:tcBorders>
            <w:shd w:val="clear" w:color="000000" w:fill="FFFFFF"/>
            <w:vAlign w:val="center"/>
            <w:hideMark/>
          </w:tcPr>
          <w:p w14:paraId="667F2061" w14:textId="77777777" w:rsidR="00CC6BFD" w:rsidRPr="002258C9" w:rsidRDefault="006D46E1" w:rsidP="00CC6BFD">
            <w:pPr>
              <w:pStyle w:val="a3"/>
              <w:rPr>
                <w:rFonts w:ascii="Arial" w:eastAsia="宋体" w:hAnsi="Arial" w:cs="Arial"/>
                <w:color w:val="000000"/>
                <w:szCs w:val="21"/>
              </w:rPr>
            </w:pPr>
            <w:r w:rsidRPr="002258C9">
              <w:rPr>
                <w:rFonts w:ascii="宋体" w:eastAsia="宋体" w:hAnsi="宋体" w:cs="宋体" w:hint="eastAsia"/>
                <w:kern w:val="0"/>
                <w:szCs w:val="21"/>
              </w:rPr>
              <w:t>电力供应行业</w:t>
            </w:r>
            <w:r w:rsidRPr="002258C9">
              <w:rPr>
                <w:rFonts w:ascii="Arial" w:hAnsi="Arial" w:cs="Arial"/>
                <w:kern w:val="0"/>
                <w:szCs w:val="21"/>
              </w:rPr>
              <w:t>D4420</w:t>
            </w:r>
          </w:p>
        </w:tc>
      </w:tr>
      <w:tr w:rsidR="0016678D" w:rsidRPr="002258C9" w14:paraId="3B554C72" w14:textId="77777777" w:rsidTr="0016678D">
        <w:trPr>
          <w:trHeight w:val="619"/>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3B2A50A9" w14:textId="77777777" w:rsidR="00CC6BFD" w:rsidRPr="002258C9" w:rsidRDefault="00CC6BFD" w:rsidP="00CC6BFD">
            <w:pPr>
              <w:pStyle w:val="a3"/>
              <w:rPr>
                <w:rFonts w:ascii="Arial" w:eastAsia="宋体" w:hAnsi="Arial" w:cs="Arial"/>
                <w:szCs w:val="21"/>
              </w:rPr>
            </w:pPr>
            <w:r w:rsidRPr="002258C9">
              <w:rPr>
                <w:rFonts w:ascii="Arial" w:eastAsia="宋体" w:hAnsi="Arial" w:cs="Arial"/>
                <w:szCs w:val="21"/>
              </w:rPr>
              <w:t>环境影响</w:t>
            </w:r>
          </w:p>
          <w:p w14:paraId="61652FE5"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报告表名称</w:t>
            </w:r>
          </w:p>
        </w:tc>
        <w:tc>
          <w:tcPr>
            <w:tcW w:w="4216" w:type="pct"/>
            <w:gridSpan w:val="11"/>
            <w:tcBorders>
              <w:top w:val="single" w:sz="4" w:space="0" w:color="000000"/>
              <w:left w:val="nil"/>
              <w:bottom w:val="single" w:sz="4" w:space="0" w:color="000000"/>
              <w:right w:val="single" w:sz="4" w:space="0" w:color="000000"/>
            </w:tcBorders>
            <w:shd w:val="clear" w:color="000000" w:fill="FFFFFF"/>
            <w:vAlign w:val="center"/>
            <w:hideMark/>
          </w:tcPr>
          <w:p w14:paraId="01EB4F7E" w14:textId="77777777" w:rsidR="00CC6BFD" w:rsidRPr="002258C9" w:rsidRDefault="002258C9" w:rsidP="00CC6BFD">
            <w:pPr>
              <w:pStyle w:val="a3"/>
              <w:rPr>
                <w:rFonts w:ascii="Arial" w:eastAsia="宋体" w:hAnsi="Arial" w:cs="Arial"/>
                <w:color w:val="000000"/>
                <w:szCs w:val="21"/>
              </w:rPr>
            </w:pPr>
            <w:r w:rsidRPr="002258C9">
              <w:rPr>
                <w:rFonts w:ascii="Arial" w:hAnsi="Arial" w:cs="Arial"/>
                <w:kern w:val="0"/>
                <w:szCs w:val="21"/>
              </w:rPr>
              <w:t>220kV</w:t>
            </w:r>
            <w:r w:rsidRPr="002258C9">
              <w:rPr>
                <w:rFonts w:ascii="宋体" w:eastAsia="宋体" w:hAnsi="宋体" w:cs="宋体" w:hint="eastAsia"/>
                <w:kern w:val="0"/>
                <w:szCs w:val="21"/>
              </w:rPr>
              <w:t>百合站</w:t>
            </w:r>
            <w:r w:rsidRPr="002258C9">
              <w:rPr>
                <w:rFonts w:ascii="Arial" w:hAnsi="Arial" w:cs="Arial"/>
                <w:kern w:val="0"/>
                <w:szCs w:val="21"/>
              </w:rPr>
              <w:t>2#</w:t>
            </w:r>
            <w:r w:rsidRPr="002258C9">
              <w:rPr>
                <w:rFonts w:ascii="宋体" w:eastAsia="宋体" w:hAnsi="宋体" w:cs="宋体" w:hint="eastAsia"/>
                <w:kern w:val="0"/>
                <w:szCs w:val="21"/>
              </w:rPr>
              <w:t>主变扩建工程建设项目环境影响报告表</w:t>
            </w:r>
          </w:p>
        </w:tc>
      </w:tr>
      <w:tr w:rsidR="00D25F6A" w:rsidRPr="002258C9" w14:paraId="3AA6240C" w14:textId="77777777" w:rsidTr="0016678D">
        <w:trPr>
          <w:trHeight w:val="619"/>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526289AE" w14:textId="77777777" w:rsidR="00D25F6A" w:rsidRPr="002258C9" w:rsidRDefault="00D25F6A" w:rsidP="00CC6BFD">
            <w:pPr>
              <w:pStyle w:val="a3"/>
              <w:rPr>
                <w:rFonts w:ascii="Arial" w:eastAsia="宋体" w:hAnsi="Arial" w:cs="Arial"/>
                <w:szCs w:val="21"/>
              </w:rPr>
            </w:pPr>
            <w:r w:rsidRPr="002258C9">
              <w:rPr>
                <w:rFonts w:ascii="Arial" w:eastAsia="宋体" w:hAnsi="Arial" w:cs="Arial"/>
                <w:szCs w:val="21"/>
              </w:rPr>
              <w:t>环境影响</w:t>
            </w:r>
          </w:p>
          <w:p w14:paraId="2948C801"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评价单位</w:t>
            </w:r>
          </w:p>
        </w:tc>
        <w:tc>
          <w:tcPr>
            <w:tcW w:w="4216" w:type="pct"/>
            <w:gridSpan w:val="11"/>
            <w:tcBorders>
              <w:top w:val="single" w:sz="4" w:space="0" w:color="000000"/>
              <w:left w:val="nil"/>
              <w:bottom w:val="single" w:sz="4" w:space="0" w:color="000000"/>
              <w:right w:val="single" w:sz="4" w:space="0" w:color="000000"/>
            </w:tcBorders>
            <w:shd w:val="clear" w:color="000000" w:fill="FFFFFF"/>
            <w:vAlign w:val="center"/>
            <w:hideMark/>
          </w:tcPr>
          <w:p w14:paraId="682DA880" w14:textId="77777777" w:rsidR="00D25F6A" w:rsidRPr="0028299B" w:rsidRDefault="00D25F6A" w:rsidP="00D25F6A">
            <w:pPr>
              <w:jc w:val="center"/>
              <w:rPr>
                <w:rFonts w:ascii="Arial" w:hAnsi="Arial" w:cs="Arial"/>
                <w:kern w:val="0"/>
                <w:sz w:val="21"/>
                <w:szCs w:val="24"/>
              </w:rPr>
            </w:pPr>
            <w:r w:rsidRPr="0028299B">
              <w:rPr>
                <w:rFonts w:ascii="Arial" w:hAnsi="宋体" w:cs="Arial" w:hint="eastAsia"/>
                <w:kern w:val="0"/>
                <w:sz w:val="21"/>
                <w:szCs w:val="24"/>
              </w:rPr>
              <w:t>江西核工业环境保护中心</w:t>
            </w:r>
          </w:p>
        </w:tc>
      </w:tr>
      <w:tr w:rsidR="00D25F6A" w:rsidRPr="002258C9" w14:paraId="0017E8C6" w14:textId="77777777" w:rsidTr="0016678D">
        <w:trPr>
          <w:trHeight w:val="619"/>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12C1A945" w14:textId="77777777" w:rsidR="00D25F6A" w:rsidRPr="002258C9" w:rsidRDefault="00D25F6A" w:rsidP="00CC6BFD">
            <w:pPr>
              <w:pStyle w:val="a3"/>
              <w:rPr>
                <w:rFonts w:ascii="Arial" w:eastAsia="宋体" w:hAnsi="Arial" w:cs="Arial"/>
                <w:szCs w:val="21"/>
              </w:rPr>
            </w:pPr>
            <w:r w:rsidRPr="002258C9">
              <w:rPr>
                <w:rFonts w:ascii="Arial" w:eastAsia="宋体" w:hAnsi="Arial" w:cs="Arial"/>
                <w:szCs w:val="21"/>
              </w:rPr>
              <w:t>初步设计</w:t>
            </w:r>
          </w:p>
          <w:p w14:paraId="2A87656E"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单位</w:t>
            </w:r>
          </w:p>
        </w:tc>
        <w:tc>
          <w:tcPr>
            <w:tcW w:w="4216" w:type="pct"/>
            <w:gridSpan w:val="11"/>
            <w:tcBorders>
              <w:top w:val="single" w:sz="4" w:space="0" w:color="000000"/>
              <w:left w:val="nil"/>
              <w:bottom w:val="single" w:sz="4" w:space="0" w:color="000000"/>
              <w:right w:val="single" w:sz="4" w:space="0" w:color="000000"/>
            </w:tcBorders>
            <w:shd w:val="clear" w:color="000000" w:fill="FFFFFF"/>
            <w:vAlign w:val="center"/>
            <w:hideMark/>
          </w:tcPr>
          <w:p w14:paraId="274AEAA1" w14:textId="77777777" w:rsidR="00D25F6A" w:rsidRPr="0028299B" w:rsidRDefault="00D25F6A" w:rsidP="00D25F6A">
            <w:pPr>
              <w:jc w:val="center"/>
              <w:rPr>
                <w:rFonts w:ascii="Arial" w:hAnsi="Arial" w:cs="Arial"/>
                <w:kern w:val="0"/>
                <w:sz w:val="21"/>
                <w:szCs w:val="24"/>
              </w:rPr>
            </w:pPr>
            <w:r w:rsidRPr="0028299B">
              <w:rPr>
                <w:rFonts w:ascii="Arial" w:hAnsi="宋体" w:cs="Arial" w:hint="eastAsia"/>
                <w:kern w:val="0"/>
                <w:sz w:val="21"/>
                <w:szCs w:val="24"/>
              </w:rPr>
              <w:t>江门电力设计院有限公司</w:t>
            </w:r>
          </w:p>
        </w:tc>
      </w:tr>
      <w:tr w:rsidR="00CC6BFD" w:rsidRPr="002258C9" w14:paraId="10239CAD" w14:textId="77777777" w:rsidTr="00D25F6A">
        <w:trPr>
          <w:trHeight w:val="619"/>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3049B5F1"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环境影响评价审批部门</w:t>
            </w:r>
          </w:p>
        </w:tc>
        <w:tc>
          <w:tcPr>
            <w:tcW w:w="1041" w:type="pct"/>
            <w:tcBorders>
              <w:top w:val="single" w:sz="4" w:space="0" w:color="000000"/>
              <w:left w:val="nil"/>
              <w:bottom w:val="single" w:sz="4" w:space="0" w:color="000000"/>
              <w:right w:val="single" w:sz="4" w:space="0" w:color="000000"/>
            </w:tcBorders>
            <w:shd w:val="clear" w:color="000000" w:fill="FFFFFF"/>
            <w:vAlign w:val="center"/>
            <w:hideMark/>
          </w:tcPr>
          <w:p w14:paraId="16D5B95E" w14:textId="77777777" w:rsidR="00CC6BFD" w:rsidRPr="002258C9" w:rsidRDefault="00D25F6A" w:rsidP="00CC6BFD">
            <w:pPr>
              <w:pStyle w:val="a3"/>
              <w:rPr>
                <w:rFonts w:ascii="Arial" w:eastAsia="宋体" w:hAnsi="Arial" w:cs="Arial"/>
                <w:color w:val="000000"/>
                <w:szCs w:val="21"/>
              </w:rPr>
            </w:pPr>
            <w:r w:rsidRPr="00063C0B">
              <w:rPr>
                <w:rFonts w:ascii="宋体" w:eastAsia="宋体" w:hAnsi="宋体" w:cs="宋体" w:hint="eastAsia"/>
                <w:kern w:val="0"/>
                <w:szCs w:val="24"/>
              </w:rPr>
              <w:t>江门市环境保护局</w:t>
            </w:r>
          </w:p>
        </w:tc>
        <w:tc>
          <w:tcPr>
            <w:tcW w:w="524" w:type="pct"/>
            <w:tcBorders>
              <w:top w:val="nil"/>
              <w:left w:val="nil"/>
              <w:bottom w:val="single" w:sz="4" w:space="0" w:color="000000"/>
              <w:right w:val="single" w:sz="4" w:space="0" w:color="000000"/>
            </w:tcBorders>
            <w:shd w:val="clear" w:color="000000" w:fill="FFFFFF"/>
            <w:vAlign w:val="center"/>
            <w:hideMark/>
          </w:tcPr>
          <w:p w14:paraId="203511F5"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文号</w:t>
            </w:r>
          </w:p>
        </w:tc>
        <w:tc>
          <w:tcPr>
            <w:tcW w:w="1090" w:type="pct"/>
            <w:gridSpan w:val="4"/>
            <w:tcBorders>
              <w:top w:val="single" w:sz="4" w:space="0" w:color="000000"/>
              <w:left w:val="nil"/>
              <w:bottom w:val="single" w:sz="4" w:space="0" w:color="000000"/>
              <w:right w:val="single" w:sz="4" w:space="0" w:color="000000"/>
            </w:tcBorders>
            <w:shd w:val="clear" w:color="000000" w:fill="FFFFFF"/>
            <w:vAlign w:val="center"/>
            <w:hideMark/>
          </w:tcPr>
          <w:p w14:paraId="2EFEB06F" w14:textId="77777777" w:rsidR="00CC6BFD" w:rsidRPr="002258C9" w:rsidRDefault="00D25F6A" w:rsidP="00CC6BFD">
            <w:pPr>
              <w:pStyle w:val="a3"/>
              <w:rPr>
                <w:rFonts w:ascii="Arial" w:eastAsia="宋体" w:hAnsi="Arial" w:cs="Arial"/>
                <w:color w:val="000000"/>
                <w:szCs w:val="21"/>
              </w:rPr>
            </w:pPr>
            <w:proofErr w:type="gramStart"/>
            <w:r w:rsidRPr="00063C0B">
              <w:rPr>
                <w:rFonts w:ascii="宋体" w:eastAsia="宋体" w:hAnsi="宋体" w:cs="宋体" w:hint="eastAsia"/>
                <w:kern w:val="0"/>
                <w:szCs w:val="24"/>
              </w:rPr>
              <w:t>江环幅</w:t>
            </w:r>
            <w:proofErr w:type="gramEnd"/>
            <w:r w:rsidRPr="00063C0B">
              <w:rPr>
                <w:rFonts w:ascii="宋体" w:eastAsia="宋体" w:hAnsi="宋体" w:cs="宋体" w:hint="eastAsia"/>
                <w:kern w:val="0"/>
                <w:szCs w:val="24"/>
              </w:rPr>
              <w:t>〔</w:t>
            </w:r>
            <w:r w:rsidRPr="00063C0B">
              <w:rPr>
                <w:rFonts w:ascii="Arial" w:hAnsi="Arial" w:cs="Arial"/>
                <w:kern w:val="0"/>
                <w:szCs w:val="24"/>
              </w:rPr>
              <w:t>20</w:t>
            </w:r>
            <w:r>
              <w:rPr>
                <w:rFonts w:ascii="Arial" w:hAnsi="Arial" w:cs="Arial" w:hint="eastAsia"/>
                <w:kern w:val="0"/>
                <w:szCs w:val="24"/>
              </w:rPr>
              <w:t>11</w:t>
            </w:r>
            <w:r w:rsidRPr="00063C0B">
              <w:rPr>
                <w:rFonts w:ascii="宋体" w:eastAsia="宋体" w:hAnsi="宋体" w:cs="宋体" w:hint="eastAsia"/>
                <w:kern w:val="0"/>
                <w:szCs w:val="24"/>
              </w:rPr>
              <w:t>〕</w:t>
            </w:r>
            <w:r>
              <w:rPr>
                <w:rFonts w:ascii="Arial" w:hAnsi="Arial" w:cs="Arial" w:hint="eastAsia"/>
                <w:kern w:val="0"/>
                <w:szCs w:val="24"/>
              </w:rPr>
              <w:t>10</w:t>
            </w:r>
            <w:r w:rsidRPr="00063C0B">
              <w:rPr>
                <w:rFonts w:ascii="宋体" w:eastAsia="宋体" w:hAnsi="宋体" w:cs="宋体" w:hint="eastAsia"/>
                <w:kern w:val="0"/>
                <w:szCs w:val="24"/>
              </w:rPr>
              <w:t>号</w:t>
            </w:r>
          </w:p>
        </w:tc>
        <w:tc>
          <w:tcPr>
            <w:tcW w:w="533" w:type="pct"/>
            <w:gridSpan w:val="2"/>
            <w:tcBorders>
              <w:top w:val="nil"/>
              <w:left w:val="nil"/>
              <w:bottom w:val="single" w:sz="4" w:space="0" w:color="000000"/>
              <w:right w:val="single" w:sz="4" w:space="0" w:color="000000"/>
            </w:tcBorders>
            <w:shd w:val="clear" w:color="000000" w:fill="FFFFFF"/>
            <w:vAlign w:val="center"/>
            <w:hideMark/>
          </w:tcPr>
          <w:p w14:paraId="7BC35049"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时间</w:t>
            </w:r>
          </w:p>
        </w:tc>
        <w:tc>
          <w:tcPr>
            <w:tcW w:w="1028"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0EEC090B" w14:textId="77777777" w:rsidR="00CC6BFD" w:rsidRPr="002258C9" w:rsidRDefault="00EE0AB0" w:rsidP="00CC6BFD">
            <w:pPr>
              <w:pStyle w:val="a3"/>
              <w:rPr>
                <w:rFonts w:ascii="Arial" w:eastAsia="宋体" w:hAnsi="Arial" w:cs="Arial"/>
                <w:color w:val="000000"/>
                <w:szCs w:val="21"/>
              </w:rPr>
            </w:pPr>
            <w:r>
              <w:rPr>
                <w:rFonts w:ascii="Arial" w:eastAsia="宋体" w:hAnsi="Arial" w:cs="Arial" w:hint="eastAsia"/>
                <w:color w:val="000000"/>
                <w:szCs w:val="21"/>
              </w:rPr>
              <w:t>2011.03.24</w:t>
            </w:r>
          </w:p>
        </w:tc>
      </w:tr>
      <w:tr w:rsidR="00CC6BFD" w:rsidRPr="002258C9" w14:paraId="1BCF4B94" w14:textId="77777777" w:rsidTr="00D25F6A">
        <w:trPr>
          <w:trHeight w:val="619"/>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413E5CBC" w14:textId="77777777" w:rsidR="00CC6BFD" w:rsidRPr="002258C9" w:rsidRDefault="00CC6BFD" w:rsidP="00CC6BFD">
            <w:pPr>
              <w:pStyle w:val="a3"/>
              <w:rPr>
                <w:rFonts w:ascii="Arial" w:eastAsia="宋体" w:hAnsi="Arial" w:cs="Arial"/>
                <w:szCs w:val="21"/>
              </w:rPr>
            </w:pPr>
            <w:r w:rsidRPr="002258C9">
              <w:rPr>
                <w:rFonts w:ascii="Arial" w:eastAsia="宋体" w:hAnsi="Arial" w:cs="Arial"/>
                <w:szCs w:val="21"/>
              </w:rPr>
              <w:t>工程核准</w:t>
            </w:r>
          </w:p>
          <w:p w14:paraId="10786181"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部</w:t>
            </w:r>
            <w:r w:rsidRPr="002258C9">
              <w:rPr>
                <w:rFonts w:ascii="Arial" w:hAnsi="Arial" w:cs="Arial"/>
                <w:szCs w:val="21"/>
              </w:rPr>
              <w:t xml:space="preserve">  </w:t>
            </w:r>
            <w:r w:rsidRPr="002258C9">
              <w:rPr>
                <w:rFonts w:ascii="Arial" w:eastAsia="宋体" w:hAnsi="Arial" w:cs="Arial"/>
                <w:szCs w:val="21"/>
              </w:rPr>
              <w:t>门</w:t>
            </w:r>
          </w:p>
        </w:tc>
        <w:tc>
          <w:tcPr>
            <w:tcW w:w="1041" w:type="pct"/>
            <w:tcBorders>
              <w:top w:val="single" w:sz="4" w:space="0" w:color="000000"/>
              <w:left w:val="nil"/>
              <w:bottom w:val="single" w:sz="4" w:space="0" w:color="000000"/>
              <w:right w:val="single" w:sz="4" w:space="0" w:color="000000"/>
            </w:tcBorders>
            <w:shd w:val="clear" w:color="000000" w:fill="FFFFFF"/>
            <w:vAlign w:val="center"/>
            <w:hideMark/>
          </w:tcPr>
          <w:p w14:paraId="75415718" w14:textId="77777777" w:rsidR="00CC6BFD" w:rsidRPr="002258C9" w:rsidRDefault="00FE43F7" w:rsidP="00CC6BFD">
            <w:pPr>
              <w:pStyle w:val="a3"/>
              <w:rPr>
                <w:rFonts w:ascii="Arial" w:eastAsia="宋体" w:hAnsi="Arial" w:cs="Arial"/>
                <w:color w:val="000000"/>
                <w:szCs w:val="21"/>
              </w:rPr>
            </w:pPr>
            <w:r>
              <w:rPr>
                <w:rFonts w:ascii="Arial" w:eastAsia="宋体" w:hAnsi="Arial" w:cs="Arial"/>
                <w:color w:val="000000"/>
                <w:szCs w:val="21"/>
              </w:rPr>
              <w:t>广东省</w:t>
            </w:r>
            <w:r w:rsidR="0076067D">
              <w:rPr>
                <w:rFonts w:ascii="Arial" w:eastAsia="宋体" w:hAnsi="Arial" w:cs="Arial"/>
                <w:color w:val="000000"/>
                <w:szCs w:val="21"/>
              </w:rPr>
              <w:t>发展和改革委员会</w:t>
            </w:r>
          </w:p>
        </w:tc>
        <w:tc>
          <w:tcPr>
            <w:tcW w:w="524" w:type="pct"/>
            <w:tcBorders>
              <w:top w:val="nil"/>
              <w:left w:val="nil"/>
              <w:bottom w:val="single" w:sz="4" w:space="0" w:color="000000"/>
              <w:right w:val="single" w:sz="4" w:space="0" w:color="000000"/>
            </w:tcBorders>
            <w:shd w:val="clear" w:color="000000" w:fill="FFFFFF"/>
            <w:vAlign w:val="center"/>
            <w:hideMark/>
          </w:tcPr>
          <w:p w14:paraId="66B72DA0"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文号</w:t>
            </w:r>
          </w:p>
        </w:tc>
        <w:tc>
          <w:tcPr>
            <w:tcW w:w="1090" w:type="pct"/>
            <w:gridSpan w:val="4"/>
            <w:tcBorders>
              <w:top w:val="single" w:sz="4" w:space="0" w:color="000000"/>
              <w:left w:val="nil"/>
              <w:bottom w:val="single" w:sz="4" w:space="0" w:color="000000"/>
              <w:right w:val="single" w:sz="4" w:space="0" w:color="000000"/>
            </w:tcBorders>
            <w:shd w:val="clear" w:color="000000" w:fill="FFFFFF"/>
            <w:vAlign w:val="center"/>
            <w:hideMark/>
          </w:tcPr>
          <w:p w14:paraId="1C5E4159" w14:textId="77777777" w:rsidR="00CC6BFD" w:rsidRPr="002258C9" w:rsidRDefault="00FE43F7" w:rsidP="00FE43F7">
            <w:pPr>
              <w:pStyle w:val="a3"/>
              <w:rPr>
                <w:rFonts w:ascii="Arial" w:eastAsia="宋体" w:hAnsi="Arial" w:cs="Arial"/>
                <w:color w:val="000000"/>
                <w:szCs w:val="21"/>
              </w:rPr>
            </w:pPr>
            <w:r>
              <w:rPr>
                <w:rFonts w:ascii="Arial" w:eastAsia="宋体" w:hAnsi="Arial" w:cs="Arial"/>
                <w:color w:val="000000"/>
                <w:szCs w:val="21"/>
              </w:rPr>
              <w:t>粤</w:t>
            </w:r>
            <w:proofErr w:type="gramStart"/>
            <w:r w:rsidR="0076067D">
              <w:rPr>
                <w:rFonts w:ascii="Arial" w:eastAsia="宋体" w:hAnsi="Arial" w:cs="Arial"/>
                <w:color w:val="000000"/>
                <w:szCs w:val="21"/>
              </w:rPr>
              <w:t>发改能</w:t>
            </w:r>
            <w:r>
              <w:rPr>
                <w:rFonts w:ascii="Arial" w:eastAsia="宋体" w:hAnsi="Arial" w:cs="Arial"/>
                <w:color w:val="000000"/>
                <w:szCs w:val="21"/>
              </w:rPr>
              <w:t>电</w:t>
            </w:r>
            <w:proofErr w:type="gramEnd"/>
            <w:r w:rsidR="0076067D" w:rsidRPr="00063C0B">
              <w:rPr>
                <w:rFonts w:ascii="宋体" w:eastAsia="宋体" w:hAnsi="宋体" w:cs="宋体" w:hint="eastAsia"/>
                <w:kern w:val="0"/>
                <w:szCs w:val="24"/>
              </w:rPr>
              <w:t>〔</w:t>
            </w:r>
            <w:r w:rsidR="0076067D" w:rsidRPr="00063C0B">
              <w:rPr>
                <w:rFonts w:ascii="Arial" w:hAnsi="Arial" w:cs="Arial"/>
                <w:kern w:val="0"/>
                <w:szCs w:val="24"/>
              </w:rPr>
              <w:t>20</w:t>
            </w:r>
            <w:r w:rsidR="0076067D">
              <w:rPr>
                <w:rFonts w:ascii="Arial" w:hAnsi="Arial" w:cs="Arial" w:hint="eastAsia"/>
                <w:kern w:val="0"/>
                <w:szCs w:val="24"/>
              </w:rPr>
              <w:t>1</w:t>
            </w:r>
            <w:r>
              <w:rPr>
                <w:rFonts w:ascii="Arial" w:eastAsiaTheme="minorEastAsia" w:hAnsi="Arial" w:cs="Arial" w:hint="eastAsia"/>
                <w:kern w:val="0"/>
                <w:szCs w:val="24"/>
              </w:rPr>
              <w:t>1</w:t>
            </w:r>
            <w:r w:rsidR="0076067D" w:rsidRPr="00063C0B">
              <w:rPr>
                <w:rFonts w:ascii="宋体" w:eastAsia="宋体" w:hAnsi="宋体" w:cs="宋体" w:hint="eastAsia"/>
                <w:kern w:val="0"/>
                <w:szCs w:val="24"/>
              </w:rPr>
              <w:t>〕</w:t>
            </w:r>
            <w:r>
              <w:rPr>
                <w:rFonts w:ascii="Arial" w:eastAsiaTheme="minorEastAsia" w:hAnsi="Arial" w:cs="Arial" w:hint="eastAsia"/>
                <w:kern w:val="0"/>
                <w:szCs w:val="24"/>
              </w:rPr>
              <w:t>1178</w:t>
            </w:r>
            <w:r w:rsidR="0076067D" w:rsidRPr="00063C0B">
              <w:rPr>
                <w:rFonts w:ascii="宋体" w:eastAsia="宋体" w:hAnsi="宋体" w:cs="宋体" w:hint="eastAsia"/>
                <w:kern w:val="0"/>
                <w:szCs w:val="24"/>
              </w:rPr>
              <w:t>号</w:t>
            </w:r>
          </w:p>
        </w:tc>
        <w:tc>
          <w:tcPr>
            <w:tcW w:w="533" w:type="pct"/>
            <w:gridSpan w:val="2"/>
            <w:tcBorders>
              <w:top w:val="nil"/>
              <w:left w:val="nil"/>
              <w:bottom w:val="single" w:sz="4" w:space="0" w:color="000000"/>
              <w:right w:val="single" w:sz="4" w:space="0" w:color="000000"/>
            </w:tcBorders>
            <w:shd w:val="clear" w:color="000000" w:fill="FFFFFF"/>
            <w:vAlign w:val="center"/>
            <w:hideMark/>
          </w:tcPr>
          <w:p w14:paraId="66FDAE39"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时间</w:t>
            </w:r>
          </w:p>
        </w:tc>
        <w:tc>
          <w:tcPr>
            <w:tcW w:w="1028"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2D11B812" w14:textId="77777777" w:rsidR="00CC6BFD" w:rsidRPr="002258C9" w:rsidRDefault="0076067D" w:rsidP="00FE43F7">
            <w:pPr>
              <w:pStyle w:val="a3"/>
              <w:rPr>
                <w:rFonts w:ascii="Arial" w:eastAsia="宋体" w:hAnsi="Arial" w:cs="Arial"/>
                <w:color w:val="000000"/>
                <w:szCs w:val="21"/>
              </w:rPr>
            </w:pPr>
            <w:r>
              <w:rPr>
                <w:rFonts w:ascii="Arial" w:eastAsia="宋体" w:hAnsi="Arial" w:cs="Arial" w:hint="eastAsia"/>
                <w:color w:val="000000"/>
                <w:szCs w:val="21"/>
              </w:rPr>
              <w:t>201</w:t>
            </w:r>
            <w:r w:rsidR="00FE43F7">
              <w:rPr>
                <w:rFonts w:ascii="Arial" w:eastAsia="宋体" w:hAnsi="Arial" w:cs="Arial" w:hint="eastAsia"/>
                <w:color w:val="000000"/>
                <w:szCs w:val="21"/>
              </w:rPr>
              <w:t>1</w:t>
            </w:r>
            <w:r>
              <w:rPr>
                <w:rFonts w:ascii="Arial" w:eastAsia="宋体" w:hAnsi="Arial" w:cs="Arial" w:hint="eastAsia"/>
                <w:color w:val="000000"/>
                <w:szCs w:val="21"/>
              </w:rPr>
              <w:t>.0</w:t>
            </w:r>
            <w:r w:rsidR="00FE43F7">
              <w:rPr>
                <w:rFonts w:ascii="Arial" w:eastAsia="宋体" w:hAnsi="Arial" w:cs="Arial" w:hint="eastAsia"/>
                <w:color w:val="000000"/>
                <w:szCs w:val="21"/>
              </w:rPr>
              <w:t>9</w:t>
            </w:r>
            <w:r>
              <w:rPr>
                <w:rFonts w:ascii="Arial" w:eastAsia="宋体" w:hAnsi="Arial" w:cs="Arial" w:hint="eastAsia"/>
                <w:color w:val="000000"/>
                <w:szCs w:val="21"/>
              </w:rPr>
              <w:t>.</w:t>
            </w:r>
            <w:r w:rsidR="00FE43F7">
              <w:rPr>
                <w:rFonts w:ascii="Arial" w:eastAsia="宋体" w:hAnsi="Arial" w:cs="Arial" w:hint="eastAsia"/>
                <w:color w:val="000000"/>
                <w:szCs w:val="21"/>
              </w:rPr>
              <w:t>19</w:t>
            </w:r>
          </w:p>
        </w:tc>
      </w:tr>
      <w:tr w:rsidR="00CC6BFD" w:rsidRPr="002258C9" w14:paraId="4CFD2BA6" w14:textId="77777777" w:rsidTr="00D25F6A">
        <w:trPr>
          <w:trHeight w:val="619"/>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7A9339B7"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初步设计</w:t>
            </w:r>
            <w:r w:rsidRPr="002258C9">
              <w:rPr>
                <w:rFonts w:ascii="Arial" w:hAnsi="Arial" w:cs="Arial"/>
                <w:szCs w:val="21"/>
              </w:rPr>
              <w:br/>
            </w:r>
            <w:r w:rsidRPr="002258C9">
              <w:rPr>
                <w:rFonts w:ascii="Arial" w:eastAsia="宋体" w:hAnsi="Arial" w:cs="Arial"/>
                <w:szCs w:val="21"/>
              </w:rPr>
              <w:t>审批部门</w:t>
            </w:r>
          </w:p>
        </w:tc>
        <w:tc>
          <w:tcPr>
            <w:tcW w:w="1041" w:type="pct"/>
            <w:tcBorders>
              <w:top w:val="single" w:sz="4" w:space="0" w:color="000000"/>
              <w:left w:val="nil"/>
              <w:bottom w:val="single" w:sz="4" w:space="0" w:color="000000"/>
              <w:right w:val="single" w:sz="4" w:space="0" w:color="000000"/>
            </w:tcBorders>
            <w:shd w:val="clear" w:color="000000" w:fill="FFFFFF"/>
            <w:vAlign w:val="center"/>
            <w:hideMark/>
          </w:tcPr>
          <w:p w14:paraId="7D1A1039" w14:textId="77777777" w:rsidR="00CC6BFD" w:rsidRPr="002258C9" w:rsidRDefault="00D25F6A" w:rsidP="00CC6BFD">
            <w:pPr>
              <w:pStyle w:val="a3"/>
              <w:rPr>
                <w:rFonts w:ascii="Arial" w:eastAsia="宋体" w:hAnsi="Arial" w:cs="Arial"/>
                <w:color w:val="000000"/>
                <w:szCs w:val="21"/>
              </w:rPr>
            </w:pPr>
            <w:r w:rsidRPr="00063C0B">
              <w:rPr>
                <w:rFonts w:ascii="宋体" w:eastAsia="宋体" w:hAnsi="宋体" w:cs="宋体" w:hint="eastAsia"/>
                <w:kern w:val="0"/>
                <w:szCs w:val="24"/>
              </w:rPr>
              <w:t>广东</w:t>
            </w:r>
            <w:r>
              <w:rPr>
                <w:rFonts w:ascii="宋体" w:eastAsia="宋体" w:hAnsi="宋体" w:cs="宋体" w:hint="eastAsia"/>
                <w:kern w:val="0"/>
                <w:szCs w:val="24"/>
              </w:rPr>
              <w:t>省</w:t>
            </w:r>
            <w:r w:rsidR="0079571D">
              <w:rPr>
                <w:rFonts w:ascii="宋体" w:eastAsia="宋体" w:hAnsi="宋体" w:cs="宋体" w:hint="eastAsia"/>
                <w:kern w:val="0"/>
                <w:szCs w:val="24"/>
              </w:rPr>
              <w:t>住房和城乡</w:t>
            </w:r>
            <w:r>
              <w:rPr>
                <w:rFonts w:ascii="宋体" w:eastAsia="宋体" w:hAnsi="宋体" w:cs="宋体" w:hint="eastAsia"/>
                <w:kern w:val="0"/>
                <w:szCs w:val="24"/>
              </w:rPr>
              <w:t>建设厅</w:t>
            </w:r>
          </w:p>
        </w:tc>
        <w:tc>
          <w:tcPr>
            <w:tcW w:w="524" w:type="pct"/>
            <w:tcBorders>
              <w:top w:val="nil"/>
              <w:left w:val="nil"/>
              <w:bottom w:val="single" w:sz="4" w:space="0" w:color="000000"/>
              <w:right w:val="single" w:sz="4" w:space="0" w:color="000000"/>
            </w:tcBorders>
            <w:shd w:val="clear" w:color="000000" w:fill="FFFFFF"/>
            <w:vAlign w:val="center"/>
            <w:hideMark/>
          </w:tcPr>
          <w:p w14:paraId="6BED4687"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文号</w:t>
            </w:r>
          </w:p>
        </w:tc>
        <w:tc>
          <w:tcPr>
            <w:tcW w:w="1090" w:type="pct"/>
            <w:gridSpan w:val="4"/>
            <w:tcBorders>
              <w:top w:val="single" w:sz="4" w:space="0" w:color="000000"/>
              <w:left w:val="nil"/>
              <w:bottom w:val="single" w:sz="4" w:space="0" w:color="000000"/>
              <w:right w:val="single" w:sz="4" w:space="0" w:color="000000"/>
            </w:tcBorders>
            <w:shd w:val="clear" w:color="000000" w:fill="FFFFFF"/>
            <w:vAlign w:val="center"/>
            <w:hideMark/>
          </w:tcPr>
          <w:p w14:paraId="08B79192" w14:textId="77777777" w:rsidR="00CC6BFD" w:rsidRPr="002258C9" w:rsidRDefault="0079571D" w:rsidP="00CC6BFD">
            <w:pPr>
              <w:pStyle w:val="a3"/>
              <w:rPr>
                <w:rFonts w:ascii="Arial" w:eastAsia="宋体" w:hAnsi="Arial" w:cs="Arial"/>
                <w:color w:val="000000"/>
                <w:szCs w:val="21"/>
              </w:rPr>
            </w:pPr>
            <w:r w:rsidRPr="0079571D">
              <w:rPr>
                <w:rFonts w:ascii="Arial" w:eastAsia="宋体" w:hAnsi="Arial" w:cs="Arial" w:hint="eastAsia"/>
                <w:color w:val="000000"/>
                <w:szCs w:val="21"/>
              </w:rPr>
              <w:t>粤建市函〔</w:t>
            </w:r>
            <w:r w:rsidRPr="0079571D">
              <w:rPr>
                <w:rFonts w:ascii="Arial" w:eastAsia="宋体" w:hAnsi="Arial" w:cs="Arial"/>
                <w:color w:val="000000"/>
                <w:szCs w:val="21"/>
              </w:rPr>
              <w:t>2012</w:t>
            </w:r>
            <w:r w:rsidRPr="0079571D">
              <w:rPr>
                <w:rFonts w:ascii="Arial" w:eastAsia="宋体" w:hAnsi="Arial" w:cs="Arial" w:hint="eastAsia"/>
                <w:color w:val="000000"/>
                <w:szCs w:val="21"/>
              </w:rPr>
              <w:t>〕</w:t>
            </w:r>
            <w:r w:rsidRPr="0079571D">
              <w:rPr>
                <w:rFonts w:ascii="Arial" w:eastAsia="宋体" w:hAnsi="Arial" w:cs="Arial"/>
                <w:color w:val="000000"/>
                <w:szCs w:val="21"/>
              </w:rPr>
              <w:t>511</w:t>
            </w:r>
            <w:r w:rsidRPr="0079571D">
              <w:rPr>
                <w:rFonts w:ascii="Arial" w:eastAsia="宋体" w:hAnsi="Arial" w:cs="Arial" w:hint="eastAsia"/>
                <w:color w:val="000000"/>
                <w:szCs w:val="21"/>
              </w:rPr>
              <w:t>号</w:t>
            </w:r>
          </w:p>
        </w:tc>
        <w:tc>
          <w:tcPr>
            <w:tcW w:w="533" w:type="pct"/>
            <w:gridSpan w:val="2"/>
            <w:tcBorders>
              <w:top w:val="nil"/>
              <w:left w:val="nil"/>
              <w:bottom w:val="single" w:sz="4" w:space="0" w:color="000000"/>
              <w:right w:val="single" w:sz="4" w:space="0" w:color="000000"/>
            </w:tcBorders>
            <w:shd w:val="clear" w:color="000000" w:fill="FFFFFF"/>
            <w:vAlign w:val="center"/>
            <w:hideMark/>
          </w:tcPr>
          <w:p w14:paraId="05585081" w14:textId="77777777" w:rsidR="00CC6BFD" w:rsidRPr="002258C9" w:rsidRDefault="00CC6BFD" w:rsidP="00CC6BFD">
            <w:pPr>
              <w:pStyle w:val="a3"/>
              <w:rPr>
                <w:rFonts w:ascii="Arial" w:eastAsia="宋体" w:hAnsi="Arial" w:cs="Arial"/>
                <w:color w:val="000000"/>
                <w:szCs w:val="21"/>
              </w:rPr>
            </w:pPr>
            <w:r w:rsidRPr="002258C9">
              <w:rPr>
                <w:rFonts w:ascii="Arial" w:eastAsia="宋体" w:hAnsi="Arial" w:cs="Arial"/>
                <w:szCs w:val="21"/>
              </w:rPr>
              <w:t>时间</w:t>
            </w:r>
          </w:p>
        </w:tc>
        <w:tc>
          <w:tcPr>
            <w:tcW w:w="1028"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28151CC3" w14:textId="77777777" w:rsidR="00CC6BFD" w:rsidRPr="002258C9" w:rsidRDefault="0079571D" w:rsidP="00CC6BFD">
            <w:pPr>
              <w:pStyle w:val="a3"/>
              <w:rPr>
                <w:rFonts w:ascii="Arial" w:eastAsia="宋体" w:hAnsi="Arial" w:cs="Arial"/>
                <w:color w:val="000000"/>
                <w:szCs w:val="21"/>
              </w:rPr>
            </w:pPr>
            <w:r>
              <w:rPr>
                <w:rFonts w:ascii="Arial" w:eastAsia="宋体" w:hAnsi="Arial" w:cs="Arial" w:hint="eastAsia"/>
                <w:color w:val="000000"/>
                <w:szCs w:val="21"/>
              </w:rPr>
              <w:t>2012.07.05</w:t>
            </w:r>
          </w:p>
        </w:tc>
      </w:tr>
      <w:tr w:rsidR="00D25F6A" w:rsidRPr="002258C9" w14:paraId="3BC9D17F" w14:textId="77777777" w:rsidTr="0016678D">
        <w:trPr>
          <w:trHeight w:val="619"/>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27804BBC"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环境保护设施设计单位</w:t>
            </w:r>
          </w:p>
        </w:tc>
        <w:tc>
          <w:tcPr>
            <w:tcW w:w="4216" w:type="pct"/>
            <w:gridSpan w:val="11"/>
            <w:tcBorders>
              <w:top w:val="single" w:sz="4" w:space="0" w:color="000000"/>
              <w:left w:val="nil"/>
              <w:bottom w:val="single" w:sz="4" w:space="0" w:color="000000"/>
              <w:right w:val="single" w:sz="4" w:space="0" w:color="000000"/>
            </w:tcBorders>
            <w:shd w:val="clear" w:color="000000" w:fill="FFFFFF"/>
            <w:vAlign w:val="center"/>
            <w:hideMark/>
          </w:tcPr>
          <w:p w14:paraId="7FE62942" w14:textId="77777777" w:rsidR="00D25F6A" w:rsidRPr="00F55F7B" w:rsidRDefault="00D25F6A" w:rsidP="00F55F7B">
            <w:pPr>
              <w:pStyle w:val="a3"/>
              <w:rPr>
                <w:rFonts w:ascii="Arial" w:eastAsia="宋体" w:hAnsi="Arial" w:cs="Arial"/>
                <w:szCs w:val="21"/>
              </w:rPr>
            </w:pPr>
            <w:r w:rsidRPr="00F55F7B">
              <w:rPr>
                <w:rFonts w:ascii="Arial" w:eastAsia="宋体" w:hAnsi="Arial" w:cs="Arial"/>
                <w:szCs w:val="21"/>
              </w:rPr>
              <w:t>江门电力设计院有限公司</w:t>
            </w:r>
          </w:p>
        </w:tc>
      </w:tr>
      <w:tr w:rsidR="00D25F6A" w:rsidRPr="002258C9" w14:paraId="69D7B3C9" w14:textId="77777777" w:rsidTr="0016678D">
        <w:trPr>
          <w:trHeight w:val="619"/>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4876CD2D"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环境保护设施施工单位</w:t>
            </w:r>
          </w:p>
        </w:tc>
        <w:tc>
          <w:tcPr>
            <w:tcW w:w="4216" w:type="pct"/>
            <w:gridSpan w:val="11"/>
            <w:tcBorders>
              <w:top w:val="single" w:sz="4" w:space="0" w:color="000000"/>
              <w:left w:val="nil"/>
              <w:bottom w:val="single" w:sz="4" w:space="0" w:color="000000"/>
              <w:right w:val="single" w:sz="4" w:space="0" w:color="000000"/>
            </w:tcBorders>
            <w:shd w:val="clear" w:color="000000" w:fill="FFFFFF"/>
            <w:vAlign w:val="center"/>
            <w:hideMark/>
          </w:tcPr>
          <w:p w14:paraId="10AA2199" w14:textId="77777777" w:rsidR="00D25F6A" w:rsidRPr="00F55F7B" w:rsidRDefault="00D25F6A" w:rsidP="00F55F7B">
            <w:pPr>
              <w:pStyle w:val="a3"/>
              <w:rPr>
                <w:rFonts w:ascii="Arial" w:eastAsia="宋体" w:hAnsi="Arial" w:cs="Arial"/>
                <w:szCs w:val="21"/>
              </w:rPr>
            </w:pPr>
            <w:r w:rsidRPr="00F55F7B">
              <w:rPr>
                <w:rFonts w:ascii="Arial" w:eastAsia="宋体" w:hAnsi="Arial" w:cs="Arial" w:hint="eastAsia"/>
                <w:szCs w:val="21"/>
              </w:rPr>
              <w:t>广东四维电力工程</w:t>
            </w:r>
            <w:r w:rsidRPr="00F55F7B">
              <w:rPr>
                <w:rFonts w:ascii="Arial" w:eastAsia="宋体" w:hAnsi="Arial" w:cs="Arial"/>
                <w:szCs w:val="21"/>
              </w:rPr>
              <w:t>有限公司</w:t>
            </w:r>
          </w:p>
        </w:tc>
      </w:tr>
      <w:tr w:rsidR="00D25F6A" w:rsidRPr="002258C9" w14:paraId="11AEE4B3" w14:textId="77777777" w:rsidTr="0016678D">
        <w:trPr>
          <w:trHeight w:val="619"/>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1319119F"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环境保护设施监测单位</w:t>
            </w:r>
          </w:p>
        </w:tc>
        <w:tc>
          <w:tcPr>
            <w:tcW w:w="4216" w:type="pct"/>
            <w:gridSpan w:val="11"/>
            <w:tcBorders>
              <w:top w:val="single" w:sz="4" w:space="0" w:color="000000"/>
              <w:left w:val="nil"/>
              <w:bottom w:val="single" w:sz="4" w:space="0" w:color="000000"/>
              <w:right w:val="single" w:sz="4" w:space="0" w:color="000000"/>
            </w:tcBorders>
            <w:shd w:val="clear" w:color="000000" w:fill="FFFFFF"/>
            <w:vAlign w:val="center"/>
            <w:hideMark/>
          </w:tcPr>
          <w:p w14:paraId="43C5ADF2" w14:textId="77777777" w:rsidR="00D25F6A" w:rsidRPr="00F55F7B" w:rsidRDefault="00D25F6A" w:rsidP="00F55F7B">
            <w:pPr>
              <w:pStyle w:val="a3"/>
              <w:rPr>
                <w:rFonts w:ascii="Arial" w:eastAsia="宋体" w:hAnsi="Arial" w:cs="Arial"/>
                <w:szCs w:val="21"/>
              </w:rPr>
            </w:pPr>
            <w:r w:rsidRPr="00F55F7B">
              <w:rPr>
                <w:rFonts w:ascii="Arial" w:eastAsia="宋体" w:hAnsi="Arial" w:cs="Arial" w:hint="eastAsia"/>
                <w:szCs w:val="21"/>
              </w:rPr>
              <w:t>深圳市</w:t>
            </w:r>
            <w:proofErr w:type="gramStart"/>
            <w:r w:rsidRPr="00F55F7B">
              <w:rPr>
                <w:rFonts w:ascii="Arial" w:eastAsia="宋体" w:hAnsi="Arial" w:cs="Arial" w:hint="eastAsia"/>
                <w:szCs w:val="21"/>
              </w:rPr>
              <w:t>鑫辐</w:t>
            </w:r>
            <w:proofErr w:type="gramEnd"/>
            <w:r w:rsidRPr="00F55F7B">
              <w:rPr>
                <w:rFonts w:ascii="Arial" w:eastAsia="宋体" w:hAnsi="Arial" w:cs="Arial" w:hint="eastAsia"/>
                <w:szCs w:val="21"/>
              </w:rPr>
              <w:t>宝环保科技有限公司</w:t>
            </w:r>
          </w:p>
        </w:tc>
      </w:tr>
      <w:tr w:rsidR="00D25F6A" w:rsidRPr="002258C9" w14:paraId="6E7A7FF8" w14:textId="77777777" w:rsidTr="00B44703">
        <w:trPr>
          <w:trHeight w:val="600"/>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7D885AF3"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投资总概算（万元）</w:t>
            </w:r>
          </w:p>
        </w:tc>
        <w:tc>
          <w:tcPr>
            <w:tcW w:w="1041" w:type="pct"/>
            <w:tcBorders>
              <w:top w:val="single" w:sz="4" w:space="0" w:color="000000"/>
              <w:left w:val="nil"/>
              <w:bottom w:val="single" w:sz="4" w:space="0" w:color="000000"/>
              <w:right w:val="single" w:sz="4" w:space="0" w:color="000000"/>
            </w:tcBorders>
            <w:shd w:val="clear" w:color="000000" w:fill="FFFFFF"/>
            <w:vAlign w:val="center"/>
            <w:hideMark/>
          </w:tcPr>
          <w:p w14:paraId="731617C2" w14:textId="77777777" w:rsidR="00D25F6A" w:rsidRPr="00D25F6A" w:rsidRDefault="00D25F6A" w:rsidP="00D25F6A">
            <w:pPr>
              <w:jc w:val="center"/>
              <w:rPr>
                <w:rFonts w:ascii="Arial" w:hAnsi="Arial" w:cs="Arial"/>
                <w:kern w:val="0"/>
                <w:sz w:val="21"/>
                <w:szCs w:val="24"/>
              </w:rPr>
            </w:pPr>
            <w:r w:rsidRPr="00D25F6A">
              <w:rPr>
                <w:rFonts w:ascii="Arial" w:hAnsi="Arial" w:cs="Arial"/>
                <w:kern w:val="0"/>
                <w:sz w:val="21"/>
                <w:szCs w:val="24"/>
              </w:rPr>
              <w:t>7112.13</w:t>
            </w:r>
          </w:p>
        </w:tc>
        <w:tc>
          <w:tcPr>
            <w:tcW w:w="1071"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319A5481"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环保投资（万元）</w:t>
            </w:r>
          </w:p>
        </w:tc>
        <w:tc>
          <w:tcPr>
            <w:tcW w:w="543" w:type="pct"/>
            <w:gridSpan w:val="2"/>
            <w:tcBorders>
              <w:top w:val="single" w:sz="4" w:space="0" w:color="000000"/>
              <w:left w:val="nil"/>
              <w:bottom w:val="single" w:sz="4" w:space="0" w:color="000000"/>
              <w:right w:val="single" w:sz="4" w:space="0" w:color="000000"/>
            </w:tcBorders>
            <w:shd w:val="clear" w:color="000000" w:fill="FFFFFF"/>
            <w:vAlign w:val="center"/>
            <w:hideMark/>
          </w:tcPr>
          <w:p w14:paraId="08A8A96A" w14:textId="77777777" w:rsidR="00D25F6A" w:rsidRPr="002258C9" w:rsidRDefault="00D25F6A" w:rsidP="00CC6BFD">
            <w:pPr>
              <w:pStyle w:val="a3"/>
              <w:rPr>
                <w:rFonts w:ascii="Arial" w:eastAsia="宋体" w:hAnsi="Arial" w:cs="Arial"/>
                <w:color w:val="000000"/>
                <w:szCs w:val="21"/>
              </w:rPr>
            </w:pPr>
            <w:r>
              <w:rPr>
                <w:rFonts w:ascii="Arial" w:eastAsia="宋体" w:hAnsi="Arial" w:cs="Arial" w:hint="eastAsia"/>
                <w:color w:val="000000"/>
                <w:szCs w:val="21"/>
              </w:rPr>
              <w:t>40</w:t>
            </w:r>
          </w:p>
        </w:tc>
        <w:tc>
          <w:tcPr>
            <w:tcW w:w="834"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49780519"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环保投资占总投资比例</w:t>
            </w:r>
          </w:p>
        </w:tc>
        <w:tc>
          <w:tcPr>
            <w:tcW w:w="727" w:type="pct"/>
            <w:gridSpan w:val="2"/>
            <w:tcBorders>
              <w:top w:val="nil"/>
              <w:left w:val="nil"/>
              <w:bottom w:val="single" w:sz="4" w:space="0" w:color="000000"/>
              <w:right w:val="single" w:sz="4" w:space="0" w:color="000000"/>
            </w:tcBorders>
            <w:shd w:val="clear" w:color="000000" w:fill="FFFFFF"/>
            <w:vAlign w:val="center"/>
            <w:hideMark/>
          </w:tcPr>
          <w:p w14:paraId="1C6875C3" w14:textId="77777777" w:rsidR="00D25F6A" w:rsidRPr="002258C9" w:rsidRDefault="00D25F6A" w:rsidP="00CC6BFD">
            <w:pPr>
              <w:pStyle w:val="a3"/>
              <w:rPr>
                <w:rFonts w:ascii="Arial" w:eastAsia="宋体" w:hAnsi="Arial" w:cs="Arial"/>
                <w:color w:val="000000"/>
                <w:szCs w:val="21"/>
              </w:rPr>
            </w:pPr>
            <w:r>
              <w:rPr>
                <w:rFonts w:ascii="Arial" w:eastAsia="宋体" w:hAnsi="Arial" w:cs="Arial" w:hint="eastAsia"/>
                <w:szCs w:val="21"/>
              </w:rPr>
              <w:t>0.56</w:t>
            </w:r>
            <w:r w:rsidRPr="002258C9">
              <w:rPr>
                <w:rFonts w:ascii="Arial" w:eastAsia="宋体" w:hAnsi="Arial" w:cs="Arial"/>
                <w:szCs w:val="21"/>
              </w:rPr>
              <w:t>%</w:t>
            </w:r>
          </w:p>
        </w:tc>
      </w:tr>
      <w:tr w:rsidR="00D25F6A" w:rsidRPr="002258C9" w14:paraId="247D702E" w14:textId="77777777" w:rsidTr="00B44703">
        <w:trPr>
          <w:trHeight w:val="619"/>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6C8C4DE5"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实际总投资（万元）</w:t>
            </w:r>
          </w:p>
        </w:tc>
        <w:tc>
          <w:tcPr>
            <w:tcW w:w="1041" w:type="pct"/>
            <w:tcBorders>
              <w:top w:val="single" w:sz="4" w:space="0" w:color="000000"/>
              <w:left w:val="nil"/>
              <w:bottom w:val="single" w:sz="4" w:space="0" w:color="000000"/>
              <w:right w:val="single" w:sz="4" w:space="0" w:color="000000"/>
            </w:tcBorders>
            <w:shd w:val="clear" w:color="000000" w:fill="FFFFFF"/>
            <w:vAlign w:val="center"/>
            <w:hideMark/>
          </w:tcPr>
          <w:p w14:paraId="5D952D52" w14:textId="77777777" w:rsidR="00D25F6A" w:rsidRPr="00D25F6A" w:rsidRDefault="00D25F6A" w:rsidP="00D25F6A">
            <w:pPr>
              <w:jc w:val="center"/>
              <w:rPr>
                <w:rFonts w:ascii="Arial" w:hAnsi="Arial" w:cs="Arial"/>
                <w:kern w:val="0"/>
                <w:sz w:val="21"/>
                <w:szCs w:val="24"/>
              </w:rPr>
            </w:pPr>
            <w:r w:rsidRPr="00D25F6A">
              <w:rPr>
                <w:rFonts w:ascii="Arial" w:hAnsi="Arial" w:cs="Arial" w:hint="eastAsia"/>
                <w:kern w:val="0"/>
                <w:sz w:val="21"/>
                <w:szCs w:val="24"/>
              </w:rPr>
              <w:t>5810</w:t>
            </w:r>
          </w:p>
        </w:tc>
        <w:tc>
          <w:tcPr>
            <w:tcW w:w="1071"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3EF8889E"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环保投资（万元）</w:t>
            </w:r>
          </w:p>
        </w:tc>
        <w:tc>
          <w:tcPr>
            <w:tcW w:w="543" w:type="pct"/>
            <w:gridSpan w:val="2"/>
            <w:tcBorders>
              <w:top w:val="single" w:sz="4" w:space="0" w:color="000000"/>
              <w:left w:val="nil"/>
              <w:bottom w:val="single" w:sz="4" w:space="0" w:color="000000"/>
              <w:right w:val="single" w:sz="4" w:space="0" w:color="000000"/>
            </w:tcBorders>
            <w:shd w:val="clear" w:color="000000" w:fill="FFFFFF"/>
            <w:vAlign w:val="center"/>
            <w:hideMark/>
          </w:tcPr>
          <w:p w14:paraId="5F9DE977" w14:textId="77777777" w:rsidR="00D25F6A" w:rsidRPr="002258C9" w:rsidRDefault="0084211D" w:rsidP="00CC6BFD">
            <w:pPr>
              <w:pStyle w:val="a3"/>
              <w:rPr>
                <w:rFonts w:ascii="Arial" w:eastAsia="宋体" w:hAnsi="Arial" w:cs="Arial"/>
                <w:color w:val="000000"/>
                <w:szCs w:val="21"/>
              </w:rPr>
            </w:pPr>
            <w:r>
              <w:rPr>
                <w:rFonts w:ascii="Arial" w:eastAsia="宋体" w:hAnsi="Arial" w:cs="Arial" w:hint="eastAsia"/>
                <w:color w:val="000000"/>
                <w:szCs w:val="21"/>
              </w:rPr>
              <w:t>70.5</w:t>
            </w:r>
          </w:p>
        </w:tc>
        <w:tc>
          <w:tcPr>
            <w:tcW w:w="834"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481272CA"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环保投资占总投资比例</w:t>
            </w:r>
          </w:p>
        </w:tc>
        <w:tc>
          <w:tcPr>
            <w:tcW w:w="727" w:type="pct"/>
            <w:gridSpan w:val="2"/>
            <w:tcBorders>
              <w:top w:val="nil"/>
              <w:left w:val="nil"/>
              <w:bottom w:val="single" w:sz="4" w:space="0" w:color="000000"/>
              <w:right w:val="single" w:sz="4" w:space="0" w:color="000000"/>
            </w:tcBorders>
            <w:shd w:val="clear" w:color="000000" w:fill="FFFFFF"/>
            <w:vAlign w:val="center"/>
            <w:hideMark/>
          </w:tcPr>
          <w:p w14:paraId="06CA9331" w14:textId="77777777" w:rsidR="00D25F6A" w:rsidRPr="002258C9" w:rsidRDefault="001376F3" w:rsidP="00CC6BFD">
            <w:pPr>
              <w:pStyle w:val="a3"/>
              <w:rPr>
                <w:rFonts w:ascii="Arial" w:eastAsia="宋体" w:hAnsi="Arial" w:cs="Arial"/>
                <w:color w:val="000000"/>
                <w:szCs w:val="21"/>
              </w:rPr>
            </w:pPr>
            <w:r>
              <w:rPr>
                <w:rFonts w:ascii="Arial" w:eastAsia="宋体" w:hAnsi="Arial" w:cs="Arial" w:hint="eastAsia"/>
                <w:szCs w:val="21"/>
              </w:rPr>
              <w:t>1.21</w:t>
            </w:r>
            <w:r w:rsidR="00D25F6A" w:rsidRPr="002258C9">
              <w:rPr>
                <w:rFonts w:ascii="Arial" w:eastAsia="宋体" w:hAnsi="Arial" w:cs="Arial"/>
                <w:szCs w:val="21"/>
              </w:rPr>
              <w:t>%</w:t>
            </w:r>
          </w:p>
        </w:tc>
      </w:tr>
      <w:tr w:rsidR="00D25F6A" w:rsidRPr="002258C9" w14:paraId="7BC3FD3E" w14:textId="77777777" w:rsidTr="00B44703">
        <w:trPr>
          <w:trHeight w:val="540"/>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7B456315"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环</w:t>
            </w:r>
            <w:proofErr w:type="gramStart"/>
            <w:r w:rsidRPr="002258C9">
              <w:rPr>
                <w:rFonts w:ascii="Arial" w:eastAsia="宋体" w:hAnsi="Arial" w:cs="Arial"/>
                <w:szCs w:val="21"/>
              </w:rPr>
              <w:t>评主体</w:t>
            </w:r>
            <w:proofErr w:type="gramEnd"/>
            <w:r w:rsidRPr="002258C9">
              <w:rPr>
                <w:rFonts w:ascii="Arial" w:eastAsia="宋体" w:hAnsi="Arial" w:cs="Arial"/>
                <w:szCs w:val="21"/>
              </w:rPr>
              <w:t>工程规模</w:t>
            </w:r>
          </w:p>
        </w:tc>
        <w:tc>
          <w:tcPr>
            <w:tcW w:w="1041" w:type="pct"/>
            <w:tcBorders>
              <w:top w:val="single" w:sz="4" w:space="0" w:color="000000"/>
              <w:left w:val="nil"/>
              <w:bottom w:val="single" w:sz="4" w:space="0" w:color="000000"/>
              <w:right w:val="single" w:sz="4" w:space="0" w:color="000000"/>
            </w:tcBorders>
            <w:shd w:val="clear" w:color="000000" w:fill="FFFFFF"/>
            <w:vAlign w:val="center"/>
            <w:hideMark/>
          </w:tcPr>
          <w:p w14:paraId="2FF71CAF" w14:textId="77777777" w:rsidR="00D25F6A" w:rsidRPr="00D25F6A" w:rsidRDefault="00D25F6A" w:rsidP="00D25F6A">
            <w:pPr>
              <w:jc w:val="center"/>
              <w:rPr>
                <w:rFonts w:ascii="Arial" w:eastAsiaTheme="minorEastAsia" w:hAnsi="Arial" w:cs="Arial"/>
                <w:kern w:val="0"/>
                <w:sz w:val="21"/>
                <w:szCs w:val="24"/>
              </w:rPr>
            </w:pPr>
            <w:r w:rsidRPr="00D25F6A">
              <w:rPr>
                <w:rFonts w:ascii="Arial" w:hAnsi="Arial" w:cs="Arial"/>
                <w:kern w:val="0"/>
                <w:sz w:val="21"/>
                <w:szCs w:val="24"/>
              </w:rPr>
              <w:t>1</w:t>
            </w:r>
            <w:r w:rsidRPr="00D25F6A">
              <w:rPr>
                <w:rFonts w:ascii="Arial" w:hAnsi="宋体" w:cs="Arial"/>
                <w:kern w:val="0"/>
                <w:sz w:val="21"/>
                <w:szCs w:val="24"/>
              </w:rPr>
              <w:t>台</w:t>
            </w:r>
            <w:r w:rsidRPr="00D25F6A">
              <w:rPr>
                <w:rFonts w:ascii="Arial" w:hAnsi="Arial" w:cs="Arial"/>
                <w:kern w:val="0"/>
                <w:sz w:val="21"/>
                <w:szCs w:val="24"/>
              </w:rPr>
              <w:t>180MVA</w:t>
            </w:r>
            <w:r w:rsidRPr="00D25F6A">
              <w:rPr>
                <w:rFonts w:ascii="Arial" w:hAnsi="宋体" w:cs="Arial"/>
                <w:kern w:val="0"/>
                <w:sz w:val="21"/>
                <w:szCs w:val="24"/>
              </w:rPr>
              <w:t>主变压器</w:t>
            </w:r>
            <w:r>
              <w:rPr>
                <w:rFonts w:ascii="Arial" w:hAnsi="宋体" w:cs="Arial"/>
                <w:kern w:val="0"/>
                <w:sz w:val="21"/>
                <w:szCs w:val="24"/>
              </w:rPr>
              <w:t>，两回</w:t>
            </w:r>
            <w:r w:rsidR="0071228F">
              <w:rPr>
                <w:rFonts w:ascii="Arial" w:eastAsiaTheme="minorEastAsia" w:hAnsi="宋体" w:cs="Arial" w:hint="eastAsia"/>
                <w:kern w:val="0"/>
                <w:sz w:val="21"/>
                <w:szCs w:val="24"/>
              </w:rPr>
              <w:t>110kV</w:t>
            </w:r>
            <w:r w:rsidR="0071228F">
              <w:rPr>
                <w:rFonts w:ascii="Arial" w:eastAsiaTheme="minorEastAsia" w:hAnsi="宋体" w:cs="Arial" w:hint="eastAsia"/>
                <w:kern w:val="0"/>
                <w:sz w:val="21"/>
                <w:szCs w:val="24"/>
              </w:rPr>
              <w:t>百</w:t>
            </w:r>
            <w:r w:rsidR="00EC3B70">
              <w:rPr>
                <w:rFonts w:ascii="Arial" w:eastAsiaTheme="minorEastAsia" w:hAnsi="宋体" w:cs="Arial" w:hint="eastAsia"/>
                <w:kern w:val="0"/>
                <w:sz w:val="21"/>
                <w:szCs w:val="24"/>
              </w:rPr>
              <w:t>金</w:t>
            </w:r>
            <w:r w:rsidR="0071228F">
              <w:rPr>
                <w:rFonts w:ascii="Arial" w:eastAsiaTheme="minorEastAsia" w:hAnsi="宋体" w:cs="Arial" w:hint="eastAsia"/>
                <w:kern w:val="0"/>
                <w:sz w:val="21"/>
                <w:szCs w:val="24"/>
              </w:rPr>
              <w:t>线</w:t>
            </w:r>
          </w:p>
        </w:tc>
        <w:tc>
          <w:tcPr>
            <w:tcW w:w="1614" w:type="pct"/>
            <w:gridSpan w:val="5"/>
            <w:tcBorders>
              <w:top w:val="single" w:sz="4" w:space="0" w:color="000000"/>
              <w:left w:val="nil"/>
              <w:bottom w:val="single" w:sz="4" w:space="0" w:color="000000"/>
              <w:right w:val="single" w:sz="4" w:space="0" w:color="000000"/>
            </w:tcBorders>
            <w:shd w:val="clear" w:color="000000" w:fill="FFFFFF"/>
            <w:vAlign w:val="center"/>
            <w:hideMark/>
          </w:tcPr>
          <w:p w14:paraId="36142963"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工程开工日期</w:t>
            </w:r>
          </w:p>
        </w:tc>
        <w:tc>
          <w:tcPr>
            <w:tcW w:w="1561" w:type="pct"/>
            <w:gridSpan w:val="5"/>
            <w:tcBorders>
              <w:top w:val="single" w:sz="4" w:space="0" w:color="000000"/>
              <w:left w:val="nil"/>
              <w:bottom w:val="single" w:sz="4" w:space="0" w:color="000000"/>
              <w:right w:val="single" w:sz="4" w:space="0" w:color="000000"/>
            </w:tcBorders>
            <w:shd w:val="clear" w:color="000000" w:fill="FFFFFF"/>
            <w:vAlign w:val="center"/>
            <w:hideMark/>
          </w:tcPr>
          <w:p w14:paraId="3E847D34" w14:textId="77777777" w:rsidR="00D25F6A" w:rsidRPr="002258C9" w:rsidRDefault="00F11918" w:rsidP="00CC6BFD">
            <w:pPr>
              <w:pStyle w:val="a3"/>
              <w:rPr>
                <w:rFonts w:ascii="Arial" w:eastAsia="宋体" w:hAnsi="Arial" w:cs="Arial"/>
                <w:color w:val="000000"/>
                <w:szCs w:val="21"/>
              </w:rPr>
            </w:pPr>
            <w:r>
              <w:rPr>
                <w:rFonts w:ascii="Arial" w:eastAsia="宋体" w:hAnsi="Arial" w:cs="Arial" w:hint="eastAsia"/>
                <w:color w:val="000000"/>
                <w:szCs w:val="21"/>
              </w:rPr>
              <w:t>2013.4.29</w:t>
            </w:r>
          </w:p>
        </w:tc>
      </w:tr>
      <w:tr w:rsidR="00D25F6A" w:rsidRPr="002258C9" w14:paraId="7AB3DC43" w14:textId="77777777" w:rsidTr="00B44703">
        <w:trPr>
          <w:trHeight w:val="540"/>
        </w:trPr>
        <w:tc>
          <w:tcPr>
            <w:tcW w:w="784" w:type="pct"/>
            <w:tcBorders>
              <w:top w:val="nil"/>
              <w:left w:val="single" w:sz="4" w:space="0" w:color="000000"/>
              <w:bottom w:val="single" w:sz="4" w:space="0" w:color="000000"/>
              <w:right w:val="single" w:sz="4" w:space="0" w:color="000000"/>
            </w:tcBorders>
            <w:shd w:val="clear" w:color="000000" w:fill="FFFFFF"/>
            <w:vAlign w:val="center"/>
            <w:hideMark/>
          </w:tcPr>
          <w:p w14:paraId="28D72D0F"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实际主体工程规模</w:t>
            </w:r>
          </w:p>
        </w:tc>
        <w:tc>
          <w:tcPr>
            <w:tcW w:w="1041" w:type="pct"/>
            <w:tcBorders>
              <w:top w:val="single" w:sz="4" w:space="0" w:color="000000"/>
              <w:left w:val="nil"/>
              <w:bottom w:val="single" w:sz="4" w:space="0" w:color="000000"/>
              <w:right w:val="single" w:sz="4" w:space="0" w:color="000000"/>
            </w:tcBorders>
            <w:shd w:val="clear" w:color="000000" w:fill="FFFFFF"/>
            <w:vAlign w:val="center"/>
            <w:hideMark/>
          </w:tcPr>
          <w:p w14:paraId="61E863E6" w14:textId="77777777" w:rsidR="00D25F6A" w:rsidRPr="00D25F6A" w:rsidRDefault="00D25F6A" w:rsidP="00D25F6A">
            <w:pPr>
              <w:jc w:val="center"/>
              <w:rPr>
                <w:rFonts w:ascii="Arial" w:hAnsi="Arial" w:cs="Arial"/>
                <w:kern w:val="0"/>
                <w:sz w:val="21"/>
                <w:szCs w:val="24"/>
              </w:rPr>
            </w:pPr>
            <w:r w:rsidRPr="00D25F6A">
              <w:rPr>
                <w:rFonts w:ascii="Arial" w:hAnsi="Arial" w:cs="Arial"/>
                <w:kern w:val="0"/>
                <w:sz w:val="21"/>
                <w:szCs w:val="24"/>
              </w:rPr>
              <w:t>1</w:t>
            </w:r>
            <w:r w:rsidRPr="00D25F6A">
              <w:rPr>
                <w:rFonts w:ascii="Arial" w:hAnsi="宋体" w:cs="Arial"/>
                <w:kern w:val="0"/>
                <w:sz w:val="21"/>
                <w:szCs w:val="24"/>
              </w:rPr>
              <w:t>台</w:t>
            </w:r>
            <w:r w:rsidRPr="00D25F6A">
              <w:rPr>
                <w:rFonts w:ascii="Arial" w:hAnsi="Arial" w:cs="Arial"/>
                <w:kern w:val="0"/>
                <w:sz w:val="21"/>
                <w:szCs w:val="24"/>
              </w:rPr>
              <w:t>180MVA</w:t>
            </w:r>
          </w:p>
          <w:p w14:paraId="2B4D6B63" w14:textId="77777777" w:rsidR="00D25F6A" w:rsidRPr="00D25F6A" w:rsidRDefault="00D25F6A" w:rsidP="00D25F6A">
            <w:pPr>
              <w:jc w:val="center"/>
              <w:rPr>
                <w:rFonts w:ascii="Arial" w:hAnsi="Arial" w:cs="Arial"/>
                <w:kern w:val="0"/>
                <w:sz w:val="21"/>
                <w:szCs w:val="24"/>
              </w:rPr>
            </w:pPr>
            <w:r w:rsidRPr="00D25F6A">
              <w:rPr>
                <w:rFonts w:ascii="Arial" w:hAnsi="Arial" w:cs="Arial"/>
                <w:kern w:val="0"/>
                <w:sz w:val="21"/>
                <w:szCs w:val="24"/>
              </w:rPr>
              <w:t>主变压器</w:t>
            </w:r>
            <w:r>
              <w:rPr>
                <w:rFonts w:ascii="宋体" w:eastAsia="宋体" w:hAnsi="宋体" w:cs="宋体" w:hint="eastAsia"/>
                <w:kern w:val="0"/>
                <w:sz w:val="21"/>
                <w:szCs w:val="24"/>
              </w:rPr>
              <w:t>，</w:t>
            </w:r>
            <w:r>
              <w:rPr>
                <w:rFonts w:ascii="Arial" w:hAnsi="宋体" w:cs="Arial"/>
                <w:kern w:val="0"/>
                <w:sz w:val="21"/>
                <w:szCs w:val="24"/>
              </w:rPr>
              <w:t>两回</w:t>
            </w:r>
            <w:r w:rsidR="0071228F">
              <w:rPr>
                <w:rFonts w:ascii="Arial" w:eastAsiaTheme="minorEastAsia" w:hAnsi="宋体" w:cs="Arial" w:hint="eastAsia"/>
                <w:kern w:val="0"/>
                <w:sz w:val="21"/>
                <w:szCs w:val="24"/>
              </w:rPr>
              <w:t>110kV</w:t>
            </w:r>
            <w:r w:rsidR="0071228F">
              <w:rPr>
                <w:rFonts w:ascii="Arial" w:eastAsiaTheme="minorEastAsia" w:hAnsi="宋体" w:cs="Arial" w:hint="eastAsia"/>
                <w:kern w:val="0"/>
                <w:sz w:val="21"/>
                <w:szCs w:val="24"/>
              </w:rPr>
              <w:t>百</w:t>
            </w:r>
            <w:r w:rsidR="00EC3B70">
              <w:rPr>
                <w:rFonts w:ascii="Arial" w:eastAsiaTheme="minorEastAsia" w:hAnsi="宋体" w:cs="Arial" w:hint="eastAsia"/>
                <w:kern w:val="0"/>
                <w:sz w:val="21"/>
                <w:szCs w:val="24"/>
              </w:rPr>
              <w:t>金</w:t>
            </w:r>
            <w:r w:rsidR="0071228F">
              <w:rPr>
                <w:rFonts w:ascii="Arial" w:eastAsiaTheme="minorEastAsia" w:hAnsi="宋体" w:cs="Arial" w:hint="eastAsia"/>
                <w:kern w:val="0"/>
                <w:sz w:val="21"/>
                <w:szCs w:val="24"/>
              </w:rPr>
              <w:t>线</w:t>
            </w:r>
          </w:p>
        </w:tc>
        <w:tc>
          <w:tcPr>
            <w:tcW w:w="1614" w:type="pct"/>
            <w:gridSpan w:val="5"/>
            <w:tcBorders>
              <w:top w:val="single" w:sz="4" w:space="0" w:color="000000"/>
              <w:left w:val="nil"/>
              <w:bottom w:val="single" w:sz="4" w:space="0" w:color="000000"/>
              <w:right w:val="single" w:sz="4" w:space="0" w:color="000000"/>
            </w:tcBorders>
            <w:shd w:val="clear" w:color="000000" w:fill="FFFFFF"/>
            <w:vAlign w:val="center"/>
            <w:hideMark/>
          </w:tcPr>
          <w:p w14:paraId="541D7FF8" w14:textId="77777777" w:rsidR="00D25F6A" w:rsidRPr="002258C9" w:rsidRDefault="00D25F6A" w:rsidP="00CC6BFD">
            <w:pPr>
              <w:pStyle w:val="a3"/>
              <w:rPr>
                <w:rFonts w:ascii="Arial" w:eastAsia="宋体" w:hAnsi="Arial" w:cs="Arial"/>
                <w:color w:val="000000"/>
                <w:szCs w:val="21"/>
              </w:rPr>
            </w:pPr>
            <w:r w:rsidRPr="002258C9">
              <w:rPr>
                <w:rFonts w:ascii="Arial" w:eastAsia="宋体" w:hAnsi="Arial" w:cs="Arial"/>
                <w:szCs w:val="21"/>
              </w:rPr>
              <w:t>投入试运行日期</w:t>
            </w:r>
          </w:p>
        </w:tc>
        <w:tc>
          <w:tcPr>
            <w:tcW w:w="1561" w:type="pct"/>
            <w:gridSpan w:val="5"/>
            <w:tcBorders>
              <w:top w:val="single" w:sz="4" w:space="0" w:color="000000"/>
              <w:left w:val="nil"/>
              <w:bottom w:val="single" w:sz="4" w:space="0" w:color="000000"/>
              <w:right w:val="single" w:sz="4" w:space="0" w:color="000000"/>
            </w:tcBorders>
            <w:shd w:val="clear" w:color="000000" w:fill="FFFFFF"/>
            <w:vAlign w:val="center"/>
            <w:hideMark/>
          </w:tcPr>
          <w:p w14:paraId="0AC3201E" w14:textId="77777777" w:rsidR="00D25F6A" w:rsidRPr="002258C9" w:rsidRDefault="00D25F6A" w:rsidP="00F11918">
            <w:pPr>
              <w:pStyle w:val="a3"/>
              <w:rPr>
                <w:rFonts w:ascii="Arial" w:eastAsia="宋体" w:hAnsi="Arial" w:cs="Arial"/>
                <w:color w:val="000000"/>
                <w:szCs w:val="21"/>
              </w:rPr>
            </w:pPr>
            <w:r w:rsidRPr="00B12283">
              <w:rPr>
                <w:rFonts w:ascii="Arial" w:hAnsi="Arial" w:cs="Arial"/>
                <w:kern w:val="0"/>
                <w:szCs w:val="24"/>
              </w:rPr>
              <w:t>2016.12.</w:t>
            </w:r>
            <w:r w:rsidR="00F11918">
              <w:rPr>
                <w:rFonts w:ascii="Arial" w:eastAsiaTheme="minorEastAsia" w:hAnsi="Arial" w:cs="Arial" w:hint="eastAsia"/>
                <w:kern w:val="0"/>
                <w:szCs w:val="24"/>
              </w:rPr>
              <w:t>2</w:t>
            </w:r>
            <w:r w:rsidRPr="00B12283">
              <w:rPr>
                <w:rFonts w:ascii="Arial" w:hAnsi="Arial" w:cs="Arial"/>
                <w:kern w:val="0"/>
                <w:szCs w:val="24"/>
              </w:rPr>
              <w:t>8</w:t>
            </w:r>
          </w:p>
        </w:tc>
      </w:tr>
    </w:tbl>
    <w:p w14:paraId="6115ED79" w14:textId="77777777" w:rsidR="00EC3B70" w:rsidRDefault="00EC3B70" w:rsidP="00B87073">
      <w:pPr>
        <w:rPr>
          <w:rFonts w:eastAsiaTheme="minorEastAsia"/>
        </w:rPr>
      </w:pPr>
    </w:p>
    <w:p w14:paraId="214433F8" w14:textId="77777777" w:rsidR="00EC3B70" w:rsidRDefault="00EC3B70" w:rsidP="00B87073">
      <w:pPr>
        <w:rPr>
          <w:rFonts w:eastAsiaTheme="minorEastAsia"/>
        </w:rPr>
      </w:pPr>
    </w:p>
    <w:tbl>
      <w:tblPr>
        <w:tblStyle w:val="a6"/>
        <w:tblW w:w="0" w:type="auto"/>
        <w:tblLook w:val="04A0" w:firstRow="1" w:lastRow="0" w:firstColumn="1" w:lastColumn="0" w:noHBand="0" w:noVBand="1"/>
      </w:tblPr>
      <w:tblGrid>
        <w:gridCol w:w="8522"/>
      </w:tblGrid>
      <w:tr w:rsidR="004A6D9F" w14:paraId="333E7C15" w14:textId="77777777" w:rsidTr="004A6D9F">
        <w:tc>
          <w:tcPr>
            <w:tcW w:w="8522" w:type="dxa"/>
          </w:tcPr>
          <w:p w14:paraId="508A71FB" w14:textId="77777777" w:rsidR="004A6D9F" w:rsidRPr="006625A6" w:rsidRDefault="00272C6B" w:rsidP="006625A6">
            <w:pPr>
              <w:spacing w:line="360" w:lineRule="auto"/>
              <w:rPr>
                <w:rFonts w:eastAsiaTheme="minorEastAsia"/>
                <w:b/>
                <w:sz w:val="21"/>
                <w:szCs w:val="21"/>
              </w:rPr>
            </w:pPr>
            <w:r w:rsidRPr="006625A6">
              <w:rPr>
                <w:rFonts w:eastAsiaTheme="minorEastAsia" w:hint="eastAsia"/>
                <w:b/>
                <w:sz w:val="21"/>
                <w:szCs w:val="21"/>
              </w:rPr>
              <w:lastRenderedPageBreak/>
              <w:t>项目建设过程简述（项目立项</w:t>
            </w:r>
            <w:r w:rsidRPr="006625A6">
              <w:rPr>
                <w:rFonts w:eastAsiaTheme="minorEastAsia" w:hint="eastAsia"/>
                <w:b/>
                <w:sz w:val="21"/>
                <w:szCs w:val="21"/>
              </w:rPr>
              <w:t>-</w:t>
            </w:r>
            <w:r w:rsidRPr="006625A6">
              <w:rPr>
                <w:rFonts w:eastAsiaTheme="minorEastAsia" w:hint="eastAsia"/>
                <w:b/>
                <w:sz w:val="21"/>
                <w:szCs w:val="21"/>
              </w:rPr>
              <w:t>试运行）</w:t>
            </w:r>
          </w:p>
          <w:p w14:paraId="6A438F8F" w14:textId="77777777" w:rsidR="001D498B" w:rsidRDefault="001D498B" w:rsidP="006625A6">
            <w:pPr>
              <w:spacing w:line="360" w:lineRule="auto"/>
              <w:ind w:firstLine="420"/>
              <w:rPr>
                <w:rFonts w:eastAsiaTheme="minorEastAsia"/>
                <w:sz w:val="21"/>
                <w:szCs w:val="21"/>
              </w:rPr>
            </w:pPr>
            <w:r w:rsidRPr="001D498B">
              <w:rPr>
                <w:rFonts w:eastAsiaTheme="minorEastAsia" w:hint="eastAsia"/>
                <w:sz w:val="21"/>
                <w:szCs w:val="21"/>
              </w:rPr>
              <w:t>广东电网</w:t>
            </w:r>
            <w:r w:rsidRPr="00AC6465">
              <w:rPr>
                <w:rFonts w:eastAsiaTheme="minorEastAsia"/>
                <w:sz w:val="21"/>
                <w:szCs w:val="21"/>
              </w:rPr>
              <w:t>有限责任</w:t>
            </w:r>
            <w:r w:rsidRPr="001D498B">
              <w:rPr>
                <w:rFonts w:eastAsiaTheme="minorEastAsia" w:hint="eastAsia"/>
                <w:sz w:val="21"/>
                <w:szCs w:val="21"/>
              </w:rPr>
              <w:t>公司江门供电局</w:t>
            </w:r>
            <w:r w:rsidRPr="001D498B">
              <w:rPr>
                <w:rFonts w:eastAsiaTheme="minorEastAsia"/>
                <w:sz w:val="21"/>
                <w:szCs w:val="21"/>
              </w:rPr>
              <w:t>220kV</w:t>
            </w:r>
            <w:r>
              <w:rPr>
                <w:rFonts w:eastAsiaTheme="minorEastAsia"/>
                <w:sz w:val="21"/>
                <w:szCs w:val="21"/>
              </w:rPr>
              <w:t>百合</w:t>
            </w:r>
            <w:r w:rsidRPr="001D498B">
              <w:rPr>
                <w:rFonts w:eastAsiaTheme="minorEastAsia" w:hint="eastAsia"/>
                <w:sz w:val="21"/>
                <w:szCs w:val="21"/>
              </w:rPr>
              <w:t>站</w:t>
            </w:r>
            <w:r>
              <w:rPr>
                <w:rFonts w:eastAsiaTheme="minorEastAsia" w:hint="eastAsia"/>
                <w:sz w:val="21"/>
                <w:szCs w:val="21"/>
              </w:rPr>
              <w:t>2#</w:t>
            </w:r>
            <w:r w:rsidRPr="001D498B">
              <w:rPr>
                <w:rFonts w:eastAsiaTheme="minorEastAsia" w:hint="eastAsia"/>
                <w:sz w:val="21"/>
                <w:szCs w:val="21"/>
              </w:rPr>
              <w:t>主变扩建工程（下称“本工程”）属于</w:t>
            </w:r>
            <w:r w:rsidRPr="001D498B">
              <w:rPr>
                <w:rFonts w:eastAsiaTheme="minorEastAsia"/>
                <w:sz w:val="21"/>
                <w:szCs w:val="21"/>
              </w:rPr>
              <w:t>220kV</w:t>
            </w:r>
            <w:r>
              <w:rPr>
                <w:rFonts w:eastAsiaTheme="minorEastAsia"/>
                <w:sz w:val="21"/>
                <w:szCs w:val="21"/>
              </w:rPr>
              <w:t>百合</w:t>
            </w:r>
            <w:r w:rsidRPr="001D498B">
              <w:rPr>
                <w:rFonts w:eastAsiaTheme="minorEastAsia" w:hint="eastAsia"/>
                <w:sz w:val="21"/>
                <w:szCs w:val="21"/>
              </w:rPr>
              <w:t>变电站二期工程。</w:t>
            </w:r>
          </w:p>
          <w:p w14:paraId="3CE757F0" w14:textId="77777777" w:rsidR="001D498B" w:rsidRDefault="001D498B" w:rsidP="006625A6">
            <w:pPr>
              <w:spacing w:line="360" w:lineRule="auto"/>
              <w:ind w:firstLine="420"/>
              <w:rPr>
                <w:rFonts w:eastAsiaTheme="minorEastAsia"/>
                <w:sz w:val="21"/>
                <w:szCs w:val="21"/>
              </w:rPr>
            </w:pPr>
            <w:r>
              <w:rPr>
                <w:rFonts w:eastAsiaTheme="minorEastAsia" w:hint="eastAsia"/>
                <w:sz w:val="21"/>
                <w:szCs w:val="21"/>
              </w:rPr>
              <w:t>1</w:t>
            </w:r>
            <w:r>
              <w:rPr>
                <w:rFonts w:eastAsiaTheme="minorEastAsia" w:hint="eastAsia"/>
                <w:sz w:val="21"/>
                <w:szCs w:val="21"/>
              </w:rPr>
              <w:t>、本工程的一期工程于</w:t>
            </w:r>
            <w:r>
              <w:rPr>
                <w:rFonts w:eastAsiaTheme="minorEastAsia" w:hint="eastAsia"/>
                <w:sz w:val="21"/>
                <w:szCs w:val="21"/>
              </w:rPr>
              <w:t>2009</w:t>
            </w:r>
            <w:r>
              <w:rPr>
                <w:rFonts w:eastAsiaTheme="minorEastAsia" w:hint="eastAsia"/>
                <w:sz w:val="21"/>
                <w:szCs w:val="21"/>
              </w:rPr>
              <w:t>年</w:t>
            </w:r>
            <w:r>
              <w:rPr>
                <w:rFonts w:eastAsiaTheme="minorEastAsia" w:hint="eastAsia"/>
                <w:sz w:val="21"/>
                <w:szCs w:val="21"/>
              </w:rPr>
              <w:t>2</w:t>
            </w:r>
            <w:r>
              <w:rPr>
                <w:rFonts w:eastAsiaTheme="minorEastAsia" w:hint="eastAsia"/>
                <w:sz w:val="21"/>
                <w:szCs w:val="21"/>
              </w:rPr>
              <w:t>月</w:t>
            </w:r>
            <w:r>
              <w:rPr>
                <w:rFonts w:eastAsiaTheme="minorEastAsia" w:hint="eastAsia"/>
                <w:sz w:val="21"/>
                <w:szCs w:val="21"/>
              </w:rPr>
              <w:t>11</w:t>
            </w:r>
            <w:r>
              <w:rPr>
                <w:rFonts w:eastAsiaTheme="minorEastAsia" w:hint="eastAsia"/>
                <w:sz w:val="21"/>
                <w:szCs w:val="21"/>
              </w:rPr>
              <w:t>日取得江门市环境保护局《关于广东电网公司江门开平供电局</w:t>
            </w:r>
            <w:r>
              <w:rPr>
                <w:rFonts w:eastAsiaTheme="minorEastAsia" w:hint="eastAsia"/>
                <w:sz w:val="21"/>
                <w:szCs w:val="21"/>
              </w:rPr>
              <w:t>220kV</w:t>
            </w:r>
            <w:r>
              <w:rPr>
                <w:rFonts w:eastAsiaTheme="minorEastAsia" w:hint="eastAsia"/>
                <w:sz w:val="21"/>
                <w:szCs w:val="21"/>
              </w:rPr>
              <w:t>百合输变电工程建设项目竣工环境保护验收意见的函》（江环</w:t>
            </w:r>
            <w:proofErr w:type="gramStart"/>
            <w:r>
              <w:rPr>
                <w:rFonts w:eastAsiaTheme="minorEastAsia" w:hint="eastAsia"/>
                <w:sz w:val="21"/>
                <w:szCs w:val="21"/>
              </w:rPr>
              <w:t>辐</w:t>
            </w:r>
            <w:proofErr w:type="gramEnd"/>
            <w:r>
              <w:rPr>
                <w:rFonts w:eastAsiaTheme="minorEastAsia" w:hint="eastAsia"/>
                <w:sz w:val="21"/>
                <w:szCs w:val="21"/>
              </w:rPr>
              <w:t>〔</w:t>
            </w:r>
            <w:r>
              <w:rPr>
                <w:rFonts w:eastAsiaTheme="minorEastAsia" w:hint="eastAsia"/>
                <w:sz w:val="21"/>
                <w:szCs w:val="21"/>
              </w:rPr>
              <w:t>2009</w:t>
            </w:r>
            <w:r>
              <w:rPr>
                <w:rFonts w:eastAsiaTheme="minorEastAsia" w:hint="eastAsia"/>
                <w:sz w:val="21"/>
                <w:szCs w:val="21"/>
              </w:rPr>
              <w:t>〕</w:t>
            </w:r>
            <w:r>
              <w:rPr>
                <w:rFonts w:eastAsiaTheme="minorEastAsia" w:hint="eastAsia"/>
                <w:sz w:val="21"/>
                <w:szCs w:val="21"/>
              </w:rPr>
              <w:t>6</w:t>
            </w:r>
            <w:r>
              <w:rPr>
                <w:rFonts w:eastAsiaTheme="minorEastAsia" w:hint="eastAsia"/>
                <w:sz w:val="21"/>
                <w:szCs w:val="21"/>
              </w:rPr>
              <w:t>号）文，通过环保竣工验收。</w:t>
            </w:r>
          </w:p>
          <w:p w14:paraId="122556C0" w14:textId="77777777" w:rsidR="001D498B" w:rsidRDefault="001D498B" w:rsidP="006625A6">
            <w:pPr>
              <w:spacing w:line="360" w:lineRule="auto"/>
              <w:ind w:firstLine="420"/>
              <w:rPr>
                <w:rFonts w:eastAsiaTheme="minorEastAsia"/>
                <w:sz w:val="21"/>
                <w:szCs w:val="21"/>
              </w:rPr>
            </w:pPr>
            <w:r>
              <w:rPr>
                <w:rFonts w:eastAsiaTheme="minorEastAsia" w:hint="eastAsia"/>
                <w:sz w:val="21"/>
                <w:szCs w:val="21"/>
              </w:rPr>
              <w:t>2</w:t>
            </w:r>
            <w:r>
              <w:rPr>
                <w:rFonts w:eastAsiaTheme="minorEastAsia" w:hint="eastAsia"/>
                <w:sz w:val="21"/>
                <w:szCs w:val="21"/>
              </w:rPr>
              <w:t>、</w:t>
            </w:r>
            <w:r w:rsidR="00AC6465" w:rsidRPr="00AC6465">
              <w:rPr>
                <w:rFonts w:eastAsiaTheme="minorEastAsia" w:hint="eastAsia"/>
                <w:sz w:val="21"/>
                <w:szCs w:val="21"/>
              </w:rPr>
              <w:t>本工程委托江西核工业环境保护中心编制了环境影响评价报告表，江门市环境保护局于</w:t>
            </w:r>
            <w:r w:rsidR="00AC6465" w:rsidRPr="00AC6465">
              <w:rPr>
                <w:rFonts w:eastAsiaTheme="minorEastAsia"/>
                <w:sz w:val="21"/>
                <w:szCs w:val="21"/>
              </w:rPr>
              <w:t>20</w:t>
            </w:r>
            <w:r w:rsidR="00AC6465">
              <w:rPr>
                <w:rFonts w:eastAsiaTheme="minorEastAsia" w:hint="eastAsia"/>
                <w:sz w:val="21"/>
                <w:szCs w:val="21"/>
              </w:rPr>
              <w:t>11</w:t>
            </w:r>
            <w:r w:rsidR="00AC6465" w:rsidRPr="00AC6465">
              <w:rPr>
                <w:rFonts w:eastAsiaTheme="minorEastAsia" w:hint="eastAsia"/>
                <w:sz w:val="21"/>
                <w:szCs w:val="21"/>
              </w:rPr>
              <w:t>年</w:t>
            </w:r>
            <w:r w:rsidR="00AC6465">
              <w:rPr>
                <w:rFonts w:eastAsiaTheme="minorEastAsia" w:hint="eastAsia"/>
                <w:sz w:val="21"/>
                <w:szCs w:val="21"/>
              </w:rPr>
              <w:t>3</w:t>
            </w:r>
            <w:r w:rsidR="00AC6465" w:rsidRPr="00AC6465">
              <w:rPr>
                <w:rFonts w:eastAsiaTheme="minorEastAsia" w:hint="eastAsia"/>
                <w:sz w:val="21"/>
                <w:szCs w:val="21"/>
              </w:rPr>
              <w:t>月</w:t>
            </w:r>
            <w:r w:rsidR="00AC6465">
              <w:rPr>
                <w:rFonts w:eastAsiaTheme="minorEastAsia" w:hint="eastAsia"/>
                <w:sz w:val="21"/>
                <w:szCs w:val="21"/>
              </w:rPr>
              <w:t>24</w:t>
            </w:r>
            <w:r w:rsidR="00AC6465" w:rsidRPr="00AC6465">
              <w:rPr>
                <w:rFonts w:eastAsiaTheme="minorEastAsia" w:hint="eastAsia"/>
                <w:sz w:val="21"/>
                <w:szCs w:val="21"/>
              </w:rPr>
              <w:t>日以江环幅〔</w:t>
            </w:r>
            <w:r w:rsidR="00AC6465" w:rsidRPr="00AC6465">
              <w:rPr>
                <w:rFonts w:eastAsiaTheme="minorEastAsia"/>
                <w:sz w:val="21"/>
                <w:szCs w:val="21"/>
              </w:rPr>
              <w:t>20</w:t>
            </w:r>
            <w:r w:rsidR="00AC6465">
              <w:rPr>
                <w:rFonts w:eastAsiaTheme="minorEastAsia" w:hint="eastAsia"/>
                <w:sz w:val="21"/>
                <w:szCs w:val="21"/>
              </w:rPr>
              <w:t>11</w:t>
            </w:r>
            <w:r w:rsidR="00AC6465" w:rsidRPr="00AC6465">
              <w:rPr>
                <w:rFonts w:eastAsiaTheme="minorEastAsia" w:hint="eastAsia"/>
                <w:sz w:val="21"/>
                <w:szCs w:val="21"/>
              </w:rPr>
              <w:t>〕</w:t>
            </w:r>
            <w:r w:rsidR="00AC6465">
              <w:rPr>
                <w:rFonts w:eastAsiaTheme="minorEastAsia" w:hint="eastAsia"/>
                <w:sz w:val="21"/>
                <w:szCs w:val="21"/>
              </w:rPr>
              <w:t>10</w:t>
            </w:r>
            <w:r w:rsidR="00AC6465" w:rsidRPr="00AC6465">
              <w:rPr>
                <w:rFonts w:eastAsiaTheme="minorEastAsia" w:hint="eastAsia"/>
                <w:sz w:val="21"/>
                <w:szCs w:val="21"/>
              </w:rPr>
              <w:t>号文对该报告</w:t>
            </w:r>
            <w:r w:rsidR="00AC6465">
              <w:rPr>
                <w:rFonts w:eastAsiaTheme="minorEastAsia" w:hint="eastAsia"/>
                <w:sz w:val="21"/>
                <w:szCs w:val="21"/>
              </w:rPr>
              <w:t>表</w:t>
            </w:r>
            <w:r w:rsidR="00AC6465" w:rsidRPr="00AC6465">
              <w:rPr>
                <w:rFonts w:eastAsiaTheme="minorEastAsia" w:hint="eastAsia"/>
                <w:sz w:val="21"/>
                <w:szCs w:val="21"/>
              </w:rPr>
              <w:t>进行了批复，同意</w:t>
            </w:r>
            <w:r w:rsidR="00AC6465">
              <w:rPr>
                <w:rFonts w:eastAsiaTheme="minorEastAsia" w:hint="eastAsia"/>
                <w:sz w:val="21"/>
                <w:szCs w:val="21"/>
              </w:rPr>
              <w:t>本工程</w:t>
            </w:r>
            <w:r w:rsidR="00AC6465" w:rsidRPr="00AC6465">
              <w:rPr>
                <w:rFonts w:eastAsiaTheme="minorEastAsia" w:hint="eastAsia"/>
                <w:sz w:val="21"/>
                <w:szCs w:val="21"/>
              </w:rPr>
              <w:t>建设内容；</w:t>
            </w:r>
          </w:p>
          <w:p w14:paraId="3D7DBEF2" w14:textId="77777777" w:rsidR="00C4733A" w:rsidRPr="001D498B" w:rsidRDefault="00AC6465" w:rsidP="006625A6">
            <w:pPr>
              <w:spacing w:line="360" w:lineRule="auto"/>
              <w:ind w:firstLine="420"/>
              <w:rPr>
                <w:rFonts w:eastAsiaTheme="minorEastAsia"/>
                <w:sz w:val="21"/>
                <w:szCs w:val="21"/>
              </w:rPr>
            </w:pPr>
            <w:r>
              <w:rPr>
                <w:rFonts w:eastAsiaTheme="minorEastAsia" w:hint="eastAsia"/>
                <w:sz w:val="21"/>
                <w:szCs w:val="21"/>
              </w:rPr>
              <w:t>3</w:t>
            </w:r>
            <w:r>
              <w:rPr>
                <w:rFonts w:eastAsiaTheme="minorEastAsia" w:hint="eastAsia"/>
                <w:sz w:val="21"/>
                <w:szCs w:val="21"/>
              </w:rPr>
              <w:t>、</w:t>
            </w:r>
            <w:r w:rsidR="00C4733A" w:rsidRPr="00AC6465">
              <w:rPr>
                <w:rFonts w:eastAsiaTheme="minorEastAsia"/>
                <w:sz w:val="21"/>
                <w:szCs w:val="21"/>
              </w:rPr>
              <w:t>20</w:t>
            </w:r>
            <w:r w:rsidR="00C4733A">
              <w:rPr>
                <w:rFonts w:eastAsiaTheme="minorEastAsia" w:hint="eastAsia"/>
                <w:sz w:val="21"/>
                <w:szCs w:val="21"/>
              </w:rPr>
              <w:t>12</w:t>
            </w:r>
            <w:r w:rsidR="00C4733A" w:rsidRPr="00AC6465">
              <w:rPr>
                <w:rFonts w:eastAsiaTheme="minorEastAsia" w:hint="eastAsia"/>
                <w:sz w:val="21"/>
                <w:szCs w:val="21"/>
              </w:rPr>
              <w:t>年</w:t>
            </w:r>
            <w:r w:rsidR="00C4733A">
              <w:rPr>
                <w:rFonts w:eastAsiaTheme="minorEastAsia" w:hint="eastAsia"/>
                <w:sz w:val="21"/>
                <w:szCs w:val="21"/>
              </w:rPr>
              <w:t>7</w:t>
            </w:r>
            <w:r w:rsidR="00C4733A" w:rsidRPr="00AC6465">
              <w:rPr>
                <w:rFonts w:eastAsiaTheme="minorEastAsia" w:hint="eastAsia"/>
                <w:sz w:val="21"/>
                <w:szCs w:val="21"/>
              </w:rPr>
              <w:t>月</w:t>
            </w:r>
            <w:r w:rsidR="00C4733A" w:rsidRPr="00AC6465">
              <w:rPr>
                <w:rFonts w:eastAsiaTheme="minorEastAsia"/>
                <w:sz w:val="21"/>
                <w:szCs w:val="21"/>
              </w:rPr>
              <w:t>5</w:t>
            </w:r>
            <w:r w:rsidR="00C4733A" w:rsidRPr="00AC6465">
              <w:rPr>
                <w:rFonts w:eastAsiaTheme="minorEastAsia" w:hint="eastAsia"/>
                <w:sz w:val="21"/>
                <w:szCs w:val="21"/>
              </w:rPr>
              <w:t>日，</w:t>
            </w:r>
            <w:r w:rsidR="00C4733A" w:rsidRPr="00C4733A">
              <w:rPr>
                <w:rFonts w:eastAsiaTheme="minorEastAsia" w:hint="eastAsia"/>
                <w:sz w:val="21"/>
                <w:szCs w:val="21"/>
              </w:rPr>
              <w:t>广东省住房和城乡建设厅</w:t>
            </w:r>
            <w:r w:rsidR="00272C6B" w:rsidRPr="001D498B">
              <w:rPr>
                <w:rFonts w:eastAsiaTheme="minorEastAsia" w:hint="eastAsia"/>
                <w:sz w:val="21"/>
                <w:szCs w:val="21"/>
              </w:rPr>
              <w:t>以</w:t>
            </w:r>
            <w:r w:rsidR="003A22C6" w:rsidRPr="001D498B">
              <w:rPr>
                <w:rFonts w:eastAsiaTheme="minorEastAsia" w:hint="eastAsia"/>
                <w:sz w:val="21"/>
                <w:szCs w:val="21"/>
              </w:rPr>
              <w:t>《关于江门</w:t>
            </w:r>
            <w:r w:rsidR="003A22C6" w:rsidRPr="001D498B">
              <w:rPr>
                <w:rFonts w:eastAsiaTheme="minorEastAsia"/>
                <w:sz w:val="21"/>
                <w:szCs w:val="21"/>
              </w:rPr>
              <w:t>220</w:t>
            </w:r>
            <w:r w:rsidR="003A22C6" w:rsidRPr="001D498B">
              <w:rPr>
                <w:rFonts w:eastAsiaTheme="minorEastAsia" w:hint="eastAsia"/>
                <w:sz w:val="21"/>
                <w:szCs w:val="21"/>
              </w:rPr>
              <w:t>千伏百合变电站第二台主变扩建等两项工程初步设计审查的批复》（</w:t>
            </w:r>
            <w:r w:rsidR="00272C6B" w:rsidRPr="001D498B">
              <w:rPr>
                <w:rFonts w:eastAsiaTheme="minorEastAsia" w:hint="eastAsia"/>
                <w:sz w:val="21"/>
                <w:szCs w:val="21"/>
              </w:rPr>
              <w:t>粤建</w:t>
            </w:r>
            <w:r w:rsidR="00C4733A" w:rsidRPr="001D498B">
              <w:rPr>
                <w:rFonts w:eastAsiaTheme="minorEastAsia" w:hint="eastAsia"/>
                <w:sz w:val="21"/>
                <w:szCs w:val="21"/>
              </w:rPr>
              <w:t>市</w:t>
            </w:r>
            <w:r w:rsidR="00272C6B" w:rsidRPr="001D498B">
              <w:rPr>
                <w:rFonts w:eastAsiaTheme="minorEastAsia" w:hint="eastAsia"/>
                <w:sz w:val="21"/>
                <w:szCs w:val="21"/>
              </w:rPr>
              <w:t>函〔</w:t>
            </w:r>
            <w:r w:rsidR="00272C6B" w:rsidRPr="001D498B">
              <w:rPr>
                <w:rFonts w:eastAsiaTheme="minorEastAsia"/>
                <w:sz w:val="21"/>
                <w:szCs w:val="21"/>
              </w:rPr>
              <w:t>20</w:t>
            </w:r>
            <w:r w:rsidR="00C4733A">
              <w:rPr>
                <w:rFonts w:eastAsiaTheme="minorEastAsia" w:hint="eastAsia"/>
                <w:sz w:val="21"/>
                <w:szCs w:val="21"/>
              </w:rPr>
              <w:t>12</w:t>
            </w:r>
            <w:r w:rsidR="00272C6B" w:rsidRPr="001D498B">
              <w:rPr>
                <w:rFonts w:eastAsiaTheme="minorEastAsia" w:hint="eastAsia"/>
                <w:sz w:val="21"/>
                <w:szCs w:val="21"/>
              </w:rPr>
              <w:t>〕</w:t>
            </w:r>
            <w:r w:rsidR="00C4733A">
              <w:rPr>
                <w:rFonts w:eastAsiaTheme="minorEastAsia" w:hint="eastAsia"/>
                <w:sz w:val="21"/>
                <w:szCs w:val="21"/>
              </w:rPr>
              <w:t>511</w:t>
            </w:r>
            <w:r w:rsidR="00272C6B" w:rsidRPr="001D498B">
              <w:rPr>
                <w:rFonts w:eastAsiaTheme="minorEastAsia" w:hint="eastAsia"/>
                <w:sz w:val="21"/>
                <w:szCs w:val="21"/>
              </w:rPr>
              <w:t>号</w:t>
            </w:r>
            <w:r w:rsidR="003A22C6" w:rsidRPr="001D498B">
              <w:rPr>
                <w:rFonts w:eastAsiaTheme="minorEastAsia" w:hint="eastAsia"/>
                <w:sz w:val="21"/>
                <w:szCs w:val="21"/>
              </w:rPr>
              <w:t>）</w:t>
            </w:r>
            <w:r w:rsidR="00272C6B" w:rsidRPr="001D498B">
              <w:rPr>
                <w:rFonts w:eastAsiaTheme="minorEastAsia" w:hint="eastAsia"/>
                <w:sz w:val="21"/>
                <w:szCs w:val="21"/>
              </w:rPr>
              <w:t>文对</w:t>
            </w:r>
            <w:r w:rsidR="00C4733A" w:rsidRPr="001D498B">
              <w:rPr>
                <w:rFonts w:eastAsiaTheme="minorEastAsia" w:hint="eastAsia"/>
                <w:sz w:val="21"/>
                <w:szCs w:val="21"/>
              </w:rPr>
              <w:t>建设单位</w:t>
            </w:r>
            <w:r w:rsidR="00272C6B" w:rsidRPr="001D498B">
              <w:rPr>
                <w:rFonts w:eastAsiaTheme="minorEastAsia" w:hint="eastAsia"/>
                <w:sz w:val="21"/>
                <w:szCs w:val="21"/>
              </w:rPr>
              <w:t>报送的本工程初步设计有关文件进行了批复，同意项目初步设计；</w:t>
            </w:r>
          </w:p>
          <w:p w14:paraId="2269D627" w14:textId="4FEF00D4" w:rsidR="004A6D9F" w:rsidRPr="00AC6465" w:rsidRDefault="00AC6465" w:rsidP="006625A6">
            <w:pPr>
              <w:spacing w:line="360" w:lineRule="auto"/>
              <w:ind w:firstLine="420"/>
              <w:rPr>
                <w:rFonts w:eastAsiaTheme="minorEastAsia"/>
                <w:sz w:val="21"/>
                <w:szCs w:val="21"/>
              </w:rPr>
            </w:pPr>
            <w:r w:rsidRPr="00AC6465">
              <w:rPr>
                <w:rFonts w:eastAsiaTheme="minorEastAsia" w:hint="eastAsia"/>
                <w:sz w:val="21"/>
                <w:szCs w:val="21"/>
              </w:rPr>
              <w:t>4</w:t>
            </w:r>
            <w:r w:rsidRPr="00AC6465">
              <w:rPr>
                <w:rFonts w:eastAsiaTheme="minorEastAsia" w:hint="eastAsia"/>
                <w:sz w:val="21"/>
                <w:szCs w:val="21"/>
              </w:rPr>
              <w:t>、</w:t>
            </w:r>
            <w:r w:rsidR="003A22C6">
              <w:rPr>
                <w:rFonts w:eastAsiaTheme="minorEastAsia" w:hint="eastAsia"/>
                <w:sz w:val="21"/>
                <w:szCs w:val="21"/>
              </w:rPr>
              <w:t>2013</w:t>
            </w:r>
            <w:r w:rsidR="003A22C6">
              <w:rPr>
                <w:rFonts w:eastAsiaTheme="minorEastAsia" w:hint="eastAsia"/>
                <w:sz w:val="21"/>
                <w:szCs w:val="21"/>
              </w:rPr>
              <w:t>年</w:t>
            </w:r>
            <w:r w:rsidR="003A22C6">
              <w:rPr>
                <w:rFonts w:eastAsiaTheme="minorEastAsia" w:hint="eastAsia"/>
                <w:sz w:val="21"/>
                <w:szCs w:val="21"/>
              </w:rPr>
              <w:t>4</w:t>
            </w:r>
            <w:r w:rsidR="003A22C6">
              <w:rPr>
                <w:rFonts w:eastAsiaTheme="minorEastAsia" w:hint="eastAsia"/>
                <w:sz w:val="21"/>
                <w:szCs w:val="21"/>
              </w:rPr>
              <w:t>月</w:t>
            </w:r>
            <w:r w:rsidR="003A22C6">
              <w:rPr>
                <w:rFonts w:eastAsiaTheme="minorEastAsia" w:hint="eastAsia"/>
                <w:sz w:val="21"/>
                <w:szCs w:val="21"/>
              </w:rPr>
              <w:t>29</w:t>
            </w:r>
            <w:r w:rsidR="003A22C6">
              <w:rPr>
                <w:rFonts w:eastAsiaTheme="minorEastAsia" w:hint="eastAsia"/>
                <w:sz w:val="21"/>
                <w:szCs w:val="21"/>
              </w:rPr>
              <w:t>日</w:t>
            </w:r>
            <w:r w:rsidR="003A22C6" w:rsidRPr="00AC6465">
              <w:rPr>
                <w:rFonts w:eastAsiaTheme="minorEastAsia" w:hint="eastAsia"/>
                <w:sz w:val="21"/>
                <w:szCs w:val="21"/>
              </w:rPr>
              <w:t>项目正式开工建设</w:t>
            </w:r>
            <w:r w:rsidR="008C2CEE">
              <w:rPr>
                <w:rFonts w:eastAsiaTheme="minorEastAsia" w:hint="eastAsia"/>
                <w:sz w:val="21"/>
                <w:szCs w:val="21"/>
              </w:rPr>
              <w:t>，</w:t>
            </w:r>
            <w:r w:rsidR="003A22C6" w:rsidRPr="00AC6465">
              <w:rPr>
                <w:rFonts w:eastAsiaTheme="minorEastAsia" w:hint="eastAsia"/>
                <w:sz w:val="21"/>
                <w:szCs w:val="21"/>
              </w:rPr>
              <w:t>于</w:t>
            </w:r>
            <w:r w:rsidR="00272C6B" w:rsidRPr="00AC6465">
              <w:rPr>
                <w:rFonts w:eastAsiaTheme="minorEastAsia"/>
                <w:sz w:val="21"/>
                <w:szCs w:val="21"/>
              </w:rPr>
              <w:t>20</w:t>
            </w:r>
            <w:r w:rsidR="003A22C6">
              <w:rPr>
                <w:rFonts w:eastAsiaTheme="minorEastAsia" w:hint="eastAsia"/>
                <w:sz w:val="21"/>
                <w:szCs w:val="21"/>
              </w:rPr>
              <w:t>16</w:t>
            </w:r>
            <w:r w:rsidR="00272C6B" w:rsidRPr="00AC6465">
              <w:rPr>
                <w:rFonts w:eastAsiaTheme="minorEastAsia" w:hint="eastAsia"/>
                <w:sz w:val="21"/>
                <w:szCs w:val="21"/>
              </w:rPr>
              <w:t>年</w:t>
            </w:r>
            <w:r w:rsidR="003A22C6">
              <w:rPr>
                <w:rFonts w:eastAsiaTheme="minorEastAsia" w:hint="eastAsia"/>
                <w:sz w:val="21"/>
                <w:szCs w:val="21"/>
              </w:rPr>
              <w:t>12</w:t>
            </w:r>
            <w:r w:rsidR="00272C6B" w:rsidRPr="00AC6465">
              <w:rPr>
                <w:rFonts w:eastAsiaTheme="minorEastAsia" w:hint="eastAsia"/>
                <w:sz w:val="21"/>
                <w:szCs w:val="21"/>
              </w:rPr>
              <w:t>月</w:t>
            </w:r>
            <w:r w:rsidR="003A22C6">
              <w:rPr>
                <w:rFonts w:eastAsiaTheme="minorEastAsia" w:hint="eastAsia"/>
                <w:sz w:val="21"/>
                <w:szCs w:val="21"/>
              </w:rPr>
              <w:t>28</w:t>
            </w:r>
            <w:r w:rsidR="003A22C6">
              <w:rPr>
                <w:rFonts w:eastAsiaTheme="minorEastAsia" w:hint="eastAsia"/>
                <w:sz w:val="21"/>
                <w:szCs w:val="21"/>
              </w:rPr>
              <w:t>日</w:t>
            </w:r>
            <w:r w:rsidR="00272C6B" w:rsidRPr="00AC6465">
              <w:rPr>
                <w:rFonts w:eastAsiaTheme="minorEastAsia" w:hint="eastAsia"/>
                <w:sz w:val="21"/>
                <w:szCs w:val="21"/>
              </w:rPr>
              <w:t>整体竣工，经过调试后进入试运行阶段。</w:t>
            </w:r>
          </w:p>
          <w:p w14:paraId="5149649E" w14:textId="2CBF67B9" w:rsidR="00AC6465" w:rsidRDefault="008C2CEE" w:rsidP="006625A6">
            <w:pPr>
              <w:spacing w:line="360" w:lineRule="auto"/>
              <w:ind w:firstLine="420"/>
              <w:rPr>
                <w:rFonts w:eastAsiaTheme="minorEastAsia"/>
                <w:sz w:val="21"/>
                <w:szCs w:val="21"/>
              </w:rPr>
            </w:pPr>
            <w:r>
              <w:rPr>
                <w:rFonts w:eastAsiaTheme="minorEastAsia"/>
                <w:sz w:val="21"/>
                <w:szCs w:val="21"/>
              </w:rPr>
              <w:t>5</w:t>
            </w:r>
            <w:r w:rsidR="00AC6465" w:rsidRPr="00AC6465">
              <w:rPr>
                <w:rFonts w:eastAsiaTheme="minorEastAsia" w:hint="eastAsia"/>
                <w:sz w:val="21"/>
                <w:szCs w:val="21"/>
              </w:rPr>
              <w:t>、</w:t>
            </w:r>
            <w:r w:rsidR="00AC6465" w:rsidRPr="00AC6465">
              <w:rPr>
                <w:rFonts w:eastAsiaTheme="minorEastAsia"/>
                <w:sz w:val="21"/>
                <w:szCs w:val="21"/>
              </w:rPr>
              <w:t>201</w:t>
            </w:r>
            <w:r w:rsidR="00AC6465">
              <w:rPr>
                <w:rFonts w:eastAsiaTheme="minorEastAsia" w:hint="eastAsia"/>
                <w:sz w:val="21"/>
                <w:szCs w:val="21"/>
              </w:rPr>
              <w:t>7</w:t>
            </w:r>
            <w:r w:rsidR="00AC6465" w:rsidRPr="00AC6465">
              <w:rPr>
                <w:rFonts w:eastAsiaTheme="minorEastAsia" w:hint="eastAsia"/>
                <w:sz w:val="21"/>
                <w:szCs w:val="21"/>
              </w:rPr>
              <w:t>年</w:t>
            </w:r>
            <w:r w:rsidR="00AC6465" w:rsidRPr="00AC6465">
              <w:rPr>
                <w:rFonts w:eastAsiaTheme="minorEastAsia"/>
                <w:sz w:val="21"/>
                <w:szCs w:val="21"/>
              </w:rPr>
              <w:t>3</w:t>
            </w:r>
            <w:r w:rsidR="00AC6465" w:rsidRPr="00AC6465">
              <w:rPr>
                <w:rFonts w:eastAsiaTheme="minorEastAsia" w:hint="eastAsia"/>
                <w:sz w:val="21"/>
                <w:szCs w:val="21"/>
              </w:rPr>
              <w:t>月</w:t>
            </w:r>
            <w:r w:rsidR="00AC6465" w:rsidRPr="00AC6465">
              <w:rPr>
                <w:rFonts w:eastAsiaTheme="minorEastAsia"/>
                <w:sz w:val="21"/>
                <w:szCs w:val="21"/>
              </w:rPr>
              <w:t>15</w:t>
            </w:r>
            <w:r w:rsidR="00AC6465" w:rsidRPr="00AC6465">
              <w:rPr>
                <w:rFonts w:eastAsiaTheme="minorEastAsia" w:hint="eastAsia"/>
                <w:sz w:val="21"/>
                <w:szCs w:val="21"/>
              </w:rPr>
              <w:t>日，广东电网</w:t>
            </w:r>
            <w:r w:rsidR="00355590">
              <w:rPr>
                <w:rFonts w:eastAsiaTheme="minorEastAsia" w:hint="eastAsia"/>
                <w:sz w:val="21"/>
                <w:szCs w:val="21"/>
              </w:rPr>
              <w:t>有限责任</w:t>
            </w:r>
            <w:r w:rsidR="00AC6465" w:rsidRPr="00AC6465">
              <w:rPr>
                <w:rFonts w:eastAsiaTheme="minorEastAsia" w:hint="eastAsia"/>
                <w:sz w:val="21"/>
                <w:szCs w:val="21"/>
              </w:rPr>
              <w:t>公司江门供电局委托我单位对本工程开展竣工环境保护验收工作，我单位根据工程运行工况，委托</w:t>
            </w:r>
            <w:r w:rsidR="00355590" w:rsidRPr="006625A6">
              <w:rPr>
                <w:rFonts w:eastAsiaTheme="minorEastAsia" w:hint="eastAsia"/>
                <w:sz w:val="21"/>
                <w:szCs w:val="21"/>
              </w:rPr>
              <w:t>深圳市</w:t>
            </w:r>
            <w:proofErr w:type="gramStart"/>
            <w:r w:rsidR="00355590" w:rsidRPr="006625A6">
              <w:rPr>
                <w:rFonts w:eastAsiaTheme="minorEastAsia" w:hint="eastAsia"/>
                <w:sz w:val="21"/>
                <w:szCs w:val="21"/>
              </w:rPr>
              <w:t>鑫辐</w:t>
            </w:r>
            <w:proofErr w:type="gramEnd"/>
            <w:r w:rsidR="00355590" w:rsidRPr="006625A6">
              <w:rPr>
                <w:rFonts w:eastAsiaTheme="minorEastAsia" w:hint="eastAsia"/>
                <w:sz w:val="21"/>
                <w:szCs w:val="21"/>
              </w:rPr>
              <w:t>宝环保科技有限公司</w:t>
            </w:r>
            <w:r w:rsidR="00AC6465" w:rsidRPr="00AC6465">
              <w:rPr>
                <w:rFonts w:eastAsiaTheme="minorEastAsia" w:hint="eastAsia"/>
                <w:sz w:val="21"/>
                <w:szCs w:val="21"/>
              </w:rPr>
              <w:t>于</w:t>
            </w:r>
            <w:r w:rsidR="00AC6465" w:rsidRPr="00AC6465">
              <w:rPr>
                <w:rFonts w:eastAsiaTheme="minorEastAsia"/>
                <w:sz w:val="21"/>
                <w:szCs w:val="21"/>
              </w:rPr>
              <w:t>201</w:t>
            </w:r>
            <w:r w:rsidR="00355590">
              <w:rPr>
                <w:rFonts w:eastAsiaTheme="minorEastAsia" w:hint="eastAsia"/>
                <w:sz w:val="21"/>
                <w:szCs w:val="21"/>
              </w:rPr>
              <w:t>7</w:t>
            </w:r>
            <w:r w:rsidR="00AC6465" w:rsidRPr="00AC6465">
              <w:rPr>
                <w:rFonts w:eastAsiaTheme="minorEastAsia" w:hint="eastAsia"/>
                <w:sz w:val="21"/>
                <w:szCs w:val="21"/>
              </w:rPr>
              <w:t>年</w:t>
            </w:r>
            <w:r w:rsidR="00355590">
              <w:rPr>
                <w:rFonts w:eastAsiaTheme="minorEastAsia" w:hint="eastAsia"/>
                <w:sz w:val="21"/>
                <w:szCs w:val="21"/>
              </w:rPr>
              <w:t>5</w:t>
            </w:r>
            <w:r w:rsidR="00AC6465" w:rsidRPr="00AC6465">
              <w:rPr>
                <w:rFonts w:eastAsiaTheme="minorEastAsia" w:hint="eastAsia"/>
                <w:sz w:val="21"/>
                <w:szCs w:val="21"/>
              </w:rPr>
              <w:t>月对工程运行现场和敏感点进行了工频电磁场、无线电干扰</w:t>
            </w:r>
            <w:r w:rsidR="00355590" w:rsidRPr="00AC6465">
              <w:rPr>
                <w:rFonts w:eastAsiaTheme="minorEastAsia" w:hint="eastAsia"/>
                <w:sz w:val="21"/>
                <w:szCs w:val="21"/>
              </w:rPr>
              <w:t>及噪声</w:t>
            </w:r>
            <w:r w:rsidR="00AC6465" w:rsidRPr="00AC6465">
              <w:rPr>
                <w:rFonts w:eastAsiaTheme="minorEastAsia" w:hint="eastAsia"/>
                <w:sz w:val="21"/>
                <w:szCs w:val="21"/>
              </w:rPr>
              <w:t>监测。</w:t>
            </w:r>
          </w:p>
          <w:p w14:paraId="07A5E20F" w14:textId="77777777" w:rsidR="00355590" w:rsidRDefault="00355590" w:rsidP="006625A6">
            <w:pPr>
              <w:spacing w:line="360" w:lineRule="auto"/>
              <w:ind w:firstLine="420"/>
              <w:rPr>
                <w:rFonts w:eastAsiaTheme="minorEastAsia"/>
                <w:sz w:val="21"/>
                <w:szCs w:val="21"/>
              </w:rPr>
            </w:pPr>
            <w:r w:rsidRPr="00355590">
              <w:rPr>
                <w:rFonts w:eastAsiaTheme="minorEastAsia" w:hint="eastAsia"/>
                <w:sz w:val="21"/>
                <w:szCs w:val="21"/>
              </w:rPr>
              <w:t>根据《中华人民共和国环境保护法》、国家环保总局第</w:t>
            </w:r>
            <w:r w:rsidRPr="00355590">
              <w:rPr>
                <w:rFonts w:eastAsiaTheme="minorEastAsia"/>
                <w:sz w:val="21"/>
                <w:szCs w:val="21"/>
              </w:rPr>
              <w:t>13</w:t>
            </w:r>
            <w:r w:rsidRPr="00355590">
              <w:rPr>
                <w:rFonts w:eastAsiaTheme="minorEastAsia" w:hint="eastAsia"/>
                <w:sz w:val="21"/>
                <w:szCs w:val="21"/>
              </w:rPr>
              <w:t>号令《建设项目竣工环境保护验收管理办法》及《建设项目竣工环境保护验收技术规范</w:t>
            </w:r>
            <w:r w:rsidRPr="00355590">
              <w:rPr>
                <w:rFonts w:eastAsiaTheme="minorEastAsia"/>
                <w:sz w:val="21"/>
                <w:szCs w:val="21"/>
              </w:rPr>
              <w:t xml:space="preserve"> </w:t>
            </w:r>
            <w:r w:rsidRPr="00355590">
              <w:rPr>
                <w:rFonts w:eastAsiaTheme="minorEastAsia" w:hint="eastAsia"/>
                <w:sz w:val="21"/>
                <w:szCs w:val="21"/>
              </w:rPr>
              <w:t>生态影响类》（</w:t>
            </w:r>
            <w:r w:rsidRPr="00355590">
              <w:rPr>
                <w:rFonts w:eastAsiaTheme="minorEastAsia"/>
                <w:sz w:val="21"/>
                <w:szCs w:val="21"/>
              </w:rPr>
              <w:t>HJ/T394-2007</w:t>
            </w:r>
            <w:r w:rsidRPr="00355590">
              <w:rPr>
                <w:rFonts w:eastAsiaTheme="minorEastAsia" w:hint="eastAsia"/>
                <w:sz w:val="21"/>
                <w:szCs w:val="21"/>
              </w:rPr>
              <w:t>）等文件要求，我公司组织相关技术人员针对该项目可能带来的环境问题，以及工程设计、环评报告书及其批复所提出的各项环保设施的建设和措施的落实情况，对项目及其周围环境进行了详细的踏勘、调查，在现场检查及收集、查阅相关资料的基础上，编制了本竣工环境保护验收调查</w:t>
            </w:r>
            <w:r w:rsidR="00DE5E85">
              <w:rPr>
                <w:rFonts w:eastAsiaTheme="minorEastAsia" w:hint="eastAsia"/>
                <w:sz w:val="21"/>
                <w:szCs w:val="21"/>
              </w:rPr>
              <w:t>表</w:t>
            </w:r>
            <w:r w:rsidRPr="00355590">
              <w:rPr>
                <w:rFonts w:eastAsiaTheme="minorEastAsia" w:hint="eastAsia"/>
                <w:sz w:val="21"/>
                <w:szCs w:val="21"/>
              </w:rPr>
              <w:t>，提交环境保护主管部门予以审查批复。</w:t>
            </w:r>
          </w:p>
          <w:p w14:paraId="01DE1911" w14:textId="25D5B997" w:rsidR="00355590" w:rsidRDefault="00355590" w:rsidP="006625A6">
            <w:pPr>
              <w:ind w:firstLine="420"/>
              <w:rPr>
                <w:rFonts w:eastAsiaTheme="minorEastAsia"/>
                <w:sz w:val="21"/>
                <w:szCs w:val="21"/>
              </w:rPr>
            </w:pPr>
          </w:p>
          <w:p w14:paraId="133D9852" w14:textId="5F860C87" w:rsidR="008C2CEE" w:rsidRDefault="008C2CEE" w:rsidP="006625A6">
            <w:pPr>
              <w:ind w:firstLine="420"/>
              <w:rPr>
                <w:rFonts w:eastAsiaTheme="minorEastAsia"/>
                <w:sz w:val="21"/>
                <w:szCs w:val="21"/>
              </w:rPr>
            </w:pPr>
          </w:p>
          <w:p w14:paraId="349B7FDE" w14:textId="14152EC6" w:rsidR="008C2CEE" w:rsidRDefault="008C2CEE" w:rsidP="006625A6">
            <w:pPr>
              <w:ind w:firstLine="420"/>
              <w:rPr>
                <w:rFonts w:eastAsiaTheme="minorEastAsia"/>
                <w:sz w:val="21"/>
                <w:szCs w:val="21"/>
              </w:rPr>
            </w:pPr>
          </w:p>
          <w:p w14:paraId="0BB00CCB" w14:textId="6DC1EFC5" w:rsidR="008C2CEE" w:rsidRDefault="008C2CEE" w:rsidP="006625A6">
            <w:pPr>
              <w:ind w:firstLine="420"/>
              <w:rPr>
                <w:rFonts w:eastAsiaTheme="minorEastAsia"/>
                <w:sz w:val="21"/>
                <w:szCs w:val="21"/>
              </w:rPr>
            </w:pPr>
          </w:p>
          <w:p w14:paraId="441839C0" w14:textId="1C905EA9" w:rsidR="008C2CEE" w:rsidRDefault="008C2CEE" w:rsidP="006625A6">
            <w:pPr>
              <w:ind w:firstLine="420"/>
              <w:rPr>
                <w:rFonts w:eastAsiaTheme="minorEastAsia"/>
                <w:sz w:val="21"/>
                <w:szCs w:val="21"/>
              </w:rPr>
            </w:pPr>
          </w:p>
          <w:p w14:paraId="698C4705" w14:textId="77777777" w:rsidR="008C2CEE" w:rsidRPr="00DE5E85" w:rsidRDefault="008C2CEE" w:rsidP="006625A6">
            <w:pPr>
              <w:ind w:firstLine="420"/>
              <w:rPr>
                <w:rFonts w:eastAsiaTheme="minorEastAsia"/>
                <w:sz w:val="21"/>
                <w:szCs w:val="21"/>
              </w:rPr>
            </w:pPr>
          </w:p>
          <w:p w14:paraId="40745CD2" w14:textId="77777777" w:rsidR="004A6D9F" w:rsidRDefault="004A6D9F" w:rsidP="006625A6">
            <w:pPr>
              <w:ind w:firstLine="420"/>
              <w:rPr>
                <w:rFonts w:eastAsiaTheme="minorEastAsia"/>
                <w:sz w:val="21"/>
                <w:szCs w:val="21"/>
              </w:rPr>
            </w:pPr>
          </w:p>
          <w:p w14:paraId="4B19AE3F" w14:textId="77777777" w:rsidR="00355590" w:rsidRPr="00AC6465" w:rsidRDefault="00355590" w:rsidP="006625A6">
            <w:pPr>
              <w:ind w:firstLine="420"/>
              <w:rPr>
                <w:rFonts w:eastAsiaTheme="minorEastAsia"/>
                <w:sz w:val="21"/>
                <w:szCs w:val="21"/>
              </w:rPr>
            </w:pPr>
          </w:p>
        </w:tc>
      </w:tr>
    </w:tbl>
    <w:p w14:paraId="7F2AF942" w14:textId="77777777" w:rsidR="00EC3B70" w:rsidRDefault="00EC3B70" w:rsidP="00355590">
      <w:pPr>
        <w:rPr>
          <w:rFonts w:eastAsiaTheme="minorEastAsia"/>
        </w:rPr>
      </w:pPr>
    </w:p>
    <w:p w14:paraId="2EA94BB1" w14:textId="77777777" w:rsidR="00AC202E" w:rsidRPr="00AC202E" w:rsidRDefault="00AC202E" w:rsidP="00AC202E">
      <w:pPr>
        <w:pStyle w:val="10"/>
        <w:spacing w:after="0"/>
        <w:rPr>
          <w:rFonts w:ascii="黑体" w:eastAsia="黑体" w:hAnsi="黑体" w:cs="Arial"/>
          <w:sz w:val="28"/>
        </w:rPr>
      </w:pPr>
      <w:bookmarkStart w:id="4" w:name="_Toc419124914"/>
      <w:bookmarkStart w:id="5" w:name="_Toc510109950"/>
      <w:r w:rsidRPr="00AC202E">
        <w:rPr>
          <w:rFonts w:ascii="黑体" w:eastAsia="黑体" w:hAnsi="黑体" w:cs="Arial"/>
          <w:sz w:val="28"/>
        </w:rPr>
        <w:lastRenderedPageBreak/>
        <w:t>表2</w:t>
      </w:r>
      <w:r w:rsidRPr="00AC202E">
        <w:rPr>
          <w:rFonts w:ascii="黑体" w:eastAsia="黑体" w:hAnsi="黑体" w:cs="Arial" w:hint="eastAsia"/>
          <w:sz w:val="28"/>
        </w:rPr>
        <w:t xml:space="preserve"> </w:t>
      </w:r>
      <w:r w:rsidRPr="00AC202E">
        <w:rPr>
          <w:rFonts w:ascii="黑体" w:eastAsia="黑体" w:hAnsi="黑体" w:cs="Arial"/>
          <w:sz w:val="28"/>
        </w:rPr>
        <w:t>调查范围、</w:t>
      </w:r>
      <w:r w:rsidRPr="00AC202E">
        <w:rPr>
          <w:rFonts w:ascii="黑体" w:eastAsia="黑体" w:hAnsi="黑体" w:cs="Arial" w:hint="eastAsia"/>
          <w:sz w:val="28"/>
        </w:rPr>
        <w:t>环境监测</w:t>
      </w:r>
      <w:r w:rsidRPr="00AC202E">
        <w:rPr>
          <w:rFonts w:ascii="黑体" w:eastAsia="黑体" w:hAnsi="黑体" w:cs="Arial"/>
          <w:sz w:val="28"/>
        </w:rPr>
        <w:t>因子、敏感目标、调查重点</w:t>
      </w:r>
      <w:bookmarkEnd w:id="4"/>
      <w:bookmarkEnd w:id="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7847"/>
      </w:tblGrid>
      <w:tr w:rsidR="00AC202E" w:rsidRPr="00C72A24" w14:paraId="4D639D30" w14:textId="77777777" w:rsidTr="00C72A24">
        <w:tc>
          <w:tcPr>
            <w:tcW w:w="675" w:type="dxa"/>
            <w:shd w:val="clear" w:color="auto" w:fill="auto"/>
            <w:vAlign w:val="center"/>
          </w:tcPr>
          <w:p w14:paraId="2FC9A2BD" w14:textId="77777777" w:rsidR="00AC202E" w:rsidRPr="00C72A24" w:rsidRDefault="00AC202E" w:rsidP="003735C0">
            <w:pPr>
              <w:jc w:val="center"/>
              <w:rPr>
                <w:sz w:val="21"/>
                <w:szCs w:val="21"/>
              </w:rPr>
            </w:pPr>
            <w:r w:rsidRPr="00C72A24">
              <w:rPr>
                <w:rFonts w:hint="eastAsia"/>
                <w:sz w:val="21"/>
                <w:szCs w:val="21"/>
              </w:rPr>
              <w:t>调查范围</w:t>
            </w:r>
          </w:p>
        </w:tc>
        <w:tc>
          <w:tcPr>
            <w:tcW w:w="7847" w:type="dxa"/>
            <w:shd w:val="clear" w:color="auto" w:fill="auto"/>
          </w:tcPr>
          <w:p w14:paraId="6574F38A" w14:textId="77777777" w:rsidR="00AC202E" w:rsidRPr="00C72A24" w:rsidRDefault="00AC202E" w:rsidP="00ED6855">
            <w:pPr>
              <w:spacing w:line="360" w:lineRule="auto"/>
              <w:jc w:val="center"/>
              <w:rPr>
                <w:rFonts w:ascii="Arial" w:hAnsi="Arial" w:cs="Arial"/>
                <w:b/>
                <w:sz w:val="21"/>
                <w:szCs w:val="21"/>
              </w:rPr>
            </w:pPr>
            <w:r w:rsidRPr="00C72A24">
              <w:rPr>
                <w:rFonts w:ascii="Arial" w:hAnsi="Arial" w:cs="Arial" w:hint="eastAsia"/>
                <w:b/>
                <w:sz w:val="21"/>
                <w:szCs w:val="21"/>
              </w:rPr>
              <w:t>表2-1  项目变电站现场验收调查因子及内容一览表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343"/>
              <w:gridCol w:w="5278"/>
            </w:tblGrid>
            <w:tr w:rsidR="00AC202E" w:rsidRPr="00C72A24" w14:paraId="579F18CD" w14:textId="77777777" w:rsidTr="001C6541">
              <w:trPr>
                <w:trHeight w:val="63"/>
                <w:tblHeader/>
                <w:jc w:val="center"/>
              </w:trPr>
              <w:tc>
                <w:tcPr>
                  <w:tcW w:w="1537" w:type="pct"/>
                  <w:vAlign w:val="center"/>
                </w:tcPr>
                <w:p w14:paraId="52AFEEE4" w14:textId="77777777" w:rsidR="00AC202E" w:rsidRPr="00C72A24" w:rsidRDefault="00AC202E" w:rsidP="003735C0">
                  <w:pPr>
                    <w:pStyle w:val="a7"/>
                    <w:adjustRightInd/>
                    <w:snapToGrid/>
                    <w:rPr>
                      <w:rFonts w:ascii="Arial" w:hAnsi="Arial" w:cs="Arial"/>
                      <w:b/>
                      <w:szCs w:val="21"/>
                    </w:rPr>
                  </w:pPr>
                  <w:r w:rsidRPr="00C72A24">
                    <w:rPr>
                      <w:rFonts w:ascii="Arial" w:hAnsi="Arial" w:cs="Arial"/>
                      <w:b/>
                      <w:szCs w:val="21"/>
                    </w:rPr>
                    <w:t>调查因子</w:t>
                  </w:r>
                </w:p>
              </w:tc>
              <w:tc>
                <w:tcPr>
                  <w:tcW w:w="3463" w:type="pct"/>
                  <w:vAlign w:val="center"/>
                </w:tcPr>
                <w:p w14:paraId="426C8109" w14:textId="77777777" w:rsidR="00AC202E" w:rsidRPr="00C72A24" w:rsidRDefault="00AC202E" w:rsidP="003735C0">
                  <w:pPr>
                    <w:pStyle w:val="a7"/>
                    <w:adjustRightInd/>
                    <w:snapToGrid/>
                    <w:rPr>
                      <w:rFonts w:ascii="Arial" w:hAnsi="Arial" w:cs="Arial"/>
                      <w:b/>
                      <w:szCs w:val="21"/>
                    </w:rPr>
                  </w:pPr>
                  <w:r w:rsidRPr="00C72A24">
                    <w:rPr>
                      <w:rFonts w:ascii="Arial" w:hAnsi="Arial" w:cs="Arial"/>
                      <w:b/>
                      <w:szCs w:val="21"/>
                    </w:rPr>
                    <w:t>调查范围</w:t>
                  </w:r>
                </w:p>
              </w:tc>
            </w:tr>
            <w:tr w:rsidR="00AC202E" w:rsidRPr="00C72A24" w14:paraId="5B0D505C" w14:textId="77777777" w:rsidTr="001C6541">
              <w:trPr>
                <w:trHeight w:val="63"/>
                <w:jc w:val="center"/>
              </w:trPr>
              <w:tc>
                <w:tcPr>
                  <w:tcW w:w="1537" w:type="pct"/>
                  <w:vAlign w:val="center"/>
                </w:tcPr>
                <w:p w14:paraId="0D8744D8"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工频电场、工频磁场</w:t>
                  </w:r>
                </w:p>
              </w:tc>
              <w:tc>
                <w:tcPr>
                  <w:tcW w:w="3463" w:type="pct"/>
                  <w:vAlign w:val="center"/>
                </w:tcPr>
                <w:p w14:paraId="6686C3AA" w14:textId="486D371B" w:rsidR="00AC202E" w:rsidRPr="00C72A24" w:rsidRDefault="00AC202E" w:rsidP="006625A6">
                  <w:pPr>
                    <w:pStyle w:val="a7"/>
                    <w:adjustRightInd/>
                    <w:snapToGrid/>
                    <w:rPr>
                      <w:rFonts w:ascii="Arial" w:hAnsi="Arial" w:cs="Arial"/>
                      <w:szCs w:val="21"/>
                    </w:rPr>
                  </w:pPr>
                  <w:r w:rsidRPr="00C72A24">
                    <w:rPr>
                      <w:rFonts w:ascii="Arial" w:hAnsi="Arial" w:cs="Arial"/>
                      <w:szCs w:val="21"/>
                    </w:rPr>
                    <w:t>以变电站站址为中心重点关注围墙外</w:t>
                  </w:r>
                  <w:smartTag w:uri="urn:schemas-microsoft-com:office:smarttags" w:element="chmetcnv">
                    <w:smartTagPr>
                      <w:attr w:name="UnitName" w:val="m"/>
                      <w:attr w:name="SourceValue" w:val="100"/>
                      <w:attr w:name="HasSpace" w:val="False"/>
                      <w:attr w:name="Negative" w:val="False"/>
                      <w:attr w:name="NumberType" w:val="1"/>
                      <w:attr w:name="TCSC" w:val="0"/>
                    </w:smartTagPr>
                    <w:r w:rsidRPr="00C72A24">
                      <w:rPr>
                        <w:rFonts w:ascii="Arial" w:hAnsi="Arial" w:cs="Arial"/>
                        <w:szCs w:val="21"/>
                      </w:rPr>
                      <w:t>100m</w:t>
                    </w:r>
                  </w:smartTag>
                  <w:r w:rsidRPr="00C72A24">
                    <w:rPr>
                      <w:rFonts w:ascii="Arial" w:hAnsi="Arial" w:cs="Arial"/>
                      <w:szCs w:val="21"/>
                    </w:rPr>
                    <w:t>范围内区域</w:t>
                  </w:r>
                </w:p>
              </w:tc>
            </w:tr>
            <w:tr w:rsidR="00AC202E" w:rsidRPr="00C72A24" w14:paraId="467FA695" w14:textId="77777777" w:rsidTr="001C6541">
              <w:trPr>
                <w:trHeight w:val="63"/>
                <w:jc w:val="center"/>
              </w:trPr>
              <w:tc>
                <w:tcPr>
                  <w:tcW w:w="1537" w:type="pct"/>
                  <w:vAlign w:val="center"/>
                </w:tcPr>
                <w:p w14:paraId="28D0C013"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无线电干扰</w:t>
                  </w:r>
                </w:p>
              </w:tc>
              <w:tc>
                <w:tcPr>
                  <w:tcW w:w="3463" w:type="pct"/>
                  <w:vAlign w:val="center"/>
                </w:tcPr>
                <w:p w14:paraId="2D0F7EC9" w14:textId="0373CF0F" w:rsidR="00AC202E" w:rsidRPr="00C72A24" w:rsidRDefault="00AC202E" w:rsidP="006625A6">
                  <w:pPr>
                    <w:pStyle w:val="a7"/>
                    <w:adjustRightInd/>
                    <w:snapToGrid/>
                    <w:rPr>
                      <w:rFonts w:ascii="Arial" w:hAnsi="Arial" w:cs="Arial"/>
                      <w:szCs w:val="21"/>
                    </w:rPr>
                  </w:pPr>
                  <w:r w:rsidRPr="00C72A24">
                    <w:rPr>
                      <w:rFonts w:ascii="Arial" w:hAnsi="Arial" w:cs="Arial"/>
                      <w:szCs w:val="21"/>
                    </w:rPr>
                    <w:t>以变电站站址为中心重点关注围墙外</w:t>
                  </w:r>
                  <w:smartTag w:uri="urn:schemas-microsoft-com:office:smarttags" w:element="chmetcnv">
                    <w:smartTagPr>
                      <w:attr w:name="UnitName" w:val="m"/>
                      <w:attr w:name="SourceValue" w:val="100"/>
                      <w:attr w:name="HasSpace" w:val="False"/>
                      <w:attr w:name="Negative" w:val="False"/>
                      <w:attr w:name="NumberType" w:val="1"/>
                      <w:attr w:name="TCSC" w:val="0"/>
                    </w:smartTagPr>
                    <w:r w:rsidRPr="00C72A24">
                      <w:rPr>
                        <w:rFonts w:ascii="Arial" w:hAnsi="Arial" w:cs="Arial"/>
                        <w:szCs w:val="21"/>
                      </w:rPr>
                      <w:t>100m</w:t>
                    </w:r>
                  </w:smartTag>
                  <w:r w:rsidRPr="00C72A24">
                    <w:rPr>
                      <w:rFonts w:ascii="Arial" w:hAnsi="Arial" w:cs="Arial"/>
                      <w:szCs w:val="21"/>
                    </w:rPr>
                    <w:t>范围内区域</w:t>
                  </w:r>
                </w:p>
              </w:tc>
            </w:tr>
            <w:tr w:rsidR="00AC202E" w:rsidRPr="00C72A24" w14:paraId="76865433" w14:textId="77777777" w:rsidTr="001C6541">
              <w:trPr>
                <w:trHeight w:val="70"/>
                <w:jc w:val="center"/>
              </w:trPr>
              <w:tc>
                <w:tcPr>
                  <w:tcW w:w="1537" w:type="pct"/>
                  <w:vAlign w:val="center"/>
                </w:tcPr>
                <w:p w14:paraId="2A26797F"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噪声</w:t>
                  </w:r>
                </w:p>
              </w:tc>
              <w:tc>
                <w:tcPr>
                  <w:tcW w:w="3463" w:type="pct"/>
                  <w:vAlign w:val="center"/>
                </w:tcPr>
                <w:p w14:paraId="210FCF09"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变电站围墙外</w:t>
                  </w:r>
                  <w:smartTag w:uri="urn:schemas-microsoft-com:office:smarttags" w:element="chmetcnv">
                    <w:smartTagPr>
                      <w:attr w:name="UnitName" w:val="m"/>
                      <w:attr w:name="SourceValue" w:val="50"/>
                      <w:attr w:name="HasSpace" w:val="False"/>
                      <w:attr w:name="Negative" w:val="False"/>
                      <w:attr w:name="NumberType" w:val="1"/>
                      <w:attr w:name="TCSC" w:val="0"/>
                    </w:smartTagPr>
                    <w:r w:rsidRPr="00C72A24">
                      <w:rPr>
                        <w:rFonts w:ascii="Arial" w:hAnsi="Arial" w:cs="Arial"/>
                        <w:szCs w:val="21"/>
                      </w:rPr>
                      <w:t>50m</w:t>
                    </w:r>
                  </w:smartTag>
                  <w:r w:rsidRPr="00C72A24">
                    <w:rPr>
                      <w:rFonts w:ascii="Arial" w:hAnsi="Arial" w:cs="Arial"/>
                      <w:szCs w:val="21"/>
                    </w:rPr>
                    <w:t>范围内</w:t>
                  </w:r>
                </w:p>
              </w:tc>
            </w:tr>
            <w:tr w:rsidR="00AC202E" w:rsidRPr="00C72A24" w14:paraId="0B6B198F" w14:textId="77777777" w:rsidTr="001C6541">
              <w:trPr>
                <w:trHeight w:val="63"/>
                <w:jc w:val="center"/>
              </w:trPr>
              <w:tc>
                <w:tcPr>
                  <w:tcW w:w="1537" w:type="pct"/>
                  <w:vAlign w:val="center"/>
                </w:tcPr>
                <w:p w14:paraId="1A5910C1"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生态环境</w:t>
                  </w:r>
                </w:p>
              </w:tc>
              <w:tc>
                <w:tcPr>
                  <w:tcW w:w="3463" w:type="pct"/>
                  <w:vAlign w:val="center"/>
                </w:tcPr>
                <w:p w14:paraId="65E48910"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变电站周围</w:t>
                  </w:r>
                  <w:smartTag w:uri="urn:schemas-microsoft-com:office:smarttags" w:element="chmetcnv">
                    <w:smartTagPr>
                      <w:attr w:name="TCSC" w:val="0"/>
                      <w:attr w:name="NumberType" w:val="1"/>
                      <w:attr w:name="Negative" w:val="False"/>
                      <w:attr w:name="HasSpace" w:val="False"/>
                      <w:attr w:name="SourceValue" w:val="500"/>
                      <w:attr w:name="UnitName" w:val="m"/>
                    </w:smartTagPr>
                    <w:r w:rsidRPr="00C72A24">
                      <w:rPr>
                        <w:rFonts w:ascii="Arial" w:hAnsi="Arial" w:cs="Arial"/>
                        <w:szCs w:val="21"/>
                      </w:rPr>
                      <w:t>500m</w:t>
                    </w:r>
                  </w:smartTag>
                  <w:r w:rsidRPr="00C72A24">
                    <w:rPr>
                      <w:rFonts w:ascii="Arial" w:hAnsi="Arial" w:cs="Arial"/>
                      <w:szCs w:val="21"/>
                    </w:rPr>
                    <w:t>范围内</w:t>
                  </w:r>
                </w:p>
              </w:tc>
            </w:tr>
            <w:tr w:rsidR="00AC202E" w:rsidRPr="00C72A24" w14:paraId="6CB7336E" w14:textId="77777777" w:rsidTr="001C6541">
              <w:trPr>
                <w:trHeight w:val="63"/>
                <w:jc w:val="center"/>
              </w:trPr>
              <w:tc>
                <w:tcPr>
                  <w:tcW w:w="1537" w:type="pct"/>
                  <w:vAlign w:val="center"/>
                </w:tcPr>
                <w:p w14:paraId="26C04842"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公众意见</w:t>
                  </w:r>
                </w:p>
              </w:tc>
              <w:tc>
                <w:tcPr>
                  <w:tcW w:w="3463" w:type="pct"/>
                  <w:vAlign w:val="center"/>
                </w:tcPr>
                <w:p w14:paraId="39A0E67E" w14:textId="0476AEE4" w:rsidR="00AC202E" w:rsidRPr="00C72A24" w:rsidRDefault="00AC202E" w:rsidP="00D43010">
                  <w:pPr>
                    <w:pStyle w:val="a7"/>
                    <w:adjustRightInd/>
                    <w:snapToGrid/>
                    <w:rPr>
                      <w:rFonts w:ascii="Arial" w:eastAsia="仿宋_GB2312" w:hAnsi="Arial" w:cs="Arial"/>
                      <w:szCs w:val="21"/>
                    </w:rPr>
                  </w:pPr>
                  <w:r w:rsidRPr="00C72A24">
                    <w:rPr>
                      <w:rFonts w:ascii="Arial" w:hAnsi="Arial" w:cs="Arial"/>
                      <w:szCs w:val="21"/>
                    </w:rPr>
                    <w:t>变电站周围直接受本工程影响的单位和居民</w:t>
                  </w:r>
                </w:p>
              </w:tc>
            </w:tr>
          </w:tbl>
          <w:p w14:paraId="4B3D03FD" w14:textId="77777777" w:rsidR="00AC202E" w:rsidRPr="00C72A24" w:rsidRDefault="00AC202E" w:rsidP="00B865CB">
            <w:pPr>
              <w:rPr>
                <w:sz w:val="21"/>
                <w:szCs w:val="21"/>
              </w:rPr>
            </w:pPr>
            <w:r w:rsidRPr="00C72A24">
              <w:rPr>
                <w:rFonts w:hint="eastAsia"/>
                <w:sz w:val="21"/>
                <w:szCs w:val="21"/>
              </w:rPr>
              <w:t xml:space="preserve">  </w:t>
            </w:r>
          </w:p>
          <w:p w14:paraId="7ECED2A7" w14:textId="77777777" w:rsidR="00AC202E" w:rsidRPr="00C72A24" w:rsidRDefault="00AC202E" w:rsidP="00ED6855">
            <w:pPr>
              <w:spacing w:line="360" w:lineRule="auto"/>
              <w:jc w:val="center"/>
              <w:rPr>
                <w:rFonts w:ascii="Arial" w:hAnsi="Arial" w:cs="Arial"/>
                <w:b/>
                <w:sz w:val="21"/>
                <w:szCs w:val="21"/>
              </w:rPr>
            </w:pPr>
            <w:r w:rsidRPr="00C72A24">
              <w:rPr>
                <w:rFonts w:ascii="Arial" w:hAnsi="Arial" w:cs="Arial" w:hint="eastAsia"/>
                <w:b/>
                <w:sz w:val="21"/>
                <w:szCs w:val="21"/>
              </w:rPr>
              <w:t>表2-2  项目输电线路现场验收调查因子及内容一览表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343"/>
              <w:gridCol w:w="5278"/>
            </w:tblGrid>
            <w:tr w:rsidR="00AC202E" w:rsidRPr="00C72A24" w14:paraId="53316B31" w14:textId="77777777" w:rsidTr="001C6541">
              <w:trPr>
                <w:trHeight w:val="63"/>
                <w:tblHeader/>
                <w:jc w:val="center"/>
              </w:trPr>
              <w:tc>
                <w:tcPr>
                  <w:tcW w:w="1537" w:type="pct"/>
                  <w:vAlign w:val="center"/>
                </w:tcPr>
                <w:p w14:paraId="5F745763" w14:textId="77777777" w:rsidR="00AC202E" w:rsidRPr="00C72A24" w:rsidRDefault="00AC202E" w:rsidP="003735C0">
                  <w:pPr>
                    <w:pStyle w:val="a7"/>
                    <w:adjustRightInd/>
                    <w:snapToGrid/>
                    <w:rPr>
                      <w:rFonts w:ascii="Arial" w:hAnsi="Arial" w:cs="Arial"/>
                      <w:b/>
                      <w:szCs w:val="21"/>
                    </w:rPr>
                  </w:pPr>
                  <w:r w:rsidRPr="00C72A24">
                    <w:rPr>
                      <w:rFonts w:ascii="Arial" w:hAnsi="Arial" w:cs="Arial"/>
                      <w:b/>
                      <w:szCs w:val="21"/>
                    </w:rPr>
                    <w:t>调查因子</w:t>
                  </w:r>
                </w:p>
              </w:tc>
              <w:tc>
                <w:tcPr>
                  <w:tcW w:w="3463" w:type="pct"/>
                  <w:vAlign w:val="center"/>
                </w:tcPr>
                <w:p w14:paraId="0D496196" w14:textId="77777777" w:rsidR="00AC202E" w:rsidRPr="00C72A24" w:rsidRDefault="00AC202E" w:rsidP="003735C0">
                  <w:pPr>
                    <w:pStyle w:val="a7"/>
                    <w:adjustRightInd/>
                    <w:snapToGrid/>
                    <w:rPr>
                      <w:rFonts w:ascii="Arial" w:hAnsi="Arial" w:cs="Arial"/>
                      <w:b/>
                      <w:szCs w:val="21"/>
                    </w:rPr>
                  </w:pPr>
                  <w:r w:rsidRPr="00C72A24">
                    <w:rPr>
                      <w:rFonts w:ascii="Arial" w:hAnsi="Arial" w:cs="Arial"/>
                      <w:b/>
                      <w:szCs w:val="21"/>
                    </w:rPr>
                    <w:t>调查范围</w:t>
                  </w:r>
                </w:p>
              </w:tc>
            </w:tr>
            <w:tr w:rsidR="00AC202E" w:rsidRPr="00C72A24" w14:paraId="6603030D" w14:textId="77777777" w:rsidTr="001C6541">
              <w:trPr>
                <w:trHeight w:val="63"/>
                <w:jc w:val="center"/>
              </w:trPr>
              <w:tc>
                <w:tcPr>
                  <w:tcW w:w="1537" w:type="pct"/>
                  <w:vAlign w:val="center"/>
                </w:tcPr>
                <w:p w14:paraId="29EA1D61"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工频电场、工频磁场</w:t>
                  </w:r>
                </w:p>
              </w:tc>
              <w:tc>
                <w:tcPr>
                  <w:tcW w:w="3463" w:type="pct"/>
                  <w:vMerge w:val="restart"/>
                  <w:vAlign w:val="center"/>
                </w:tcPr>
                <w:p w14:paraId="1575DF44" w14:textId="77777777" w:rsidR="00AC202E" w:rsidRPr="00C72A24" w:rsidRDefault="00AC202E" w:rsidP="003735C0">
                  <w:pPr>
                    <w:pStyle w:val="a7"/>
                    <w:adjustRightInd/>
                    <w:snapToGrid/>
                    <w:rPr>
                      <w:rFonts w:ascii="Arial" w:hAnsi="Arial" w:cs="Arial"/>
                      <w:szCs w:val="21"/>
                    </w:rPr>
                  </w:pPr>
                  <w:r w:rsidRPr="00C72A24">
                    <w:rPr>
                      <w:rFonts w:ascii="Arial" w:hAnsi="Arial" w:cs="Arial" w:hint="eastAsia"/>
                      <w:szCs w:val="21"/>
                    </w:rPr>
                    <w:t>线路走廊两侧各</w:t>
                  </w:r>
                  <w:r w:rsidRPr="00C72A24">
                    <w:rPr>
                      <w:rFonts w:ascii="Arial" w:hAnsi="Arial" w:cs="Arial" w:hint="eastAsia"/>
                      <w:szCs w:val="21"/>
                    </w:rPr>
                    <w:t>30m</w:t>
                  </w:r>
                  <w:r w:rsidRPr="00C72A24">
                    <w:rPr>
                      <w:rFonts w:ascii="Arial" w:hAnsi="Arial" w:cs="Arial" w:hint="eastAsia"/>
                      <w:szCs w:val="21"/>
                    </w:rPr>
                    <w:t>带状区域</w:t>
                  </w:r>
                </w:p>
              </w:tc>
            </w:tr>
            <w:tr w:rsidR="00AC202E" w:rsidRPr="00C72A24" w14:paraId="16A63AEE" w14:textId="77777777" w:rsidTr="001C6541">
              <w:trPr>
                <w:trHeight w:val="63"/>
                <w:jc w:val="center"/>
              </w:trPr>
              <w:tc>
                <w:tcPr>
                  <w:tcW w:w="1537" w:type="pct"/>
                  <w:vAlign w:val="center"/>
                </w:tcPr>
                <w:p w14:paraId="1C98F147"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无线电干扰</w:t>
                  </w:r>
                </w:p>
              </w:tc>
              <w:tc>
                <w:tcPr>
                  <w:tcW w:w="3463" w:type="pct"/>
                  <w:vMerge/>
                  <w:vAlign w:val="center"/>
                </w:tcPr>
                <w:p w14:paraId="326CE552" w14:textId="77777777" w:rsidR="00AC202E" w:rsidRPr="00C72A24" w:rsidRDefault="00AC202E" w:rsidP="003735C0">
                  <w:pPr>
                    <w:pStyle w:val="a7"/>
                    <w:adjustRightInd/>
                    <w:snapToGrid/>
                    <w:rPr>
                      <w:rFonts w:ascii="Arial" w:hAnsi="Arial" w:cs="Arial"/>
                      <w:szCs w:val="21"/>
                    </w:rPr>
                  </w:pPr>
                </w:p>
              </w:tc>
            </w:tr>
            <w:tr w:rsidR="00AC202E" w:rsidRPr="00C72A24" w14:paraId="1AFE3533" w14:textId="77777777" w:rsidTr="001C6541">
              <w:trPr>
                <w:trHeight w:val="63"/>
                <w:jc w:val="center"/>
              </w:trPr>
              <w:tc>
                <w:tcPr>
                  <w:tcW w:w="1537" w:type="pct"/>
                  <w:vAlign w:val="center"/>
                </w:tcPr>
                <w:p w14:paraId="022F8286"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噪声</w:t>
                  </w:r>
                </w:p>
              </w:tc>
              <w:tc>
                <w:tcPr>
                  <w:tcW w:w="3463" w:type="pct"/>
                  <w:vAlign w:val="center"/>
                </w:tcPr>
                <w:p w14:paraId="73AEFBC9" w14:textId="77777777" w:rsidR="00AC202E" w:rsidRPr="00C72A24" w:rsidRDefault="00AC202E" w:rsidP="003735C0">
                  <w:pPr>
                    <w:pStyle w:val="a7"/>
                    <w:adjustRightInd/>
                    <w:snapToGrid/>
                    <w:rPr>
                      <w:rFonts w:ascii="Arial" w:hAnsi="Arial" w:cs="Arial"/>
                      <w:szCs w:val="21"/>
                    </w:rPr>
                  </w:pPr>
                  <w:r w:rsidRPr="00C72A24">
                    <w:rPr>
                      <w:rFonts w:ascii="Arial" w:hAnsi="Arial" w:cs="Arial" w:hint="eastAsia"/>
                      <w:szCs w:val="21"/>
                    </w:rPr>
                    <w:t>线路走廊两侧各</w:t>
                  </w:r>
                  <w:r w:rsidRPr="00C72A24">
                    <w:rPr>
                      <w:rFonts w:ascii="Arial" w:hAnsi="Arial" w:cs="Arial" w:hint="eastAsia"/>
                      <w:szCs w:val="21"/>
                    </w:rPr>
                    <w:t>50m</w:t>
                  </w:r>
                  <w:r w:rsidRPr="00C72A24">
                    <w:rPr>
                      <w:rFonts w:ascii="Arial" w:hAnsi="Arial" w:cs="Arial" w:hint="eastAsia"/>
                      <w:szCs w:val="21"/>
                    </w:rPr>
                    <w:t>带状区域</w:t>
                  </w:r>
                </w:p>
              </w:tc>
            </w:tr>
            <w:tr w:rsidR="00AC202E" w:rsidRPr="00C72A24" w14:paraId="201CA36D" w14:textId="77777777" w:rsidTr="001C6541">
              <w:trPr>
                <w:trHeight w:val="63"/>
                <w:jc w:val="center"/>
              </w:trPr>
              <w:tc>
                <w:tcPr>
                  <w:tcW w:w="1537" w:type="pct"/>
                  <w:vAlign w:val="center"/>
                </w:tcPr>
                <w:p w14:paraId="254BB494"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生态环境</w:t>
                  </w:r>
                </w:p>
              </w:tc>
              <w:tc>
                <w:tcPr>
                  <w:tcW w:w="3463" w:type="pct"/>
                  <w:vAlign w:val="center"/>
                </w:tcPr>
                <w:p w14:paraId="645B5D71" w14:textId="2644FF97" w:rsidR="00AC202E" w:rsidRPr="00C72A24" w:rsidRDefault="00AC202E" w:rsidP="003735C0">
                  <w:pPr>
                    <w:pStyle w:val="a7"/>
                    <w:adjustRightInd/>
                    <w:snapToGrid/>
                    <w:rPr>
                      <w:rFonts w:ascii="Arial" w:hAnsi="Arial" w:cs="Arial"/>
                      <w:szCs w:val="21"/>
                    </w:rPr>
                  </w:pPr>
                  <w:r w:rsidRPr="00C72A24">
                    <w:rPr>
                      <w:rFonts w:ascii="Arial" w:hAnsi="Arial" w:cs="Arial" w:hint="eastAsia"/>
                      <w:szCs w:val="21"/>
                    </w:rPr>
                    <w:t>重点关注</w:t>
                  </w:r>
                  <w:r w:rsidR="006625A6" w:rsidRPr="00C72A24">
                    <w:rPr>
                      <w:rFonts w:ascii="Arial" w:hAnsi="Arial" w:cs="Arial" w:hint="eastAsia"/>
                      <w:szCs w:val="21"/>
                    </w:rPr>
                    <w:t>线路走廊两侧</w:t>
                  </w:r>
                  <w:r w:rsidRPr="00C72A24">
                    <w:rPr>
                      <w:rFonts w:ascii="Arial" w:hAnsi="Arial" w:cs="Arial" w:hint="eastAsia"/>
                      <w:szCs w:val="21"/>
                    </w:rPr>
                    <w:t>50m</w:t>
                  </w:r>
                  <w:r w:rsidR="006625A6" w:rsidRPr="00C72A24">
                    <w:rPr>
                      <w:rFonts w:ascii="Arial" w:hAnsi="Arial" w:cs="Arial" w:hint="eastAsia"/>
                      <w:szCs w:val="21"/>
                    </w:rPr>
                    <w:t>带状区域</w:t>
                  </w:r>
                </w:p>
              </w:tc>
            </w:tr>
            <w:tr w:rsidR="00AC202E" w:rsidRPr="00C72A24" w14:paraId="3B638480" w14:textId="77777777" w:rsidTr="001C6541">
              <w:trPr>
                <w:trHeight w:val="63"/>
                <w:jc w:val="center"/>
              </w:trPr>
              <w:tc>
                <w:tcPr>
                  <w:tcW w:w="1537" w:type="pct"/>
                  <w:vAlign w:val="center"/>
                </w:tcPr>
                <w:p w14:paraId="05B64B3E" w14:textId="77777777" w:rsidR="00AC202E" w:rsidRPr="00C72A24" w:rsidRDefault="00AC202E" w:rsidP="003735C0">
                  <w:pPr>
                    <w:pStyle w:val="a7"/>
                    <w:adjustRightInd/>
                    <w:snapToGrid/>
                    <w:rPr>
                      <w:rFonts w:ascii="Arial" w:hAnsi="Arial" w:cs="Arial"/>
                      <w:szCs w:val="21"/>
                    </w:rPr>
                  </w:pPr>
                  <w:r w:rsidRPr="00C72A24">
                    <w:rPr>
                      <w:rFonts w:ascii="Arial" w:hAnsi="Arial" w:cs="Arial"/>
                      <w:szCs w:val="21"/>
                    </w:rPr>
                    <w:t>公众意见</w:t>
                  </w:r>
                </w:p>
              </w:tc>
              <w:tc>
                <w:tcPr>
                  <w:tcW w:w="3463" w:type="pct"/>
                  <w:vAlign w:val="center"/>
                </w:tcPr>
                <w:p w14:paraId="3D71374E" w14:textId="77777777" w:rsidR="00AC202E" w:rsidRPr="00C72A24" w:rsidRDefault="00D43010" w:rsidP="003735C0">
                  <w:pPr>
                    <w:pStyle w:val="a7"/>
                    <w:adjustRightInd/>
                    <w:snapToGrid/>
                    <w:rPr>
                      <w:rFonts w:ascii="Arial" w:eastAsia="仿宋_GB2312" w:hAnsi="Arial" w:cs="Arial"/>
                      <w:szCs w:val="21"/>
                    </w:rPr>
                  </w:pPr>
                  <w:r>
                    <w:rPr>
                      <w:rFonts w:ascii="Arial" w:hAnsi="Arial" w:cs="Arial"/>
                      <w:szCs w:val="21"/>
                    </w:rPr>
                    <w:t>线路</w:t>
                  </w:r>
                  <w:r w:rsidR="00AC202E" w:rsidRPr="00C72A24">
                    <w:rPr>
                      <w:rFonts w:ascii="Arial" w:hAnsi="Arial" w:cs="Arial"/>
                      <w:szCs w:val="21"/>
                    </w:rPr>
                    <w:t>周围直接受本工程影响的单位和居民</w:t>
                  </w:r>
                </w:p>
              </w:tc>
            </w:tr>
          </w:tbl>
          <w:p w14:paraId="73DF022E" w14:textId="77777777" w:rsidR="00AC202E" w:rsidRPr="00C72A24" w:rsidRDefault="00AC202E" w:rsidP="00ED6855">
            <w:pPr>
              <w:spacing w:line="360" w:lineRule="auto"/>
              <w:rPr>
                <w:sz w:val="21"/>
                <w:szCs w:val="21"/>
              </w:rPr>
            </w:pPr>
            <w:r w:rsidRPr="00C72A24">
              <w:rPr>
                <w:rFonts w:hint="eastAsia"/>
                <w:sz w:val="21"/>
                <w:szCs w:val="21"/>
              </w:rPr>
              <w:t xml:space="preserve">  </w:t>
            </w:r>
          </w:p>
        </w:tc>
      </w:tr>
      <w:tr w:rsidR="00AC202E" w:rsidRPr="00C72A24" w14:paraId="0C75B2D2" w14:textId="77777777" w:rsidTr="00C72A24">
        <w:tc>
          <w:tcPr>
            <w:tcW w:w="675" w:type="dxa"/>
            <w:shd w:val="clear" w:color="auto" w:fill="auto"/>
            <w:vAlign w:val="center"/>
          </w:tcPr>
          <w:p w14:paraId="01922BA9" w14:textId="77777777" w:rsidR="00AC202E" w:rsidRPr="00C72A24" w:rsidRDefault="003735C0" w:rsidP="003735C0">
            <w:pPr>
              <w:jc w:val="center"/>
              <w:rPr>
                <w:sz w:val="21"/>
                <w:szCs w:val="21"/>
              </w:rPr>
            </w:pPr>
            <w:r w:rsidRPr="00C72A24">
              <w:rPr>
                <w:rFonts w:hint="eastAsia"/>
                <w:sz w:val="21"/>
                <w:szCs w:val="21"/>
              </w:rPr>
              <w:t>环境监测</w:t>
            </w:r>
            <w:r w:rsidR="00AC202E" w:rsidRPr="00C72A24">
              <w:rPr>
                <w:rFonts w:hint="eastAsia"/>
                <w:sz w:val="21"/>
                <w:szCs w:val="21"/>
              </w:rPr>
              <w:t>因子</w:t>
            </w:r>
          </w:p>
        </w:tc>
        <w:tc>
          <w:tcPr>
            <w:tcW w:w="7847" w:type="dxa"/>
            <w:shd w:val="clear" w:color="auto" w:fill="auto"/>
          </w:tcPr>
          <w:p w14:paraId="5FA1911D" w14:textId="77777777" w:rsidR="00AC202E" w:rsidRPr="00C72A24" w:rsidRDefault="00AC202E" w:rsidP="00ED6855">
            <w:pPr>
              <w:spacing w:line="360" w:lineRule="auto"/>
              <w:rPr>
                <w:rFonts w:ascii="Arial" w:hAnsi="Arial" w:cs="Arial"/>
                <w:sz w:val="21"/>
                <w:szCs w:val="21"/>
              </w:rPr>
            </w:pPr>
            <w:r w:rsidRPr="00C72A24">
              <w:rPr>
                <w:rFonts w:ascii="Arial" w:cs="Arial"/>
                <w:sz w:val="21"/>
                <w:szCs w:val="21"/>
              </w:rPr>
              <w:t>（</w:t>
            </w:r>
            <w:r w:rsidRPr="00C72A24">
              <w:rPr>
                <w:rFonts w:ascii="Arial" w:hAnsi="Arial" w:cs="Arial"/>
                <w:sz w:val="21"/>
                <w:szCs w:val="21"/>
              </w:rPr>
              <w:t>1</w:t>
            </w:r>
            <w:r w:rsidRPr="00C72A24">
              <w:rPr>
                <w:rFonts w:ascii="Arial" w:cs="Arial"/>
                <w:sz w:val="21"/>
                <w:szCs w:val="21"/>
              </w:rPr>
              <w:t>）电磁环境：工频电场强度、工频磁感应强度、无线电干扰水平；</w:t>
            </w:r>
          </w:p>
          <w:p w14:paraId="5448F182" w14:textId="77777777" w:rsidR="00AC202E" w:rsidRPr="00C72A24" w:rsidRDefault="00AC202E" w:rsidP="00ED6855">
            <w:pPr>
              <w:spacing w:line="360" w:lineRule="auto"/>
              <w:rPr>
                <w:rFonts w:ascii="Arial" w:hAnsi="Arial" w:cs="Arial"/>
                <w:sz w:val="21"/>
                <w:szCs w:val="21"/>
              </w:rPr>
            </w:pPr>
            <w:r w:rsidRPr="00C72A24">
              <w:rPr>
                <w:rFonts w:ascii="Arial" w:cs="Arial"/>
                <w:sz w:val="21"/>
                <w:szCs w:val="21"/>
              </w:rPr>
              <w:t>（</w:t>
            </w:r>
            <w:r w:rsidRPr="00C72A24">
              <w:rPr>
                <w:rFonts w:ascii="Arial" w:hAnsi="Arial" w:cs="Arial"/>
                <w:sz w:val="21"/>
                <w:szCs w:val="21"/>
              </w:rPr>
              <w:t>2</w:t>
            </w:r>
            <w:r w:rsidRPr="00C72A24">
              <w:rPr>
                <w:rFonts w:ascii="Arial" w:cs="Arial"/>
                <w:sz w:val="21"/>
                <w:szCs w:val="21"/>
              </w:rPr>
              <w:t>）声</w:t>
            </w:r>
            <w:r w:rsidRPr="00C72A24">
              <w:rPr>
                <w:rFonts w:ascii="Arial" w:hAnsi="Arial" w:cs="Arial"/>
                <w:sz w:val="21"/>
                <w:szCs w:val="21"/>
              </w:rPr>
              <w:t>环境：等效连续A声级。</w:t>
            </w:r>
          </w:p>
          <w:p w14:paraId="0D65E3B8" w14:textId="77777777" w:rsidR="00AC202E" w:rsidRPr="00C72A24" w:rsidRDefault="00AC202E" w:rsidP="00ED6855">
            <w:pPr>
              <w:spacing w:line="360" w:lineRule="auto"/>
              <w:rPr>
                <w:rFonts w:ascii="Arial" w:eastAsiaTheme="minorEastAsia" w:cs="Arial"/>
                <w:sz w:val="21"/>
                <w:szCs w:val="21"/>
              </w:rPr>
            </w:pPr>
            <w:r w:rsidRPr="00C72A24">
              <w:rPr>
                <w:rFonts w:ascii="Arial" w:hAnsi="Arial" w:cs="Arial"/>
                <w:sz w:val="21"/>
                <w:szCs w:val="21"/>
              </w:rPr>
              <w:t>（3）生态环境：调查工程施工中植被遭受破坏和进行恢复的情况，以及工程占地类型实际情况，临时占地的恢复情况</w:t>
            </w:r>
            <w:r w:rsidRPr="00C72A24">
              <w:rPr>
                <w:rFonts w:ascii="Arial" w:cs="Arial"/>
                <w:sz w:val="21"/>
                <w:szCs w:val="21"/>
              </w:rPr>
              <w:t>、弃土弃渣场的恢复与防护情况、水土流失、生活污水影响等。</w:t>
            </w:r>
          </w:p>
          <w:p w14:paraId="18DDB501" w14:textId="77777777" w:rsidR="00B865CB" w:rsidRPr="00C72A24" w:rsidRDefault="00B865CB" w:rsidP="003735C0">
            <w:pPr>
              <w:rPr>
                <w:rFonts w:eastAsiaTheme="minorEastAsia"/>
                <w:sz w:val="21"/>
                <w:szCs w:val="21"/>
              </w:rPr>
            </w:pPr>
          </w:p>
        </w:tc>
      </w:tr>
      <w:tr w:rsidR="003735C0" w:rsidRPr="00C72A24" w14:paraId="3F863312" w14:textId="77777777" w:rsidTr="00C72A24">
        <w:tc>
          <w:tcPr>
            <w:tcW w:w="675" w:type="dxa"/>
            <w:shd w:val="clear" w:color="auto" w:fill="auto"/>
            <w:vAlign w:val="center"/>
          </w:tcPr>
          <w:p w14:paraId="1A59D265" w14:textId="77777777" w:rsidR="003735C0" w:rsidRPr="00C72A24" w:rsidRDefault="003735C0" w:rsidP="003735C0">
            <w:pPr>
              <w:jc w:val="center"/>
              <w:rPr>
                <w:sz w:val="21"/>
                <w:szCs w:val="21"/>
              </w:rPr>
            </w:pPr>
            <w:r w:rsidRPr="00C72A24">
              <w:rPr>
                <w:rFonts w:hint="eastAsia"/>
                <w:sz w:val="21"/>
                <w:szCs w:val="21"/>
              </w:rPr>
              <w:t>环境敏感目标</w:t>
            </w:r>
          </w:p>
        </w:tc>
        <w:tc>
          <w:tcPr>
            <w:tcW w:w="7847" w:type="dxa"/>
            <w:shd w:val="clear" w:color="auto" w:fill="auto"/>
          </w:tcPr>
          <w:p w14:paraId="02E937B3" w14:textId="77777777" w:rsidR="003735C0" w:rsidRPr="00C72A24" w:rsidRDefault="003735C0" w:rsidP="00ED6855">
            <w:pPr>
              <w:spacing w:line="360" w:lineRule="auto"/>
              <w:jc w:val="center"/>
              <w:rPr>
                <w:rFonts w:ascii="Arial" w:hAnsi="Arial" w:cs="Arial"/>
                <w:b/>
                <w:sz w:val="21"/>
                <w:szCs w:val="21"/>
              </w:rPr>
            </w:pPr>
            <w:r w:rsidRPr="00C72A24">
              <w:rPr>
                <w:rFonts w:ascii="Arial" w:hAnsi="Arial" w:cs="Arial" w:hint="eastAsia"/>
                <w:b/>
                <w:sz w:val="21"/>
                <w:szCs w:val="21"/>
              </w:rPr>
              <w:t>表2-3  项目周边环境敏感</w:t>
            </w:r>
            <w:r w:rsidR="00BC426B">
              <w:rPr>
                <w:rFonts w:ascii="Arial" w:hAnsi="Arial" w:cs="Arial" w:hint="eastAsia"/>
                <w:b/>
                <w:sz w:val="21"/>
                <w:szCs w:val="21"/>
              </w:rPr>
              <w:t>目标</w:t>
            </w:r>
            <w:r w:rsidRPr="00C72A24">
              <w:rPr>
                <w:rFonts w:ascii="Arial" w:hAnsi="Arial" w:cs="Arial" w:hint="eastAsia"/>
                <w:b/>
                <w:sz w:val="21"/>
                <w:szCs w:val="21"/>
              </w:rPr>
              <w:t>变动情况一览表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1205"/>
              <w:gridCol w:w="1853"/>
              <w:gridCol w:w="1187"/>
              <w:gridCol w:w="1864"/>
            </w:tblGrid>
            <w:tr w:rsidR="003735C0" w:rsidRPr="00C72A24" w14:paraId="16E75DDF" w14:textId="77777777" w:rsidTr="00D43010">
              <w:tc>
                <w:tcPr>
                  <w:tcW w:w="1512" w:type="dxa"/>
                  <w:vMerge w:val="restart"/>
                  <w:shd w:val="clear" w:color="auto" w:fill="auto"/>
                  <w:vAlign w:val="center"/>
                </w:tcPr>
                <w:p w14:paraId="480A7AAF" w14:textId="77777777" w:rsidR="003735C0" w:rsidRPr="00C72A24" w:rsidRDefault="003735C0" w:rsidP="003735C0">
                  <w:pPr>
                    <w:jc w:val="center"/>
                    <w:rPr>
                      <w:rFonts w:ascii="Arial" w:hAnsi="Arial" w:cs="Arial"/>
                      <w:b/>
                      <w:sz w:val="21"/>
                      <w:szCs w:val="21"/>
                    </w:rPr>
                  </w:pPr>
                  <w:r w:rsidRPr="00C72A24">
                    <w:rPr>
                      <w:rFonts w:ascii="Arial" w:hAnsi="Arial" w:cs="Arial" w:hint="eastAsia"/>
                      <w:b/>
                      <w:sz w:val="21"/>
                      <w:szCs w:val="21"/>
                    </w:rPr>
                    <w:t>环境敏感</w:t>
                  </w:r>
                  <w:r w:rsidR="00BC426B">
                    <w:rPr>
                      <w:rFonts w:ascii="Arial" w:hAnsi="Arial" w:cs="Arial" w:hint="eastAsia"/>
                      <w:b/>
                      <w:sz w:val="21"/>
                      <w:szCs w:val="21"/>
                    </w:rPr>
                    <w:t>目标</w:t>
                  </w:r>
                </w:p>
                <w:p w14:paraId="55116F4E" w14:textId="77777777" w:rsidR="003735C0" w:rsidRPr="00C72A24" w:rsidRDefault="003735C0" w:rsidP="003735C0">
                  <w:pPr>
                    <w:jc w:val="center"/>
                    <w:rPr>
                      <w:rFonts w:ascii="Arial" w:hAnsi="Arial" w:cs="Arial"/>
                      <w:b/>
                      <w:sz w:val="21"/>
                      <w:szCs w:val="21"/>
                    </w:rPr>
                  </w:pPr>
                  <w:r w:rsidRPr="00C72A24">
                    <w:rPr>
                      <w:rFonts w:ascii="Arial" w:hAnsi="Arial" w:cs="Arial" w:hint="eastAsia"/>
                      <w:b/>
                      <w:sz w:val="21"/>
                      <w:szCs w:val="21"/>
                    </w:rPr>
                    <w:t>名称</w:t>
                  </w:r>
                </w:p>
              </w:tc>
              <w:tc>
                <w:tcPr>
                  <w:tcW w:w="3058" w:type="dxa"/>
                  <w:gridSpan w:val="2"/>
                  <w:shd w:val="clear" w:color="auto" w:fill="auto"/>
                  <w:vAlign w:val="center"/>
                </w:tcPr>
                <w:p w14:paraId="18E7EB1D" w14:textId="77777777" w:rsidR="003735C0" w:rsidRPr="00C72A24" w:rsidRDefault="003735C0" w:rsidP="003735C0">
                  <w:pPr>
                    <w:jc w:val="center"/>
                    <w:rPr>
                      <w:rFonts w:ascii="Arial" w:hAnsi="Arial" w:cs="Arial"/>
                      <w:b/>
                      <w:sz w:val="21"/>
                      <w:szCs w:val="21"/>
                    </w:rPr>
                  </w:pPr>
                  <w:r w:rsidRPr="00C72A24">
                    <w:rPr>
                      <w:rFonts w:ascii="Arial" w:hAnsi="Arial" w:cs="Arial" w:hint="eastAsia"/>
                      <w:b/>
                      <w:sz w:val="21"/>
                      <w:szCs w:val="21"/>
                    </w:rPr>
                    <w:t>环评阶段</w:t>
                  </w:r>
                </w:p>
              </w:tc>
              <w:tc>
                <w:tcPr>
                  <w:tcW w:w="3051" w:type="dxa"/>
                  <w:gridSpan w:val="2"/>
                  <w:shd w:val="clear" w:color="auto" w:fill="auto"/>
                  <w:vAlign w:val="center"/>
                </w:tcPr>
                <w:p w14:paraId="143380F8" w14:textId="77777777" w:rsidR="003735C0" w:rsidRPr="00C72A24" w:rsidRDefault="003735C0" w:rsidP="003735C0">
                  <w:pPr>
                    <w:jc w:val="center"/>
                    <w:rPr>
                      <w:rFonts w:ascii="Arial" w:hAnsi="Arial" w:cs="Arial"/>
                      <w:b/>
                      <w:sz w:val="21"/>
                      <w:szCs w:val="21"/>
                    </w:rPr>
                  </w:pPr>
                  <w:r w:rsidRPr="00C72A24">
                    <w:rPr>
                      <w:rFonts w:ascii="Arial" w:hAnsi="Arial" w:cs="Arial" w:hint="eastAsia"/>
                      <w:b/>
                      <w:sz w:val="21"/>
                      <w:szCs w:val="21"/>
                    </w:rPr>
                    <w:t>验收阶段</w:t>
                  </w:r>
                </w:p>
              </w:tc>
            </w:tr>
            <w:tr w:rsidR="003735C0" w:rsidRPr="00C72A24" w14:paraId="2FA0CE5F" w14:textId="77777777" w:rsidTr="00D43010">
              <w:tc>
                <w:tcPr>
                  <w:tcW w:w="1512" w:type="dxa"/>
                  <w:vMerge/>
                  <w:shd w:val="clear" w:color="auto" w:fill="auto"/>
                  <w:vAlign w:val="center"/>
                </w:tcPr>
                <w:p w14:paraId="4508FB32" w14:textId="77777777" w:rsidR="003735C0" w:rsidRPr="00C72A24" w:rsidRDefault="003735C0" w:rsidP="003735C0">
                  <w:pPr>
                    <w:jc w:val="center"/>
                    <w:rPr>
                      <w:rFonts w:ascii="Arial" w:hAnsi="Arial" w:cs="Arial"/>
                      <w:sz w:val="21"/>
                      <w:szCs w:val="21"/>
                    </w:rPr>
                  </w:pPr>
                </w:p>
              </w:tc>
              <w:tc>
                <w:tcPr>
                  <w:tcW w:w="3058" w:type="dxa"/>
                  <w:gridSpan w:val="2"/>
                  <w:shd w:val="clear" w:color="auto" w:fill="auto"/>
                  <w:vAlign w:val="center"/>
                </w:tcPr>
                <w:p w14:paraId="04997613"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相对位置及最近距离</w:t>
                  </w:r>
                </w:p>
              </w:tc>
              <w:tc>
                <w:tcPr>
                  <w:tcW w:w="3051" w:type="dxa"/>
                  <w:gridSpan w:val="2"/>
                  <w:shd w:val="clear" w:color="auto" w:fill="auto"/>
                  <w:vAlign w:val="center"/>
                </w:tcPr>
                <w:p w14:paraId="0E536044"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相对位置及最近距离</w:t>
                  </w:r>
                </w:p>
              </w:tc>
            </w:tr>
            <w:tr w:rsidR="003735C0" w:rsidRPr="00C72A24" w14:paraId="68DA859D" w14:textId="77777777" w:rsidTr="00D43010">
              <w:tc>
                <w:tcPr>
                  <w:tcW w:w="1512" w:type="dxa"/>
                  <w:shd w:val="clear" w:color="auto" w:fill="auto"/>
                  <w:vAlign w:val="center"/>
                </w:tcPr>
                <w:p w14:paraId="4719D8CB"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四维百合准军事化培训营地</w:t>
                  </w:r>
                </w:p>
              </w:tc>
              <w:tc>
                <w:tcPr>
                  <w:tcW w:w="1205" w:type="dxa"/>
                  <w:shd w:val="clear" w:color="auto" w:fill="auto"/>
                  <w:vAlign w:val="center"/>
                </w:tcPr>
                <w:p w14:paraId="459ECC1F"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变电站</w:t>
                  </w:r>
                </w:p>
              </w:tc>
              <w:tc>
                <w:tcPr>
                  <w:tcW w:w="1853" w:type="dxa"/>
                  <w:shd w:val="clear" w:color="auto" w:fill="auto"/>
                  <w:vAlign w:val="center"/>
                </w:tcPr>
                <w:p w14:paraId="78099C12"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西北，4m</w:t>
                  </w:r>
                </w:p>
              </w:tc>
              <w:tc>
                <w:tcPr>
                  <w:tcW w:w="1187" w:type="dxa"/>
                  <w:shd w:val="clear" w:color="auto" w:fill="auto"/>
                  <w:vAlign w:val="center"/>
                </w:tcPr>
                <w:p w14:paraId="23B56470" w14:textId="77777777" w:rsidR="003735C0" w:rsidRPr="00C72A24" w:rsidRDefault="006A3C3F" w:rsidP="003735C0">
                  <w:pPr>
                    <w:jc w:val="center"/>
                    <w:rPr>
                      <w:rFonts w:ascii="Arial" w:hAnsi="Arial" w:cs="Arial"/>
                      <w:sz w:val="21"/>
                      <w:szCs w:val="21"/>
                    </w:rPr>
                  </w:pPr>
                  <w:r>
                    <w:rPr>
                      <w:rFonts w:ascii="Arial" w:hAnsi="Arial" w:cs="Arial"/>
                      <w:sz w:val="21"/>
                      <w:szCs w:val="21"/>
                    </w:rPr>
                    <w:t>——</w:t>
                  </w:r>
                </w:p>
              </w:tc>
              <w:tc>
                <w:tcPr>
                  <w:tcW w:w="1864" w:type="dxa"/>
                  <w:shd w:val="clear" w:color="auto" w:fill="auto"/>
                  <w:vAlign w:val="center"/>
                </w:tcPr>
                <w:p w14:paraId="00DAE6F2" w14:textId="77777777" w:rsidR="003735C0" w:rsidRPr="0088440D" w:rsidRDefault="0088440D" w:rsidP="003735C0">
                  <w:pPr>
                    <w:jc w:val="center"/>
                    <w:rPr>
                      <w:rFonts w:ascii="Arial" w:eastAsiaTheme="minorEastAsia" w:hAnsi="Arial" w:cs="Arial"/>
                      <w:sz w:val="21"/>
                      <w:szCs w:val="21"/>
                    </w:rPr>
                  </w:pPr>
                  <w:r>
                    <w:rPr>
                      <w:rFonts w:ascii="Arial" w:eastAsiaTheme="minorEastAsia" w:hAnsi="Arial" w:cs="Arial" w:hint="eastAsia"/>
                      <w:sz w:val="21"/>
                      <w:szCs w:val="21"/>
                    </w:rPr>
                    <w:t>本项目附属场地，现状为停车场</w:t>
                  </w:r>
                </w:p>
              </w:tc>
            </w:tr>
            <w:tr w:rsidR="003735C0" w:rsidRPr="00C72A24" w14:paraId="59DE46EE" w14:textId="77777777" w:rsidTr="00D43010">
              <w:tc>
                <w:tcPr>
                  <w:tcW w:w="1512" w:type="dxa"/>
                  <w:shd w:val="clear" w:color="auto" w:fill="auto"/>
                  <w:vAlign w:val="center"/>
                </w:tcPr>
                <w:p w14:paraId="2244BE9E"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废弃简易平房</w:t>
                  </w:r>
                </w:p>
              </w:tc>
              <w:tc>
                <w:tcPr>
                  <w:tcW w:w="1205" w:type="dxa"/>
                  <w:shd w:val="clear" w:color="auto" w:fill="auto"/>
                  <w:vAlign w:val="center"/>
                </w:tcPr>
                <w:p w14:paraId="42516587"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变电站</w:t>
                  </w:r>
                </w:p>
              </w:tc>
              <w:tc>
                <w:tcPr>
                  <w:tcW w:w="1853" w:type="dxa"/>
                  <w:shd w:val="clear" w:color="auto" w:fill="auto"/>
                  <w:vAlign w:val="center"/>
                </w:tcPr>
                <w:p w14:paraId="47B0B360"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东，60m</w:t>
                  </w:r>
                </w:p>
              </w:tc>
              <w:tc>
                <w:tcPr>
                  <w:tcW w:w="1187" w:type="dxa"/>
                  <w:shd w:val="clear" w:color="auto" w:fill="auto"/>
                  <w:vAlign w:val="center"/>
                </w:tcPr>
                <w:p w14:paraId="60DE40B7" w14:textId="77777777" w:rsidR="003735C0" w:rsidRPr="00C72A24" w:rsidRDefault="006A3C3F" w:rsidP="003735C0">
                  <w:pPr>
                    <w:jc w:val="center"/>
                    <w:rPr>
                      <w:rFonts w:ascii="Arial" w:hAnsi="Arial" w:cs="Arial"/>
                      <w:sz w:val="21"/>
                      <w:szCs w:val="21"/>
                    </w:rPr>
                  </w:pPr>
                  <w:r>
                    <w:rPr>
                      <w:rFonts w:ascii="Arial" w:hAnsi="Arial" w:cs="Arial"/>
                      <w:sz w:val="21"/>
                      <w:szCs w:val="21"/>
                    </w:rPr>
                    <w:t>——</w:t>
                  </w:r>
                </w:p>
              </w:tc>
              <w:tc>
                <w:tcPr>
                  <w:tcW w:w="1864" w:type="dxa"/>
                  <w:shd w:val="clear" w:color="auto" w:fill="auto"/>
                  <w:vAlign w:val="center"/>
                </w:tcPr>
                <w:p w14:paraId="49659A53"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已无存在痕迹</w:t>
                  </w:r>
                </w:p>
              </w:tc>
            </w:tr>
            <w:tr w:rsidR="003735C0" w:rsidRPr="00C72A24" w14:paraId="4813BA8C" w14:textId="77777777" w:rsidTr="00D43010">
              <w:tc>
                <w:tcPr>
                  <w:tcW w:w="1512" w:type="dxa"/>
                  <w:shd w:val="clear" w:color="auto" w:fill="auto"/>
                  <w:vAlign w:val="center"/>
                </w:tcPr>
                <w:p w14:paraId="3F53FE10"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水西村</w:t>
                  </w:r>
                </w:p>
              </w:tc>
              <w:tc>
                <w:tcPr>
                  <w:tcW w:w="1205" w:type="dxa"/>
                  <w:shd w:val="clear" w:color="auto" w:fill="auto"/>
                  <w:vAlign w:val="center"/>
                </w:tcPr>
                <w:p w14:paraId="14469158"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变电站</w:t>
                  </w:r>
                </w:p>
              </w:tc>
              <w:tc>
                <w:tcPr>
                  <w:tcW w:w="1853" w:type="dxa"/>
                  <w:shd w:val="clear" w:color="auto" w:fill="auto"/>
                  <w:vAlign w:val="center"/>
                </w:tcPr>
                <w:p w14:paraId="7242952A"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东北，450m</w:t>
                  </w:r>
                </w:p>
              </w:tc>
              <w:tc>
                <w:tcPr>
                  <w:tcW w:w="1187" w:type="dxa"/>
                  <w:shd w:val="clear" w:color="auto" w:fill="auto"/>
                  <w:vAlign w:val="center"/>
                </w:tcPr>
                <w:p w14:paraId="7F614EEF"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变电站</w:t>
                  </w:r>
                </w:p>
              </w:tc>
              <w:tc>
                <w:tcPr>
                  <w:tcW w:w="1864" w:type="dxa"/>
                  <w:shd w:val="clear" w:color="auto" w:fill="auto"/>
                  <w:vAlign w:val="center"/>
                </w:tcPr>
                <w:p w14:paraId="531E2F91"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东北，450m</w:t>
                  </w:r>
                </w:p>
              </w:tc>
            </w:tr>
            <w:tr w:rsidR="003735C0" w:rsidRPr="00C72A24" w14:paraId="04044B5F" w14:textId="77777777" w:rsidTr="00D43010">
              <w:tc>
                <w:tcPr>
                  <w:tcW w:w="1512" w:type="dxa"/>
                  <w:shd w:val="clear" w:color="auto" w:fill="auto"/>
                  <w:vAlign w:val="center"/>
                </w:tcPr>
                <w:p w14:paraId="37E863C7"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大安村</w:t>
                  </w:r>
                </w:p>
              </w:tc>
              <w:tc>
                <w:tcPr>
                  <w:tcW w:w="1205" w:type="dxa"/>
                  <w:shd w:val="clear" w:color="auto" w:fill="auto"/>
                  <w:vAlign w:val="center"/>
                </w:tcPr>
                <w:p w14:paraId="694897BE"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变电站</w:t>
                  </w:r>
                </w:p>
              </w:tc>
              <w:tc>
                <w:tcPr>
                  <w:tcW w:w="1853" w:type="dxa"/>
                  <w:shd w:val="clear" w:color="auto" w:fill="auto"/>
                  <w:vAlign w:val="center"/>
                </w:tcPr>
                <w:p w14:paraId="20F234AF"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东，210m</w:t>
                  </w:r>
                </w:p>
              </w:tc>
              <w:tc>
                <w:tcPr>
                  <w:tcW w:w="1187" w:type="dxa"/>
                  <w:shd w:val="clear" w:color="auto" w:fill="auto"/>
                  <w:vAlign w:val="center"/>
                </w:tcPr>
                <w:p w14:paraId="06DBDD31"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变电站</w:t>
                  </w:r>
                </w:p>
              </w:tc>
              <w:tc>
                <w:tcPr>
                  <w:tcW w:w="1864" w:type="dxa"/>
                  <w:shd w:val="clear" w:color="auto" w:fill="auto"/>
                  <w:vAlign w:val="center"/>
                </w:tcPr>
                <w:p w14:paraId="3BC15C72" w14:textId="77777777" w:rsidR="003735C0" w:rsidRPr="00C72A24" w:rsidRDefault="003735C0" w:rsidP="003735C0">
                  <w:pPr>
                    <w:jc w:val="center"/>
                    <w:rPr>
                      <w:rFonts w:ascii="Arial" w:eastAsiaTheme="minorEastAsia" w:hAnsi="Arial" w:cs="Arial"/>
                      <w:sz w:val="21"/>
                      <w:szCs w:val="21"/>
                    </w:rPr>
                  </w:pPr>
                  <w:r w:rsidRPr="00C72A24">
                    <w:rPr>
                      <w:rFonts w:ascii="Arial" w:hAnsi="Arial" w:cs="Arial" w:hint="eastAsia"/>
                      <w:sz w:val="21"/>
                      <w:szCs w:val="21"/>
                    </w:rPr>
                    <w:t>东南，</w:t>
                  </w:r>
                  <w:r w:rsidRPr="00C72A24">
                    <w:rPr>
                      <w:rFonts w:ascii="Arial" w:eastAsiaTheme="minorEastAsia" w:hAnsi="Arial" w:cs="Arial" w:hint="eastAsia"/>
                      <w:sz w:val="21"/>
                      <w:szCs w:val="21"/>
                    </w:rPr>
                    <w:t>210m</w:t>
                  </w:r>
                </w:p>
              </w:tc>
            </w:tr>
            <w:tr w:rsidR="003735C0" w:rsidRPr="00C72A24" w14:paraId="61FAA0D9" w14:textId="77777777" w:rsidTr="00D43010">
              <w:tc>
                <w:tcPr>
                  <w:tcW w:w="1512" w:type="dxa"/>
                  <w:shd w:val="clear" w:color="auto" w:fill="auto"/>
                  <w:vAlign w:val="center"/>
                </w:tcPr>
                <w:p w14:paraId="33CC39B4"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桥上村</w:t>
                  </w:r>
                </w:p>
              </w:tc>
              <w:tc>
                <w:tcPr>
                  <w:tcW w:w="1205" w:type="dxa"/>
                  <w:shd w:val="clear" w:color="auto" w:fill="auto"/>
                  <w:vAlign w:val="center"/>
                </w:tcPr>
                <w:p w14:paraId="3CCE7F17"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变电站</w:t>
                  </w:r>
                </w:p>
              </w:tc>
              <w:tc>
                <w:tcPr>
                  <w:tcW w:w="1853" w:type="dxa"/>
                  <w:shd w:val="clear" w:color="auto" w:fill="auto"/>
                  <w:vAlign w:val="center"/>
                </w:tcPr>
                <w:p w14:paraId="58EE60E2"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西，400m</w:t>
                  </w:r>
                </w:p>
              </w:tc>
              <w:tc>
                <w:tcPr>
                  <w:tcW w:w="1187" w:type="dxa"/>
                  <w:shd w:val="clear" w:color="auto" w:fill="auto"/>
                  <w:vAlign w:val="center"/>
                </w:tcPr>
                <w:p w14:paraId="4C079B89"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变电站</w:t>
                  </w:r>
                </w:p>
              </w:tc>
              <w:tc>
                <w:tcPr>
                  <w:tcW w:w="1864" w:type="dxa"/>
                  <w:shd w:val="clear" w:color="auto" w:fill="auto"/>
                  <w:vAlign w:val="center"/>
                </w:tcPr>
                <w:p w14:paraId="5AE6C403" w14:textId="77777777" w:rsidR="003735C0" w:rsidRPr="00C72A24" w:rsidRDefault="003735C0" w:rsidP="003735C0">
                  <w:pPr>
                    <w:jc w:val="center"/>
                    <w:rPr>
                      <w:rFonts w:ascii="Arial" w:eastAsiaTheme="minorEastAsia" w:hAnsi="Arial" w:cs="Arial"/>
                      <w:sz w:val="21"/>
                      <w:szCs w:val="21"/>
                    </w:rPr>
                  </w:pPr>
                  <w:r w:rsidRPr="00C72A24">
                    <w:rPr>
                      <w:rFonts w:ascii="Arial" w:hAnsi="Arial" w:cs="Arial" w:hint="eastAsia"/>
                      <w:sz w:val="21"/>
                      <w:szCs w:val="21"/>
                    </w:rPr>
                    <w:t>南，</w:t>
                  </w:r>
                  <w:r w:rsidRPr="00C72A24">
                    <w:rPr>
                      <w:rFonts w:ascii="Arial" w:eastAsiaTheme="minorEastAsia" w:hAnsi="Arial" w:cs="Arial" w:hint="eastAsia"/>
                      <w:sz w:val="21"/>
                      <w:szCs w:val="21"/>
                    </w:rPr>
                    <w:t>400m</w:t>
                  </w:r>
                </w:p>
              </w:tc>
            </w:tr>
            <w:tr w:rsidR="003735C0" w:rsidRPr="00C72A24" w14:paraId="3A38C14A" w14:textId="77777777" w:rsidTr="00D43010">
              <w:tc>
                <w:tcPr>
                  <w:tcW w:w="1512" w:type="dxa"/>
                  <w:shd w:val="clear" w:color="auto" w:fill="auto"/>
                  <w:vAlign w:val="center"/>
                </w:tcPr>
                <w:p w14:paraId="66F9850A"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佳鸿陶瓷公司职工宿舍</w:t>
                  </w:r>
                </w:p>
              </w:tc>
              <w:tc>
                <w:tcPr>
                  <w:tcW w:w="1205" w:type="dxa"/>
                  <w:shd w:val="clear" w:color="auto" w:fill="auto"/>
                  <w:vAlign w:val="center"/>
                </w:tcPr>
                <w:p w14:paraId="0D71B32B"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110kV双回百金线</w:t>
                  </w:r>
                </w:p>
              </w:tc>
              <w:tc>
                <w:tcPr>
                  <w:tcW w:w="1853" w:type="dxa"/>
                  <w:shd w:val="clear" w:color="auto" w:fill="auto"/>
                  <w:vAlign w:val="center"/>
                </w:tcPr>
                <w:p w14:paraId="5DF326A0"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东，55m</w:t>
                  </w:r>
                </w:p>
              </w:tc>
              <w:tc>
                <w:tcPr>
                  <w:tcW w:w="1187" w:type="dxa"/>
                  <w:shd w:val="clear" w:color="auto" w:fill="auto"/>
                  <w:vAlign w:val="center"/>
                </w:tcPr>
                <w:p w14:paraId="541DB632" w14:textId="77777777" w:rsidR="003735C0" w:rsidRPr="00C72A24" w:rsidRDefault="006A3C3F" w:rsidP="003735C0">
                  <w:pPr>
                    <w:jc w:val="center"/>
                    <w:rPr>
                      <w:rFonts w:ascii="Arial" w:hAnsi="Arial" w:cs="Arial"/>
                      <w:sz w:val="21"/>
                      <w:szCs w:val="21"/>
                    </w:rPr>
                  </w:pPr>
                  <w:r>
                    <w:rPr>
                      <w:rFonts w:ascii="Arial" w:hAnsi="Arial" w:cs="Arial"/>
                      <w:sz w:val="21"/>
                      <w:szCs w:val="21"/>
                    </w:rPr>
                    <w:t>——</w:t>
                  </w:r>
                </w:p>
              </w:tc>
              <w:tc>
                <w:tcPr>
                  <w:tcW w:w="1864" w:type="dxa"/>
                  <w:shd w:val="clear" w:color="auto" w:fill="auto"/>
                  <w:vAlign w:val="center"/>
                </w:tcPr>
                <w:p w14:paraId="12E36F7D" w14:textId="77777777" w:rsidR="003735C0" w:rsidRPr="00C72A24" w:rsidRDefault="003735C0" w:rsidP="003735C0">
                  <w:pPr>
                    <w:jc w:val="center"/>
                    <w:rPr>
                      <w:rFonts w:ascii="Arial" w:hAnsi="Arial" w:cs="Arial"/>
                      <w:sz w:val="21"/>
                      <w:szCs w:val="21"/>
                    </w:rPr>
                  </w:pPr>
                  <w:r w:rsidRPr="00C72A24">
                    <w:rPr>
                      <w:rFonts w:ascii="Arial" w:hAnsi="Arial" w:cs="Arial" w:hint="eastAsia"/>
                      <w:sz w:val="21"/>
                      <w:szCs w:val="21"/>
                    </w:rPr>
                    <w:t>线路绕行，已</w:t>
                  </w:r>
                  <w:r w:rsidR="00B44F85">
                    <w:rPr>
                      <w:rFonts w:ascii="Arial" w:hAnsi="Arial" w:cs="Arial" w:hint="eastAsia"/>
                      <w:sz w:val="21"/>
                      <w:szCs w:val="21"/>
                    </w:rPr>
                    <w:t>不在</w:t>
                  </w:r>
                  <w:r w:rsidRPr="00C72A24">
                    <w:rPr>
                      <w:rFonts w:ascii="Arial" w:hAnsi="Arial" w:cs="Arial" w:hint="eastAsia"/>
                      <w:sz w:val="21"/>
                      <w:szCs w:val="21"/>
                    </w:rPr>
                    <w:t>调查范围</w:t>
                  </w:r>
                </w:p>
              </w:tc>
            </w:tr>
            <w:tr w:rsidR="00D43010" w:rsidRPr="00C72A24" w14:paraId="18B30FFB" w14:textId="77777777" w:rsidTr="001716B3">
              <w:tc>
                <w:tcPr>
                  <w:tcW w:w="7621" w:type="dxa"/>
                  <w:gridSpan w:val="5"/>
                  <w:shd w:val="clear" w:color="auto" w:fill="auto"/>
                  <w:vAlign w:val="center"/>
                </w:tcPr>
                <w:p w14:paraId="2E5BF42C" w14:textId="600C4AA0" w:rsidR="006625A6" w:rsidRPr="006625A6" w:rsidRDefault="00D43010" w:rsidP="0048255D">
                  <w:pPr>
                    <w:rPr>
                      <w:rFonts w:ascii="Arial" w:eastAsiaTheme="minorEastAsia" w:hAnsi="Arial" w:cs="Arial"/>
                      <w:sz w:val="21"/>
                      <w:szCs w:val="21"/>
                    </w:rPr>
                  </w:pPr>
                  <w:r w:rsidRPr="0048255D">
                    <w:rPr>
                      <w:rFonts w:ascii="Arial" w:eastAsiaTheme="minorEastAsia" w:hAnsi="Arial" w:cs="Arial" w:hint="eastAsia"/>
                      <w:sz w:val="21"/>
                      <w:szCs w:val="21"/>
                    </w:rPr>
                    <w:t>备注：</w:t>
                  </w:r>
                  <w:r w:rsidR="006625A6">
                    <w:rPr>
                      <w:rFonts w:ascii="Arial" w:eastAsiaTheme="minorEastAsia" w:hAnsi="Arial" w:cs="Arial" w:hint="eastAsia"/>
                      <w:sz w:val="21"/>
                      <w:szCs w:val="21"/>
                    </w:rPr>
                    <w:t>1</w:t>
                  </w:r>
                  <w:r w:rsidR="006625A6">
                    <w:rPr>
                      <w:rFonts w:ascii="Arial" w:eastAsiaTheme="minorEastAsia" w:hAnsi="Arial" w:cs="Arial" w:hint="eastAsia"/>
                      <w:sz w:val="21"/>
                      <w:szCs w:val="21"/>
                    </w:rPr>
                    <w:t>、</w:t>
                  </w:r>
                  <w:r w:rsidRPr="0048255D">
                    <w:rPr>
                      <w:rFonts w:ascii="Arial" w:eastAsiaTheme="minorEastAsia" w:hAnsi="Arial" w:cs="Arial" w:hint="eastAsia"/>
                      <w:sz w:val="21"/>
                      <w:szCs w:val="21"/>
                    </w:rPr>
                    <w:t>本工程未新增敏感保护目标。</w:t>
                  </w:r>
                  <w:r w:rsidR="006625A6">
                    <w:rPr>
                      <w:rFonts w:ascii="Arial" w:eastAsiaTheme="minorEastAsia" w:hAnsi="Arial" w:cs="Arial"/>
                      <w:sz w:val="21"/>
                      <w:szCs w:val="21"/>
                    </w:rPr>
                    <w:t>2</w:t>
                  </w:r>
                  <w:r w:rsidR="006625A6">
                    <w:rPr>
                      <w:rFonts w:ascii="Arial" w:eastAsiaTheme="minorEastAsia" w:hAnsi="Arial" w:cs="Arial" w:hint="eastAsia"/>
                      <w:sz w:val="21"/>
                      <w:szCs w:val="21"/>
                    </w:rPr>
                    <w:t>、原环评阶段环境敏感目标均不在重点关注的调查范围内</w:t>
                  </w:r>
                  <w:r w:rsidR="0048255D">
                    <w:rPr>
                      <w:rFonts w:ascii="Arial" w:eastAsiaTheme="minorEastAsia" w:hAnsi="Arial" w:cs="Arial" w:hint="eastAsia"/>
                      <w:sz w:val="21"/>
                      <w:szCs w:val="21"/>
                    </w:rPr>
                    <w:t>，本次验收不再作为敏感目标进行分析，仅在现场进行相关因子监测为运营期环保工作提供数据支持</w:t>
                  </w:r>
                  <w:r w:rsidR="006625A6">
                    <w:rPr>
                      <w:rFonts w:ascii="Arial" w:eastAsiaTheme="minorEastAsia" w:hAnsi="Arial" w:cs="Arial" w:hint="eastAsia"/>
                      <w:sz w:val="21"/>
                      <w:szCs w:val="21"/>
                    </w:rPr>
                    <w:t>。</w:t>
                  </w:r>
                </w:p>
              </w:tc>
            </w:tr>
          </w:tbl>
          <w:p w14:paraId="2878DB6A" w14:textId="77777777" w:rsidR="003735C0" w:rsidRPr="00C72A24" w:rsidRDefault="00C72A24" w:rsidP="00D43010">
            <w:pPr>
              <w:rPr>
                <w:rFonts w:ascii="Arial" w:eastAsiaTheme="minorEastAsia" w:cs="Arial"/>
                <w:sz w:val="21"/>
                <w:szCs w:val="21"/>
              </w:rPr>
            </w:pPr>
            <w:r>
              <w:rPr>
                <w:rFonts w:ascii="Arial" w:eastAsiaTheme="minorEastAsia" w:cs="Arial" w:hint="eastAsia"/>
                <w:sz w:val="21"/>
                <w:szCs w:val="21"/>
              </w:rPr>
              <w:t xml:space="preserve">   </w:t>
            </w:r>
          </w:p>
        </w:tc>
      </w:tr>
      <w:tr w:rsidR="00AC202E" w:rsidRPr="00C72A24" w14:paraId="3D853036" w14:textId="77777777" w:rsidTr="00C72A24">
        <w:tc>
          <w:tcPr>
            <w:tcW w:w="675" w:type="dxa"/>
            <w:shd w:val="clear" w:color="auto" w:fill="auto"/>
            <w:vAlign w:val="center"/>
          </w:tcPr>
          <w:p w14:paraId="1A6210E8" w14:textId="77777777" w:rsidR="00AC202E" w:rsidRPr="00C72A24" w:rsidRDefault="00AC202E" w:rsidP="003735C0">
            <w:pPr>
              <w:jc w:val="center"/>
              <w:rPr>
                <w:sz w:val="21"/>
                <w:szCs w:val="21"/>
              </w:rPr>
            </w:pPr>
            <w:r w:rsidRPr="00C72A24">
              <w:rPr>
                <w:rFonts w:hint="eastAsia"/>
                <w:sz w:val="21"/>
                <w:szCs w:val="21"/>
              </w:rPr>
              <w:lastRenderedPageBreak/>
              <w:t>调查重点</w:t>
            </w:r>
          </w:p>
        </w:tc>
        <w:tc>
          <w:tcPr>
            <w:tcW w:w="7847" w:type="dxa"/>
            <w:shd w:val="clear" w:color="auto" w:fill="auto"/>
          </w:tcPr>
          <w:p w14:paraId="3F2F662E" w14:textId="77777777" w:rsidR="00AC202E" w:rsidRPr="00C72A24" w:rsidRDefault="00AC202E" w:rsidP="00ED6855">
            <w:pPr>
              <w:spacing w:line="360" w:lineRule="auto"/>
              <w:rPr>
                <w:rFonts w:ascii="Arial" w:hAnsi="Arial" w:cs="Arial"/>
                <w:sz w:val="21"/>
                <w:szCs w:val="21"/>
              </w:rPr>
            </w:pPr>
            <w:r w:rsidRPr="00C72A24">
              <w:rPr>
                <w:rFonts w:ascii="Arial" w:hAnsi="Arial" w:cs="Arial" w:hint="eastAsia"/>
                <w:sz w:val="21"/>
                <w:szCs w:val="21"/>
              </w:rPr>
              <w:t>（1）核查实际工程内容及方案设计变更情况</w:t>
            </w:r>
          </w:p>
          <w:p w14:paraId="186FBAA5" w14:textId="77777777" w:rsidR="00AC202E" w:rsidRPr="00C72A24" w:rsidRDefault="00AC202E" w:rsidP="00ED6855">
            <w:pPr>
              <w:spacing w:line="360" w:lineRule="auto"/>
              <w:ind w:firstLine="420"/>
              <w:rPr>
                <w:rFonts w:ascii="Arial" w:hAnsi="Arial" w:cs="Arial"/>
                <w:sz w:val="21"/>
                <w:szCs w:val="21"/>
              </w:rPr>
            </w:pPr>
            <w:r w:rsidRPr="00C72A24">
              <w:rPr>
                <w:rFonts w:ascii="Arial" w:hAnsi="Arial" w:cs="Arial" w:hint="eastAsia"/>
                <w:sz w:val="21"/>
                <w:szCs w:val="21"/>
              </w:rPr>
              <w:t>对实际工程内容及方案设计变更造成的环境影响变化情况进行分析论证，本次验收项目实际建设情况与设计阶段一致。</w:t>
            </w:r>
          </w:p>
          <w:p w14:paraId="11580DCE" w14:textId="77777777" w:rsidR="00AC202E" w:rsidRPr="00C72A24" w:rsidRDefault="00AC202E" w:rsidP="00ED6855">
            <w:pPr>
              <w:spacing w:line="360" w:lineRule="auto"/>
              <w:rPr>
                <w:rFonts w:ascii="Arial" w:hAnsi="Arial" w:cs="Arial"/>
                <w:sz w:val="21"/>
                <w:szCs w:val="21"/>
              </w:rPr>
            </w:pPr>
            <w:r w:rsidRPr="00C72A24">
              <w:rPr>
                <w:rFonts w:ascii="Arial" w:hAnsi="Arial" w:cs="Arial" w:hint="eastAsia"/>
                <w:sz w:val="21"/>
                <w:szCs w:val="21"/>
              </w:rPr>
              <w:t>（2）环境敏感目标基本情况及变更情况</w:t>
            </w:r>
          </w:p>
          <w:p w14:paraId="7A1664B6" w14:textId="77777777" w:rsidR="00AC202E" w:rsidRPr="00C72A24" w:rsidRDefault="00AC202E" w:rsidP="00ED6855">
            <w:pPr>
              <w:spacing w:line="360" w:lineRule="auto"/>
              <w:ind w:firstLine="420"/>
              <w:rPr>
                <w:rFonts w:ascii="Arial" w:hAnsi="Arial" w:cs="Arial"/>
                <w:sz w:val="21"/>
                <w:szCs w:val="21"/>
              </w:rPr>
            </w:pPr>
            <w:r w:rsidRPr="00C72A24">
              <w:rPr>
                <w:rFonts w:ascii="Arial" w:hAnsi="Arial" w:cs="Arial" w:hint="eastAsia"/>
                <w:sz w:val="21"/>
                <w:szCs w:val="21"/>
              </w:rPr>
              <w:t>对本工程是否涉及环境敏感点进行查看，并与环评中对敏感点的描述进行比较分析。</w:t>
            </w:r>
          </w:p>
          <w:p w14:paraId="482281E5" w14:textId="77777777" w:rsidR="00AC202E" w:rsidRPr="00C72A24" w:rsidRDefault="00AC202E" w:rsidP="00ED6855">
            <w:pPr>
              <w:spacing w:line="360" w:lineRule="auto"/>
              <w:rPr>
                <w:rFonts w:ascii="Arial" w:hAnsi="Arial" w:cs="Arial"/>
                <w:sz w:val="21"/>
                <w:szCs w:val="21"/>
              </w:rPr>
            </w:pPr>
            <w:r w:rsidRPr="00C72A24">
              <w:rPr>
                <w:rFonts w:ascii="Arial" w:hAnsi="Arial" w:cs="Arial" w:hint="eastAsia"/>
                <w:sz w:val="21"/>
                <w:szCs w:val="21"/>
              </w:rPr>
              <w:t>（3）环境影响评价制度及其他环境保护规章制度执行情况</w:t>
            </w:r>
          </w:p>
          <w:p w14:paraId="6EDDF7B2" w14:textId="77777777" w:rsidR="00AC202E" w:rsidRPr="00C72A24" w:rsidRDefault="00AC202E" w:rsidP="00ED6855">
            <w:pPr>
              <w:spacing w:line="360" w:lineRule="auto"/>
              <w:ind w:firstLine="420"/>
              <w:rPr>
                <w:rFonts w:ascii="Arial" w:hAnsi="Arial" w:cs="Arial"/>
                <w:sz w:val="21"/>
                <w:szCs w:val="21"/>
              </w:rPr>
            </w:pPr>
            <w:r w:rsidRPr="00C72A24">
              <w:rPr>
                <w:rFonts w:ascii="Arial" w:hAnsi="Arial" w:cs="Arial" w:hint="eastAsia"/>
                <w:sz w:val="21"/>
                <w:szCs w:val="21"/>
              </w:rPr>
              <w:t>对本工程过程落实环境影响评价制度和各项环境保护法律法规制度落实的情况进行检查，提出加强环境管理的措施和建议。</w:t>
            </w:r>
          </w:p>
          <w:p w14:paraId="547448C5" w14:textId="77777777" w:rsidR="00AC202E" w:rsidRPr="00C72A24" w:rsidRDefault="00AC202E" w:rsidP="00ED6855">
            <w:pPr>
              <w:spacing w:line="360" w:lineRule="auto"/>
              <w:rPr>
                <w:rFonts w:ascii="Arial" w:hAnsi="Arial" w:cs="Arial"/>
                <w:sz w:val="21"/>
                <w:szCs w:val="21"/>
              </w:rPr>
            </w:pPr>
            <w:r w:rsidRPr="00C72A24">
              <w:rPr>
                <w:rFonts w:ascii="Arial" w:hAnsi="Arial" w:cs="Arial" w:hint="eastAsia"/>
                <w:sz w:val="21"/>
                <w:szCs w:val="21"/>
              </w:rPr>
              <w:t>（4）环境影响分析和环境保护措施情况调查</w:t>
            </w:r>
          </w:p>
          <w:p w14:paraId="0C1896FE" w14:textId="77777777" w:rsidR="00AC202E" w:rsidRPr="00C72A24" w:rsidRDefault="00AC202E" w:rsidP="00ED6855">
            <w:pPr>
              <w:spacing w:line="360" w:lineRule="auto"/>
              <w:ind w:firstLine="420"/>
              <w:rPr>
                <w:rFonts w:ascii="Arial" w:hAnsi="Arial" w:cs="Arial"/>
                <w:sz w:val="21"/>
                <w:szCs w:val="21"/>
              </w:rPr>
            </w:pPr>
            <w:r w:rsidRPr="00C72A24">
              <w:rPr>
                <w:rFonts w:ascii="Arial" w:hAnsi="Arial" w:cs="Arial" w:hint="eastAsia"/>
                <w:sz w:val="21"/>
                <w:szCs w:val="21"/>
              </w:rPr>
              <w:t>根据环境影响评价文件及环境影响评价审批文件中提出的主要环境影响评价环境保护设计文件、环境影响评价文件及环境影响评价审批文件中提出的环境保护措施落实情况及其效果，对环境风险防范与应急措施落实情况及有效性进行检查。</w:t>
            </w:r>
          </w:p>
          <w:p w14:paraId="2665578E" w14:textId="77777777" w:rsidR="00AC202E" w:rsidRPr="00C72A24" w:rsidRDefault="00AC202E" w:rsidP="00ED6855">
            <w:pPr>
              <w:spacing w:line="360" w:lineRule="auto"/>
              <w:rPr>
                <w:rFonts w:ascii="Arial" w:hAnsi="Arial" w:cs="Arial"/>
                <w:sz w:val="21"/>
                <w:szCs w:val="21"/>
              </w:rPr>
            </w:pPr>
            <w:r w:rsidRPr="00C72A24">
              <w:rPr>
                <w:rFonts w:ascii="Arial" w:hAnsi="Arial" w:cs="Arial" w:hint="eastAsia"/>
                <w:sz w:val="21"/>
                <w:szCs w:val="21"/>
              </w:rPr>
              <w:t>（5）环境状况与污染物排放情况调查</w:t>
            </w:r>
          </w:p>
          <w:p w14:paraId="18DCAECA" w14:textId="77777777" w:rsidR="00AC202E" w:rsidRPr="00C72A24" w:rsidRDefault="00AC202E" w:rsidP="00ED6855">
            <w:pPr>
              <w:spacing w:line="360" w:lineRule="auto"/>
              <w:ind w:firstLine="420"/>
              <w:rPr>
                <w:rFonts w:ascii="Arial" w:hAnsi="Arial" w:cs="Arial"/>
                <w:sz w:val="21"/>
                <w:szCs w:val="21"/>
              </w:rPr>
            </w:pPr>
            <w:r w:rsidRPr="00C72A24">
              <w:rPr>
                <w:rFonts w:ascii="Arial" w:hAnsi="Arial" w:cs="Arial" w:hint="eastAsia"/>
                <w:sz w:val="21"/>
                <w:szCs w:val="21"/>
              </w:rPr>
              <w:t>通过现状监测，对环境质量和主要污染因子达标情况进行分析、评价，验证环境影响评价文件对污染因子达标情况的预测结果，检查环境保护措施的有效性。</w:t>
            </w:r>
          </w:p>
          <w:p w14:paraId="652A4ACE" w14:textId="77777777" w:rsidR="00AC202E" w:rsidRPr="00C72A24" w:rsidRDefault="00AC202E" w:rsidP="00ED6855">
            <w:pPr>
              <w:spacing w:line="360" w:lineRule="auto"/>
              <w:jc w:val="center"/>
              <w:rPr>
                <w:rFonts w:ascii="Arial" w:hAnsi="Arial" w:cs="Arial"/>
                <w:b/>
                <w:sz w:val="21"/>
                <w:szCs w:val="21"/>
              </w:rPr>
            </w:pPr>
          </w:p>
          <w:p w14:paraId="2284AF5B" w14:textId="77777777" w:rsidR="00AC202E" w:rsidRPr="00C72A24" w:rsidRDefault="00AC202E" w:rsidP="00ED6855">
            <w:pPr>
              <w:spacing w:line="360" w:lineRule="auto"/>
              <w:jc w:val="center"/>
              <w:rPr>
                <w:rFonts w:ascii="Arial" w:hAnsi="Arial" w:cs="Arial"/>
                <w:b/>
                <w:sz w:val="21"/>
                <w:szCs w:val="21"/>
              </w:rPr>
            </w:pPr>
          </w:p>
          <w:p w14:paraId="57480CD3" w14:textId="77777777" w:rsidR="00AC202E" w:rsidRPr="00C72A24" w:rsidRDefault="00AC202E" w:rsidP="00ED6855">
            <w:pPr>
              <w:spacing w:line="360" w:lineRule="auto"/>
              <w:jc w:val="center"/>
              <w:rPr>
                <w:rFonts w:ascii="Arial" w:eastAsiaTheme="minorEastAsia" w:hAnsi="Arial" w:cs="Arial"/>
                <w:b/>
                <w:sz w:val="21"/>
                <w:szCs w:val="21"/>
              </w:rPr>
            </w:pPr>
          </w:p>
          <w:p w14:paraId="0220E188" w14:textId="77777777" w:rsidR="00B865CB" w:rsidRPr="00C72A24" w:rsidRDefault="00B865CB" w:rsidP="00ED6855">
            <w:pPr>
              <w:spacing w:line="360" w:lineRule="auto"/>
              <w:jc w:val="center"/>
              <w:rPr>
                <w:rFonts w:ascii="Arial" w:eastAsiaTheme="minorEastAsia" w:hAnsi="Arial" w:cs="Arial"/>
                <w:b/>
                <w:sz w:val="21"/>
                <w:szCs w:val="21"/>
              </w:rPr>
            </w:pPr>
          </w:p>
          <w:p w14:paraId="4278E0F1" w14:textId="77777777" w:rsidR="00B865CB" w:rsidRPr="00C72A24" w:rsidRDefault="00B865CB" w:rsidP="00ED6855">
            <w:pPr>
              <w:spacing w:line="360" w:lineRule="auto"/>
              <w:jc w:val="center"/>
              <w:rPr>
                <w:rFonts w:ascii="Arial" w:eastAsiaTheme="minorEastAsia" w:hAnsi="Arial" w:cs="Arial"/>
                <w:b/>
                <w:sz w:val="21"/>
                <w:szCs w:val="21"/>
              </w:rPr>
            </w:pPr>
          </w:p>
          <w:p w14:paraId="325A62C8" w14:textId="77777777" w:rsidR="00B865CB" w:rsidRDefault="00B865CB" w:rsidP="00ED6855">
            <w:pPr>
              <w:spacing w:line="360" w:lineRule="auto"/>
              <w:jc w:val="center"/>
              <w:rPr>
                <w:rFonts w:ascii="Arial" w:eastAsiaTheme="minorEastAsia" w:hAnsi="Arial" w:cs="Arial"/>
                <w:b/>
                <w:sz w:val="21"/>
                <w:szCs w:val="21"/>
              </w:rPr>
            </w:pPr>
          </w:p>
          <w:p w14:paraId="508C6C58" w14:textId="77777777" w:rsidR="000B3044" w:rsidRDefault="000B3044" w:rsidP="00ED6855">
            <w:pPr>
              <w:spacing w:line="360" w:lineRule="auto"/>
              <w:jc w:val="center"/>
              <w:rPr>
                <w:rFonts w:ascii="Arial" w:eastAsiaTheme="minorEastAsia" w:hAnsi="Arial" w:cs="Arial"/>
                <w:b/>
                <w:sz w:val="21"/>
                <w:szCs w:val="21"/>
              </w:rPr>
            </w:pPr>
          </w:p>
          <w:p w14:paraId="36255611" w14:textId="77777777" w:rsidR="000B3044" w:rsidRPr="00C72A24" w:rsidRDefault="000B3044" w:rsidP="00ED6855">
            <w:pPr>
              <w:spacing w:line="360" w:lineRule="auto"/>
              <w:jc w:val="center"/>
              <w:rPr>
                <w:rFonts w:ascii="Arial" w:eastAsiaTheme="minorEastAsia" w:hAnsi="Arial" w:cs="Arial"/>
                <w:b/>
                <w:sz w:val="21"/>
                <w:szCs w:val="21"/>
              </w:rPr>
            </w:pPr>
          </w:p>
          <w:p w14:paraId="5163ABCE" w14:textId="77777777" w:rsidR="00AC202E" w:rsidRPr="00C72A24" w:rsidRDefault="00AC202E" w:rsidP="00ED6855">
            <w:pPr>
              <w:spacing w:line="360" w:lineRule="auto"/>
              <w:jc w:val="center"/>
              <w:rPr>
                <w:rFonts w:ascii="Arial" w:hAnsi="Arial" w:cs="Arial"/>
                <w:b/>
                <w:sz w:val="21"/>
                <w:szCs w:val="21"/>
              </w:rPr>
            </w:pPr>
          </w:p>
          <w:p w14:paraId="77C2F1AC" w14:textId="77777777" w:rsidR="00AC202E" w:rsidRPr="00C72A24" w:rsidRDefault="00AC202E" w:rsidP="00ED6855">
            <w:pPr>
              <w:spacing w:line="360" w:lineRule="auto"/>
              <w:jc w:val="center"/>
              <w:rPr>
                <w:rFonts w:ascii="Arial" w:hAnsi="Arial" w:cs="Arial"/>
                <w:b/>
                <w:sz w:val="21"/>
                <w:szCs w:val="21"/>
              </w:rPr>
            </w:pPr>
          </w:p>
          <w:p w14:paraId="0CBE4CA6" w14:textId="77777777" w:rsidR="00AC202E" w:rsidRPr="00C72A24" w:rsidRDefault="00AC202E" w:rsidP="00ED6855">
            <w:pPr>
              <w:spacing w:line="360" w:lineRule="auto"/>
              <w:jc w:val="center"/>
              <w:rPr>
                <w:rFonts w:ascii="Arial" w:hAnsi="Arial" w:cs="Arial"/>
                <w:b/>
                <w:sz w:val="21"/>
                <w:szCs w:val="21"/>
              </w:rPr>
            </w:pPr>
          </w:p>
          <w:p w14:paraId="7B8F24D6" w14:textId="77777777" w:rsidR="00AC202E" w:rsidRPr="00C72A24" w:rsidRDefault="00AC202E" w:rsidP="003735C0">
            <w:pPr>
              <w:jc w:val="center"/>
              <w:rPr>
                <w:rFonts w:ascii="Arial" w:hAnsi="Arial" w:cs="Arial"/>
                <w:b/>
                <w:sz w:val="21"/>
                <w:szCs w:val="21"/>
              </w:rPr>
            </w:pPr>
          </w:p>
        </w:tc>
      </w:tr>
    </w:tbl>
    <w:p w14:paraId="399754DE" w14:textId="77777777" w:rsidR="00AC202E" w:rsidRDefault="00AC202E" w:rsidP="00B87073">
      <w:pPr>
        <w:rPr>
          <w:rFonts w:eastAsiaTheme="minorEastAsia"/>
        </w:rPr>
      </w:pPr>
    </w:p>
    <w:p w14:paraId="7D9FACE6" w14:textId="77777777" w:rsidR="00B865CB" w:rsidRPr="00B865CB" w:rsidRDefault="00B865CB" w:rsidP="00B865CB">
      <w:pPr>
        <w:pStyle w:val="10"/>
        <w:spacing w:after="0"/>
        <w:rPr>
          <w:rFonts w:ascii="黑体" w:eastAsia="黑体" w:hAnsi="黑体" w:cs="Arial"/>
          <w:sz w:val="28"/>
        </w:rPr>
      </w:pPr>
      <w:bookmarkStart w:id="6" w:name="_Toc419124915"/>
      <w:bookmarkStart w:id="7" w:name="_Toc510109951"/>
      <w:r w:rsidRPr="00B865CB">
        <w:rPr>
          <w:rFonts w:ascii="黑体" w:eastAsia="黑体" w:hAnsi="黑体" w:cs="Arial"/>
          <w:sz w:val="28"/>
        </w:rPr>
        <w:lastRenderedPageBreak/>
        <w:t>表3 验收执行标准</w:t>
      </w:r>
      <w:bookmarkEnd w:id="6"/>
      <w:bookmarkEnd w:id="7"/>
    </w:p>
    <w:tbl>
      <w:tblPr>
        <w:tblStyle w:val="a6"/>
        <w:tblW w:w="0" w:type="auto"/>
        <w:tblLook w:val="04A0" w:firstRow="1" w:lastRow="0" w:firstColumn="1" w:lastColumn="0" w:noHBand="0" w:noVBand="1"/>
      </w:tblPr>
      <w:tblGrid>
        <w:gridCol w:w="817"/>
        <w:gridCol w:w="7705"/>
      </w:tblGrid>
      <w:tr w:rsidR="00B865CB" w:rsidRPr="00C72A24" w14:paraId="3A2656DF" w14:textId="77777777" w:rsidTr="004060D2">
        <w:trPr>
          <w:trHeight w:val="6201"/>
        </w:trPr>
        <w:tc>
          <w:tcPr>
            <w:tcW w:w="817" w:type="dxa"/>
            <w:vAlign w:val="center"/>
          </w:tcPr>
          <w:p w14:paraId="71B8F51A" w14:textId="77777777" w:rsidR="00B865CB" w:rsidRPr="00C72A24" w:rsidRDefault="00B865CB" w:rsidP="004060D2">
            <w:pPr>
              <w:jc w:val="center"/>
              <w:rPr>
                <w:sz w:val="21"/>
              </w:rPr>
            </w:pPr>
            <w:r w:rsidRPr="00C72A24">
              <w:rPr>
                <w:rFonts w:hint="eastAsia"/>
                <w:sz w:val="21"/>
              </w:rPr>
              <w:t>电磁环境标准</w:t>
            </w:r>
          </w:p>
        </w:tc>
        <w:tc>
          <w:tcPr>
            <w:tcW w:w="7705" w:type="dxa"/>
          </w:tcPr>
          <w:p w14:paraId="5F9FE8E5" w14:textId="77777777" w:rsidR="00C72A24" w:rsidRDefault="00C72A24" w:rsidP="00F1349C">
            <w:pPr>
              <w:spacing w:line="360" w:lineRule="auto"/>
              <w:ind w:firstLine="420"/>
              <w:rPr>
                <w:rFonts w:eastAsiaTheme="minorEastAsia"/>
                <w:sz w:val="21"/>
              </w:rPr>
            </w:pPr>
          </w:p>
          <w:p w14:paraId="14B67C2D" w14:textId="77777777" w:rsidR="009F4253" w:rsidRDefault="004060D2" w:rsidP="00F1349C">
            <w:pPr>
              <w:spacing w:line="360" w:lineRule="auto"/>
              <w:ind w:firstLine="420"/>
              <w:rPr>
                <w:rFonts w:ascii="Arial" w:eastAsiaTheme="minorEastAsia" w:hAnsi="Arial" w:cs="Arial"/>
                <w:sz w:val="21"/>
              </w:rPr>
            </w:pPr>
            <w:r w:rsidRPr="00C72A24">
              <w:rPr>
                <w:rFonts w:eastAsiaTheme="minorEastAsia" w:hint="eastAsia"/>
                <w:sz w:val="21"/>
              </w:rPr>
              <w:t>1</w:t>
            </w:r>
            <w:r w:rsidRPr="00C72A24">
              <w:rPr>
                <w:rFonts w:eastAsiaTheme="minorEastAsia" w:hint="eastAsia"/>
                <w:sz w:val="21"/>
              </w:rPr>
              <w:t>、</w:t>
            </w:r>
            <w:r w:rsidRPr="00C72A24">
              <w:rPr>
                <w:rFonts w:ascii="宋体" w:eastAsia="宋体" w:hAnsi="宋体" w:cs="宋体" w:hint="eastAsia"/>
                <w:sz w:val="21"/>
              </w:rPr>
              <w:t>工频电场、</w:t>
            </w:r>
            <w:r w:rsidRPr="00C72A24">
              <w:rPr>
                <w:rFonts w:hint="eastAsia"/>
                <w:sz w:val="21"/>
              </w:rPr>
              <w:t>工频磁</w:t>
            </w:r>
            <w:r w:rsidRPr="00C72A24">
              <w:rPr>
                <w:rFonts w:ascii="宋体" w:eastAsia="宋体" w:hAnsi="宋体" w:cs="宋体" w:hint="eastAsia"/>
                <w:sz w:val="21"/>
              </w:rPr>
              <w:t>场</w:t>
            </w:r>
            <w:r w:rsidRPr="00C72A24">
              <w:rPr>
                <w:rFonts w:hint="eastAsia"/>
                <w:sz w:val="21"/>
              </w:rPr>
              <w:t>执行</w:t>
            </w:r>
            <w:r w:rsidRPr="00C72A24">
              <w:rPr>
                <w:rFonts w:ascii="Arial" w:hAnsi="Arial" w:cs="Arial"/>
                <w:sz w:val="21"/>
              </w:rPr>
              <w:t>《500kV超高压送变电工程电磁辐射环境影响评价技术导则规范》</w:t>
            </w:r>
            <w:r w:rsidRPr="00C72A24">
              <w:rPr>
                <w:rFonts w:ascii="Arial" w:hAnsi="Arial" w:cs="Arial" w:hint="eastAsia"/>
                <w:sz w:val="21"/>
              </w:rPr>
              <w:t>（</w:t>
            </w:r>
            <w:r w:rsidRPr="00C72A24">
              <w:rPr>
                <w:rFonts w:ascii="Arial" w:hAnsi="Arial" w:cs="Arial"/>
                <w:sz w:val="21"/>
              </w:rPr>
              <w:t>HJ/T24-1998</w:t>
            </w:r>
            <w:r w:rsidRPr="00C72A24">
              <w:rPr>
                <w:rFonts w:ascii="Arial" w:hAnsi="Arial" w:cs="Arial" w:hint="eastAsia"/>
                <w:sz w:val="21"/>
              </w:rPr>
              <w:t>），</w:t>
            </w:r>
            <w:r w:rsidR="002A6878">
              <w:rPr>
                <w:rFonts w:ascii="Arial" w:eastAsiaTheme="minorEastAsia" w:hAnsi="Arial" w:cs="Arial" w:hint="eastAsia"/>
                <w:sz w:val="21"/>
              </w:rPr>
              <w:t>本次验收以新标准《</w:t>
            </w:r>
            <w:r w:rsidR="002A6878" w:rsidRPr="00ED6855">
              <w:rPr>
                <w:rFonts w:ascii="Arial" w:eastAsiaTheme="minorEastAsia" w:hAnsi="Arial" w:cs="Arial" w:hint="eastAsia"/>
                <w:sz w:val="21"/>
              </w:rPr>
              <w:t>环境影响评价技术导则</w:t>
            </w:r>
            <w:r w:rsidR="002A6878" w:rsidRPr="00ED6855">
              <w:rPr>
                <w:rFonts w:ascii="Arial" w:eastAsiaTheme="minorEastAsia" w:hAnsi="Arial" w:cs="Arial"/>
                <w:sz w:val="21"/>
              </w:rPr>
              <w:t xml:space="preserve"> </w:t>
            </w:r>
            <w:r w:rsidR="002A6878" w:rsidRPr="00ED6855">
              <w:rPr>
                <w:rFonts w:ascii="Arial" w:eastAsiaTheme="minorEastAsia" w:hAnsi="Arial" w:cs="Arial" w:hint="eastAsia"/>
                <w:sz w:val="21"/>
              </w:rPr>
              <w:t>输变电工程</w:t>
            </w:r>
            <w:r w:rsidR="002A6878">
              <w:rPr>
                <w:rFonts w:ascii="Arial" w:eastAsiaTheme="minorEastAsia" w:hAnsi="Arial" w:cs="Arial" w:hint="eastAsia"/>
                <w:sz w:val="21"/>
              </w:rPr>
              <w:t>》（</w:t>
            </w:r>
            <w:r w:rsidR="002A6878" w:rsidRPr="00ED6855">
              <w:rPr>
                <w:rFonts w:ascii="Arial" w:eastAsiaTheme="minorEastAsia" w:hAnsi="Arial" w:cs="Arial"/>
                <w:sz w:val="21"/>
              </w:rPr>
              <w:t>HJ24-2014</w:t>
            </w:r>
            <w:r w:rsidR="002A6878">
              <w:rPr>
                <w:rFonts w:ascii="Arial" w:eastAsiaTheme="minorEastAsia" w:hAnsi="Arial" w:cs="Arial" w:hint="eastAsia"/>
                <w:sz w:val="21"/>
              </w:rPr>
              <w:t>）进行校核，</w:t>
            </w:r>
            <w:r w:rsidRPr="00C72A24">
              <w:rPr>
                <w:rFonts w:ascii="Arial" w:hAnsi="Arial" w:cs="Arial" w:hint="eastAsia"/>
                <w:sz w:val="21"/>
              </w:rPr>
              <w:t>标准限值为</w:t>
            </w:r>
            <w:r w:rsidR="009F4253">
              <w:rPr>
                <w:rFonts w:ascii="Arial" w:hAnsi="Arial" w:cs="Arial" w:hint="eastAsia"/>
                <w:sz w:val="21"/>
              </w:rPr>
              <w:t>：</w:t>
            </w:r>
          </w:p>
          <w:p w14:paraId="37C67BCD" w14:textId="77777777" w:rsidR="009F4253" w:rsidRDefault="009F4253" w:rsidP="00F1349C">
            <w:pPr>
              <w:spacing w:line="360" w:lineRule="auto"/>
              <w:ind w:firstLine="420"/>
              <w:rPr>
                <w:rFonts w:ascii="Arial" w:eastAsiaTheme="minorEastAsia" w:hAnsi="Arial" w:cs="Arial"/>
                <w:sz w:val="21"/>
              </w:rPr>
            </w:pPr>
            <w:r>
              <w:rPr>
                <w:rFonts w:ascii="Arial" w:eastAsiaTheme="minorEastAsia" w:hAnsi="Arial" w:cs="Arial" w:hint="eastAsia"/>
                <w:sz w:val="21"/>
              </w:rPr>
              <w:t>工频电场强度：</w:t>
            </w:r>
            <w:r w:rsidR="004060D2" w:rsidRPr="00C72A24">
              <w:rPr>
                <w:rFonts w:ascii="Arial" w:hAnsi="Arial" w:cs="Arial"/>
                <w:sz w:val="21"/>
              </w:rPr>
              <w:t>4kV/m</w:t>
            </w:r>
            <w:r w:rsidR="006D35D7">
              <w:rPr>
                <w:rFonts w:ascii="Arial" w:hAnsi="Arial" w:cs="Arial"/>
                <w:sz w:val="21"/>
              </w:rPr>
              <w:t>（</w:t>
            </w:r>
            <w:r w:rsidR="006D35D7">
              <w:rPr>
                <w:rFonts w:ascii="Arial" w:eastAsiaTheme="minorEastAsia" w:hAnsi="Arial" w:cs="Arial" w:hint="eastAsia"/>
                <w:sz w:val="21"/>
              </w:rPr>
              <w:t>4000V/m</w:t>
            </w:r>
            <w:r w:rsidR="006D35D7">
              <w:rPr>
                <w:rFonts w:ascii="Arial" w:hAnsi="Arial" w:cs="Arial"/>
                <w:sz w:val="21"/>
              </w:rPr>
              <w:t>）</w:t>
            </w:r>
            <w:r w:rsidR="002A6878">
              <w:rPr>
                <w:rFonts w:ascii="Arial" w:hAnsi="Arial" w:cs="Arial"/>
                <w:sz w:val="21"/>
              </w:rPr>
              <w:t>；</w:t>
            </w:r>
          </w:p>
          <w:p w14:paraId="54883CD1" w14:textId="77777777" w:rsidR="00ED6855" w:rsidRPr="00ED6855" w:rsidRDefault="009F4253" w:rsidP="00F1349C">
            <w:pPr>
              <w:spacing w:line="360" w:lineRule="auto"/>
              <w:ind w:firstLine="420"/>
              <w:rPr>
                <w:rFonts w:ascii="Arial" w:eastAsiaTheme="minorEastAsia" w:hAnsi="Arial" w:cs="Arial"/>
                <w:sz w:val="21"/>
              </w:rPr>
            </w:pPr>
            <w:r>
              <w:rPr>
                <w:rFonts w:ascii="Arial" w:eastAsiaTheme="minorEastAsia" w:hAnsi="Arial" w:cs="Arial" w:hint="eastAsia"/>
                <w:sz w:val="21"/>
              </w:rPr>
              <w:t>工频磁场强度：</w:t>
            </w:r>
            <w:r w:rsidR="004060D2" w:rsidRPr="00C72A24">
              <w:rPr>
                <w:rFonts w:ascii="Arial" w:hAnsi="Arial" w:cs="Arial"/>
                <w:sz w:val="21"/>
              </w:rPr>
              <w:t>0.1mT</w:t>
            </w:r>
            <w:r w:rsidR="006D35D7">
              <w:rPr>
                <w:rFonts w:ascii="Arial" w:hAnsi="Arial" w:cs="Arial"/>
                <w:sz w:val="21"/>
              </w:rPr>
              <w:t>（</w:t>
            </w:r>
            <w:r w:rsidR="006D35D7">
              <w:rPr>
                <w:rFonts w:ascii="Arial" w:eastAsiaTheme="minorEastAsia" w:hAnsi="Arial" w:cs="Arial" w:hint="eastAsia"/>
                <w:sz w:val="21"/>
              </w:rPr>
              <w:t>100</w:t>
            </w:r>
            <w:r w:rsidR="006D35D7" w:rsidRPr="006D35D7">
              <w:rPr>
                <w:rFonts w:ascii="Arial" w:eastAsiaTheme="minorEastAsia" w:hAnsi="Arial" w:cs="Arial"/>
                <w:sz w:val="21"/>
              </w:rPr>
              <w:t>μ</w:t>
            </w:r>
            <w:r w:rsidR="006D35D7">
              <w:rPr>
                <w:rFonts w:ascii="Arial" w:eastAsiaTheme="minorEastAsia" w:hAnsi="Arial" w:cs="Arial" w:hint="eastAsia"/>
                <w:sz w:val="21"/>
              </w:rPr>
              <w:t>T</w:t>
            </w:r>
            <w:r w:rsidR="006D35D7">
              <w:rPr>
                <w:rFonts w:ascii="Arial" w:hAnsi="Arial" w:cs="Arial"/>
                <w:sz w:val="21"/>
              </w:rPr>
              <w:t>）</w:t>
            </w:r>
            <w:r w:rsidR="002A6878">
              <w:rPr>
                <w:rFonts w:ascii="Arial" w:hAnsi="Arial" w:cs="Arial"/>
                <w:sz w:val="21"/>
              </w:rPr>
              <w:t>。</w:t>
            </w:r>
          </w:p>
          <w:p w14:paraId="0991F37F" w14:textId="77777777" w:rsidR="009F4253" w:rsidRDefault="004060D2" w:rsidP="009F4253">
            <w:pPr>
              <w:spacing w:line="360" w:lineRule="auto"/>
              <w:ind w:firstLine="420"/>
              <w:rPr>
                <w:rFonts w:ascii="Arial" w:eastAsiaTheme="minorEastAsia" w:hAnsi="Arial" w:cs="Arial"/>
                <w:sz w:val="21"/>
              </w:rPr>
            </w:pPr>
            <w:r w:rsidRPr="00C72A24">
              <w:rPr>
                <w:rFonts w:ascii="Arial" w:eastAsiaTheme="minorEastAsia" w:hAnsi="Arial" w:cs="Arial" w:hint="eastAsia"/>
                <w:sz w:val="21"/>
              </w:rPr>
              <w:t>2</w:t>
            </w:r>
            <w:r w:rsidRPr="00C72A24">
              <w:rPr>
                <w:rFonts w:ascii="Arial" w:eastAsiaTheme="minorEastAsia" w:hAnsi="Arial" w:cs="Arial" w:hint="eastAsia"/>
                <w:sz w:val="21"/>
              </w:rPr>
              <w:t>、无线电干扰执行《高压交流架空送电线无线电干扰限值》（</w:t>
            </w:r>
            <w:r w:rsidRPr="00C72A24">
              <w:rPr>
                <w:rFonts w:ascii="Arial" w:eastAsiaTheme="minorEastAsia" w:hAnsi="Arial" w:cs="Arial"/>
                <w:sz w:val="21"/>
              </w:rPr>
              <w:t>GB15707-1995</w:t>
            </w:r>
            <w:r w:rsidRPr="00C72A24">
              <w:rPr>
                <w:rFonts w:ascii="Arial" w:eastAsiaTheme="minorEastAsia" w:hAnsi="Arial" w:cs="Arial" w:hint="eastAsia"/>
                <w:sz w:val="21"/>
              </w:rPr>
              <w:t>），</w:t>
            </w:r>
            <w:r w:rsidRPr="00C72A24">
              <w:rPr>
                <w:rFonts w:ascii="Arial" w:hAnsi="Arial" w:cs="Arial" w:hint="eastAsia"/>
                <w:sz w:val="21"/>
              </w:rPr>
              <w:t>标准限值为</w:t>
            </w:r>
            <w:r w:rsidR="009F4253">
              <w:rPr>
                <w:rFonts w:ascii="Arial" w:eastAsiaTheme="minorEastAsia" w:hAnsi="Arial" w:cs="Arial" w:hint="eastAsia"/>
                <w:sz w:val="21"/>
              </w:rPr>
              <w:t>0.5MHz</w:t>
            </w:r>
            <w:r w:rsidR="009F4253">
              <w:rPr>
                <w:rFonts w:ascii="Arial" w:eastAsiaTheme="minorEastAsia" w:hAnsi="Arial" w:cs="Arial" w:hint="eastAsia"/>
                <w:sz w:val="21"/>
              </w:rPr>
              <w:t>频率下</w:t>
            </w:r>
            <w:r w:rsidR="009F4253">
              <w:rPr>
                <w:rFonts w:ascii="Arial" w:eastAsiaTheme="minorEastAsia" w:hAnsi="Arial" w:cs="Arial" w:hint="eastAsia"/>
                <w:sz w:val="21"/>
              </w:rPr>
              <w:t>20m</w:t>
            </w:r>
            <w:r w:rsidR="009F4253">
              <w:rPr>
                <w:rFonts w:ascii="Arial" w:eastAsiaTheme="minorEastAsia" w:hAnsi="Arial" w:cs="Arial" w:hint="eastAsia"/>
                <w:sz w:val="21"/>
              </w:rPr>
              <w:t>处：</w:t>
            </w:r>
          </w:p>
          <w:p w14:paraId="3F37133F" w14:textId="77777777" w:rsidR="009F4253" w:rsidRDefault="009F4253" w:rsidP="009F4253">
            <w:pPr>
              <w:spacing w:line="360" w:lineRule="auto"/>
              <w:ind w:firstLine="420"/>
              <w:rPr>
                <w:rFonts w:ascii="Arial" w:eastAsiaTheme="minorEastAsia" w:hAnsi="Arial" w:cs="Arial"/>
                <w:sz w:val="21"/>
              </w:rPr>
            </w:pPr>
            <w:r>
              <w:rPr>
                <w:rFonts w:ascii="Arial" w:eastAsiaTheme="minorEastAsia" w:hAnsi="Arial" w:cs="Arial" w:hint="eastAsia"/>
                <w:sz w:val="21"/>
              </w:rPr>
              <w:t>22</w:t>
            </w:r>
            <w:r w:rsidR="004060D2" w:rsidRPr="00C72A24">
              <w:rPr>
                <w:rFonts w:ascii="Arial" w:hAnsi="Arial" w:cs="Arial"/>
                <w:sz w:val="21"/>
              </w:rPr>
              <w:t>0kV：</w:t>
            </w:r>
            <w:r>
              <w:rPr>
                <w:rFonts w:ascii="Arial" w:eastAsiaTheme="minorEastAsia" w:hAnsi="Arial" w:cs="Arial" w:hint="eastAsia"/>
                <w:sz w:val="21"/>
              </w:rPr>
              <w:t>53</w:t>
            </w:r>
            <w:r w:rsidR="004060D2" w:rsidRPr="00C72A24">
              <w:rPr>
                <w:rFonts w:ascii="Arial" w:hAnsi="Arial" w:cs="Arial"/>
                <w:sz w:val="21"/>
              </w:rPr>
              <w:t>dB（µV/m）(0.5MHz)</w:t>
            </w:r>
            <w:r w:rsidR="002A6878">
              <w:rPr>
                <w:rFonts w:ascii="Arial" w:hAnsi="Arial" w:cs="Arial"/>
                <w:sz w:val="21"/>
              </w:rPr>
              <w:t>；</w:t>
            </w:r>
          </w:p>
          <w:p w14:paraId="3EEA35FF" w14:textId="77777777" w:rsidR="004060D2" w:rsidRPr="00C72A24" w:rsidRDefault="009F4253" w:rsidP="009F4253">
            <w:pPr>
              <w:spacing w:line="360" w:lineRule="auto"/>
              <w:ind w:firstLine="420"/>
              <w:rPr>
                <w:rFonts w:eastAsiaTheme="minorEastAsia"/>
                <w:sz w:val="21"/>
              </w:rPr>
            </w:pPr>
            <w:r w:rsidRPr="00C72A24">
              <w:rPr>
                <w:rFonts w:ascii="Arial" w:hAnsi="Arial" w:cs="Arial"/>
                <w:sz w:val="21"/>
              </w:rPr>
              <w:t>110kV</w:t>
            </w:r>
            <w:r w:rsidRPr="00C72A24">
              <w:rPr>
                <w:rFonts w:ascii="宋体" w:eastAsia="宋体" w:hAnsi="宋体" w:cs="宋体" w:hint="eastAsia"/>
                <w:sz w:val="21"/>
              </w:rPr>
              <w:t>：</w:t>
            </w:r>
            <w:r w:rsidRPr="00C72A24">
              <w:rPr>
                <w:rFonts w:ascii="Arial" w:hAnsi="Arial" w:cs="Arial"/>
                <w:sz w:val="21"/>
              </w:rPr>
              <w:t>46dB</w:t>
            </w:r>
            <w:r w:rsidRPr="00C72A24">
              <w:rPr>
                <w:rFonts w:ascii="宋体" w:eastAsia="宋体" w:hAnsi="宋体" w:cs="宋体" w:hint="eastAsia"/>
                <w:sz w:val="21"/>
              </w:rPr>
              <w:t>（</w:t>
            </w:r>
            <w:r w:rsidRPr="00C72A24">
              <w:rPr>
                <w:rFonts w:ascii="Arial" w:hAnsi="Arial" w:cs="Arial"/>
                <w:sz w:val="21"/>
              </w:rPr>
              <w:t>µV/m</w:t>
            </w:r>
            <w:r w:rsidRPr="00C72A24">
              <w:rPr>
                <w:rFonts w:ascii="宋体" w:eastAsia="宋体" w:hAnsi="宋体" w:cs="宋体" w:hint="eastAsia"/>
                <w:sz w:val="21"/>
              </w:rPr>
              <w:t>）</w:t>
            </w:r>
            <w:r w:rsidRPr="00C72A24">
              <w:rPr>
                <w:rFonts w:ascii="Arial" w:hAnsi="Arial" w:cs="Arial"/>
                <w:sz w:val="21"/>
              </w:rPr>
              <w:t>(0.5MHz)</w:t>
            </w:r>
            <w:r w:rsidR="004060D2" w:rsidRPr="00C72A24">
              <w:rPr>
                <w:rFonts w:ascii="Arial" w:eastAsiaTheme="minorEastAsia" w:hAnsi="Arial" w:cs="Arial" w:hint="eastAsia"/>
                <w:sz w:val="21"/>
              </w:rPr>
              <w:t>。</w:t>
            </w:r>
          </w:p>
        </w:tc>
      </w:tr>
      <w:tr w:rsidR="00B865CB" w:rsidRPr="00C72A24" w14:paraId="60857C6D" w14:textId="77777777" w:rsidTr="00B90DC3">
        <w:trPr>
          <w:trHeight w:val="6480"/>
        </w:trPr>
        <w:tc>
          <w:tcPr>
            <w:tcW w:w="817" w:type="dxa"/>
            <w:vAlign w:val="center"/>
          </w:tcPr>
          <w:p w14:paraId="6BDF7DAE" w14:textId="77777777" w:rsidR="00B865CB" w:rsidRPr="00C72A24" w:rsidRDefault="006F2726" w:rsidP="004060D2">
            <w:pPr>
              <w:jc w:val="center"/>
              <w:rPr>
                <w:sz w:val="21"/>
              </w:rPr>
            </w:pPr>
            <w:r w:rsidRPr="00C72A24">
              <w:rPr>
                <w:rFonts w:hint="eastAsia"/>
                <w:sz w:val="21"/>
              </w:rPr>
              <w:t>声环境标准</w:t>
            </w:r>
          </w:p>
        </w:tc>
        <w:tc>
          <w:tcPr>
            <w:tcW w:w="7705" w:type="dxa"/>
          </w:tcPr>
          <w:p w14:paraId="77E55FCA" w14:textId="77777777" w:rsidR="00C72A24" w:rsidRDefault="00C72A24" w:rsidP="00C72A24">
            <w:pPr>
              <w:ind w:firstLine="420"/>
              <w:rPr>
                <w:rFonts w:ascii="Arial" w:eastAsiaTheme="minorEastAsia" w:cs="Arial"/>
                <w:sz w:val="21"/>
                <w:szCs w:val="21"/>
              </w:rPr>
            </w:pPr>
          </w:p>
          <w:p w14:paraId="3598B1A8" w14:textId="77777777" w:rsidR="008A6A21" w:rsidRDefault="004060D2" w:rsidP="00486AA0">
            <w:pPr>
              <w:spacing w:line="360" w:lineRule="auto"/>
              <w:ind w:firstLine="420"/>
              <w:rPr>
                <w:rFonts w:ascii="Arial" w:eastAsiaTheme="minorEastAsia" w:cs="Arial"/>
                <w:sz w:val="21"/>
                <w:szCs w:val="21"/>
              </w:rPr>
            </w:pPr>
            <w:r w:rsidRPr="00C72A24">
              <w:rPr>
                <w:rFonts w:ascii="Arial" w:eastAsiaTheme="minorEastAsia" w:cs="Arial" w:hint="eastAsia"/>
                <w:sz w:val="21"/>
                <w:szCs w:val="21"/>
              </w:rPr>
              <w:t>1</w:t>
            </w:r>
            <w:r w:rsidRPr="00C72A24">
              <w:rPr>
                <w:rFonts w:ascii="Arial" w:eastAsiaTheme="minorEastAsia" w:cs="Arial" w:hint="eastAsia"/>
                <w:sz w:val="21"/>
                <w:szCs w:val="21"/>
              </w:rPr>
              <w:t>、</w:t>
            </w:r>
            <w:r w:rsidRPr="00C72A24">
              <w:rPr>
                <w:rFonts w:ascii="Arial" w:cs="Arial"/>
                <w:sz w:val="21"/>
                <w:szCs w:val="21"/>
              </w:rPr>
              <w:t>经调查本工程所在区域</w:t>
            </w:r>
            <w:r w:rsidRPr="00C72A24">
              <w:rPr>
                <w:rFonts w:ascii="Arial" w:cs="Arial" w:hint="eastAsia"/>
                <w:sz w:val="21"/>
                <w:szCs w:val="21"/>
              </w:rPr>
              <w:t>属于百合镇高村范围，为村庄居民区，</w:t>
            </w:r>
            <w:r w:rsidRPr="00C72A24">
              <w:rPr>
                <w:rFonts w:ascii="Arial" w:cs="Arial"/>
                <w:sz w:val="21"/>
                <w:szCs w:val="21"/>
              </w:rPr>
              <w:t>执行《声环境质量标准》</w:t>
            </w:r>
            <w:r w:rsidRPr="00C72A24">
              <w:rPr>
                <w:rFonts w:ascii="Arial" w:cs="Arial" w:hint="eastAsia"/>
                <w:sz w:val="21"/>
                <w:szCs w:val="21"/>
              </w:rPr>
              <w:t>（</w:t>
            </w:r>
            <w:r w:rsidRPr="00C72A24">
              <w:rPr>
                <w:rFonts w:ascii="Arial" w:hAnsi="Arial" w:cs="Arial"/>
                <w:sz w:val="21"/>
                <w:szCs w:val="21"/>
              </w:rPr>
              <w:t>GB3096-2008</w:t>
            </w:r>
            <w:r w:rsidRPr="00C72A24">
              <w:rPr>
                <w:rFonts w:ascii="Arial" w:cs="Arial" w:hint="eastAsia"/>
                <w:sz w:val="21"/>
                <w:szCs w:val="21"/>
              </w:rPr>
              <w:t>）</w:t>
            </w:r>
            <w:r w:rsidRPr="00C72A24">
              <w:rPr>
                <w:rFonts w:ascii="Arial" w:cs="Arial"/>
                <w:sz w:val="21"/>
                <w:szCs w:val="21"/>
              </w:rPr>
              <w:t>中</w:t>
            </w:r>
            <w:r w:rsidRPr="00C72A24">
              <w:rPr>
                <w:rFonts w:ascii="Arial" w:hAnsi="Arial" w:cs="Arial"/>
                <w:sz w:val="21"/>
                <w:szCs w:val="21"/>
              </w:rPr>
              <w:t>2</w:t>
            </w:r>
            <w:r w:rsidRPr="00C72A24">
              <w:rPr>
                <w:rFonts w:ascii="Arial" w:cs="Arial"/>
                <w:sz w:val="21"/>
                <w:szCs w:val="21"/>
              </w:rPr>
              <w:t>类标准，标准限值为</w:t>
            </w:r>
            <w:r w:rsidR="008A6A21">
              <w:rPr>
                <w:rFonts w:ascii="Arial" w:eastAsiaTheme="minorEastAsia" w:cs="Arial" w:hint="eastAsia"/>
                <w:sz w:val="21"/>
                <w:szCs w:val="21"/>
              </w:rPr>
              <w:t>：</w:t>
            </w:r>
          </w:p>
          <w:p w14:paraId="3DE45BD0" w14:textId="77777777" w:rsidR="008A6A21" w:rsidRDefault="004060D2" w:rsidP="00486AA0">
            <w:pPr>
              <w:spacing w:line="360" w:lineRule="auto"/>
              <w:ind w:firstLine="420"/>
              <w:rPr>
                <w:rFonts w:ascii="Arial" w:eastAsiaTheme="minorEastAsia" w:cs="Arial"/>
                <w:sz w:val="21"/>
                <w:szCs w:val="21"/>
              </w:rPr>
            </w:pPr>
            <w:r w:rsidRPr="00C72A24">
              <w:rPr>
                <w:rFonts w:ascii="宋体" w:eastAsia="宋体" w:hAnsi="宋体" w:cs="宋体" w:hint="eastAsia"/>
                <w:sz w:val="21"/>
                <w:szCs w:val="21"/>
              </w:rPr>
              <w:t>昼间</w:t>
            </w:r>
            <w:r w:rsidRPr="00C72A24">
              <w:rPr>
                <w:rFonts w:ascii="Arial" w:cs="Arial"/>
                <w:sz w:val="21"/>
                <w:szCs w:val="21"/>
              </w:rPr>
              <w:t>60dB(A)</w:t>
            </w:r>
            <w:r w:rsidR="008A6A21">
              <w:rPr>
                <w:rFonts w:ascii="Arial" w:cs="Arial"/>
                <w:sz w:val="21"/>
                <w:szCs w:val="21"/>
              </w:rPr>
              <w:t>；</w:t>
            </w:r>
          </w:p>
          <w:p w14:paraId="7CA315F9" w14:textId="77777777" w:rsidR="00B865CB" w:rsidRPr="00C72A24" w:rsidRDefault="004060D2" w:rsidP="00486AA0">
            <w:pPr>
              <w:spacing w:line="360" w:lineRule="auto"/>
              <w:ind w:firstLine="420"/>
              <w:rPr>
                <w:rFonts w:ascii="Arial" w:eastAsiaTheme="minorEastAsia" w:cs="Arial"/>
                <w:sz w:val="21"/>
                <w:szCs w:val="21"/>
              </w:rPr>
            </w:pPr>
            <w:r w:rsidRPr="00C72A24">
              <w:rPr>
                <w:rFonts w:ascii="宋体" w:eastAsia="宋体" w:hAnsi="宋体" w:cs="宋体" w:hint="eastAsia"/>
                <w:sz w:val="21"/>
                <w:szCs w:val="21"/>
              </w:rPr>
              <w:t>夜间</w:t>
            </w:r>
            <w:r w:rsidRPr="00C72A24">
              <w:rPr>
                <w:rFonts w:ascii="Arial" w:cs="Arial"/>
                <w:sz w:val="21"/>
                <w:szCs w:val="21"/>
              </w:rPr>
              <w:t>50dB(A)</w:t>
            </w:r>
            <w:r w:rsidR="008A6A21">
              <w:rPr>
                <w:rFonts w:ascii="Arial" w:cs="Arial"/>
                <w:sz w:val="21"/>
                <w:szCs w:val="21"/>
              </w:rPr>
              <w:t>。</w:t>
            </w:r>
          </w:p>
          <w:p w14:paraId="178EE260" w14:textId="77777777" w:rsidR="008A6A21" w:rsidRDefault="004060D2" w:rsidP="00486AA0">
            <w:pPr>
              <w:spacing w:line="360" w:lineRule="auto"/>
              <w:ind w:firstLine="420"/>
              <w:rPr>
                <w:rFonts w:ascii="Arial" w:eastAsiaTheme="minorEastAsia" w:cs="Arial"/>
                <w:sz w:val="21"/>
                <w:szCs w:val="21"/>
              </w:rPr>
            </w:pPr>
            <w:r w:rsidRPr="00C72A24">
              <w:rPr>
                <w:rFonts w:ascii="Arial" w:eastAsiaTheme="minorEastAsia" w:cs="Arial" w:hint="eastAsia"/>
                <w:sz w:val="21"/>
                <w:szCs w:val="21"/>
              </w:rPr>
              <w:t>2</w:t>
            </w:r>
            <w:r w:rsidRPr="00C72A24">
              <w:rPr>
                <w:rFonts w:ascii="Arial" w:eastAsiaTheme="minorEastAsia" w:cs="Arial" w:hint="eastAsia"/>
                <w:sz w:val="21"/>
                <w:szCs w:val="21"/>
              </w:rPr>
              <w:t>、运营期执</w:t>
            </w:r>
            <w:r w:rsidRPr="00C72A24">
              <w:rPr>
                <w:rFonts w:ascii="Arial" w:hAnsi="Arial" w:cs="Arial" w:hint="eastAsia"/>
                <w:sz w:val="21"/>
                <w:szCs w:val="21"/>
              </w:rPr>
              <w:t>行</w:t>
            </w:r>
            <w:r w:rsidRPr="00C72A24">
              <w:rPr>
                <w:rFonts w:ascii="Arial" w:hAnsi="Arial" w:cs="Arial"/>
                <w:sz w:val="21"/>
                <w:szCs w:val="21"/>
              </w:rPr>
              <w:t>《工业企业厂界噪声</w:t>
            </w:r>
            <w:r w:rsidRPr="00C72A24">
              <w:rPr>
                <w:rFonts w:ascii="Arial" w:hAnsi="Arial" w:cs="Arial" w:hint="eastAsia"/>
                <w:sz w:val="21"/>
                <w:szCs w:val="21"/>
              </w:rPr>
              <w:t>排放</w:t>
            </w:r>
            <w:r w:rsidRPr="00C72A24">
              <w:rPr>
                <w:rFonts w:ascii="Arial" w:hAnsi="Arial" w:cs="Arial"/>
                <w:sz w:val="21"/>
                <w:szCs w:val="21"/>
              </w:rPr>
              <w:t>标准》</w:t>
            </w:r>
            <w:r w:rsidRPr="00C72A24">
              <w:rPr>
                <w:rFonts w:ascii="Arial" w:hAnsi="Arial" w:cs="Arial" w:hint="eastAsia"/>
                <w:sz w:val="21"/>
                <w:szCs w:val="21"/>
              </w:rPr>
              <w:t>（</w:t>
            </w:r>
            <w:r w:rsidRPr="00C72A24">
              <w:rPr>
                <w:rFonts w:ascii="Arial" w:hAnsi="Arial" w:cs="Arial"/>
                <w:sz w:val="21"/>
                <w:szCs w:val="21"/>
              </w:rPr>
              <w:t>GB12348-2008</w:t>
            </w:r>
            <w:r w:rsidRPr="00C72A24">
              <w:rPr>
                <w:rFonts w:ascii="Arial" w:hAnsi="Arial" w:cs="Arial" w:hint="eastAsia"/>
                <w:sz w:val="21"/>
                <w:szCs w:val="21"/>
              </w:rPr>
              <w:t>）中2级</w:t>
            </w:r>
            <w:r w:rsidRPr="00C72A24">
              <w:rPr>
                <w:rFonts w:ascii="Arial" w:hAnsi="Arial" w:cs="Arial"/>
                <w:sz w:val="21"/>
                <w:szCs w:val="21"/>
              </w:rPr>
              <w:t>标准</w:t>
            </w:r>
            <w:r w:rsidRPr="00C72A24">
              <w:rPr>
                <w:rFonts w:ascii="Arial" w:cs="Arial"/>
                <w:sz w:val="21"/>
                <w:szCs w:val="21"/>
              </w:rPr>
              <w:t>，标准限值为</w:t>
            </w:r>
            <w:r w:rsidR="008A6A21">
              <w:rPr>
                <w:rFonts w:ascii="Arial" w:cs="Arial"/>
                <w:sz w:val="21"/>
                <w:szCs w:val="21"/>
              </w:rPr>
              <w:t>：</w:t>
            </w:r>
          </w:p>
          <w:p w14:paraId="5F8F4C86" w14:textId="77777777" w:rsidR="008A6A21" w:rsidRDefault="004060D2" w:rsidP="00486AA0">
            <w:pPr>
              <w:spacing w:line="360" w:lineRule="auto"/>
              <w:ind w:firstLine="420"/>
              <w:rPr>
                <w:rFonts w:ascii="Arial" w:eastAsiaTheme="minorEastAsia" w:cs="Arial"/>
                <w:sz w:val="21"/>
                <w:szCs w:val="21"/>
              </w:rPr>
            </w:pPr>
            <w:r w:rsidRPr="00C72A24">
              <w:rPr>
                <w:rFonts w:ascii="宋体" w:eastAsia="宋体" w:hAnsi="宋体" w:cs="宋体" w:hint="eastAsia"/>
                <w:sz w:val="21"/>
                <w:szCs w:val="21"/>
              </w:rPr>
              <w:t>昼间</w:t>
            </w:r>
            <w:r w:rsidRPr="00C72A24">
              <w:rPr>
                <w:rFonts w:ascii="Arial" w:cs="Arial"/>
                <w:sz w:val="21"/>
                <w:szCs w:val="21"/>
              </w:rPr>
              <w:t>60dB(A)</w:t>
            </w:r>
            <w:r w:rsidR="008A6A21">
              <w:rPr>
                <w:rFonts w:ascii="Arial" w:cs="Arial"/>
                <w:sz w:val="21"/>
                <w:szCs w:val="21"/>
              </w:rPr>
              <w:t>；</w:t>
            </w:r>
          </w:p>
          <w:p w14:paraId="17778DBE" w14:textId="77777777" w:rsidR="004060D2" w:rsidRPr="00C72A24" w:rsidRDefault="004060D2" w:rsidP="00486AA0">
            <w:pPr>
              <w:spacing w:line="360" w:lineRule="auto"/>
              <w:ind w:firstLine="420"/>
              <w:rPr>
                <w:rFonts w:eastAsiaTheme="minorEastAsia"/>
                <w:sz w:val="21"/>
              </w:rPr>
            </w:pPr>
            <w:r w:rsidRPr="00C72A24">
              <w:rPr>
                <w:rFonts w:ascii="宋体" w:eastAsia="宋体" w:hAnsi="宋体" w:cs="宋体" w:hint="eastAsia"/>
                <w:sz w:val="21"/>
                <w:szCs w:val="21"/>
              </w:rPr>
              <w:t>夜间</w:t>
            </w:r>
            <w:r w:rsidRPr="00C72A24">
              <w:rPr>
                <w:rFonts w:ascii="Arial" w:cs="Arial"/>
                <w:sz w:val="21"/>
                <w:szCs w:val="21"/>
              </w:rPr>
              <w:t>50dB(A)</w:t>
            </w:r>
            <w:r w:rsidRPr="00C72A24">
              <w:rPr>
                <w:rFonts w:ascii="Arial" w:hAnsi="Arial" w:cs="Arial"/>
                <w:sz w:val="21"/>
                <w:szCs w:val="21"/>
              </w:rPr>
              <w:t>。</w:t>
            </w:r>
          </w:p>
        </w:tc>
      </w:tr>
    </w:tbl>
    <w:p w14:paraId="7C034998" w14:textId="77777777" w:rsidR="00B865CB" w:rsidRDefault="00B865CB" w:rsidP="00B87073">
      <w:pPr>
        <w:rPr>
          <w:rFonts w:eastAsiaTheme="minorEastAsia"/>
        </w:rPr>
      </w:pPr>
    </w:p>
    <w:p w14:paraId="252B50EB" w14:textId="77777777" w:rsidR="004060D2" w:rsidRDefault="004060D2" w:rsidP="00B87073">
      <w:pPr>
        <w:rPr>
          <w:rFonts w:eastAsiaTheme="minorEastAsia"/>
        </w:rPr>
      </w:pPr>
    </w:p>
    <w:p w14:paraId="09CC153A" w14:textId="77777777" w:rsidR="004060D2" w:rsidRPr="004060D2" w:rsidRDefault="004060D2" w:rsidP="004060D2">
      <w:pPr>
        <w:pStyle w:val="10"/>
        <w:spacing w:after="0"/>
        <w:rPr>
          <w:rFonts w:ascii="黑体" w:eastAsia="黑体" w:hAnsi="黑体" w:cs="Arial"/>
          <w:sz w:val="28"/>
        </w:rPr>
      </w:pPr>
      <w:bookmarkStart w:id="8" w:name="_Toc419124916"/>
      <w:bookmarkStart w:id="9" w:name="_Toc510109952"/>
      <w:r w:rsidRPr="004060D2">
        <w:rPr>
          <w:rFonts w:ascii="黑体" w:eastAsia="黑体" w:hAnsi="黑体" w:cs="Arial"/>
          <w:sz w:val="28"/>
        </w:rPr>
        <w:lastRenderedPageBreak/>
        <w:t>表4 工程概况</w:t>
      </w:r>
      <w:bookmarkEnd w:id="8"/>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6004"/>
      </w:tblGrid>
      <w:tr w:rsidR="004060D2" w:rsidRPr="00C72A24" w14:paraId="6E946A9D" w14:textId="77777777" w:rsidTr="004060D2">
        <w:trPr>
          <w:trHeight w:val="472"/>
        </w:trPr>
        <w:tc>
          <w:tcPr>
            <w:tcW w:w="2518" w:type="dxa"/>
            <w:shd w:val="clear" w:color="auto" w:fill="auto"/>
            <w:vAlign w:val="center"/>
          </w:tcPr>
          <w:p w14:paraId="7556FAFA" w14:textId="77777777" w:rsidR="004060D2" w:rsidRPr="00C72A24" w:rsidRDefault="004060D2" w:rsidP="00ED6855">
            <w:pPr>
              <w:jc w:val="center"/>
              <w:rPr>
                <w:sz w:val="21"/>
                <w:szCs w:val="21"/>
              </w:rPr>
            </w:pPr>
            <w:r w:rsidRPr="00C72A24">
              <w:rPr>
                <w:sz w:val="21"/>
                <w:szCs w:val="21"/>
              </w:rPr>
              <w:t>工程地理位置</w:t>
            </w:r>
          </w:p>
          <w:p w14:paraId="24E74FC5" w14:textId="77777777" w:rsidR="004060D2" w:rsidRPr="00C72A24" w:rsidRDefault="004060D2" w:rsidP="00ED6855">
            <w:pPr>
              <w:jc w:val="center"/>
              <w:rPr>
                <w:rFonts w:ascii="Arial" w:hAnsi="Arial" w:cs="Arial"/>
                <w:kern w:val="0"/>
                <w:sz w:val="21"/>
                <w:szCs w:val="21"/>
              </w:rPr>
            </w:pPr>
            <w:r w:rsidRPr="00C72A24">
              <w:rPr>
                <w:rFonts w:ascii="Arial" w:hAnsi="Arial" w:cs="Arial"/>
                <w:sz w:val="21"/>
                <w:szCs w:val="21"/>
              </w:rPr>
              <w:t>（附地理位置示意图）</w:t>
            </w:r>
          </w:p>
        </w:tc>
        <w:tc>
          <w:tcPr>
            <w:tcW w:w="6004" w:type="dxa"/>
            <w:shd w:val="clear" w:color="auto" w:fill="auto"/>
            <w:vAlign w:val="center"/>
          </w:tcPr>
          <w:p w14:paraId="58EBF149" w14:textId="77777777" w:rsidR="004060D2" w:rsidRPr="00C72A24" w:rsidRDefault="004060D2" w:rsidP="00ED6855">
            <w:pPr>
              <w:jc w:val="center"/>
              <w:rPr>
                <w:rFonts w:ascii="Arial" w:hAnsi="Arial" w:cs="Arial"/>
                <w:kern w:val="0"/>
                <w:sz w:val="21"/>
                <w:szCs w:val="21"/>
              </w:rPr>
            </w:pPr>
            <w:r w:rsidRPr="00C72A24">
              <w:rPr>
                <w:rFonts w:ascii="Arial" w:hAnsi="Arial" w:cs="Arial" w:hint="eastAsia"/>
                <w:kern w:val="0"/>
                <w:sz w:val="21"/>
                <w:szCs w:val="21"/>
              </w:rPr>
              <w:t>变电站位于广东省江门开平市百合镇高村西北侧，线路从变电站出线至恩平市沙湖镇陶瓷工业园（地理位置图见附图1）</w:t>
            </w:r>
          </w:p>
        </w:tc>
      </w:tr>
      <w:tr w:rsidR="004060D2" w:rsidRPr="00C72A24" w14:paraId="6B3D7BC6" w14:textId="77777777" w:rsidTr="001C6541">
        <w:tc>
          <w:tcPr>
            <w:tcW w:w="8522" w:type="dxa"/>
            <w:gridSpan w:val="2"/>
            <w:shd w:val="clear" w:color="auto" w:fill="auto"/>
          </w:tcPr>
          <w:p w14:paraId="4ECAF4DB" w14:textId="77777777" w:rsidR="004060D2" w:rsidRPr="00C72A24" w:rsidRDefault="004060D2" w:rsidP="001A08CE">
            <w:pPr>
              <w:spacing w:line="360" w:lineRule="auto"/>
              <w:rPr>
                <w:rFonts w:ascii="Arial" w:hAnsi="Arial" w:cs="Arial"/>
                <w:b/>
                <w:sz w:val="21"/>
                <w:szCs w:val="21"/>
              </w:rPr>
            </w:pPr>
            <w:r w:rsidRPr="00C72A24">
              <w:rPr>
                <w:rFonts w:ascii="Arial" w:hAnsi="Arial" w:cs="Arial"/>
                <w:b/>
                <w:sz w:val="21"/>
                <w:szCs w:val="21"/>
              </w:rPr>
              <w:t>主要工程内容及规模</w:t>
            </w:r>
          </w:p>
          <w:p w14:paraId="5B205E15" w14:textId="77777777" w:rsidR="004060D2" w:rsidRPr="00C72A24" w:rsidRDefault="004060D2" w:rsidP="001A08CE">
            <w:pPr>
              <w:spacing w:line="360" w:lineRule="auto"/>
              <w:ind w:firstLine="420"/>
              <w:rPr>
                <w:sz w:val="21"/>
                <w:szCs w:val="21"/>
              </w:rPr>
            </w:pPr>
            <w:r w:rsidRPr="00C72A24">
              <w:rPr>
                <w:sz w:val="21"/>
                <w:szCs w:val="21"/>
              </w:rPr>
              <w:t>根据项目环评报告表，工程内容及规模分为原有工程、本期工程和终期工程</w:t>
            </w:r>
            <w:r w:rsidRPr="00C72A24">
              <w:rPr>
                <w:rFonts w:hint="eastAsia"/>
                <w:sz w:val="21"/>
                <w:szCs w:val="21"/>
              </w:rPr>
              <w:t>三</w:t>
            </w:r>
            <w:r w:rsidRPr="00C72A24">
              <w:rPr>
                <w:sz w:val="21"/>
                <w:szCs w:val="21"/>
              </w:rPr>
              <w:t>部分内容，</w:t>
            </w:r>
            <w:r w:rsidRPr="00C72A24">
              <w:rPr>
                <w:rFonts w:hint="eastAsia"/>
                <w:sz w:val="21"/>
                <w:szCs w:val="21"/>
              </w:rPr>
              <w:t>本次验收不考虑终期工程。各工程内容</w:t>
            </w:r>
            <w:r w:rsidRPr="00C72A24">
              <w:rPr>
                <w:sz w:val="21"/>
                <w:szCs w:val="21"/>
              </w:rPr>
              <w:t>表述如下：</w:t>
            </w:r>
          </w:p>
          <w:p w14:paraId="03C63462" w14:textId="77777777" w:rsidR="004060D2" w:rsidRPr="00C72A24" w:rsidRDefault="004060D2" w:rsidP="003844E9">
            <w:pPr>
              <w:spacing w:line="360" w:lineRule="auto"/>
              <w:ind w:firstLineChars="200" w:firstLine="422"/>
              <w:rPr>
                <w:rFonts w:ascii="Arial" w:hAnsi="Arial" w:cs="Arial"/>
                <w:b/>
                <w:sz w:val="21"/>
                <w:szCs w:val="21"/>
              </w:rPr>
            </w:pPr>
            <w:r w:rsidRPr="00C72A24">
              <w:rPr>
                <w:rFonts w:ascii="Arial" w:hAnsi="Arial" w:cs="Arial" w:hint="eastAsia"/>
                <w:b/>
                <w:sz w:val="21"/>
                <w:szCs w:val="21"/>
              </w:rPr>
              <w:t>一、220kV百合站原有工程</w:t>
            </w:r>
          </w:p>
          <w:p w14:paraId="65D44487" w14:textId="77777777" w:rsidR="004060D2" w:rsidRPr="00C72A24" w:rsidRDefault="004060D2" w:rsidP="001A08CE">
            <w:pPr>
              <w:spacing w:line="360" w:lineRule="auto"/>
              <w:ind w:firstLine="420"/>
              <w:rPr>
                <w:rFonts w:eastAsiaTheme="minorEastAsia"/>
                <w:sz w:val="21"/>
                <w:szCs w:val="21"/>
              </w:rPr>
            </w:pPr>
            <w:r w:rsidRPr="00C72A24">
              <w:rPr>
                <w:rFonts w:hint="eastAsia"/>
                <w:sz w:val="21"/>
                <w:szCs w:val="21"/>
              </w:rPr>
              <w:t>现有</w:t>
            </w:r>
            <w:r w:rsidRPr="00C72A24">
              <w:rPr>
                <w:rFonts w:hint="eastAsia"/>
                <w:sz w:val="21"/>
                <w:szCs w:val="21"/>
              </w:rPr>
              <w:t>180MVA</w:t>
            </w:r>
            <w:r w:rsidRPr="00C72A24">
              <w:rPr>
                <w:rFonts w:hint="eastAsia"/>
                <w:sz w:val="21"/>
                <w:szCs w:val="21"/>
              </w:rPr>
              <w:t>主变一台，</w:t>
            </w:r>
            <w:r w:rsidRPr="00C72A24">
              <w:rPr>
                <w:rFonts w:hint="eastAsia"/>
                <w:sz w:val="21"/>
                <w:szCs w:val="21"/>
              </w:rPr>
              <w:t>220kV</w:t>
            </w:r>
            <w:r w:rsidRPr="00C72A24">
              <w:rPr>
                <w:rFonts w:hint="eastAsia"/>
                <w:sz w:val="21"/>
                <w:szCs w:val="21"/>
              </w:rPr>
              <w:t>出线</w:t>
            </w:r>
            <w:r w:rsidRPr="00C72A24">
              <w:rPr>
                <w:rFonts w:hint="eastAsia"/>
                <w:sz w:val="21"/>
                <w:szCs w:val="21"/>
              </w:rPr>
              <w:t>3</w:t>
            </w:r>
            <w:r w:rsidRPr="00C72A24">
              <w:rPr>
                <w:rFonts w:hint="eastAsia"/>
                <w:sz w:val="21"/>
                <w:szCs w:val="21"/>
              </w:rPr>
              <w:t>回（分别至</w:t>
            </w:r>
            <w:r w:rsidRPr="00C72A24">
              <w:rPr>
                <w:rFonts w:hint="eastAsia"/>
                <w:sz w:val="21"/>
                <w:szCs w:val="21"/>
              </w:rPr>
              <w:t>500kV</w:t>
            </w:r>
            <w:r w:rsidRPr="00C72A24">
              <w:rPr>
                <w:rFonts w:hint="eastAsia"/>
                <w:sz w:val="21"/>
                <w:szCs w:val="21"/>
              </w:rPr>
              <w:t>五邑站</w:t>
            </w:r>
            <w:r w:rsidRPr="00C72A24">
              <w:rPr>
                <w:rFonts w:hint="eastAsia"/>
                <w:sz w:val="21"/>
                <w:szCs w:val="21"/>
              </w:rPr>
              <w:t>2</w:t>
            </w:r>
            <w:r w:rsidRPr="00C72A24">
              <w:rPr>
                <w:rFonts w:hint="eastAsia"/>
                <w:sz w:val="21"/>
                <w:szCs w:val="21"/>
              </w:rPr>
              <w:t>回、</w:t>
            </w:r>
            <w:r w:rsidRPr="00C72A24">
              <w:rPr>
                <w:rFonts w:hint="eastAsia"/>
                <w:sz w:val="21"/>
                <w:szCs w:val="21"/>
              </w:rPr>
              <w:t>220kV</w:t>
            </w:r>
            <w:r w:rsidRPr="00C72A24">
              <w:rPr>
                <w:rFonts w:hint="eastAsia"/>
                <w:sz w:val="21"/>
                <w:szCs w:val="21"/>
              </w:rPr>
              <w:t>恩平站</w:t>
            </w:r>
            <w:r w:rsidRPr="00C72A24">
              <w:rPr>
                <w:rFonts w:hint="eastAsia"/>
                <w:sz w:val="21"/>
                <w:szCs w:val="21"/>
              </w:rPr>
              <w:t>1</w:t>
            </w:r>
            <w:r w:rsidRPr="00C72A24">
              <w:rPr>
                <w:rFonts w:hint="eastAsia"/>
                <w:sz w:val="21"/>
                <w:szCs w:val="21"/>
              </w:rPr>
              <w:t>回），</w:t>
            </w:r>
            <w:r w:rsidRPr="00C72A24">
              <w:rPr>
                <w:rFonts w:hint="eastAsia"/>
                <w:sz w:val="21"/>
                <w:szCs w:val="21"/>
              </w:rPr>
              <w:t>110kV</w:t>
            </w:r>
            <w:r w:rsidRPr="00C72A24">
              <w:rPr>
                <w:rFonts w:hint="eastAsia"/>
                <w:sz w:val="21"/>
                <w:szCs w:val="21"/>
              </w:rPr>
              <w:t>出线</w:t>
            </w:r>
            <w:r w:rsidRPr="00C72A24">
              <w:rPr>
                <w:rFonts w:hint="eastAsia"/>
                <w:sz w:val="21"/>
                <w:szCs w:val="21"/>
              </w:rPr>
              <w:t>4</w:t>
            </w:r>
            <w:r w:rsidRPr="00C72A24">
              <w:rPr>
                <w:rFonts w:hint="eastAsia"/>
                <w:sz w:val="21"/>
                <w:szCs w:val="21"/>
              </w:rPr>
              <w:t>回（分别至</w:t>
            </w:r>
            <w:r w:rsidRPr="00C72A24">
              <w:rPr>
                <w:rFonts w:hint="eastAsia"/>
                <w:sz w:val="21"/>
                <w:szCs w:val="21"/>
              </w:rPr>
              <w:t>110kV</w:t>
            </w:r>
            <w:r w:rsidRPr="00C72A24">
              <w:rPr>
                <w:rFonts w:hint="eastAsia"/>
                <w:sz w:val="21"/>
                <w:szCs w:val="21"/>
              </w:rPr>
              <w:t>吉溪站、</w:t>
            </w:r>
            <w:r w:rsidRPr="00C72A24">
              <w:rPr>
                <w:rFonts w:hint="eastAsia"/>
                <w:sz w:val="21"/>
                <w:szCs w:val="21"/>
              </w:rPr>
              <w:t>110kV</w:t>
            </w:r>
            <w:r w:rsidRPr="00C72A24">
              <w:rPr>
                <w:rFonts w:hint="eastAsia"/>
                <w:sz w:val="21"/>
                <w:szCs w:val="21"/>
              </w:rPr>
              <w:t>合山站、</w:t>
            </w:r>
            <w:r w:rsidRPr="00C72A24">
              <w:rPr>
                <w:rFonts w:hint="eastAsia"/>
                <w:sz w:val="21"/>
                <w:szCs w:val="21"/>
              </w:rPr>
              <w:t>110kV</w:t>
            </w:r>
            <w:r w:rsidRPr="00C72A24">
              <w:rPr>
                <w:rFonts w:hint="eastAsia"/>
                <w:sz w:val="21"/>
                <w:szCs w:val="21"/>
              </w:rPr>
              <w:t>赤坎站、</w:t>
            </w:r>
            <w:r w:rsidRPr="00C72A24">
              <w:rPr>
                <w:rFonts w:hint="eastAsia"/>
                <w:sz w:val="21"/>
                <w:szCs w:val="21"/>
              </w:rPr>
              <w:t>110kV</w:t>
            </w:r>
            <w:r w:rsidRPr="00C72A24">
              <w:rPr>
                <w:rFonts w:hint="eastAsia"/>
                <w:sz w:val="21"/>
                <w:szCs w:val="21"/>
              </w:rPr>
              <w:t>金鸡站），</w:t>
            </w:r>
            <w:r w:rsidRPr="00C72A24">
              <w:rPr>
                <w:sz w:val="21"/>
                <w:szCs w:val="21"/>
              </w:rPr>
              <w:t>10kV</w:t>
            </w:r>
            <w:r w:rsidRPr="00C72A24">
              <w:rPr>
                <w:rFonts w:hint="eastAsia"/>
                <w:sz w:val="21"/>
                <w:szCs w:val="21"/>
              </w:rPr>
              <w:t>出线</w:t>
            </w:r>
            <w:r w:rsidRPr="00C72A24">
              <w:rPr>
                <w:sz w:val="21"/>
                <w:szCs w:val="21"/>
              </w:rPr>
              <w:t>10</w:t>
            </w:r>
            <w:r w:rsidRPr="00C72A24">
              <w:rPr>
                <w:rFonts w:hint="eastAsia"/>
                <w:sz w:val="21"/>
                <w:szCs w:val="21"/>
              </w:rPr>
              <w:t>回，</w:t>
            </w:r>
            <w:r w:rsidRPr="00C72A24">
              <w:rPr>
                <w:sz w:val="21"/>
                <w:szCs w:val="21"/>
              </w:rPr>
              <w:t>10kV</w:t>
            </w:r>
            <w:r w:rsidRPr="00C72A24">
              <w:rPr>
                <w:rFonts w:hint="eastAsia"/>
                <w:sz w:val="21"/>
                <w:szCs w:val="21"/>
              </w:rPr>
              <w:t>无功补偿装置</w:t>
            </w:r>
            <w:r w:rsidRPr="00C72A24">
              <w:rPr>
                <w:sz w:val="21"/>
                <w:szCs w:val="21"/>
              </w:rPr>
              <w:t>1×4×8016kVar</w:t>
            </w:r>
            <w:r w:rsidRPr="00C72A24">
              <w:rPr>
                <w:rFonts w:hint="eastAsia"/>
                <w:sz w:val="21"/>
                <w:szCs w:val="21"/>
              </w:rPr>
              <w:t>，以及相应配套电力设备设施。另已建设</w:t>
            </w:r>
            <w:r w:rsidRPr="00C72A24">
              <w:rPr>
                <w:rFonts w:hint="eastAsia"/>
                <w:sz w:val="21"/>
                <w:szCs w:val="21"/>
              </w:rPr>
              <w:t>1</w:t>
            </w:r>
            <w:r w:rsidRPr="00C72A24">
              <w:rPr>
                <w:rFonts w:hint="eastAsia"/>
                <w:sz w:val="21"/>
                <w:szCs w:val="21"/>
              </w:rPr>
              <w:t>个容积</w:t>
            </w:r>
            <w:r w:rsidRPr="00C72A24">
              <w:rPr>
                <w:rFonts w:hint="eastAsia"/>
                <w:sz w:val="21"/>
                <w:szCs w:val="21"/>
              </w:rPr>
              <w:t>104.6m</w:t>
            </w:r>
            <w:r w:rsidRPr="00C72A24">
              <w:rPr>
                <w:rFonts w:hint="eastAsia"/>
                <w:sz w:val="21"/>
                <w:szCs w:val="21"/>
                <w:vertAlign w:val="superscript"/>
              </w:rPr>
              <w:t>3</w:t>
            </w:r>
            <w:r w:rsidRPr="00C72A24">
              <w:rPr>
                <w:rFonts w:hint="eastAsia"/>
                <w:sz w:val="21"/>
                <w:szCs w:val="21"/>
              </w:rPr>
              <w:t>（</w:t>
            </w:r>
            <w:r w:rsidRPr="00C72A24">
              <w:rPr>
                <w:sz w:val="21"/>
                <w:szCs w:val="21"/>
              </w:rPr>
              <w:t>Φ</w:t>
            </w:r>
            <w:r w:rsidRPr="00C72A24">
              <w:rPr>
                <w:rFonts w:hint="eastAsia"/>
                <w:sz w:val="21"/>
                <w:szCs w:val="21"/>
              </w:rPr>
              <w:t>6m</w:t>
            </w:r>
            <w:r w:rsidRPr="00C72A24">
              <w:rPr>
                <w:sz w:val="21"/>
                <w:szCs w:val="21"/>
              </w:rPr>
              <w:t>×</w:t>
            </w:r>
            <w:r w:rsidRPr="00C72A24">
              <w:rPr>
                <w:rFonts w:hint="eastAsia"/>
                <w:sz w:val="21"/>
                <w:szCs w:val="21"/>
              </w:rPr>
              <w:t>3.7m</w:t>
            </w:r>
            <w:r w:rsidRPr="00C72A24">
              <w:rPr>
                <w:rFonts w:hint="eastAsia"/>
                <w:sz w:val="21"/>
                <w:szCs w:val="21"/>
              </w:rPr>
              <w:t>）的变压器事故油池（按终期规模建设，实际有效容积约</w:t>
            </w:r>
            <w:r w:rsidRPr="00C72A24">
              <w:rPr>
                <w:rFonts w:hint="eastAsia"/>
                <w:sz w:val="21"/>
                <w:szCs w:val="21"/>
              </w:rPr>
              <w:t>82.7m</w:t>
            </w:r>
            <w:r w:rsidRPr="00C72A24">
              <w:rPr>
                <w:rFonts w:hint="eastAsia"/>
                <w:sz w:val="21"/>
                <w:szCs w:val="21"/>
                <w:vertAlign w:val="superscript"/>
              </w:rPr>
              <w:t>3</w:t>
            </w:r>
            <w:r w:rsidRPr="00C72A24">
              <w:rPr>
                <w:rFonts w:hint="eastAsia"/>
                <w:sz w:val="21"/>
                <w:szCs w:val="21"/>
              </w:rPr>
              <w:t>）用于应急处置。</w:t>
            </w:r>
          </w:p>
          <w:p w14:paraId="1B55E056" w14:textId="77777777" w:rsidR="004060D2" w:rsidRPr="00C72A24" w:rsidRDefault="004060D2" w:rsidP="003844E9">
            <w:pPr>
              <w:spacing w:line="360" w:lineRule="auto"/>
              <w:ind w:firstLineChars="200" w:firstLine="422"/>
              <w:rPr>
                <w:rFonts w:ascii="Arial" w:hAnsi="Arial" w:cs="Arial"/>
                <w:b/>
                <w:sz w:val="21"/>
                <w:szCs w:val="21"/>
              </w:rPr>
            </w:pPr>
            <w:r w:rsidRPr="00C72A24">
              <w:rPr>
                <w:rFonts w:ascii="Arial" w:hAnsi="Arial" w:cs="Arial" w:hint="eastAsia"/>
                <w:b/>
                <w:sz w:val="21"/>
                <w:szCs w:val="21"/>
              </w:rPr>
              <w:t>二、220kV百合站本期工程</w:t>
            </w:r>
          </w:p>
          <w:p w14:paraId="488C0F4B" w14:textId="77777777" w:rsidR="004060D2" w:rsidRPr="00C72A24" w:rsidRDefault="004060D2" w:rsidP="001A08CE">
            <w:pPr>
              <w:spacing w:line="360" w:lineRule="auto"/>
              <w:ind w:firstLine="420"/>
              <w:rPr>
                <w:sz w:val="21"/>
                <w:szCs w:val="21"/>
              </w:rPr>
            </w:pPr>
            <w:r w:rsidRPr="00C72A24">
              <w:rPr>
                <w:rFonts w:hint="eastAsia"/>
                <w:sz w:val="21"/>
                <w:szCs w:val="21"/>
              </w:rPr>
              <w:t>本期工程设计在变电站一期预留场地范围内新增</w:t>
            </w:r>
            <w:r w:rsidRPr="00C72A24">
              <w:rPr>
                <w:rFonts w:hint="eastAsia"/>
                <w:sz w:val="21"/>
                <w:szCs w:val="21"/>
              </w:rPr>
              <w:t>180MVA</w:t>
            </w:r>
            <w:r w:rsidRPr="00C72A24">
              <w:rPr>
                <w:rFonts w:hint="eastAsia"/>
                <w:sz w:val="21"/>
                <w:szCs w:val="21"/>
              </w:rPr>
              <w:t>主变一台，</w:t>
            </w:r>
            <w:r w:rsidRPr="00C72A24">
              <w:rPr>
                <w:rFonts w:hint="eastAsia"/>
                <w:sz w:val="21"/>
                <w:szCs w:val="21"/>
              </w:rPr>
              <w:t>110kV</w:t>
            </w:r>
            <w:r w:rsidRPr="00C72A24">
              <w:rPr>
                <w:rFonts w:hint="eastAsia"/>
                <w:sz w:val="21"/>
                <w:szCs w:val="21"/>
              </w:rPr>
              <w:t>出线</w:t>
            </w:r>
            <w:r w:rsidRPr="00C72A24">
              <w:rPr>
                <w:rFonts w:hint="eastAsia"/>
                <w:sz w:val="21"/>
                <w:szCs w:val="21"/>
              </w:rPr>
              <w:t>2</w:t>
            </w:r>
            <w:r w:rsidRPr="00C72A24">
              <w:rPr>
                <w:rFonts w:hint="eastAsia"/>
                <w:sz w:val="21"/>
                <w:szCs w:val="21"/>
              </w:rPr>
              <w:t>回至</w:t>
            </w:r>
            <w:r w:rsidRPr="00C72A24">
              <w:rPr>
                <w:rFonts w:hint="eastAsia"/>
                <w:sz w:val="21"/>
                <w:szCs w:val="21"/>
              </w:rPr>
              <w:t>110kV</w:t>
            </w:r>
            <w:r w:rsidRPr="00C72A24">
              <w:rPr>
                <w:rFonts w:hint="eastAsia"/>
                <w:sz w:val="21"/>
                <w:szCs w:val="21"/>
              </w:rPr>
              <w:t>金沙站</w:t>
            </w:r>
            <w:r w:rsidR="00F55F7B" w:rsidRPr="00F55F7B">
              <w:rPr>
                <w:rFonts w:hint="eastAsia"/>
                <w:sz w:val="21"/>
                <w:szCs w:val="21"/>
                <w:vertAlign w:val="superscript"/>
              </w:rPr>
              <w:t>注</w:t>
            </w:r>
            <w:r w:rsidRPr="00C72A24">
              <w:rPr>
                <w:rFonts w:hint="eastAsia"/>
                <w:sz w:val="21"/>
                <w:szCs w:val="21"/>
              </w:rPr>
              <w:t>，</w:t>
            </w:r>
            <w:r w:rsidRPr="00C72A24">
              <w:rPr>
                <w:sz w:val="21"/>
                <w:szCs w:val="21"/>
              </w:rPr>
              <w:t>10kV</w:t>
            </w:r>
            <w:r w:rsidRPr="00C72A24">
              <w:rPr>
                <w:rFonts w:hint="eastAsia"/>
                <w:sz w:val="21"/>
                <w:szCs w:val="21"/>
              </w:rPr>
              <w:t>出线</w:t>
            </w:r>
            <w:r w:rsidRPr="00C72A24">
              <w:rPr>
                <w:sz w:val="21"/>
                <w:szCs w:val="21"/>
              </w:rPr>
              <w:t>10</w:t>
            </w:r>
            <w:r w:rsidRPr="00C72A24">
              <w:rPr>
                <w:rFonts w:hint="eastAsia"/>
                <w:sz w:val="21"/>
                <w:szCs w:val="21"/>
              </w:rPr>
              <w:t>回，</w:t>
            </w:r>
            <w:r w:rsidRPr="00C72A24">
              <w:rPr>
                <w:sz w:val="21"/>
                <w:szCs w:val="21"/>
              </w:rPr>
              <w:t>10kV</w:t>
            </w:r>
            <w:r w:rsidRPr="00C72A24">
              <w:rPr>
                <w:rFonts w:hint="eastAsia"/>
                <w:sz w:val="21"/>
                <w:szCs w:val="21"/>
              </w:rPr>
              <w:t>无功补偿装置</w:t>
            </w:r>
            <w:r w:rsidRPr="00C72A24">
              <w:rPr>
                <w:sz w:val="21"/>
                <w:szCs w:val="21"/>
              </w:rPr>
              <w:t>1×4×8016kVar</w:t>
            </w:r>
            <w:r w:rsidRPr="00C72A24">
              <w:rPr>
                <w:rFonts w:hint="eastAsia"/>
                <w:sz w:val="21"/>
                <w:szCs w:val="21"/>
              </w:rPr>
              <w:t>，以及相应配套电力设备设施。</w:t>
            </w:r>
          </w:p>
          <w:p w14:paraId="40339819" w14:textId="77777777" w:rsidR="004060D2" w:rsidRPr="00C72A24" w:rsidRDefault="004060D2" w:rsidP="001A08CE">
            <w:pPr>
              <w:spacing w:line="360" w:lineRule="auto"/>
              <w:ind w:firstLine="420"/>
              <w:rPr>
                <w:sz w:val="21"/>
                <w:szCs w:val="21"/>
              </w:rPr>
            </w:pPr>
            <w:r w:rsidRPr="00C72A24">
              <w:rPr>
                <w:rFonts w:hint="eastAsia"/>
                <w:sz w:val="21"/>
                <w:szCs w:val="21"/>
              </w:rPr>
              <w:t>土建建筑部分：新建铁塔基础</w:t>
            </w:r>
            <w:r w:rsidRPr="00C72A24">
              <w:rPr>
                <w:rFonts w:hint="eastAsia"/>
                <w:sz w:val="21"/>
                <w:szCs w:val="21"/>
              </w:rPr>
              <w:t>39</w:t>
            </w:r>
            <w:r w:rsidRPr="00C72A24">
              <w:rPr>
                <w:rFonts w:hint="eastAsia"/>
                <w:sz w:val="21"/>
                <w:szCs w:val="21"/>
              </w:rPr>
              <w:t>基，其中灌注桩基础</w:t>
            </w:r>
            <w:r w:rsidRPr="00C72A24">
              <w:rPr>
                <w:rFonts w:hint="eastAsia"/>
                <w:sz w:val="21"/>
                <w:szCs w:val="21"/>
              </w:rPr>
              <w:t>15</w:t>
            </w:r>
            <w:r w:rsidRPr="00C72A24">
              <w:rPr>
                <w:rFonts w:hint="eastAsia"/>
                <w:sz w:val="21"/>
                <w:szCs w:val="21"/>
              </w:rPr>
              <w:t>基，挖孔桩基础</w:t>
            </w:r>
            <w:r w:rsidRPr="00C72A24">
              <w:rPr>
                <w:rFonts w:hint="eastAsia"/>
                <w:sz w:val="21"/>
                <w:szCs w:val="21"/>
              </w:rPr>
              <w:t>24</w:t>
            </w:r>
            <w:r w:rsidRPr="00C72A24">
              <w:rPr>
                <w:rFonts w:hint="eastAsia"/>
                <w:sz w:val="21"/>
                <w:szCs w:val="21"/>
              </w:rPr>
              <w:t>基。新建电缆沟约</w:t>
            </w:r>
            <w:r w:rsidRPr="00C72A24">
              <w:rPr>
                <w:rFonts w:hint="eastAsia"/>
                <w:sz w:val="21"/>
                <w:szCs w:val="21"/>
              </w:rPr>
              <w:t>67m</w:t>
            </w:r>
            <w:r w:rsidRPr="00C72A24">
              <w:rPr>
                <w:rFonts w:hint="eastAsia"/>
                <w:sz w:val="21"/>
                <w:szCs w:val="21"/>
              </w:rPr>
              <w:t>。</w:t>
            </w:r>
          </w:p>
          <w:p w14:paraId="165EC77C" w14:textId="77777777" w:rsidR="00B3087D" w:rsidRDefault="004060D2" w:rsidP="001A08CE">
            <w:pPr>
              <w:spacing w:line="360" w:lineRule="auto"/>
              <w:ind w:firstLine="420"/>
              <w:rPr>
                <w:rFonts w:eastAsiaTheme="minorEastAsia"/>
                <w:sz w:val="21"/>
                <w:szCs w:val="21"/>
              </w:rPr>
            </w:pPr>
            <w:r w:rsidRPr="00C72A24">
              <w:rPr>
                <w:rFonts w:hint="eastAsia"/>
                <w:sz w:val="21"/>
                <w:szCs w:val="21"/>
              </w:rPr>
              <w:t>电气安装部分：新建杆塔</w:t>
            </w:r>
            <w:r w:rsidRPr="00C72A24">
              <w:rPr>
                <w:rFonts w:hint="eastAsia"/>
                <w:sz w:val="21"/>
                <w:szCs w:val="21"/>
              </w:rPr>
              <w:t>39</w:t>
            </w:r>
            <w:r w:rsidRPr="00C72A24">
              <w:rPr>
                <w:rFonts w:hint="eastAsia"/>
                <w:sz w:val="21"/>
                <w:szCs w:val="21"/>
              </w:rPr>
              <w:t>基，其中四回路塔</w:t>
            </w:r>
            <w:r w:rsidRPr="00C72A24">
              <w:rPr>
                <w:rFonts w:hint="eastAsia"/>
                <w:sz w:val="21"/>
                <w:szCs w:val="21"/>
              </w:rPr>
              <w:t>3</w:t>
            </w:r>
            <w:r w:rsidRPr="00C72A24">
              <w:rPr>
                <w:rFonts w:hint="eastAsia"/>
                <w:sz w:val="21"/>
                <w:szCs w:val="21"/>
              </w:rPr>
              <w:t>基，双回路塔</w:t>
            </w:r>
            <w:r w:rsidRPr="00C72A24">
              <w:rPr>
                <w:rFonts w:hint="eastAsia"/>
                <w:sz w:val="21"/>
                <w:szCs w:val="21"/>
              </w:rPr>
              <w:t>36</w:t>
            </w:r>
            <w:r w:rsidRPr="00C72A24">
              <w:rPr>
                <w:rFonts w:hint="eastAsia"/>
                <w:sz w:val="21"/>
                <w:szCs w:val="21"/>
              </w:rPr>
              <w:t>基。新建双回架空线路长约</w:t>
            </w:r>
            <w:r w:rsidRPr="00C72A24">
              <w:rPr>
                <w:rFonts w:hint="eastAsia"/>
                <w:sz w:val="21"/>
                <w:szCs w:val="21"/>
              </w:rPr>
              <w:t>2</w:t>
            </w:r>
            <w:r w:rsidRPr="00C72A24">
              <w:rPr>
                <w:sz w:val="21"/>
                <w:szCs w:val="21"/>
              </w:rPr>
              <w:t>×</w:t>
            </w:r>
            <w:r w:rsidRPr="00C72A24">
              <w:rPr>
                <w:rFonts w:hint="eastAsia"/>
                <w:sz w:val="21"/>
                <w:szCs w:val="21"/>
              </w:rPr>
              <w:t>9.784km</w:t>
            </w:r>
            <w:r w:rsidRPr="00C72A24">
              <w:rPr>
                <w:rFonts w:hint="eastAsia"/>
                <w:sz w:val="21"/>
                <w:szCs w:val="21"/>
              </w:rPr>
              <w:t>（其中</w:t>
            </w:r>
            <w:r w:rsidRPr="00C72A24">
              <w:rPr>
                <w:rFonts w:hint="eastAsia"/>
                <w:sz w:val="21"/>
                <w:szCs w:val="21"/>
              </w:rPr>
              <w:t>4</w:t>
            </w:r>
            <w:r w:rsidRPr="00C72A24">
              <w:rPr>
                <w:sz w:val="21"/>
                <w:szCs w:val="21"/>
              </w:rPr>
              <w:t>×</w:t>
            </w:r>
            <w:r w:rsidRPr="00C72A24">
              <w:rPr>
                <w:rFonts w:hint="eastAsia"/>
                <w:sz w:val="21"/>
                <w:szCs w:val="21"/>
              </w:rPr>
              <w:t>0.665km</w:t>
            </w:r>
            <w:r w:rsidRPr="00C72A24">
              <w:rPr>
                <w:rFonts w:hint="eastAsia"/>
                <w:sz w:val="21"/>
                <w:szCs w:val="21"/>
              </w:rPr>
              <w:t>与百吉线路按同塔四回架设，并备用一回），新建双回路电缆线路长约</w:t>
            </w:r>
            <w:r w:rsidRPr="00C72A24">
              <w:rPr>
                <w:rFonts w:hint="eastAsia"/>
                <w:sz w:val="21"/>
                <w:szCs w:val="21"/>
              </w:rPr>
              <w:t>2</w:t>
            </w:r>
            <w:r w:rsidRPr="00C72A24">
              <w:rPr>
                <w:sz w:val="21"/>
                <w:szCs w:val="21"/>
              </w:rPr>
              <w:t>×</w:t>
            </w:r>
            <w:r w:rsidRPr="00C72A24">
              <w:rPr>
                <w:rFonts w:hint="eastAsia"/>
                <w:sz w:val="21"/>
                <w:szCs w:val="21"/>
              </w:rPr>
              <w:t>0.067km</w:t>
            </w:r>
            <w:r w:rsidRPr="00C72A24">
              <w:rPr>
                <w:rFonts w:hint="eastAsia"/>
                <w:sz w:val="21"/>
                <w:szCs w:val="21"/>
              </w:rPr>
              <w:t>。改造</w:t>
            </w:r>
            <w:r w:rsidRPr="00C72A24">
              <w:rPr>
                <w:rFonts w:hint="eastAsia"/>
                <w:sz w:val="21"/>
                <w:szCs w:val="21"/>
              </w:rPr>
              <w:t>110kV</w:t>
            </w:r>
            <w:r w:rsidRPr="00C72A24">
              <w:rPr>
                <w:rFonts w:hint="eastAsia"/>
                <w:sz w:val="21"/>
                <w:szCs w:val="21"/>
              </w:rPr>
              <w:t>百吉线从百合站构架</w:t>
            </w:r>
            <w:r w:rsidRPr="00C72A24">
              <w:rPr>
                <w:rFonts w:hint="eastAsia"/>
                <w:sz w:val="21"/>
                <w:szCs w:val="21"/>
              </w:rPr>
              <w:t>-6#</w:t>
            </w:r>
            <w:r w:rsidRPr="00C72A24">
              <w:rPr>
                <w:rFonts w:hint="eastAsia"/>
                <w:sz w:val="21"/>
                <w:szCs w:val="21"/>
              </w:rPr>
              <w:t>塔段线路</w:t>
            </w:r>
            <w:r w:rsidRPr="00C72A24">
              <w:rPr>
                <w:rFonts w:hint="eastAsia"/>
                <w:sz w:val="21"/>
                <w:szCs w:val="21"/>
              </w:rPr>
              <w:t>1</w:t>
            </w:r>
            <w:r w:rsidRPr="00C72A24">
              <w:rPr>
                <w:sz w:val="21"/>
                <w:szCs w:val="21"/>
              </w:rPr>
              <w:t>×</w:t>
            </w:r>
            <w:r w:rsidRPr="00C72A24">
              <w:rPr>
                <w:rFonts w:hint="eastAsia"/>
                <w:sz w:val="21"/>
                <w:szCs w:val="21"/>
              </w:rPr>
              <w:t>1.644km</w:t>
            </w:r>
            <w:r w:rsidRPr="00C72A24">
              <w:rPr>
                <w:rFonts w:hint="eastAsia"/>
                <w:sz w:val="21"/>
                <w:szCs w:val="21"/>
              </w:rPr>
              <w:t>。</w:t>
            </w:r>
            <w:r w:rsidR="0071228F">
              <w:rPr>
                <w:rFonts w:eastAsiaTheme="minorEastAsia"/>
                <w:sz w:val="21"/>
                <w:szCs w:val="21"/>
              </w:rPr>
              <w:t>110kV</w:t>
            </w:r>
            <w:r w:rsidR="0071228F" w:rsidRPr="00C72A24">
              <w:rPr>
                <w:rFonts w:hint="eastAsia"/>
                <w:sz w:val="21"/>
                <w:szCs w:val="21"/>
              </w:rPr>
              <w:t>金沙</w:t>
            </w:r>
            <w:r w:rsidR="0071228F">
              <w:rPr>
                <w:rFonts w:eastAsiaTheme="minorEastAsia"/>
                <w:sz w:val="21"/>
                <w:szCs w:val="21"/>
              </w:rPr>
              <w:t>站</w:t>
            </w:r>
            <w:r w:rsidR="00565484">
              <w:rPr>
                <w:rFonts w:eastAsiaTheme="minorEastAsia" w:hint="eastAsia"/>
                <w:sz w:val="21"/>
                <w:szCs w:val="21"/>
              </w:rPr>
              <w:t>已预留至</w:t>
            </w:r>
            <w:r w:rsidR="00565484">
              <w:rPr>
                <w:rFonts w:eastAsiaTheme="minorEastAsia" w:hint="eastAsia"/>
                <w:sz w:val="21"/>
                <w:szCs w:val="21"/>
              </w:rPr>
              <w:t>110kV</w:t>
            </w:r>
            <w:r w:rsidR="00565484">
              <w:rPr>
                <w:rFonts w:eastAsiaTheme="minorEastAsia" w:hint="eastAsia"/>
                <w:sz w:val="21"/>
                <w:szCs w:val="21"/>
              </w:rPr>
              <w:t>百合站的</w:t>
            </w:r>
            <w:r w:rsidR="00565484" w:rsidRPr="00565484">
              <w:rPr>
                <w:rFonts w:eastAsiaTheme="minorEastAsia" w:hint="eastAsia"/>
                <w:sz w:val="21"/>
                <w:szCs w:val="21"/>
              </w:rPr>
              <w:t>出线间隔</w:t>
            </w:r>
            <w:r w:rsidR="00565484">
              <w:rPr>
                <w:rFonts w:eastAsiaTheme="minorEastAsia" w:hint="eastAsia"/>
                <w:sz w:val="21"/>
                <w:szCs w:val="21"/>
              </w:rPr>
              <w:t>，</w:t>
            </w:r>
            <w:r w:rsidR="00565484" w:rsidRPr="00565484">
              <w:rPr>
                <w:rFonts w:eastAsiaTheme="minorEastAsia" w:hint="eastAsia"/>
                <w:sz w:val="21"/>
                <w:szCs w:val="21"/>
              </w:rPr>
              <w:t>本期工程不需要新增</w:t>
            </w:r>
            <w:r w:rsidR="00565484" w:rsidRPr="00565484">
              <w:rPr>
                <w:rFonts w:eastAsiaTheme="minorEastAsia"/>
                <w:sz w:val="21"/>
                <w:szCs w:val="21"/>
              </w:rPr>
              <w:t>110kV</w:t>
            </w:r>
            <w:r w:rsidR="00565484">
              <w:rPr>
                <w:rFonts w:eastAsiaTheme="minorEastAsia"/>
                <w:sz w:val="21"/>
                <w:szCs w:val="21"/>
              </w:rPr>
              <w:t>间隔。</w:t>
            </w:r>
          </w:p>
          <w:p w14:paraId="4D178FB3" w14:textId="77777777" w:rsidR="003036D1" w:rsidRPr="0071228F" w:rsidRDefault="003036D1" w:rsidP="001A08CE">
            <w:pPr>
              <w:spacing w:line="360" w:lineRule="auto"/>
              <w:ind w:firstLine="420"/>
              <w:rPr>
                <w:rFonts w:eastAsiaTheme="minorEastAsia"/>
                <w:sz w:val="21"/>
                <w:szCs w:val="21"/>
              </w:rPr>
            </w:pPr>
          </w:p>
          <w:p w14:paraId="1BF0B3F3" w14:textId="77777777" w:rsidR="003036D1" w:rsidRPr="00912CF9" w:rsidRDefault="00E516CE" w:rsidP="001A08CE">
            <w:pPr>
              <w:spacing w:line="360" w:lineRule="auto"/>
              <w:ind w:firstLine="360"/>
              <w:rPr>
                <w:rFonts w:eastAsiaTheme="minorEastAsia"/>
                <w:sz w:val="18"/>
                <w:szCs w:val="21"/>
              </w:rPr>
            </w:pPr>
            <w:r w:rsidRPr="00E516CE">
              <w:rPr>
                <w:rFonts w:eastAsiaTheme="minorEastAsia" w:hint="eastAsia"/>
                <w:sz w:val="18"/>
                <w:szCs w:val="21"/>
              </w:rPr>
              <w:t>注：</w:t>
            </w:r>
            <w:r w:rsidR="00B20181">
              <w:rPr>
                <w:rFonts w:eastAsiaTheme="minorEastAsia" w:hint="eastAsia"/>
                <w:sz w:val="18"/>
                <w:szCs w:val="21"/>
              </w:rPr>
              <w:t>本工程环评及本次验收涉及的“</w:t>
            </w:r>
            <w:r w:rsidRPr="00E516CE">
              <w:rPr>
                <w:sz w:val="18"/>
                <w:szCs w:val="21"/>
              </w:rPr>
              <w:t>110kV</w:t>
            </w:r>
            <w:r w:rsidRPr="00E516CE">
              <w:rPr>
                <w:rFonts w:ascii="宋体" w:eastAsia="宋体" w:hAnsi="宋体" w:cs="宋体" w:hint="eastAsia"/>
                <w:sz w:val="18"/>
                <w:szCs w:val="21"/>
              </w:rPr>
              <w:t>金沙站</w:t>
            </w:r>
            <w:r w:rsidR="00B20181">
              <w:rPr>
                <w:rFonts w:eastAsiaTheme="minorEastAsia" w:hint="eastAsia"/>
                <w:sz w:val="18"/>
                <w:szCs w:val="21"/>
              </w:rPr>
              <w:t>”</w:t>
            </w:r>
            <w:r w:rsidRPr="00E516CE">
              <w:rPr>
                <w:rFonts w:hint="eastAsia"/>
                <w:sz w:val="18"/>
                <w:szCs w:val="21"/>
              </w:rPr>
              <w:t>立项时名称</w:t>
            </w:r>
            <w:r w:rsidR="00211ABF">
              <w:rPr>
                <w:rFonts w:hint="eastAsia"/>
                <w:sz w:val="18"/>
                <w:szCs w:val="21"/>
              </w:rPr>
              <w:t>未确定，</w:t>
            </w:r>
            <w:r w:rsidR="0071228F">
              <w:rPr>
                <w:rFonts w:hint="eastAsia"/>
                <w:sz w:val="18"/>
                <w:szCs w:val="21"/>
              </w:rPr>
              <w:t>前期文件审批时</w:t>
            </w:r>
            <w:r w:rsidR="00211ABF">
              <w:rPr>
                <w:rFonts w:hint="eastAsia"/>
                <w:sz w:val="18"/>
                <w:szCs w:val="21"/>
              </w:rPr>
              <w:t>采用</w:t>
            </w:r>
            <w:r w:rsidRPr="00E516CE">
              <w:rPr>
                <w:rFonts w:hint="eastAsia"/>
                <w:sz w:val="18"/>
                <w:szCs w:val="21"/>
              </w:rPr>
              <w:t>“</w:t>
            </w:r>
            <w:r w:rsidRPr="00E516CE">
              <w:rPr>
                <w:sz w:val="18"/>
                <w:szCs w:val="21"/>
              </w:rPr>
              <w:t>110kV</w:t>
            </w:r>
            <w:r w:rsidRPr="00E516CE">
              <w:rPr>
                <w:rFonts w:ascii="宋体" w:eastAsia="宋体" w:hAnsi="宋体" w:cs="宋体" w:hint="eastAsia"/>
                <w:sz w:val="18"/>
                <w:szCs w:val="21"/>
              </w:rPr>
              <w:t>建陶（金沙）站</w:t>
            </w:r>
            <w:r w:rsidRPr="00E516CE">
              <w:rPr>
                <w:rFonts w:hint="eastAsia"/>
                <w:sz w:val="18"/>
                <w:szCs w:val="21"/>
              </w:rPr>
              <w:t>”</w:t>
            </w:r>
            <w:r w:rsidR="00211ABF">
              <w:rPr>
                <w:rFonts w:hint="eastAsia"/>
                <w:sz w:val="18"/>
                <w:szCs w:val="21"/>
              </w:rPr>
              <w:t>作为暂时称谓</w:t>
            </w:r>
            <w:r>
              <w:rPr>
                <w:rFonts w:hint="eastAsia"/>
                <w:sz w:val="18"/>
                <w:szCs w:val="21"/>
              </w:rPr>
              <w:t>，</w:t>
            </w:r>
            <w:r w:rsidR="00D409FE">
              <w:rPr>
                <w:rFonts w:hint="eastAsia"/>
                <w:sz w:val="18"/>
                <w:szCs w:val="21"/>
              </w:rPr>
              <w:t>项目建成后</w:t>
            </w:r>
            <w:r w:rsidR="00B20181">
              <w:rPr>
                <w:rFonts w:hint="eastAsia"/>
                <w:sz w:val="18"/>
                <w:szCs w:val="21"/>
              </w:rPr>
              <w:t>因建设单位内部管理及地区辨识等原因该变电站最终定名为“</w:t>
            </w:r>
            <w:r w:rsidR="00B20181" w:rsidRPr="00E516CE">
              <w:rPr>
                <w:sz w:val="18"/>
                <w:szCs w:val="21"/>
              </w:rPr>
              <w:t>110kV</w:t>
            </w:r>
            <w:r w:rsidR="00B20181" w:rsidRPr="00E516CE">
              <w:rPr>
                <w:rFonts w:ascii="宋体" w:eastAsia="宋体" w:hAnsi="宋体" w:cs="宋体" w:hint="eastAsia"/>
                <w:sz w:val="18"/>
                <w:szCs w:val="21"/>
              </w:rPr>
              <w:t>建陶站</w:t>
            </w:r>
            <w:r w:rsidR="00B20181">
              <w:rPr>
                <w:rFonts w:hint="eastAsia"/>
                <w:sz w:val="18"/>
                <w:szCs w:val="21"/>
              </w:rPr>
              <w:t>”</w:t>
            </w:r>
            <w:r w:rsidR="00912CF9">
              <w:rPr>
                <w:rFonts w:hint="eastAsia"/>
                <w:sz w:val="18"/>
                <w:szCs w:val="21"/>
              </w:rPr>
              <w:t>，</w:t>
            </w:r>
            <w:r w:rsidR="0071228F">
              <w:rPr>
                <w:rFonts w:hint="eastAsia"/>
                <w:sz w:val="18"/>
                <w:szCs w:val="21"/>
              </w:rPr>
              <w:t>另</w:t>
            </w:r>
            <w:r w:rsidR="004B5D39">
              <w:rPr>
                <w:rFonts w:hint="eastAsia"/>
                <w:sz w:val="18"/>
                <w:szCs w:val="21"/>
              </w:rPr>
              <w:t>“</w:t>
            </w:r>
            <w:r w:rsidR="00912CF9">
              <w:rPr>
                <w:rFonts w:eastAsiaTheme="minorEastAsia" w:hint="eastAsia"/>
                <w:sz w:val="18"/>
                <w:szCs w:val="21"/>
              </w:rPr>
              <w:t>110kV</w:t>
            </w:r>
            <w:r w:rsidR="00912CF9">
              <w:rPr>
                <w:rFonts w:eastAsiaTheme="minorEastAsia" w:hint="eastAsia"/>
                <w:sz w:val="18"/>
                <w:szCs w:val="21"/>
              </w:rPr>
              <w:t>百金线</w:t>
            </w:r>
            <w:r w:rsidR="004B5D39">
              <w:rPr>
                <w:rFonts w:hint="eastAsia"/>
                <w:sz w:val="18"/>
                <w:szCs w:val="21"/>
              </w:rPr>
              <w:t>”</w:t>
            </w:r>
            <w:r w:rsidR="0071228F">
              <w:rPr>
                <w:rFonts w:hint="eastAsia"/>
                <w:sz w:val="18"/>
                <w:szCs w:val="21"/>
              </w:rPr>
              <w:t>也同时确定</w:t>
            </w:r>
            <w:r w:rsidR="00912CF9">
              <w:rPr>
                <w:rFonts w:eastAsiaTheme="minorEastAsia" w:hint="eastAsia"/>
                <w:sz w:val="18"/>
                <w:szCs w:val="21"/>
              </w:rPr>
              <w:t>现名为“</w:t>
            </w:r>
            <w:r w:rsidR="00912CF9">
              <w:rPr>
                <w:rFonts w:eastAsiaTheme="minorEastAsia" w:hint="eastAsia"/>
                <w:sz w:val="18"/>
                <w:szCs w:val="21"/>
              </w:rPr>
              <w:t>110kV</w:t>
            </w:r>
            <w:r w:rsidR="00912CF9">
              <w:rPr>
                <w:rFonts w:eastAsiaTheme="minorEastAsia" w:hint="eastAsia"/>
                <w:sz w:val="18"/>
                <w:szCs w:val="21"/>
              </w:rPr>
              <w:t>百陶线”</w:t>
            </w:r>
            <w:r w:rsidR="009A0C91">
              <w:rPr>
                <w:rFonts w:eastAsiaTheme="minorEastAsia" w:hint="eastAsia"/>
                <w:sz w:val="18"/>
                <w:szCs w:val="21"/>
              </w:rPr>
              <w:t>。</w:t>
            </w:r>
            <w:r w:rsidR="00980F0B">
              <w:rPr>
                <w:rFonts w:eastAsiaTheme="minorEastAsia" w:hint="eastAsia"/>
                <w:sz w:val="18"/>
                <w:szCs w:val="21"/>
              </w:rPr>
              <w:t>为明晰表述，</w:t>
            </w:r>
            <w:r w:rsidR="00B90DC3">
              <w:rPr>
                <w:rFonts w:eastAsiaTheme="minorEastAsia" w:hint="eastAsia"/>
                <w:sz w:val="18"/>
                <w:szCs w:val="21"/>
              </w:rPr>
              <w:t>工程概况后文全部</w:t>
            </w:r>
            <w:r w:rsidR="00980F0B">
              <w:rPr>
                <w:rFonts w:eastAsiaTheme="minorEastAsia" w:hint="eastAsia"/>
                <w:sz w:val="18"/>
                <w:szCs w:val="21"/>
              </w:rPr>
              <w:t>采用</w:t>
            </w:r>
            <w:r w:rsidR="0071228F">
              <w:rPr>
                <w:rFonts w:eastAsiaTheme="minorEastAsia" w:hint="eastAsia"/>
                <w:sz w:val="18"/>
                <w:szCs w:val="21"/>
              </w:rPr>
              <w:t>现</w:t>
            </w:r>
            <w:r w:rsidR="006856C5">
              <w:rPr>
                <w:rFonts w:eastAsiaTheme="minorEastAsia" w:hint="eastAsia"/>
                <w:sz w:val="18"/>
                <w:szCs w:val="21"/>
              </w:rPr>
              <w:t>阶段的</w:t>
            </w:r>
            <w:r w:rsidR="00980F0B">
              <w:rPr>
                <w:rFonts w:eastAsiaTheme="minorEastAsia" w:hint="eastAsia"/>
                <w:sz w:val="18"/>
                <w:szCs w:val="21"/>
              </w:rPr>
              <w:t>“</w:t>
            </w:r>
            <w:r w:rsidR="00980F0B" w:rsidRPr="00E516CE">
              <w:rPr>
                <w:sz w:val="18"/>
                <w:szCs w:val="21"/>
              </w:rPr>
              <w:t>110kV</w:t>
            </w:r>
            <w:r w:rsidR="0071228F" w:rsidRPr="00E516CE">
              <w:rPr>
                <w:rFonts w:ascii="宋体" w:eastAsia="宋体" w:hAnsi="宋体" w:cs="宋体" w:hint="eastAsia"/>
                <w:sz w:val="18"/>
                <w:szCs w:val="21"/>
              </w:rPr>
              <w:t>建陶</w:t>
            </w:r>
            <w:r w:rsidR="00980F0B" w:rsidRPr="00E516CE">
              <w:rPr>
                <w:rFonts w:ascii="宋体" w:eastAsia="宋体" w:hAnsi="宋体" w:cs="宋体" w:hint="eastAsia"/>
                <w:sz w:val="18"/>
                <w:szCs w:val="21"/>
              </w:rPr>
              <w:t>站</w:t>
            </w:r>
            <w:r w:rsidR="00980F0B">
              <w:rPr>
                <w:rFonts w:eastAsiaTheme="minorEastAsia" w:hint="eastAsia"/>
                <w:sz w:val="18"/>
                <w:szCs w:val="21"/>
              </w:rPr>
              <w:t>”及“</w:t>
            </w:r>
            <w:r w:rsidR="0071228F">
              <w:rPr>
                <w:rFonts w:eastAsiaTheme="minorEastAsia" w:hint="eastAsia"/>
                <w:sz w:val="18"/>
                <w:szCs w:val="21"/>
              </w:rPr>
              <w:t>110kV</w:t>
            </w:r>
            <w:r w:rsidR="0071228F">
              <w:rPr>
                <w:rFonts w:eastAsiaTheme="minorEastAsia" w:hint="eastAsia"/>
                <w:sz w:val="18"/>
                <w:szCs w:val="21"/>
              </w:rPr>
              <w:t>百陶线</w:t>
            </w:r>
            <w:r w:rsidR="00980F0B">
              <w:rPr>
                <w:rFonts w:eastAsiaTheme="minorEastAsia" w:hint="eastAsia"/>
                <w:sz w:val="18"/>
                <w:szCs w:val="21"/>
              </w:rPr>
              <w:t>”进行标识。</w:t>
            </w:r>
          </w:p>
          <w:p w14:paraId="7C3436A8" w14:textId="77777777" w:rsidR="004060D2" w:rsidRDefault="004060D2" w:rsidP="001A08CE">
            <w:pPr>
              <w:spacing w:line="360" w:lineRule="auto"/>
              <w:rPr>
                <w:rFonts w:ascii="Arial" w:eastAsiaTheme="minorEastAsia" w:hAnsi="Arial" w:cs="Arial"/>
                <w:sz w:val="21"/>
                <w:szCs w:val="21"/>
              </w:rPr>
            </w:pPr>
          </w:p>
          <w:p w14:paraId="7A21D2DF" w14:textId="77777777" w:rsidR="00CA29BE" w:rsidRDefault="00CA29BE" w:rsidP="001A08CE">
            <w:pPr>
              <w:spacing w:line="360" w:lineRule="auto"/>
              <w:rPr>
                <w:rFonts w:ascii="Arial" w:eastAsiaTheme="minorEastAsia" w:hAnsi="Arial" w:cs="Arial"/>
                <w:sz w:val="21"/>
                <w:szCs w:val="21"/>
              </w:rPr>
            </w:pPr>
          </w:p>
          <w:p w14:paraId="7EA3C159" w14:textId="77777777" w:rsidR="00FB033D" w:rsidRPr="00FB033D" w:rsidRDefault="00FB033D" w:rsidP="001A08CE">
            <w:pPr>
              <w:spacing w:line="360" w:lineRule="auto"/>
              <w:rPr>
                <w:rFonts w:ascii="Arial" w:eastAsiaTheme="minorEastAsia" w:hAnsi="Arial" w:cs="Arial"/>
                <w:sz w:val="21"/>
                <w:szCs w:val="21"/>
              </w:rPr>
            </w:pPr>
          </w:p>
        </w:tc>
      </w:tr>
      <w:tr w:rsidR="004060D2" w:rsidRPr="00C72A24" w14:paraId="00D056C7" w14:textId="77777777" w:rsidTr="001C6541">
        <w:tc>
          <w:tcPr>
            <w:tcW w:w="8522" w:type="dxa"/>
            <w:gridSpan w:val="2"/>
            <w:shd w:val="clear" w:color="auto" w:fill="auto"/>
          </w:tcPr>
          <w:p w14:paraId="30C2524B" w14:textId="77777777" w:rsidR="004060D2" w:rsidRPr="0014531A" w:rsidRDefault="004060D2" w:rsidP="0014531A">
            <w:pPr>
              <w:spacing w:line="360" w:lineRule="auto"/>
              <w:rPr>
                <w:rFonts w:eastAsiaTheme="minorEastAsia"/>
                <w:b/>
                <w:sz w:val="21"/>
                <w:szCs w:val="21"/>
              </w:rPr>
            </w:pPr>
            <w:r w:rsidRPr="0014531A">
              <w:rPr>
                <w:rFonts w:eastAsiaTheme="minorEastAsia"/>
                <w:b/>
                <w:sz w:val="21"/>
                <w:szCs w:val="21"/>
              </w:rPr>
              <w:lastRenderedPageBreak/>
              <w:t>工程占地及总平面布置、输电线路路径（</w:t>
            </w:r>
            <w:r w:rsidRPr="0014531A">
              <w:rPr>
                <w:rFonts w:eastAsiaTheme="minorEastAsia" w:hint="eastAsia"/>
                <w:b/>
                <w:sz w:val="21"/>
                <w:szCs w:val="21"/>
              </w:rPr>
              <w:t>附总平面布置、输电线路路径示意图</w:t>
            </w:r>
            <w:r w:rsidRPr="0014531A">
              <w:rPr>
                <w:rFonts w:eastAsiaTheme="minorEastAsia"/>
                <w:b/>
                <w:sz w:val="21"/>
                <w:szCs w:val="21"/>
              </w:rPr>
              <w:t>）</w:t>
            </w:r>
          </w:p>
          <w:p w14:paraId="29DBC85C" w14:textId="77777777" w:rsidR="00F76C12" w:rsidRDefault="00F76C12" w:rsidP="001A08CE">
            <w:pPr>
              <w:spacing w:line="360" w:lineRule="auto"/>
              <w:ind w:firstLineChars="200" w:firstLine="420"/>
              <w:rPr>
                <w:rFonts w:eastAsiaTheme="minorEastAsia"/>
                <w:sz w:val="21"/>
                <w:szCs w:val="21"/>
              </w:rPr>
            </w:pPr>
            <w:r>
              <w:rPr>
                <w:rFonts w:eastAsiaTheme="minorEastAsia" w:hint="eastAsia"/>
                <w:sz w:val="21"/>
                <w:szCs w:val="21"/>
              </w:rPr>
              <w:t>1</w:t>
            </w:r>
            <w:r>
              <w:rPr>
                <w:rFonts w:eastAsiaTheme="minorEastAsia" w:hint="eastAsia"/>
                <w:sz w:val="21"/>
                <w:szCs w:val="21"/>
              </w:rPr>
              <w:t>、</w:t>
            </w:r>
            <w:r>
              <w:rPr>
                <w:rFonts w:eastAsiaTheme="minorEastAsia" w:hint="eastAsia"/>
                <w:sz w:val="21"/>
                <w:szCs w:val="21"/>
              </w:rPr>
              <w:t>220kV</w:t>
            </w:r>
            <w:r>
              <w:rPr>
                <w:rFonts w:eastAsiaTheme="minorEastAsia" w:hint="eastAsia"/>
                <w:sz w:val="21"/>
                <w:szCs w:val="21"/>
              </w:rPr>
              <w:t>百合站</w:t>
            </w:r>
          </w:p>
          <w:p w14:paraId="6FA24557" w14:textId="77777777" w:rsidR="004060D2" w:rsidRDefault="0071357A" w:rsidP="001A08CE">
            <w:pPr>
              <w:spacing w:line="360" w:lineRule="auto"/>
              <w:ind w:firstLineChars="200" w:firstLine="420"/>
              <w:rPr>
                <w:rFonts w:eastAsiaTheme="minorEastAsia"/>
                <w:sz w:val="21"/>
                <w:szCs w:val="21"/>
              </w:rPr>
            </w:pPr>
            <w:r>
              <w:rPr>
                <w:rFonts w:eastAsiaTheme="minorEastAsia" w:hint="eastAsia"/>
                <w:sz w:val="21"/>
                <w:szCs w:val="21"/>
              </w:rPr>
              <w:t>本工程</w:t>
            </w:r>
            <w:r>
              <w:rPr>
                <w:rFonts w:eastAsiaTheme="minorEastAsia" w:hint="eastAsia"/>
                <w:sz w:val="21"/>
                <w:szCs w:val="21"/>
              </w:rPr>
              <w:t>2#</w:t>
            </w:r>
            <w:r>
              <w:rPr>
                <w:rFonts w:eastAsiaTheme="minorEastAsia" w:hint="eastAsia"/>
                <w:sz w:val="21"/>
                <w:szCs w:val="21"/>
              </w:rPr>
              <w:t>主变</w:t>
            </w:r>
            <w:r w:rsidR="00027649">
              <w:rPr>
                <w:rFonts w:eastAsiaTheme="minorEastAsia" w:hint="eastAsia"/>
                <w:sz w:val="21"/>
                <w:szCs w:val="21"/>
              </w:rPr>
              <w:t>及配套电气设备</w:t>
            </w:r>
            <w:r>
              <w:rPr>
                <w:rFonts w:eastAsiaTheme="minorEastAsia" w:hint="eastAsia"/>
                <w:sz w:val="21"/>
                <w:szCs w:val="21"/>
              </w:rPr>
              <w:t>建设在预留场地内，不另外占</w:t>
            </w:r>
            <w:r w:rsidR="00027649">
              <w:rPr>
                <w:rFonts w:eastAsiaTheme="minorEastAsia" w:hint="eastAsia"/>
                <w:sz w:val="21"/>
                <w:szCs w:val="21"/>
              </w:rPr>
              <w:t>地；</w:t>
            </w:r>
            <w:r w:rsidR="00BD6295">
              <w:rPr>
                <w:rFonts w:eastAsiaTheme="minorEastAsia" w:hint="eastAsia"/>
                <w:sz w:val="21"/>
                <w:szCs w:val="21"/>
              </w:rPr>
              <w:t>2#</w:t>
            </w:r>
            <w:r w:rsidR="00BD6295">
              <w:rPr>
                <w:rFonts w:eastAsiaTheme="minorEastAsia" w:hint="eastAsia"/>
                <w:sz w:val="21"/>
                <w:szCs w:val="21"/>
              </w:rPr>
              <w:t>主变位于站址中心，西北侧为</w:t>
            </w:r>
            <w:r w:rsidR="00BD6295">
              <w:rPr>
                <w:rFonts w:eastAsiaTheme="minorEastAsia" w:hint="eastAsia"/>
                <w:sz w:val="21"/>
                <w:szCs w:val="21"/>
              </w:rPr>
              <w:t>1#</w:t>
            </w:r>
            <w:r w:rsidR="00BD6295">
              <w:rPr>
                <w:rFonts w:eastAsiaTheme="minorEastAsia" w:hint="eastAsia"/>
                <w:sz w:val="21"/>
                <w:szCs w:val="21"/>
              </w:rPr>
              <w:t>主变，东南侧为</w:t>
            </w:r>
            <w:r w:rsidR="00BD6295">
              <w:rPr>
                <w:rFonts w:eastAsiaTheme="minorEastAsia" w:hint="eastAsia"/>
                <w:sz w:val="21"/>
                <w:szCs w:val="21"/>
              </w:rPr>
              <w:t>3#</w:t>
            </w:r>
            <w:r w:rsidR="00BD6295">
              <w:rPr>
                <w:rFonts w:eastAsiaTheme="minorEastAsia" w:hint="eastAsia"/>
                <w:sz w:val="21"/>
                <w:szCs w:val="21"/>
              </w:rPr>
              <w:t>主变预留场地，本工程扩建两个</w:t>
            </w:r>
            <w:r w:rsidR="0071228F">
              <w:rPr>
                <w:rFonts w:eastAsiaTheme="minorEastAsia" w:hint="eastAsia"/>
                <w:sz w:val="21"/>
                <w:szCs w:val="21"/>
              </w:rPr>
              <w:t>110kV</w:t>
            </w:r>
            <w:r w:rsidR="0071228F">
              <w:rPr>
                <w:rFonts w:eastAsiaTheme="minorEastAsia" w:hint="eastAsia"/>
                <w:sz w:val="21"/>
                <w:szCs w:val="21"/>
              </w:rPr>
              <w:t>百陶线</w:t>
            </w:r>
            <w:r w:rsidR="00BD6295">
              <w:rPr>
                <w:rFonts w:eastAsiaTheme="minorEastAsia" w:hint="eastAsia"/>
                <w:sz w:val="21"/>
                <w:szCs w:val="21"/>
              </w:rPr>
              <w:t>间隔位于站址北角；配套高抗建设在站址东南面围墙内预留场地中部区域，与西南侧</w:t>
            </w:r>
            <w:r w:rsidR="00BD6295">
              <w:rPr>
                <w:rFonts w:eastAsiaTheme="minorEastAsia" w:hint="eastAsia"/>
                <w:sz w:val="21"/>
                <w:szCs w:val="21"/>
              </w:rPr>
              <w:t>1#</w:t>
            </w:r>
            <w:r w:rsidR="00BD6295">
              <w:rPr>
                <w:rFonts w:eastAsiaTheme="minorEastAsia" w:hint="eastAsia"/>
                <w:sz w:val="21"/>
                <w:szCs w:val="21"/>
              </w:rPr>
              <w:t>主变高抗相邻，东北侧场地则预留</w:t>
            </w:r>
            <w:r w:rsidR="00BD6295">
              <w:rPr>
                <w:rFonts w:eastAsiaTheme="minorEastAsia" w:hint="eastAsia"/>
                <w:sz w:val="21"/>
                <w:szCs w:val="21"/>
              </w:rPr>
              <w:t>3#</w:t>
            </w:r>
            <w:r w:rsidR="00BD6295">
              <w:rPr>
                <w:rFonts w:eastAsiaTheme="minorEastAsia" w:hint="eastAsia"/>
                <w:sz w:val="21"/>
                <w:szCs w:val="21"/>
              </w:rPr>
              <w:t>主变高抗。事故油池为前期一次建成，预留油池暗沟贯通</w:t>
            </w:r>
            <w:r w:rsidR="00BD6295">
              <w:rPr>
                <w:rFonts w:eastAsiaTheme="minorEastAsia" w:hint="eastAsia"/>
                <w:sz w:val="21"/>
                <w:szCs w:val="21"/>
              </w:rPr>
              <w:t>1#</w:t>
            </w:r>
            <w:r w:rsidR="00BD6295">
              <w:rPr>
                <w:rFonts w:eastAsiaTheme="minorEastAsia" w:hint="eastAsia"/>
                <w:sz w:val="21"/>
                <w:szCs w:val="21"/>
              </w:rPr>
              <w:t>、</w:t>
            </w:r>
            <w:r w:rsidR="00BD6295">
              <w:rPr>
                <w:rFonts w:eastAsiaTheme="minorEastAsia" w:hint="eastAsia"/>
                <w:sz w:val="21"/>
                <w:szCs w:val="21"/>
              </w:rPr>
              <w:t>2#</w:t>
            </w:r>
            <w:r w:rsidR="00BD6295">
              <w:rPr>
                <w:rFonts w:eastAsiaTheme="minorEastAsia" w:hint="eastAsia"/>
                <w:sz w:val="21"/>
                <w:szCs w:val="21"/>
              </w:rPr>
              <w:t>、</w:t>
            </w:r>
            <w:r w:rsidR="00BD6295">
              <w:rPr>
                <w:rFonts w:eastAsiaTheme="minorEastAsia" w:hint="eastAsia"/>
                <w:sz w:val="21"/>
                <w:szCs w:val="21"/>
              </w:rPr>
              <w:t>3#</w:t>
            </w:r>
            <w:r w:rsidR="00BD6295">
              <w:rPr>
                <w:rFonts w:eastAsiaTheme="minorEastAsia" w:hint="eastAsia"/>
                <w:sz w:val="21"/>
                <w:szCs w:val="21"/>
              </w:rPr>
              <w:t>主变</w:t>
            </w:r>
            <w:r w:rsidR="005E1EF4">
              <w:rPr>
                <w:rFonts w:eastAsiaTheme="minorEastAsia" w:hint="eastAsia"/>
                <w:sz w:val="21"/>
                <w:szCs w:val="21"/>
              </w:rPr>
              <w:t>，位置在</w:t>
            </w:r>
            <w:r w:rsidR="005E1EF4">
              <w:rPr>
                <w:rFonts w:eastAsiaTheme="minorEastAsia" w:hint="eastAsia"/>
                <w:sz w:val="21"/>
                <w:szCs w:val="21"/>
              </w:rPr>
              <w:t>3#</w:t>
            </w:r>
            <w:r w:rsidR="005E1EF4">
              <w:rPr>
                <w:rFonts w:eastAsiaTheme="minorEastAsia" w:hint="eastAsia"/>
                <w:sz w:val="21"/>
                <w:szCs w:val="21"/>
              </w:rPr>
              <w:t>主变和</w:t>
            </w:r>
            <w:r w:rsidR="005E1EF4">
              <w:rPr>
                <w:rFonts w:eastAsiaTheme="minorEastAsia" w:hint="eastAsia"/>
                <w:sz w:val="21"/>
                <w:szCs w:val="21"/>
              </w:rPr>
              <w:t>1#</w:t>
            </w:r>
            <w:r w:rsidR="005E1EF4">
              <w:rPr>
                <w:rFonts w:eastAsiaTheme="minorEastAsia" w:hint="eastAsia"/>
                <w:sz w:val="21"/>
                <w:szCs w:val="21"/>
              </w:rPr>
              <w:t>主变高抗之间的空地</w:t>
            </w:r>
            <w:r w:rsidR="00F92CE5">
              <w:rPr>
                <w:rFonts w:eastAsiaTheme="minorEastAsia" w:hint="eastAsia"/>
                <w:sz w:val="21"/>
                <w:szCs w:val="21"/>
              </w:rPr>
              <w:t>，便于收集事故状态下可能泄漏的变压器油。</w:t>
            </w:r>
          </w:p>
          <w:p w14:paraId="3F4B053B" w14:textId="77777777" w:rsidR="00F76C12" w:rsidRDefault="00F76C12" w:rsidP="001A08CE">
            <w:pPr>
              <w:spacing w:line="360" w:lineRule="auto"/>
              <w:ind w:firstLineChars="200" w:firstLine="420"/>
              <w:rPr>
                <w:rFonts w:eastAsiaTheme="minorEastAsia"/>
                <w:sz w:val="21"/>
                <w:szCs w:val="21"/>
              </w:rPr>
            </w:pPr>
            <w:r>
              <w:rPr>
                <w:rFonts w:eastAsiaTheme="minorEastAsia" w:hint="eastAsia"/>
                <w:sz w:val="21"/>
                <w:szCs w:val="21"/>
              </w:rPr>
              <w:t>2</w:t>
            </w:r>
            <w:r>
              <w:rPr>
                <w:rFonts w:eastAsiaTheme="minorEastAsia" w:hint="eastAsia"/>
                <w:sz w:val="21"/>
                <w:szCs w:val="21"/>
              </w:rPr>
              <w:t>、</w:t>
            </w:r>
            <w:r w:rsidR="0071228F">
              <w:rPr>
                <w:rFonts w:eastAsiaTheme="minorEastAsia" w:hint="eastAsia"/>
                <w:sz w:val="21"/>
                <w:szCs w:val="21"/>
              </w:rPr>
              <w:t>110kV</w:t>
            </w:r>
            <w:r w:rsidR="0071228F">
              <w:rPr>
                <w:rFonts w:eastAsiaTheme="minorEastAsia" w:hint="eastAsia"/>
                <w:sz w:val="21"/>
                <w:szCs w:val="21"/>
              </w:rPr>
              <w:t>百陶</w:t>
            </w:r>
            <w:r w:rsidR="00FB033D">
              <w:rPr>
                <w:rFonts w:eastAsiaTheme="minorEastAsia" w:hint="eastAsia"/>
                <w:sz w:val="21"/>
                <w:szCs w:val="21"/>
              </w:rPr>
              <w:t>甲、乙</w:t>
            </w:r>
            <w:r w:rsidR="0071228F">
              <w:rPr>
                <w:rFonts w:eastAsiaTheme="minorEastAsia" w:hint="eastAsia"/>
                <w:sz w:val="21"/>
                <w:szCs w:val="21"/>
              </w:rPr>
              <w:t>线</w:t>
            </w:r>
          </w:p>
          <w:p w14:paraId="3C146E31" w14:textId="77777777" w:rsidR="00221887" w:rsidRDefault="004551BB" w:rsidP="00221887">
            <w:pPr>
              <w:spacing w:line="360" w:lineRule="auto"/>
              <w:ind w:firstLineChars="200" w:firstLine="420"/>
              <w:rPr>
                <w:rFonts w:eastAsiaTheme="minorEastAsia"/>
                <w:sz w:val="21"/>
                <w:szCs w:val="21"/>
              </w:rPr>
            </w:pPr>
            <w:r>
              <w:rPr>
                <w:rFonts w:eastAsiaTheme="minorEastAsia" w:hint="eastAsia"/>
                <w:sz w:val="21"/>
                <w:szCs w:val="21"/>
              </w:rPr>
              <w:t>同塔双回</w:t>
            </w:r>
            <w:r>
              <w:rPr>
                <w:rFonts w:eastAsiaTheme="minorEastAsia" w:hint="eastAsia"/>
                <w:sz w:val="21"/>
                <w:szCs w:val="21"/>
              </w:rPr>
              <w:t>110kV</w:t>
            </w:r>
            <w:r>
              <w:rPr>
                <w:rFonts w:eastAsiaTheme="minorEastAsia" w:hint="eastAsia"/>
                <w:sz w:val="21"/>
                <w:szCs w:val="21"/>
              </w:rPr>
              <w:t>百</w:t>
            </w:r>
            <w:r w:rsidR="00221887">
              <w:rPr>
                <w:rFonts w:eastAsiaTheme="minorEastAsia" w:hint="eastAsia"/>
                <w:sz w:val="21"/>
                <w:szCs w:val="21"/>
              </w:rPr>
              <w:t>陶</w:t>
            </w:r>
            <w:r>
              <w:rPr>
                <w:rFonts w:eastAsiaTheme="minorEastAsia" w:hint="eastAsia"/>
                <w:sz w:val="21"/>
                <w:szCs w:val="21"/>
              </w:rPr>
              <w:t>线</w:t>
            </w:r>
            <w:r w:rsidR="00BA5B7C">
              <w:rPr>
                <w:rFonts w:eastAsiaTheme="minorEastAsia" w:hint="eastAsia"/>
                <w:sz w:val="21"/>
                <w:szCs w:val="21"/>
              </w:rPr>
              <w:t>走向与原设计有部分变动，</w:t>
            </w:r>
            <w:r w:rsidR="007721FE" w:rsidRPr="007721FE">
              <w:rPr>
                <w:rFonts w:eastAsiaTheme="minorEastAsia" w:hint="eastAsia"/>
                <w:sz w:val="21"/>
                <w:szCs w:val="21"/>
              </w:rPr>
              <w:t>本工程</w:t>
            </w:r>
            <w:r w:rsidR="00221887">
              <w:rPr>
                <w:rFonts w:eastAsiaTheme="minorEastAsia" w:hint="eastAsia"/>
                <w:sz w:val="21"/>
                <w:szCs w:val="21"/>
              </w:rPr>
              <w:t>110kV</w:t>
            </w:r>
            <w:r w:rsidR="00221887">
              <w:rPr>
                <w:rFonts w:eastAsiaTheme="minorEastAsia" w:hint="eastAsia"/>
                <w:sz w:val="21"/>
                <w:szCs w:val="21"/>
              </w:rPr>
              <w:t>百陶甲、乙线建设线路</w:t>
            </w:r>
            <w:r w:rsidR="00221887" w:rsidRPr="00221887">
              <w:rPr>
                <w:rFonts w:eastAsiaTheme="minorEastAsia" w:hint="eastAsia"/>
                <w:sz w:val="21"/>
                <w:szCs w:val="21"/>
              </w:rPr>
              <w:t>从</w:t>
            </w:r>
            <w:r w:rsidR="00221887" w:rsidRPr="00221887">
              <w:rPr>
                <w:rFonts w:eastAsiaTheme="minorEastAsia"/>
                <w:sz w:val="21"/>
                <w:szCs w:val="21"/>
              </w:rPr>
              <w:t>220kV</w:t>
            </w:r>
            <w:r w:rsidR="00221887" w:rsidRPr="00221887">
              <w:rPr>
                <w:rFonts w:eastAsiaTheme="minorEastAsia" w:hint="eastAsia"/>
                <w:sz w:val="21"/>
                <w:szCs w:val="21"/>
              </w:rPr>
              <w:t>百合站利用原</w:t>
            </w:r>
            <w:r w:rsidR="00221887" w:rsidRPr="00221887">
              <w:rPr>
                <w:rFonts w:eastAsiaTheme="minorEastAsia"/>
                <w:sz w:val="21"/>
                <w:szCs w:val="21"/>
              </w:rPr>
              <w:t>110kV</w:t>
            </w:r>
            <w:r w:rsidR="00221887" w:rsidRPr="00221887">
              <w:rPr>
                <w:rFonts w:eastAsiaTheme="minorEastAsia" w:hint="eastAsia"/>
                <w:sz w:val="21"/>
                <w:szCs w:val="21"/>
              </w:rPr>
              <w:t>百吉线构架出线，出线后至现百吉线</w:t>
            </w:r>
            <w:r w:rsidR="00221887" w:rsidRPr="00221887">
              <w:rPr>
                <w:rFonts w:eastAsiaTheme="minorEastAsia"/>
                <w:sz w:val="21"/>
                <w:szCs w:val="21"/>
              </w:rPr>
              <w:t>#2</w:t>
            </w:r>
            <w:r w:rsidR="00221887" w:rsidRPr="00221887">
              <w:rPr>
                <w:rFonts w:eastAsiaTheme="minorEastAsia" w:hint="eastAsia"/>
                <w:sz w:val="21"/>
                <w:szCs w:val="21"/>
              </w:rPr>
              <w:t>附近，利用百吉线</w:t>
            </w:r>
            <w:r w:rsidR="00221887" w:rsidRPr="00221887">
              <w:rPr>
                <w:rFonts w:eastAsiaTheme="minorEastAsia"/>
                <w:sz w:val="21"/>
                <w:szCs w:val="21"/>
              </w:rPr>
              <w:t>#2-#4</w:t>
            </w:r>
            <w:r w:rsidR="00221887" w:rsidRPr="00221887">
              <w:rPr>
                <w:rFonts w:eastAsiaTheme="minorEastAsia" w:hint="eastAsia"/>
                <w:sz w:val="21"/>
                <w:szCs w:val="21"/>
              </w:rPr>
              <w:t>段改造为同塔四回架设（备用</w:t>
            </w:r>
            <w:r w:rsidR="00221887" w:rsidRPr="00221887">
              <w:rPr>
                <w:rFonts w:eastAsiaTheme="minorEastAsia"/>
                <w:sz w:val="21"/>
                <w:szCs w:val="21"/>
              </w:rPr>
              <w:t>1</w:t>
            </w:r>
            <w:r w:rsidR="00221887" w:rsidRPr="00221887">
              <w:rPr>
                <w:rFonts w:eastAsiaTheme="minorEastAsia" w:hint="eastAsia"/>
                <w:sz w:val="21"/>
                <w:szCs w:val="21"/>
              </w:rPr>
              <w:t>回），向北跨越</w:t>
            </w:r>
            <w:r w:rsidR="00221887" w:rsidRPr="00221887">
              <w:rPr>
                <w:rFonts w:eastAsiaTheme="minorEastAsia"/>
                <w:sz w:val="21"/>
                <w:szCs w:val="21"/>
              </w:rPr>
              <w:t>325</w:t>
            </w:r>
            <w:r w:rsidR="00221887" w:rsidRPr="00221887">
              <w:rPr>
                <w:rFonts w:eastAsiaTheme="minorEastAsia" w:hint="eastAsia"/>
                <w:sz w:val="21"/>
                <w:szCs w:val="21"/>
              </w:rPr>
              <w:t>国道和建陶</w:t>
            </w:r>
            <w:r w:rsidR="00221887">
              <w:rPr>
                <w:rFonts w:eastAsiaTheme="minorEastAsia" w:hint="eastAsia"/>
                <w:sz w:val="21"/>
                <w:szCs w:val="21"/>
              </w:rPr>
              <w:t>（</w:t>
            </w:r>
            <w:r w:rsidR="00221887" w:rsidRPr="00221887">
              <w:rPr>
                <w:rFonts w:eastAsiaTheme="minorEastAsia" w:hint="eastAsia"/>
                <w:sz w:val="21"/>
                <w:szCs w:val="21"/>
              </w:rPr>
              <w:t>金沙</w:t>
            </w:r>
            <w:r w:rsidR="00221887">
              <w:rPr>
                <w:rFonts w:eastAsiaTheme="minorEastAsia" w:hint="eastAsia"/>
                <w:sz w:val="21"/>
                <w:szCs w:val="21"/>
              </w:rPr>
              <w:t>）</w:t>
            </w:r>
            <w:r w:rsidR="00221887" w:rsidRPr="00221887">
              <w:rPr>
                <w:rFonts w:eastAsiaTheme="minorEastAsia" w:hint="eastAsia"/>
                <w:sz w:val="21"/>
                <w:szCs w:val="21"/>
              </w:rPr>
              <w:t>镇规划工业园区，至</w:t>
            </w:r>
            <w:r w:rsidR="00221887" w:rsidRPr="00221887">
              <w:rPr>
                <w:rFonts w:eastAsiaTheme="minorEastAsia"/>
                <w:sz w:val="21"/>
                <w:szCs w:val="21"/>
              </w:rPr>
              <w:t>G5</w:t>
            </w:r>
            <w:r w:rsidR="00221887" w:rsidRPr="00221887">
              <w:rPr>
                <w:rFonts w:eastAsiaTheme="minorEastAsia" w:hint="eastAsia"/>
                <w:sz w:val="21"/>
                <w:szCs w:val="21"/>
              </w:rPr>
              <w:t>点处，左转穿越</w:t>
            </w:r>
            <w:r w:rsidR="00221887" w:rsidRPr="00221887">
              <w:rPr>
                <w:rFonts w:eastAsiaTheme="minorEastAsia"/>
                <w:sz w:val="21"/>
                <w:szCs w:val="21"/>
              </w:rPr>
              <w:t>220kV</w:t>
            </w:r>
            <w:r w:rsidR="00221887" w:rsidRPr="00221887">
              <w:rPr>
                <w:rFonts w:eastAsiaTheme="minorEastAsia" w:hint="eastAsia"/>
                <w:sz w:val="21"/>
                <w:szCs w:val="21"/>
              </w:rPr>
              <w:t>五百线，至鬼坑水库南侧山岗（</w:t>
            </w:r>
            <w:r w:rsidR="00221887" w:rsidRPr="00221887">
              <w:rPr>
                <w:rFonts w:eastAsiaTheme="minorEastAsia"/>
                <w:sz w:val="21"/>
                <w:szCs w:val="21"/>
              </w:rPr>
              <w:t>G6A</w:t>
            </w:r>
            <w:r w:rsidR="00221887" w:rsidRPr="00221887">
              <w:rPr>
                <w:rFonts w:eastAsiaTheme="minorEastAsia" w:hint="eastAsia"/>
                <w:sz w:val="21"/>
                <w:szCs w:val="21"/>
              </w:rPr>
              <w:t>），线路右转，至联兴里村东南侧山岗，线路右转向北走线，连续穿越</w:t>
            </w:r>
            <w:r w:rsidR="00221887" w:rsidRPr="00221887">
              <w:rPr>
                <w:rFonts w:eastAsiaTheme="minorEastAsia"/>
                <w:sz w:val="21"/>
                <w:szCs w:val="21"/>
              </w:rPr>
              <w:t>500kV</w:t>
            </w:r>
            <w:r w:rsidR="00221887" w:rsidRPr="00221887">
              <w:rPr>
                <w:rFonts w:eastAsiaTheme="minorEastAsia" w:hint="eastAsia"/>
                <w:sz w:val="21"/>
                <w:szCs w:val="21"/>
              </w:rPr>
              <w:t>阳五甲、乙线、鳌狮甲、乙线路、鳌五甲、乙线后，经联兴里村东南侧走线至罗汉山东水库西南侧（</w:t>
            </w:r>
            <w:r w:rsidR="00221887" w:rsidRPr="00221887">
              <w:rPr>
                <w:rFonts w:eastAsiaTheme="minorEastAsia"/>
                <w:sz w:val="21"/>
                <w:szCs w:val="21"/>
              </w:rPr>
              <w:t>G13</w:t>
            </w:r>
            <w:r w:rsidR="00221887" w:rsidRPr="00221887">
              <w:rPr>
                <w:rFonts w:eastAsiaTheme="minorEastAsia" w:hint="eastAsia"/>
                <w:sz w:val="21"/>
                <w:szCs w:val="21"/>
              </w:rPr>
              <w:t>），沿中开高速南侧走线，并连续穿越</w:t>
            </w:r>
            <w:r w:rsidR="00221887" w:rsidRPr="00221887">
              <w:rPr>
                <w:rFonts w:eastAsiaTheme="minorEastAsia"/>
                <w:sz w:val="21"/>
                <w:szCs w:val="21"/>
              </w:rPr>
              <w:t>500kV</w:t>
            </w:r>
            <w:r w:rsidR="00221887" w:rsidRPr="00221887">
              <w:rPr>
                <w:rFonts w:eastAsiaTheme="minorEastAsia" w:hint="eastAsia"/>
                <w:sz w:val="21"/>
                <w:szCs w:val="21"/>
              </w:rPr>
              <w:t>阳五甲、乙线、鳌狮甲、乙线路、鳌五甲、乙线后，向北转至沙湖镇开发区陶瓷工业园中的“鹰牌陶瓷”西侧</w:t>
            </w:r>
            <w:r w:rsidR="00221887">
              <w:rPr>
                <w:rFonts w:eastAsiaTheme="minorEastAsia" w:hint="eastAsia"/>
                <w:sz w:val="21"/>
                <w:szCs w:val="21"/>
              </w:rPr>
              <w:t>（</w:t>
            </w:r>
            <w:r w:rsidR="00221887" w:rsidRPr="00221887">
              <w:rPr>
                <w:rFonts w:eastAsiaTheme="minorEastAsia"/>
                <w:sz w:val="21"/>
                <w:szCs w:val="21"/>
              </w:rPr>
              <w:t>G25</w:t>
            </w:r>
            <w:r w:rsidR="00221887">
              <w:rPr>
                <w:rFonts w:eastAsiaTheme="minorEastAsia" w:hint="eastAsia"/>
                <w:sz w:val="21"/>
                <w:szCs w:val="21"/>
              </w:rPr>
              <w:t>）</w:t>
            </w:r>
            <w:r w:rsidR="00221887" w:rsidRPr="00221887">
              <w:rPr>
                <w:rFonts w:eastAsiaTheme="minorEastAsia" w:hint="eastAsia"/>
                <w:sz w:val="21"/>
                <w:szCs w:val="21"/>
              </w:rPr>
              <w:t>沿厂区西侧外围走线至道路（</w:t>
            </w:r>
            <w:r w:rsidR="00221887" w:rsidRPr="00221887">
              <w:rPr>
                <w:rFonts w:eastAsiaTheme="minorEastAsia"/>
                <w:sz w:val="21"/>
                <w:szCs w:val="21"/>
              </w:rPr>
              <w:t>G31</w:t>
            </w:r>
            <w:r w:rsidR="00221887" w:rsidRPr="00221887">
              <w:rPr>
                <w:rFonts w:eastAsiaTheme="minorEastAsia" w:hint="eastAsia"/>
                <w:sz w:val="21"/>
                <w:szCs w:val="21"/>
              </w:rPr>
              <w:t>）</w:t>
            </w:r>
            <w:r w:rsidR="00221887" w:rsidRPr="00221887">
              <w:rPr>
                <w:rFonts w:eastAsiaTheme="minorEastAsia"/>
                <w:sz w:val="21"/>
                <w:szCs w:val="21"/>
              </w:rPr>
              <w:t>,</w:t>
            </w:r>
            <w:r w:rsidR="00221887" w:rsidRPr="00221887">
              <w:rPr>
                <w:rFonts w:eastAsiaTheme="minorEastAsia" w:hint="eastAsia"/>
                <w:sz w:val="21"/>
                <w:szCs w:val="21"/>
              </w:rPr>
              <w:t>向东转向沿道路绿化带走线（</w:t>
            </w:r>
            <w:r w:rsidR="00221887" w:rsidRPr="00221887">
              <w:rPr>
                <w:rFonts w:eastAsiaTheme="minorEastAsia"/>
                <w:sz w:val="21"/>
                <w:szCs w:val="21"/>
              </w:rPr>
              <w:t>G36</w:t>
            </w:r>
            <w:r w:rsidR="00221887" w:rsidRPr="00221887">
              <w:rPr>
                <w:rFonts w:eastAsiaTheme="minorEastAsia" w:hint="eastAsia"/>
                <w:sz w:val="21"/>
                <w:szCs w:val="21"/>
              </w:rPr>
              <w:t>），转至</w:t>
            </w:r>
            <w:r w:rsidR="00221887" w:rsidRPr="00221887">
              <w:rPr>
                <w:rFonts w:eastAsiaTheme="minorEastAsia"/>
                <w:sz w:val="21"/>
                <w:szCs w:val="21"/>
              </w:rPr>
              <w:t>110kV</w:t>
            </w:r>
            <w:r w:rsidR="00221887" w:rsidRPr="00221887">
              <w:rPr>
                <w:rFonts w:eastAsiaTheme="minorEastAsia" w:hint="eastAsia"/>
                <w:sz w:val="21"/>
                <w:szCs w:val="21"/>
              </w:rPr>
              <w:t>建陶站</w:t>
            </w:r>
            <w:r w:rsidR="003844E9">
              <w:rPr>
                <w:rFonts w:eastAsiaTheme="minorEastAsia" w:hint="eastAsia"/>
                <w:sz w:val="21"/>
                <w:szCs w:val="21"/>
              </w:rPr>
              <w:t>（</w:t>
            </w:r>
            <w:r w:rsidR="003844E9" w:rsidRPr="00221887">
              <w:rPr>
                <w:rFonts w:eastAsiaTheme="minorEastAsia"/>
                <w:sz w:val="21"/>
                <w:szCs w:val="21"/>
              </w:rPr>
              <w:t>G37</w:t>
            </w:r>
            <w:r w:rsidR="003844E9">
              <w:rPr>
                <w:rFonts w:eastAsiaTheme="minorEastAsia" w:hint="eastAsia"/>
                <w:sz w:val="21"/>
                <w:szCs w:val="21"/>
              </w:rPr>
              <w:t>）</w:t>
            </w:r>
            <w:r w:rsidR="00221887" w:rsidRPr="00221887">
              <w:rPr>
                <w:rFonts w:eastAsiaTheme="minorEastAsia" w:hint="eastAsia"/>
                <w:sz w:val="21"/>
                <w:szCs w:val="21"/>
              </w:rPr>
              <w:t>利用电缆接入</w:t>
            </w:r>
            <w:r w:rsidR="00221887" w:rsidRPr="00221887">
              <w:rPr>
                <w:rFonts w:eastAsiaTheme="minorEastAsia"/>
                <w:sz w:val="21"/>
                <w:szCs w:val="21"/>
              </w:rPr>
              <w:t>110kV</w:t>
            </w:r>
            <w:r w:rsidR="00221887" w:rsidRPr="00221887">
              <w:rPr>
                <w:rFonts w:eastAsiaTheme="minorEastAsia" w:hint="eastAsia"/>
                <w:sz w:val="21"/>
                <w:szCs w:val="21"/>
              </w:rPr>
              <w:t>建陶</w:t>
            </w:r>
            <w:r w:rsidR="00221887">
              <w:rPr>
                <w:rFonts w:eastAsiaTheme="minorEastAsia" w:hint="eastAsia"/>
                <w:sz w:val="21"/>
                <w:szCs w:val="21"/>
              </w:rPr>
              <w:t>（</w:t>
            </w:r>
            <w:r w:rsidR="00221887" w:rsidRPr="00221887">
              <w:rPr>
                <w:rFonts w:eastAsiaTheme="minorEastAsia" w:hint="eastAsia"/>
                <w:sz w:val="21"/>
                <w:szCs w:val="21"/>
              </w:rPr>
              <w:t>金沙</w:t>
            </w:r>
            <w:r w:rsidR="00221887">
              <w:rPr>
                <w:rFonts w:eastAsiaTheme="minorEastAsia" w:hint="eastAsia"/>
                <w:sz w:val="21"/>
                <w:szCs w:val="21"/>
              </w:rPr>
              <w:t>）</w:t>
            </w:r>
            <w:r w:rsidR="00221887" w:rsidRPr="00221887">
              <w:rPr>
                <w:rFonts w:eastAsiaTheme="minorEastAsia" w:hint="eastAsia"/>
                <w:sz w:val="21"/>
                <w:szCs w:val="21"/>
              </w:rPr>
              <w:t>站。</w:t>
            </w:r>
          </w:p>
          <w:p w14:paraId="76D42BC2" w14:textId="77777777" w:rsidR="00221887" w:rsidRDefault="00221887" w:rsidP="00221887">
            <w:pPr>
              <w:spacing w:line="360" w:lineRule="auto"/>
              <w:ind w:firstLineChars="200" w:firstLine="420"/>
              <w:rPr>
                <w:rFonts w:eastAsiaTheme="minorEastAsia"/>
                <w:sz w:val="21"/>
                <w:szCs w:val="21"/>
              </w:rPr>
            </w:pPr>
            <w:r w:rsidRPr="00221887">
              <w:rPr>
                <w:rFonts w:eastAsiaTheme="minorEastAsia" w:hint="eastAsia"/>
                <w:sz w:val="21"/>
                <w:szCs w:val="21"/>
              </w:rPr>
              <w:t>新建线路长度约为</w:t>
            </w:r>
            <w:r w:rsidRPr="00221887">
              <w:rPr>
                <w:rFonts w:eastAsiaTheme="minorEastAsia"/>
                <w:sz w:val="21"/>
                <w:szCs w:val="21"/>
              </w:rPr>
              <w:t>2×9.958km</w:t>
            </w:r>
            <w:r w:rsidRPr="00221887">
              <w:rPr>
                <w:rFonts w:eastAsiaTheme="minorEastAsia" w:hint="eastAsia"/>
                <w:sz w:val="21"/>
                <w:szCs w:val="21"/>
              </w:rPr>
              <w:t>，其中新建双回架空线路长约</w:t>
            </w:r>
            <w:r w:rsidRPr="00221887">
              <w:rPr>
                <w:rFonts w:eastAsiaTheme="minorEastAsia"/>
                <w:sz w:val="21"/>
                <w:szCs w:val="21"/>
              </w:rPr>
              <w:t>2×9.891km</w:t>
            </w:r>
            <w:r w:rsidR="004D519B">
              <w:rPr>
                <w:rFonts w:eastAsiaTheme="minorEastAsia"/>
                <w:sz w:val="21"/>
                <w:szCs w:val="21"/>
              </w:rPr>
              <w:t>（</w:t>
            </w:r>
            <w:r w:rsidRPr="00221887">
              <w:rPr>
                <w:rFonts w:eastAsiaTheme="minorEastAsia"/>
                <w:sz w:val="21"/>
                <w:szCs w:val="21"/>
              </w:rPr>
              <w:t>4×0.665km</w:t>
            </w:r>
            <w:r w:rsidR="005C45B3">
              <w:rPr>
                <w:rFonts w:eastAsiaTheme="minorEastAsia" w:hint="eastAsia"/>
                <w:sz w:val="21"/>
                <w:szCs w:val="21"/>
              </w:rPr>
              <w:t>与百吉线改造部分为同塔四回架设</w:t>
            </w:r>
            <w:r w:rsidR="004D519B">
              <w:rPr>
                <w:rFonts w:eastAsiaTheme="minorEastAsia" w:hint="eastAsia"/>
                <w:sz w:val="21"/>
                <w:szCs w:val="21"/>
              </w:rPr>
              <w:t>，百吉线备用一回</w:t>
            </w:r>
            <w:r w:rsidR="004D519B">
              <w:rPr>
                <w:rFonts w:eastAsiaTheme="minorEastAsia"/>
                <w:sz w:val="21"/>
                <w:szCs w:val="21"/>
              </w:rPr>
              <w:t>）</w:t>
            </w:r>
            <w:r w:rsidRPr="00221887">
              <w:rPr>
                <w:rFonts w:eastAsiaTheme="minorEastAsia" w:hint="eastAsia"/>
                <w:sz w:val="21"/>
                <w:szCs w:val="21"/>
              </w:rPr>
              <w:t>，新建双回路电缆线路长约</w:t>
            </w:r>
            <w:r w:rsidRPr="00221887">
              <w:rPr>
                <w:rFonts w:eastAsiaTheme="minorEastAsia"/>
                <w:sz w:val="21"/>
                <w:szCs w:val="21"/>
              </w:rPr>
              <w:t>2×0.067km</w:t>
            </w:r>
            <w:r w:rsidRPr="00221887">
              <w:rPr>
                <w:rFonts w:eastAsiaTheme="minorEastAsia" w:hint="eastAsia"/>
                <w:sz w:val="21"/>
                <w:szCs w:val="21"/>
              </w:rPr>
              <w:t>。</w:t>
            </w:r>
          </w:p>
          <w:p w14:paraId="449FA923" w14:textId="77777777" w:rsidR="0001101A" w:rsidRDefault="00CA29BE" w:rsidP="00221887">
            <w:pPr>
              <w:spacing w:line="360" w:lineRule="auto"/>
              <w:ind w:firstLineChars="200" w:firstLine="420"/>
              <w:rPr>
                <w:rFonts w:ascii="宋体" w:eastAsia="宋体" w:hAnsi="宋体" w:cs="宋体"/>
                <w:sz w:val="21"/>
                <w:szCs w:val="21"/>
              </w:rPr>
            </w:pPr>
            <w:r w:rsidRPr="00996146">
              <w:rPr>
                <w:rFonts w:eastAsiaTheme="minorEastAsia" w:hint="eastAsia"/>
                <w:sz w:val="21"/>
                <w:szCs w:val="21"/>
              </w:rPr>
              <w:t>本工程架空输电线路</w:t>
            </w:r>
            <w:r w:rsidR="0001101A" w:rsidRPr="00996146">
              <w:rPr>
                <w:rFonts w:eastAsiaTheme="minorEastAsia" w:hint="eastAsia"/>
                <w:sz w:val="21"/>
                <w:szCs w:val="21"/>
              </w:rPr>
              <w:t>主</w:t>
            </w:r>
            <w:r w:rsidR="0001101A" w:rsidRPr="0001101A">
              <w:rPr>
                <w:rFonts w:eastAsiaTheme="minorEastAsia" w:hint="eastAsia"/>
                <w:sz w:val="21"/>
                <w:szCs w:val="21"/>
              </w:rPr>
              <w:t>要穿越</w:t>
            </w:r>
            <w:r w:rsidR="0001101A" w:rsidRPr="0001101A">
              <w:rPr>
                <w:rFonts w:eastAsiaTheme="minorEastAsia"/>
                <w:sz w:val="21"/>
                <w:szCs w:val="21"/>
              </w:rPr>
              <w:t>325</w:t>
            </w:r>
            <w:r w:rsidR="0001101A" w:rsidRPr="0001101A">
              <w:rPr>
                <w:rFonts w:eastAsiaTheme="minorEastAsia" w:hint="eastAsia"/>
                <w:sz w:val="21"/>
                <w:szCs w:val="21"/>
              </w:rPr>
              <w:t>省道</w:t>
            </w:r>
            <w:r w:rsidR="0001101A" w:rsidRPr="0001101A">
              <w:rPr>
                <w:rFonts w:eastAsiaTheme="minorEastAsia"/>
                <w:sz w:val="21"/>
                <w:szCs w:val="21"/>
              </w:rPr>
              <w:t>1</w:t>
            </w:r>
            <w:r w:rsidR="0001101A" w:rsidRPr="0001101A">
              <w:rPr>
                <w:rFonts w:eastAsiaTheme="minorEastAsia" w:hint="eastAsia"/>
                <w:sz w:val="21"/>
                <w:szCs w:val="21"/>
              </w:rPr>
              <w:t>处；主要穿越</w:t>
            </w:r>
            <w:r w:rsidR="0001101A" w:rsidRPr="0001101A">
              <w:rPr>
                <w:rFonts w:eastAsiaTheme="minorEastAsia"/>
                <w:sz w:val="21"/>
                <w:szCs w:val="21"/>
              </w:rPr>
              <w:t>220kV</w:t>
            </w:r>
            <w:r w:rsidR="00881A22">
              <w:rPr>
                <w:rFonts w:eastAsiaTheme="minorEastAsia"/>
                <w:sz w:val="21"/>
                <w:szCs w:val="21"/>
              </w:rPr>
              <w:t>五百线</w:t>
            </w:r>
            <w:r w:rsidR="0001101A" w:rsidRPr="0001101A">
              <w:rPr>
                <w:rFonts w:eastAsiaTheme="minorEastAsia"/>
                <w:sz w:val="21"/>
                <w:szCs w:val="21"/>
              </w:rPr>
              <w:t>1</w:t>
            </w:r>
            <w:r w:rsidR="0001101A" w:rsidRPr="0001101A">
              <w:rPr>
                <w:rFonts w:eastAsiaTheme="minorEastAsia" w:hint="eastAsia"/>
                <w:sz w:val="21"/>
                <w:szCs w:val="21"/>
              </w:rPr>
              <w:t>处，</w:t>
            </w:r>
            <w:r w:rsidR="0001101A" w:rsidRPr="0001101A">
              <w:rPr>
                <w:rFonts w:eastAsiaTheme="minorEastAsia"/>
                <w:sz w:val="21"/>
                <w:szCs w:val="21"/>
              </w:rPr>
              <w:t>500kV</w:t>
            </w:r>
            <w:r w:rsidR="0001101A" w:rsidRPr="0001101A">
              <w:rPr>
                <w:rFonts w:eastAsiaTheme="minorEastAsia" w:hint="eastAsia"/>
                <w:sz w:val="21"/>
                <w:szCs w:val="21"/>
              </w:rPr>
              <w:t>电力线</w:t>
            </w:r>
            <w:r w:rsidR="008C1FC6">
              <w:rPr>
                <w:rFonts w:eastAsiaTheme="minorEastAsia" w:hint="eastAsia"/>
                <w:sz w:val="21"/>
                <w:szCs w:val="21"/>
              </w:rPr>
              <w:t>3</w:t>
            </w:r>
            <w:r w:rsidR="0001101A" w:rsidRPr="0001101A">
              <w:rPr>
                <w:rFonts w:eastAsiaTheme="minorEastAsia" w:hint="eastAsia"/>
                <w:sz w:val="21"/>
                <w:szCs w:val="21"/>
              </w:rPr>
              <w:t>处</w:t>
            </w:r>
            <w:r w:rsidR="0001101A">
              <w:rPr>
                <w:rFonts w:eastAsiaTheme="minorEastAsia" w:hint="eastAsia"/>
                <w:sz w:val="21"/>
                <w:szCs w:val="21"/>
              </w:rPr>
              <w:t>（</w:t>
            </w:r>
            <w:r w:rsidR="000E64B8" w:rsidRPr="000E64B8">
              <w:rPr>
                <w:rFonts w:eastAsiaTheme="minorEastAsia"/>
                <w:sz w:val="21"/>
                <w:szCs w:val="21"/>
              </w:rPr>
              <w:t>500kV</w:t>
            </w:r>
            <w:r w:rsidR="000E64B8" w:rsidRPr="000E64B8">
              <w:rPr>
                <w:rFonts w:eastAsiaTheme="minorEastAsia" w:hint="eastAsia"/>
                <w:sz w:val="21"/>
                <w:szCs w:val="21"/>
              </w:rPr>
              <w:t>阳五甲、乙线、</w:t>
            </w:r>
            <w:r w:rsidR="000E64B8" w:rsidRPr="000E64B8">
              <w:rPr>
                <w:rFonts w:eastAsiaTheme="minorEastAsia"/>
                <w:sz w:val="21"/>
                <w:szCs w:val="21"/>
              </w:rPr>
              <w:t>500kV</w:t>
            </w:r>
            <w:r w:rsidR="000E64B8" w:rsidRPr="000E64B8">
              <w:rPr>
                <w:rFonts w:eastAsiaTheme="minorEastAsia" w:hint="eastAsia"/>
                <w:sz w:val="21"/>
                <w:szCs w:val="21"/>
              </w:rPr>
              <w:t>鳌狮甲、乙线、</w:t>
            </w:r>
            <w:r w:rsidR="000E64B8" w:rsidRPr="000E64B8">
              <w:rPr>
                <w:rFonts w:eastAsiaTheme="minorEastAsia"/>
                <w:sz w:val="21"/>
                <w:szCs w:val="21"/>
              </w:rPr>
              <w:t>500kV</w:t>
            </w:r>
            <w:r w:rsidR="000E64B8" w:rsidRPr="000E64B8">
              <w:rPr>
                <w:rFonts w:eastAsiaTheme="minorEastAsia" w:hint="eastAsia"/>
                <w:sz w:val="21"/>
                <w:szCs w:val="21"/>
              </w:rPr>
              <w:t>鳌五甲、乙线</w:t>
            </w:r>
            <w:r w:rsidR="000E64B8">
              <w:rPr>
                <w:rFonts w:eastAsiaTheme="minorEastAsia" w:hint="eastAsia"/>
                <w:sz w:val="21"/>
                <w:szCs w:val="21"/>
              </w:rPr>
              <w:t>，</w:t>
            </w:r>
            <w:r w:rsidR="0001101A">
              <w:rPr>
                <w:rFonts w:eastAsiaTheme="minorEastAsia" w:hint="eastAsia"/>
                <w:sz w:val="21"/>
                <w:szCs w:val="21"/>
              </w:rPr>
              <w:t>共</w:t>
            </w:r>
            <w:r w:rsidR="00364291">
              <w:rPr>
                <w:rFonts w:eastAsiaTheme="minorEastAsia" w:hint="eastAsia"/>
                <w:sz w:val="21"/>
                <w:szCs w:val="21"/>
              </w:rPr>
              <w:t>6</w:t>
            </w:r>
            <w:r w:rsidR="0001101A">
              <w:rPr>
                <w:rFonts w:eastAsiaTheme="minorEastAsia" w:hint="eastAsia"/>
                <w:sz w:val="21"/>
                <w:szCs w:val="21"/>
              </w:rPr>
              <w:t>回）</w:t>
            </w:r>
            <w:r w:rsidR="0001101A" w:rsidRPr="0001101A">
              <w:rPr>
                <w:rFonts w:eastAsiaTheme="minorEastAsia" w:hint="eastAsia"/>
                <w:sz w:val="21"/>
                <w:szCs w:val="21"/>
              </w:rPr>
              <w:t>，跨越</w:t>
            </w:r>
            <w:r w:rsidR="0001101A" w:rsidRPr="0001101A">
              <w:rPr>
                <w:rFonts w:eastAsiaTheme="minorEastAsia"/>
                <w:sz w:val="21"/>
                <w:szCs w:val="21"/>
              </w:rPr>
              <w:t>10kV</w:t>
            </w:r>
            <w:r w:rsidR="0001101A" w:rsidRPr="0001101A">
              <w:rPr>
                <w:rFonts w:eastAsiaTheme="minorEastAsia" w:hint="eastAsia"/>
                <w:sz w:val="21"/>
                <w:szCs w:val="21"/>
              </w:rPr>
              <w:t>电力线</w:t>
            </w:r>
            <w:r w:rsidR="0001101A" w:rsidRPr="0001101A">
              <w:rPr>
                <w:rFonts w:eastAsiaTheme="minorEastAsia"/>
                <w:sz w:val="21"/>
                <w:szCs w:val="21"/>
              </w:rPr>
              <w:t>3</w:t>
            </w:r>
            <w:r w:rsidR="0001101A" w:rsidRPr="0001101A">
              <w:rPr>
                <w:rFonts w:eastAsiaTheme="minorEastAsia" w:hint="eastAsia"/>
                <w:sz w:val="21"/>
                <w:szCs w:val="21"/>
              </w:rPr>
              <w:t>处、通信线</w:t>
            </w:r>
            <w:r w:rsidR="0001101A" w:rsidRPr="0001101A">
              <w:rPr>
                <w:rFonts w:eastAsiaTheme="minorEastAsia"/>
                <w:sz w:val="21"/>
                <w:szCs w:val="21"/>
              </w:rPr>
              <w:t>6</w:t>
            </w:r>
            <w:r w:rsidR="0001101A" w:rsidRPr="0001101A">
              <w:rPr>
                <w:rFonts w:eastAsiaTheme="minorEastAsia" w:hint="eastAsia"/>
                <w:sz w:val="21"/>
                <w:szCs w:val="21"/>
              </w:rPr>
              <w:t>次、鱼塘</w:t>
            </w:r>
            <w:r w:rsidR="0001101A" w:rsidRPr="0001101A">
              <w:rPr>
                <w:rFonts w:eastAsiaTheme="minorEastAsia"/>
                <w:sz w:val="21"/>
                <w:szCs w:val="21"/>
              </w:rPr>
              <w:t>6</w:t>
            </w:r>
            <w:r w:rsidR="0001101A" w:rsidRPr="0001101A">
              <w:rPr>
                <w:rFonts w:eastAsiaTheme="minorEastAsia" w:hint="eastAsia"/>
                <w:sz w:val="21"/>
                <w:szCs w:val="21"/>
              </w:rPr>
              <w:t>处、河涌</w:t>
            </w:r>
            <w:r w:rsidR="0001101A" w:rsidRPr="0001101A">
              <w:rPr>
                <w:rFonts w:eastAsiaTheme="minorEastAsia"/>
                <w:sz w:val="21"/>
                <w:szCs w:val="21"/>
              </w:rPr>
              <w:t>4</w:t>
            </w:r>
            <w:r w:rsidR="0001101A" w:rsidRPr="0001101A">
              <w:rPr>
                <w:rFonts w:eastAsiaTheme="minorEastAsia" w:hint="eastAsia"/>
                <w:sz w:val="21"/>
                <w:szCs w:val="21"/>
              </w:rPr>
              <w:t>处，水库</w:t>
            </w:r>
            <w:r w:rsidR="0001101A" w:rsidRPr="0001101A">
              <w:rPr>
                <w:rFonts w:eastAsiaTheme="minorEastAsia"/>
                <w:sz w:val="21"/>
                <w:szCs w:val="21"/>
              </w:rPr>
              <w:t>3</w:t>
            </w:r>
            <w:r w:rsidR="0001101A" w:rsidRPr="0001101A">
              <w:rPr>
                <w:rFonts w:eastAsiaTheme="minorEastAsia" w:hint="eastAsia"/>
                <w:sz w:val="21"/>
                <w:szCs w:val="21"/>
              </w:rPr>
              <w:t>处。</w:t>
            </w:r>
          </w:p>
          <w:p w14:paraId="3C2880B4" w14:textId="77777777" w:rsidR="007721FE" w:rsidRDefault="006E49CA" w:rsidP="006E49CA">
            <w:pPr>
              <w:spacing w:line="360" w:lineRule="auto"/>
              <w:ind w:firstLineChars="200" w:firstLine="420"/>
              <w:rPr>
                <w:rFonts w:eastAsiaTheme="minorEastAsia"/>
                <w:sz w:val="21"/>
                <w:szCs w:val="21"/>
              </w:rPr>
            </w:pPr>
            <w:r>
              <w:rPr>
                <w:rFonts w:eastAsiaTheme="minorEastAsia"/>
                <w:sz w:val="21"/>
                <w:szCs w:val="21"/>
              </w:rPr>
              <w:t>工程</w:t>
            </w:r>
            <w:r w:rsidRPr="006E49CA">
              <w:rPr>
                <w:rFonts w:eastAsiaTheme="minorEastAsia" w:hint="eastAsia"/>
                <w:sz w:val="21"/>
                <w:szCs w:val="21"/>
              </w:rPr>
              <w:t>总平面布置</w:t>
            </w:r>
            <w:r>
              <w:rPr>
                <w:rFonts w:eastAsiaTheme="minorEastAsia" w:hint="eastAsia"/>
                <w:sz w:val="21"/>
                <w:szCs w:val="21"/>
              </w:rPr>
              <w:t>图</w:t>
            </w:r>
            <w:r w:rsidRPr="006E49CA">
              <w:rPr>
                <w:rFonts w:eastAsiaTheme="minorEastAsia" w:hint="eastAsia"/>
                <w:sz w:val="21"/>
                <w:szCs w:val="21"/>
              </w:rPr>
              <w:t>、输电线路路径示意图</w:t>
            </w:r>
            <w:r>
              <w:rPr>
                <w:rFonts w:eastAsiaTheme="minorEastAsia" w:hint="eastAsia"/>
                <w:sz w:val="21"/>
                <w:szCs w:val="21"/>
              </w:rPr>
              <w:t>分别见附图</w:t>
            </w:r>
            <w:r>
              <w:rPr>
                <w:rFonts w:eastAsiaTheme="minorEastAsia" w:hint="eastAsia"/>
                <w:sz w:val="21"/>
                <w:szCs w:val="21"/>
              </w:rPr>
              <w:t>1</w:t>
            </w:r>
            <w:r>
              <w:rPr>
                <w:rFonts w:eastAsiaTheme="minorEastAsia" w:hint="eastAsia"/>
                <w:sz w:val="21"/>
                <w:szCs w:val="21"/>
              </w:rPr>
              <w:t>、附图</w:t>
            </w:r>
            <w:r>
              <w:rPr>
                <w:rFonts w:eastAsiaTheme="minorEastAsia" w:hint="eastAsia"/>
                <w:sz w:val="21"/>
                <w:szCs w:val="21"/>
              </w:rPr>
              <w:t>2</w:t>
            </w:r>
            <w:r>
              <w:rPr>
                <w:rFonts w:eastAsiaTheme="minorEastAsia" w:hint="eastAsia"/>
                <w:sz w:val="21"/>
                <w:szCs w:val="21"/>
              </w:rPr>
              <w:t>。</w:t>
            </w:r>
          </w:p>
          <w:p w14:paraId="78DE3CD3" w14:textId="77777777" w:rsidR="0037161C" w:rsidRPr="007721FE" w:rsidRDefault="0037161C" w:rsidP="003844E9">
            <w:pPr>
              <w:spacing w:line="360" w:lineRule="auto"/>
              <w:ind w:firstLineChars="200" w:firstLine="420"/>
              <w:rPr>
                <w:rFonts w:eastAsiaTheme="minorEastAsia"/>
                <w:sz w:val="21"/>
                <w:szCs w:val="21"/>
              </w:rPr>
            </w:pPr>
          </w:p>
        </w:tc>
      </w:tr>
      <w:tr w:rsidR="00F4070A" w:rsidRPr="00C72A24" w14:paraId="6F449FC6" w14:textId="77777777" w:rsidTr="001C6541">
        <w:tc>
          <w:tcPr>
            <w:tcW w:w="8522" w:type="dxa"/>
            <w:gridSpan w:val="2"/>
            <w:shd w:val="clear" w:color="auto" w:fill="auto"/>
          </w:tcPr>
          <w:p w14:paraId="539DC7F7" w14:textId="77777777" w:rsidR="00F4070A" w:rsidRDefault="00F4070A" w:rsidP="001A08CE">
            <w:pPr>
              <w:spacing w:line="360" w:lineRule="auto"/>
              <w:rPr>
                <w:rFonts w:ascii="Arial" w:eastAsiaTheme="minorEastAsia" w:hAnsi="Arial" w:cs="Arial"/>
                <w:b/>
                <w:sz w:val="21"/>
                <w:szCs w:val="21"/>
              </w:rPr>
            </w:pPr>
            <w:r w:rsidRPr="00C72A24">
              <w:rPr>
                <w:rFonts w:ascii="Arial" w:hAnsi="Arial" w:cs="Arial"/>
                <w:b/>
                <w:sz w:val="21"/>
                <w:szCs w:val="21"/>
              </w:rPr>
              <w:t>工程环境保护投资</w:t>
            </w:r>
          </w:p>
          <w:p w14:paraId="670D26FF" w14:textId="77777777" w:rsidR="000F29B8" w:rsidRDefault="007655A0" w:rsidP="007655A0">
            <w:pPr>
              <w:spacing w:line="360" w:lineRule="auto"/>
              <w:ind w:firstLineChars="200" w:firstLine="420"/>
              <w:rPr>
                <w:rFonts w:eastAsiaTheme="minorEastAsia"/>
                <w:sz w:val="21"/>
                <w:szCs w:val="21"/>
              </w:rPr>
            </w:pPr>
            <w:r w:rsidRPr="007655A0">
              <w:rPr>
                <w:rFonts w:eastAsiaTheme="minorEastAsia" w:hint="eastAsia"/>
                <w:sz w:val="21"/>
                <w:szCs w:val="21"/>
              </w:rPr>
              <w:t>根据工程的初步设计批复文件及施工单位提供的资料，通过对变电站四周及线路沿线的现场勘查和调查了解，项目环境保护措施基本得以全面落实，</w:t>
            </w:r>
            <w:r w:rsidR="004E100E" w:rsidRPr="007655A0">
              <w:rPr>
                <w:rFonts w:eastAsiaTheme="minorEastAsia" w:hint="eastAsia"/>
                <w:sz w:val="21"/>
                <w:szCs w:val="21"/>
              </w:rPr>
              <w:t>项目环保投资</w:t>
            </w:r>
            <w:r w:rsidR="004E100E">
              <w:rPr>
                <w:rFonts w:eastAsiaTheme="minorEastAsia" w:hint="eastAsia"/>
                <w:sz w:val="21"/>
                <w:szCs w:val="21"/>
              </w:rPr>
              <w:t>70.5</w:t>
            </w:r>
            <w:r w:rsidR="004E100E" w:rsidRPr="007655A0">
              <w:rPr>
                <w:rFonts w:eastAsiaTheme="minorEastAsia" w:hint="eastAsia"/>
                <w:sz w:val="21"/>
                <w:szCs w:val="21"/>
              </w:rPr>
              <w:t>万元，占项目总投资的</w:t>
            </w:r>
            <w:r w:rsidR="001376F3">
              <w:rPr>
                <w:rFonts w:eastAsiaTheme="minorEastAsia" w:hint="eastAsia"/>
                <w:sz w:val="21"/>
                <w:szCs w:val="21"/>
              </w:rPr>
              <w:t>1.21</w:t>
            </w:r>
            <w:r w:rsidR="004E100E" w:rsidRPr="007655A0">
              <w:rPr>
                <w:rFonts w:eastAsiaTheme="minorEastAsia"/>
                <w:sz w:val="21"/>
                <w:szCs w:val="21"/>
              </w:rPr>
              <w:t>%</w:t>
            </w:r>
            <w:r w:rsidR="004E100E" w:rsidRPr="007655A0">
              <w:rPr>
                <w:rFonts w:eastAsiaTheme="minorEastAsia" w:hint="eastAsia"/>
                <w:sz w:val="21"/>
                <w:szCs w:val="21"/>
              </w:rPr>
              <w:t>。</w:t>
            </w:r>
            <w:r w:rsidRPr="007655A0">
              <w:rPr>
                <w:rFonts w:eastAsiaTheme="minorEastAsia" w:hint="eastAsia"/>
                <w:sz w:val="21"/>
                <w:szCs w:val="21"/>
              </w:rPr>
              <w:t>项目的环保</w:t>
            </w:r>
            <w:r w:rsidR="00040A66">
              <w:rPr>
                <w:rFonts w:eastAsiaTheme="minorEastAsia" w:hint="eastAsia"/>
                <w:sz w:val="21"/>
                <w:szCs w:val="21"/>
              </w:rPr>
              <w:t>投资明细</w:t>
            </w:r>
            <w:r w:rsidRPr="007655A0">
              <w:rPr>
                <w:rFonts w:eastAsiaTheme="minorEastAsia" w:hint="eastAsia"/>
                <w:sz w:val="21"/>
                <w:szCs w:val="21"/>
              </w:rPr>
              <w:t>详见表</w:t>
            </w:r>
            <w:r w:rsidR="004E100E">
              <w:rPr>
                <w:rFonts w:eastAsiaTheme="minorEastAsia" w:hint="eastAsia"/>
                <w:sz w:val="21"/>
                <w:szCs w:val="21"/>
              </w:rPr>
              <w:t>4-1</w:t>
            </w:r>
            <w:r w:rsidRPr="007655A0">
              <w:rPr>
                <w:rFonts w:eastAsiaTheme="minorEastAsia" w:hint="eastAsia"/>
                <w:sz w:val="21"/>
                <w:szCs w:val="21"/>
              </w:rPr>
              <w:t>。</w:t>
            </w:r>
          </w:p>
          <w:p w14:paraId="7E9DE8E3" w14:textId="77777777" w:rsidR="007C2B0F" w:rsidRDefault="007C2B0F" w:rsidP="007C2B0F">
            <w:pPr>
              <w:ind w:firstLineChars="200" w:firstLine="420"/>
              <w:rPr>
                <w:rFonts w:eastAsiaTheme="minorEastAsia"/>
                <w:sz w:val="21"/>
                <w:szCs w:val="21"/>
              </w:rPr>
            </w:pPr>
          </w:p>
          <w:p w14:paraId="0AFC4E05" w14:textId="77777777" w:rsidR="007655A0" w:rsidRPr="007655A0" w:rsidRDefault="007655A0" w:rsidP="007655A0">
            <w:pPr>
              <w:spacing w:line="360" w:lineRule="auto"/>
              <w:jc w:val="center"/>
              <w:rPr>
                <w:rFonts w:eastAsiaTheme="minorEastAsia"/>
                <w:b/>
                <w:sz w:val="21"/>
                <w:szCs w:val="21"/>
              </w:rPr>
            </w:pPr>
            <w:r w:rsidRPr="007655A0">
              <w:rPr>
                <w:rFonts w:eastAsiaTheme="minorEastAsia" w:hint="eastAsia"/>
                <w:b/>
                <w:sz w:val="21"/>
                <w:szCs w:val="21"/>
              </w:rPr>
              <w:lastRenderedPageBreak/>
              <w:t>表</w:t>
            </w:r>
            <w:r w:rsidRPr="007655A0">
              <w:rPr>
                <w:rFonts w:eastAsiaTheme="minorEastAsia" w:hint="eastAsia"/>
                <w:b/>
                <w:sz w:val="21"/>
                <w:szCs w:val="21"/>
              </w:rPr>
              <w:t xml:space="preserve">4-1  </w:t>
            </w:r>
            <w:r w:rsidRPr="007655A0">
              <w:rPr>
                <w:rFonts w:eastAsiaTheme="minorEastAsia" w:hint="eastAsia"/>
                <w:b/>
                <w:sz w:val="21"/>
                <w:szCs w:val="21"/>
              </w:rPr>
              <w:t>工程环保投资明细</w:t>
            </w:r>
            <w:r w:rsidR="00040A66">
              <w:rPr>
                <w:rFonts w:eastAsiaTheme="minorEastAsia" w:hint="eastAsia"/>
                <w:b/>
                <w:sz w:val="21"/>
                <w:szCs w:val="21"/>
              </w:rPr>
              <w:t>一览</w:t>
            </w:r>
            <w:r w:rsidRPr="007655A0">
              <w:rPr>
                <w:rFonts w:eastAsiaTheme="minorEastAsia" w:hint="eastAsia"/>
                <w:b/>
                <w:sz w:val="21"/>
                <w:szCs w:val="21"/>
              </w:rPr>
              <w:t>表</w:t>
            </w:r>
            <w:r w:rsidR="0037161C">
              <w:rPr>
                <w:rFonts w:eastAsiaTheme="minorEastAsia" w:hint="eastAsia"/>
                <w:b/>
                <w:sz w:val="21"/>
                <w:szCs w:val="21"/>
              </w:rPr>
              <w:t xml:space="preserve">    </w:t>
            </w:r>
            <w:r w:rsidR="0037161C">
              <w:rPr>
                <w:rFonts w:eastAsiaTheme="minorEastAsia" w:hint="eastAsia"/>
                <w:b/>
                <w:sz w:val="21"/>
                <w:szCs w:val="21"/>
              </w:rPr>
              <w:t>单位：</w:t>
            </w:r>
            <w:r w:rsidR="0037161C" w:rsidRPr="0037161C">
              <w:rPr>
                <w:rFonts w:eastAsiaTheme="minorEastAsia" w:hint="eastAsia"/>
                <w:b/>
                <w:sz w:val="21"/>
                <w:szCs w:val="21"/>
              </w:rPr>
              <w:t>万元</w:t>
            </w:r>
          </w:p>
          <w:tbl>
            <w:tblPr>
              <w:tblStyle w:val="a6"/>
              <w:tblW w:w="0" w:type="auto"/>
              <w:tblLook w:val="04A0" w:firstRow="1" w:lastRow="0" w:firstColumn="1" w:lastColumn="0" w:noHBand="0" w:noVBand="1"/>
            </w:tblPr>
            <w:tblGrid>
              <w:gridCol w:w="704"/>
              <w:gridCol w:w="1701"/>
              <w:gridCol w:w="1276"/>
              <w:gridCol w:w="4610"/>
            </w:tblGrid>
            <w:tr w:rsidR="000F29B8" w14:paraId="76480EFF" w14:textId="77777777" w:rsidTr="0037161C">
              <w:tc>
                <w:tcPr>
                  <w:tcW w:w="704" w:type="dxa"/>
                  <w:vAlign w:val="center"/>
                </w:tcPr>
                <w:p w14:paraId="0C49CB8B" w14:textId="77777777" w:rsidR="000F29B8" w:rsidRPr="000F29B8" w:rsidRDefault="000F29B8" w:rsidP="000F29B8">
                  <w:pPr>
                    <w:pStyle w:val="a3"/>
                    <w:rPr>
                      <w:b/>
                    </w:rPr>
                  </w:pPr>
                  <w:r w:rsidRPr="000F29B8">
                    <w:rPr>
                      <w:rFonts w:hint="eastAsia"/>
                      <w:b/>
                    </w:rPr>
                    <w:t>序号</w:t>
                  </w:r>
                </w:p>
              </w:tc>
              <w:tc>
                <w:tcPr>
                  <w:tcW w:w="1701" w:type="dxa"/>
                  <w:vAlign w:val="center"/>
                </w:tcPr>
                <w:p w14:paraId="0612500B" w14:textId="77777777" w:rsidR="000F29B8" w:rsidRPr="000F29B8" w:rsidRDefault="000F29B8" w:rsidP="000F29B8">
                  <w:pPr>
                    <w:pStyle w:val="a3"/>
                    <w:rPr>
                      <w:b/>
                    </w:rPr>
                  </w:pPr>
                  <w:r w:rsidRPr="000F29B8">
                    <w:rPr>
                      <w:rFonts w:hint="eastAsia"/>
                      <w:b/>
                    </w:rPr>
                    <w:t>投资项目</w:t>
                  </w:r>
                </w:p>
              </w:tc>
              <w:tc>
                <w:tcPr>
                  <w:tcW w:w="1276" w:type="dxa"/>
                  <w:vAlign w:val="center"/>
                </w:tcPr>
                <w:p w14:paraId="0795607C" w14:textId="77777777" w:rsidR="000F29B8" w:rsidRPr="000F29B8" w:rsidRDefault="000F29B8" w:rsidP="0037161C">
                  <w:pPr>
                    <w:pStyle w:val="a3"/>
                    <w:rPr>
                      <w:b/>
                    </w:rPr>
                  </w:pPr>
                  <w:r w:rsidRPr="000F29B8">
                    <w:rPr>
                      <w:rFonts w:hint="eastAsia"/>
                      <w:b/>
                    </w:rPr>
                    <w:t>投资金额</w:t>
                  </w:r>
                </w:p>
              </w:tc>
              <w:tc>
                <w:tcPr>
                  <w:tcW w:w="4610" w:type="dxa"/>
                  <w:vAlign w:val="center"/>
                </w:tcPr>
                <w:p w14:paraId="08A32827" w14:textId="77777777" w:rsidR="000F29B8" w:rsidRPr="000F29B8" w:rsidRDefault="000F29B8" w:rsidP="000F29B8">
                  <w:pPr>
                    <w:pStyle w:val="a3"/>
                    <w:rPr>
                      <w:b/>
                    </w:rPr>
                  </w:pPr>
                  <w:r w:rsidRPr="000F29B8">
                    <w:rPr>
                      <w:rFonts w:hint="eastAsia"/>
                      <w:b/>
                    </w:rPr>
                    <w:t>备注</w:t>
                  </w:r>
                </w:p>
              </w:tc>
            </w:tr>
            <w:tr w:rsidR="000F29B8" w14:paraId="02E51C90" w14:textId="77777777" w:rsidTr="0037161C">
              <w:tc>
                <w:tcPr>
                  <w:tcW w:w="704" w:type="dxa"/>
                  <w:vAlign w:val="center"/>
                </w:tcPr>
                <w:p w14:paraId="45743AA2" w14:textId="77777777" w:rsidR="000F29B8" w:rsidRPr="000F29B8" w:rsidRDefault="000F29B8" w:rsidP="000F29B8">
                  <w:pPr>
                    <w:pStyle w:val="a3"/>
                    <w:rPr>
                      <w:rFonts w:eastAsiaTheme="minorEastAsia"/>
                    </w:rPr>
                  </w:pPr>
                  <w:r>
                    <w:rPr>
                      <w:rFonts w:eastAsiaTheme="minorEastAsia" w:hint="eastAsia"/>
                    </w:rPr>
                    <w:t>1</w:t>
                  </w:r>
                </w:p>
              </w:tc>
              <w:tc>
                <w:tcPr>
                  <w:tcW w:w="1701" w:type="dxa"/>
                  <w:vAlign w:val="center"/>
                </w:tcPr>
                <w:p w14:paraId="16FA2535" w14:textId="77777777" w:rsidR="000F29B8" w:rsidRDefault="000F29B8" w:rsidP="000F29B8">
                  <w:pPr>
                    <w:pStyle w:val="a3"/>
                  </w:pPr>
                  <w:r w:rsidRPr="000F29B8">
                    <w:rPr>
                      <w:rFonts w:hint="eastAsia"/>
                    </w:rPr>
                    <w:t>植被恢复</w:t>
                  </w:r>
                </w:p>
              </w:tc>
              <w:tc>
                <w:tcPr>
                  <w:tcW w:w="1276" w:type="dxa"/>
                  <w:vAlign w:val="center"/>
                </w:tcPr>
                <w:p w14:paraId="15721941" w14:textId="77777777" w:rsidR="000F29B8" w:rsidRPr="000F29B8" w:rsidRDefault="000F29B8" w:rsidP="0037161C">
                  <w:pPr>
                    <w:pStyle w:val="a3"/>
                    <w:rPr>
                      <w:rFonts w:eastAsiaTheme="minorEastAsia"/>
                    </w:rPr>
                  </w:pPr>
                  <w:r>
                    <w:rPr>
                      <w:rFonts w:eastAsiaTheme="minorEastAsia" w:hint="eastAsia"/>
                    </w:rPr>
                    <w:t>26.5</w:t>
                  </w:r>
                  <w:r w:rsidR="0037161C" w:rsidRPr="000F29B8">
                    <w:rPr>
                      <w:rFonts w:eastAsiaTheme="minorEastAsia"/>
                    </w:rPr>
                    <w:t xml:space="preserve"> </w:t>
                  </w:r>
                </w:p>
              </w:tc>
              <w:tc>
                <w:tcPr>
                  <w:tcW w:w="4610" w:type="dxa"/>
                  <w:vAlign w:val="center"/>
                </w:tcPr>
                <w:p w14:paraId="553F9287" w14:textId="77777777" w:rsidR="000F29B8" w:rsidRDefault="000F29B8" w:rsidP="0037161C">
                  <w:pPr>
                    <w:pStyle w:val="a3"/>
                  </w:pPr>
                  <w:r w:rsidRPr="000F29B8">
                    <w:rPr>
                      <w:rFonts w:hint="eastAsia"/>
                    </w:rPr>
                    <w:t>站</w:t>
                  </w:r>
                  <w:r w:rsidR="0037161C">
                    <w:rPr>
                      <w:rFonts w:hint="eastAsia"/>
                    </w:rPr>
                    <w:t>址</w:t>
                  </w:r>
                  <w:r w:rsidRPr="000F29B8">
                    <w:rPr>
                      <w:rFonts w:hint="eastAsia"/>
                    </w:rPr>
                    <w:t>植被恢复</w:t>
                  </w:r>
                  <w:r>
                    <w:rPr>
                      <w:rFonts w:hint="eastAsia"/>
                    </w:rPr>
                    <w:t>；</w:t>
                  </w:r>
                  <w:r w:rsidRPr="000F29B8">
                    <w:rPr>
                      <w:rFonts w:hint="eastAsia"/>
                    </w:rPr>
                    <w:t>塔基开挖处及临时占地植被恢复</w:t>
                  </w:r>
                </w:p>
              </w:tc>
            </w:tr>
            <w:tr w:rsidR="000F29B8" w14:paraId="27D26691" w14:textId="77777777" w:rsidTr="0037161C">
              <w:tc>
                <w:tcPr>
                  <w:tcW w:w="704" w:type="dxa"/>
                  <w:vAlign w:val="center"/>
                </w:tcPr>
                <w:p w14:paraId="2A8579C9" w14:textId="77777777" w:rsidR="000F29B8" w:rsidRPr="000F29B8" w:rsidRDefault="000F29B8" w:rsidP="000F29B8">
                  <w:pPr>
                    <w:pStyle w:val="a3"/>
                    <w:rPr>
                      <w:rFonts w:eastAsiaTheme="minorEastAsia"/>
                    </w:rPr>
                  </w:pPr>
                  <w:r>
                    <w:rPr>
                      <w:rFonts w:eastAsiaTheme="minorEastAsia" w:hint="eastAsia"/>
                    </w:rPr>
                    <w:t>2</w:t>
                  </w:r>
                </w:p>
              </w:tc>
              <w:tc>
                <w:tcPr>
                  <w:tcW w:w="1701" w:type="dxa"/>
                  <w:vAlign w:val="center"/>
                </w:tcPr>
                <w:p w14:paraId="5D9DD3B6" w14:textId="77777777" w:rsidR="000F29B8" w:rsidRDefault="000F29B8" w:rsidP="00DF3E14">
                  <w:pPr>
                    <w:pStyle w:val="a3"/>
                  </w:pPr>
                  <w:r w:rsidRPr="000F29B8">
                    <w:rPr>
                      <w:rFonts w:hint="eastAsia"/>
                    </w:rPr>
                    <w:t>水土流失防护</w:t>
                  </w:r>
                </w:p>
              </w:tc>
              <w:tc>
                <w:tcPr>
                  <w:tcW w:w="1276" w:type="dxa"/>
                  <w:vAlign w:val="center"/>
                </w:tcPr>
                <w:p w14:paraId="0ACFC6BC" w14:textId="77777777" w:rsidR="000F29B8" w:rsidRPr="000F29B8" w:rsidRDefault="000F29B8" w:rsidP="0037161C">
                  <w:pPr>
                    <w:pStyle w:val="a3"/>
                    <w:rPr>
                      <w:rFonts w:eastAsiaTheme="minorEastAsia"/>
                    </w:rPr>
                  </w:pPr>
                  <w:r>
                    <w:rPr>
                      <w:rFonts w:eastAsiaTheme="minorEastAsia" w:hint="eastAsia"/>
                    </w:rPr>
                    <w:t>20</w:t>
                  </w:r>
                </w:p>
              </w:tc>
              <w:tc>
                <w:tcPr>
                  <w:tcW w:w="4610" w:type="dxa"/>
                  <w:vAlign w:val="center"/>
                </w:tcPr>
                <w:p w14:paraId="6007D710" w14:textId="77777777" w:rsidR="000F29B8" w:rsidRDefault="002A6354" w:rsidP="000F29B8">
                  <w:pPr>
                    <w:pStyle w:val="a3"/>
                  </w:pPr>
                  <w:r>
                    <w:rPr>
                      <w:rFonts w:hint="eastAsia"/>
                    </w:rPr>
                    <w:t>——</w:t>
                  </w:r>
                </w:p>
              </w:tc>
            </w:tr>
            <w:tr w:rsidR="000F29B8" w14:paraId="31B213BC" w14:textId="77777777" w:rsidTr="0037161C">
              <w:tc>
                <w:tcPr>
                  <w:tcW w:w="704" w:type="dxa"/>
                  <w:vAlign w:val="center"/>
                </w:tcPr>
                <w:p w14:paraId="4DB595C7" w14:textId="77777777" w:rsidR="000F29B8" w:rsidRPr="000F29B8" w:rsidRDefault="000F29B8" w:rsidP="000F29B8">
                  <w:pPr>
                    <w:pStyle w:val="a3"/>
                    <w:rPr>
                      <w:rFonts w:eastAsiaTheme="minorEastAsia"/>
                    </w:rPr>
                  </w:pPr>
                  <w:r>
                    <w:rPr>
                      <w:rFonts w:eastAsiaTheme="minorEastAsia" w:hint="eastAsia"/>
                    </w:rPr>
                    <w:t>3</w:t>
                  </w:r>
                </w:p>
              </w:tc>
              <w:tc>
                <w:tcPr>
                  <w:tcW w:w="1701" w:type="dxa"/>
                  <w:vAlign w:val="center"/>
                </w:tcPr>
                <w:p w14:paraId="4A3FC99C" w14:textId="77777777" w:rsidR="000F29B8" w:rsidRDefault="00D06280" w:rsidP="00D06280">
                  <w:pPr>
                    <w:pStyle w:val="a3"/>
                  </w:pPr>
                  <w:r>
                    <w:rPr>
                      <w:rFonts w:hint="eastAsia"/>
                    </w:rPr>
                    <w:t>集油沟</w:t>
                  </w:r>
                  <w:r w:rsidR="000F29B8" w:rsidRPr="000F29B8">
                    <w:rPr>
                      <w:rFonts w:hint="eastAsia"/>
                    </w:rPr>
                    <w:t>道</w:t>
                  </w:r>
                </w:p>
              </w:tc>
              <w:tc>
                <w:tcPr>
                  <w:tcW w:w="1276" w:type="dxa"/>
                  <w:vAlign w:val="center"/>
                </w:tcPr>
                <w:p w14:paraId="0C26491B" w14:textId="77777777" w:rsidR="000F29B8" w:rsidRPr="000F29B8" w:rsidRDefault="000F29B8" w:rsidP="0037161C">
                  <w:pPr>
                    <w:pStyle w:val="a3"/>
                    <w:rPr>
                      <w:rFonts w:eastAsiaTheme="minorEastAsia"/>
                    </w:rPr>
                  </w:pPr>
                  <w:r>
                    <w:rPr>
                      <w:rFonts w:eastAsiaTheme="minorEastAsia" w:hint="eastAsia"/>
                    </w:rPr>
                    <w:t>7.5</w:t>
                  </w:r>
                </w:p>
              </w:tc>
              <w:tc>
                <w:tcPr>
                  <w:tcW w:w="4610" w:type="dxa"/>
                  <w:vAlign w:val="center"/>
                </w:tcPr>
                <w:p w14:paraId="33CF45B6" w14:textId="77777777" w:rsidR="000F29B8" w:rsidRDefault="00D06280" w:rsidP="00D06280">
                  <w:pPr>
                    <w:pStyle w:val="a3"/>
                  </w:pPr>
                  <w:r w:rsidRPr="000F29B8">
                    <w:rPr>
                      <w:rFonts w:ascii="宋体" w:eastAsia="宋体" w:hAnsi="宋体" w:cs="宋体" w:hint="eastAsia"/>
                    </w:rPr>
                    <w:t>配套</w:t>
                  </w:r>
                  <w:r w:rsidR="00DF3E14" w:rsidRPr="000F29B8">
                    <w:rPr>
                      <w:rFonts w:ascii="宋体" w:eastAsia="宋体" w:hAnsi="宋体" w:cs="宋体" w:hint="eastAsia"/>
                    </w:rPr>
                    <w:t>主变事故油池</w:t>
                  </w:r>
                </w:p>
              </w:tc>
            </w:tr>
            <w:tr w:rsidR="000F29B8" w14:paraId="6B03464F" w14:textId="77777777" w:rsidTr="0037161C">
              <w:tc>
                <w:tcPr>
                  <w:tcW w:w="704" w:type="dxa"/>
                  <w:vAlign w:val="center"/>
                </w:tcPr>
                <w:p w14:paraId="17ABEB1E" w14:textId="77777777" w:rsidR="000F29B8" w:rsidRPr="000F29B8" w:rsidRDefault="000F29B8" w:rsidP="000F29B8">
                  <w:pPr>
                    <w:pStyle w:val="a3"/>
                    <w:rPr>
                      <w:rFonts w:eastAsiaTheme="minorEastAsia"/>
                    </w:rPr>
                  </w:pPr>
                  <w:r>
                    <w:rPr>
                      <w:rFonts w:eastAsiaTheme="minorEastAsia" w:hint="eastAsia"/>
                    </w:rPr>
                    <w:t>4</w:t>
                  </w:r>
                </w:p>
              </w:tc>
              <w:tc>
                <w:tcPr>
                  <w:tcW w:w="1701" w:type="dxa"/>
                  <w:vAlign w:val="center"/>
                </w:tcPr>
                <w:p w14:paraId="39678CE1" w14:textId="77777777" w:rsidR="000F29B8" w:rsidRPr="000F29B8" w:rsidRDefault="000F29B8" w:rsidP="000F29B8">
                  <w:pPr>
                    <w:pStyle w:val="a3"/>
                  </w:pPr>
                  <w:r w:rsidRPr="000F29B8">
                    <w:rPr>
                      <w:rFonts w:hint="eastAsia"/>
                    </w:rPr>
                    <w:t>固废处理费用</w:t>
                  </w:r>
                </w:p>
              </w:tc>
              <w:tc>
                <w:tcPr>
                  <w:tcW w:w="1276" w:type="dxa"/>
                  <w:vAlign w:val="center"/>
                </w:tcPr>
                <w:p w14:paraId="5494694E" w14:textId="77777777" w:rsidR="000F29B8" w:rsidRPr="000F29B8" w:rsidRDefault="000F29B8" w:rsidP="0037161C">
                  <w:pPr>
                    <w:pStyle w:val="a3"/>
                  </w:pPr>
                  <w:r>
                    <w:rPr>
                      <w:rFonts w:hint="eastAsia"/>
                    </w:rPr>
                    <w:t>8.5</w:t>
                  </w:r>
                  <w:r w:rsidR="0037161C" w:rsidRPr="000F29B8">
                    <w:t xml:space="preserve"> </w:t>
                  </w:r>
                </w:p>
              </w:tc>
              <w:tc>
                <w:tcPr>
                  <w:tcW w:w="4610" w:type="dxa"/>
                  <w:vAlign w:val="center"/>
                </w:tcPr>
                <w:p w14:paraId="5C98BFCF" w14:textId="77777777" w:rsidR="000F29B8" w:rsidRPr="000F29B8" w:rsidRDefault="000F29B8" w:rsidP="000F29B8">
                  <w:pPr>
                    <w:pStyle w:val="a3"/>
                  </w:pPr>
                  <w:r w:rsidRPr="000F29B8">
                    <w:rPr>
                      <w:rFonts w:hint="eastAsia"/>
                    </w:rPr>
                    <w:t>施工期生活垃圾、建筑垃圾清运</w:t>
                  </w:r>
                </w:p>
              </w:tc>
            </w:tr>
            <w:tr w:rsidR="000F29B8" w14:paraId="51031006" w14:textId="77777777" w:rsidTr="0037161C">
              <w:tc>
                <w:tcPr>
                  <w:tcW w:w="704" w:type="dxa"/>
                  <w:vAlign w:val="center"/>
                </w:tcPr>
                <w:p w14:paraId="77AD23EE" w14:textId="77777777" w:rsidR="000F29B8" w:rsidRPr="000F29B8" w:rsidRDefault="000F29B8" w:rsidP="000F29B8">
                  <w:pPr>
                    <w:pStyle w:val="a3"/>
                    <w:rPr>
                      <w:rFonts w:eastAsiaTheme="minorEastAsia"/>
                    </w:rPr>
                  </w:pPr>
                  <w:r>
                    <w:rPr>
                      <w:rFonts w:eastAsiaTheme="minorEastAsia" w:hint="eastAsia"/>
                    </w:rPr>
                    <w:t>5</w:t>
                  </w:r>
                </w:p>
              </w:tc>
              <w:tc>
                <w:tcPr>
                  <w:tcW w:w="1701" w:type="dxa"/>
                  <w:vAlign w:val="center"/>
                </w:tcPr>
                <w:p w14:paraId="48485C91" w14:textId="77777777" w:rsidR="000F29B8" w:rsidRDefault="000F29B8" w:rsidP="000F29B8">
                  <w:pPr>
                    <w:pStyle w:val="a3"/>
                  </w:pPr>
                  <w:r w:rsidRPr="000F29B8">
                    <w:rPr>
                      <w:rFonts w:hint="eastAsia"/>
                    </w:rPr>
                    <w:t>扬尘治理、洒水</w:t>
                  </w:r>
                </w:p>
              </w:tc>
              <w:tc>
                <w:tcPr>
                  <w:tcW w:w="1276" w:type="dxa"/>
                  <w:vAlign w:val="center"/>
                </w:tcPr>
                <w:p w14:paraId="1B14114D" w14:textId="77777777" w:rsidR="000F29B8" w:rsidRPr="000F29B8" w:rsidRDefault="000F29B8" w:rsidP="0037161C">
                  <w:pPr>
                    <w:pStyle w:val="a3"/>
                    <w:rPr>
                      <w:rFonts w:eastAsiaTheme="minorEastAsia"/>
                    </w:rPr>
                  </w:pPr>
                  <w:r>
                    <w:rPr>
                      <w:rFonts w:eastAsiaTheme="minorEastAsia" w:hint="eastAsia"/>
                    </w:rPr>
                    <w:t>8</w:t>
                  </w:r>
                </w:p>
              </w:tc>
              <w:tc>
                <w:tcPr>
                  <w:tcW w:w="4610" w:type="dxa"/>
                  <w:vAlign w:val="center"/>
                </w:tcPr>
                <w:p w14:paraId="6BE87CA7" w14:textId="77777777" w:rsidR="000F29B8" w:rsidRDefault="000F29B8" w:rsidP="000F29B8">
                  <w:pPr>
                    <w:pStyle w:val="a3"/>
                  </w:pPr>
                  <w:r w:rsidRPr="000F29B8">
                    <w:rPr>
                      <w:rFonts w:hint="eastAsia"/>
                    </w:rPr>
                    <w:t>施工期场地洒水</w:t>
                  </w:r>
                </w:p>
              </w:tc>
            </w:tr>
            <w:tr w:rsidR="000F29B8" w14:paraId="59151A60" w14:textId="77777777" w:rsidTr="0037161C">
              <w:tc>
                <w:tcPr>
                  <w:tcW w:w="704" w:type="dxa"/>
                  <w:vAlign w:val="center"/>
                </w:tcPr>
                <w:p w14:paraId="7D8A8BAB" w14:textId="77777777" w:rsidR="000F29B8" w:rsidRDefault="000F29B8" w:rsidP="000F29B8">
                  <w:pPr>
                    <w:pStyle w:val="a3"/>
                    <w:rPr>
                      <w:rFonts w:eastAsiaTheme="minorEastAsia"/>
                    </w:rPr>
                  </w:pPr>
                  <w:r>
                    <w:rPr>
                      <w:rFonts w:eastAsiaTheme="minorEastAsia" w:hint="eastAsia"/>
                    </w:rPr>
                    <w:t>6</w:t>
                  </w:r>
                </w:p>
              </w:tc>
              <w:tc>
                <w:tcPr>
                  <w:tcW w:w="1701" w:type="dxa"/>
                  <w:vAlign w:val="center"/>
                </w:tcPr>
                <w:p w14:paraId="471D28FD" w14:textId="77777777" w:rsidR="000F29B8" w:rsidRPr="000F29B8" w:rsidRDefault="000F29B8" w:rsidP="000F29B8">
                  <w:pPr>
                    <w:pStyle w:val="a3"/>
                  </w:pPr>
                  <w:r>
                    <w:rPr>
                      <w:rFonts w:hint="eastAsia"/>
                    </w:rPr>
                    <w:t>合计</w:t>
                  </w:r>
                </w:p>
              </w:tc>
              <w:tc>
                <w:tcPr>
                  <w:tcW w:w="1276" w:type="dxa"/>
                  <w:vAlign w:val="center"/>
                </w:tcPr>
                <w:p w14:paraId="44BA5424" w14:textId="77777777" w:rsidR="000F29B8" w:rsidRDefault="000F29B8" w:rsidP="0037161C">
                  <w:pPr>
                    <w:pStyle w:val="a3"/>
                    <w:rPr>
                      <w:rFonts w:eastAsiaTheme="minorEastAsia"/>
                    </w:rPr>
                  </w:pPr>
                  <w:r>
                    <w:rPr>
                      <w:rFonts w:eastAsiaTheme="minorEastAsia" w:hint="eastAsia"/>
                    </w:rPr>
                    <w:t>70.5</w:t>
                  </w:r>
                  <w:r w:rsidR="0037161C">
                    <w:rPr>
                      <w:rFonts w:eastAsiaTheme="minorEastAsia"/>
                    </w:rPr>
                    <w:t xml:space="preserve"> </w:t>
                  </w:r>
                </w:p>
              </w:tc>
              <w:tc>
                <w:tcPr>
                  <w:tcW w:w="4610" w:type="dxa"/>
                  <w:vAlign w:val="center"/>
                </w:tcPr>
                <w:p w14:paraId="3B3AC7F0" w14:textId="77777777" w:rsidR="000F29B8" w:rsidRPr="00A54926" w:rsidRDefault="00A54926" w:rsidP="000F29B8">
                  <w:pPr>
                    <w:pStyle w:val="a3"/>
                    <w:rPr>
                      <w:rFonts w:eastAsiaTheme="minorEastAsia"/>
                    </w:rPr>
                  </w:pPr>
                  <w:r>
                    <w:rPr>
                      <w:rFonts w:hint="eastAsia"/>
                    </w:rPr>
                    <w:t>占总投资的</w:t>
                  </w:r>
                  <w:r>
                    <w:rPr>
                      <w:rFonts w:eastAsiaTheme="minorEastAsia" w:hint="eastAsia"/>
                    </w:rPr>
                    <w:t>1.21%</w:t>
                  </w:r>
                </w:p>
              </w:tc>
            </w:tr>
          </w:tbl>
          <w:p w14:paraId="19A1CD10" w14:textId="77777777" w:rsidR="000F29B8" w:rsidRPr="000F29B8" w:rsidRDefault="000F29B8" w:rsidP="009C23AD">
            <w:pPr>
              <w:ind w:firstLine="420"/>
              <w:rPr>
                <w:rFonts w:eastAsiaTheme="minorEastAsia"/>
                <w:sz w:val="21"/>
                <w:szCs w:val="21"/>
              </w:rPr>
            </w:pPr>
            <w:r>
              <w:rPr>
                <w:rFonts w:eastAsiaTheme="minorEastAsia" w:hint="eastAsia"/>
                <w:sz w:val="21"/>
                <w:szCs w:val="21"/>
              </w:rPr>
              <w:t xml:space="preserve"> </w:t>
            </w:r>
          </w:p>
        </w:tc>
      </w:tr>
      <w:tr w:rsidR="00F4070A" w:rsidRPr="00C72A24" w14:paraId="0CCCAD41" w14:textId="77777777" w:rsidTr="001C6541">
        <w:tc>
          <w:tcPr>
            <w:tcW w:w="8522" w:type="dxa"/>
            <w:gridSpan w:val="2"/>
            <w:shd w:val="clear" w:color="auto" w:fill="auto"/>
          </w:tcPr>
          <w:p w14:paraId="36B25B47" w14:textId="77777777" w:rsidR="00F4070A" w:rsidRPr="00C72A24" w:rsidRDefault="00F4070A" w:rsidP="001A08CE">
            <w:pPr>
              <w:spacing w:line="360" w:lineRule="auto"/>
              <w:rPr>
                <w:rFonts w:ascii="Arial" w:eastAsiaTheme="minorEastAsia" w:hAnsi="Arial" w:cs="Arial"/>
                <w:b/>
                <w:sz w:val="21"/>
                <w:szCs w:val="21"/>
              </w:rPr>
            </w:pPr>
            <w:r w:rsidRPr="00C72A24">
              <w:rPr>
                <w:rFonts w:ascii="Arial" w:hAnsi="Arial" w:cs="Arial"/>
                <w:b/>
                <w:sz w:val="21"/>
                <w:szCs w:val="21"/>
              </w:rPr>
              <w:lastRenderedPageBreak/>
              <w:t>工程变更情况及变更原因</w:t>
            </w:r>
          </w:p>
          <w:p w14:paraId="73647F71" w14:textId="77777777" w:rsidR="00F365F6" w:rsidRPr="00996146" w:rsidRDefault="00F365F6" w:rsidP="00996146">
            <w:pPr>
              <w:spacing w:line="360" w:lineRule="auto"/>
              <w:ind w:firstLineChars="200" w:firstLine="420"/>
              <w:rPr>
                <w:rFonts w:eastAsiaTheme="minorEastAsia"/>
                <w:sz w:val="21"/>
                <w:szCs w:val="21"/>
              </w:rPr>
            </w:pPr>
            <w:r w:rsidRPr="00F365F6">
              <w:rPr>
                <w:rFonts w:ascii="Arial" w:eastAsia="宋体" w:hAnsi="Arial" w:cs="Arial" w:hint="eastAsia"/>
                <w:sz w:val="21"/>
                <w:szCs w:val="21"/>
              </w:rPr>
              <w:t>通过</w:t>
            </w:r>
            <w:r w:rsidRPr="00996146">
              <w:rPr>
                <w:rFonts w:eastAsiaTheme="minorEastAsia" w:hint="eastAsia"/>
                <w:sz w:val="21"/>
                <w:szCs w:val="21"/>
              </w:rPr>
              <w:t>现场踏勘以及查阅工程设计、施工资料和相关协议、文件，</w:t>
            </w:r>
            <w:r w:rsidRPr="00996146">
              <w:rPr>
                <w:rFonts w:eastAsiaTheme="minorEastAsia"/>
                <w:sz w:val="21"/>
                <w:szCs w:val="21"/>
              </w:rPr>
              <w:t>220kV</w:t>
            </w:r>
            <w:r w:rsidRPr="00996146">
              <w:rPr>
                <w:rFonts w:eastAsiaTheme="minorEastAsia" w:hint="eastAsia"/>
                <w:sz w:val="21"/>
                <w:szCs w:val="21"/>
              </w:rPr>
              <w:t>百合变电站实际</w:t>
            </w:r>
            <w:r w:rsidR="00CE0AB9" w:rsidRPr="00996146">
              <w:rPr>
                <w:rFonts w:eastAsiaTheme="minorEastAsia" w:hint="eastAsia"/>
                <w:sz w:val="21"/>
                <w:szCs w:val="21"/>
              </w:rPr>
              <w:t>扩建</w:t>
            </w:r>
            <w:r w:rsidRPr="00996146">
              <w:rPr>
                <w:rFonts w:eastAsiaTheme="minorEastAsia" w:hint="eastAsia"/>
                <w:sz w:val="21"/>
                <w:szCs w:val="21"/>
              </w:rPr>
              <w:t>内容与原环评基本一致；新建线路</w:t>
            </w:r>
            <w:r w:rsidR="00C07D5F" w:rsidRPr="00996146">
              <w:rPr>
                <w:rFonts w:eastAsiaTheme="minorEastAsia" w:hint="eastAsia"/>
                <w:sz w:val="21"/>
                <w:szCs w:val="21"/>
              </w:rPr>
              <w:t>实际建设因配合当地规划及工程建设、运营管理需要等原因，</w:t>
            </w:r>
            <w:r w:rsidRPr="00996146">
              <w:rPr>
                <w:rFonts w:eastAsiaTheme="minorEastAsia" w:hint="eastAsia"/>
                <w:sz w:val="21"/>
                <w:szCs w:val="21"/>
              </w:rPr>
              <w:t>路径走向与原环评</w:t>
            </w:r>
            <w:r w:rsidR="00C07D5F" w:rsidRPr="00996146">
              <w:rPr>
                <w:rFonts w:eastAsiaTheme="minorEastAsia" w:hint="eastAsia"/>
                <w:sz w:val="21"/>
                <w:szCs w:val="21"/>
              </w:rPr>
              <w:t>产生了一定的工程变化</w:t>
            </w:r>
            <w:r w:rsidRPr="00996146">
              <w:rPr>
                <w:rFonts w:eastAsiaTheme="minorEastAsia" w:hint="eastAsia"/>
                <w:sz w:val="21"/>
                <w:szCs w:val="21"/>
              </w:rPr>
              <w:t>。</w:t>
            </w:r>
          </w:p>
          <w:p w14:paraId="717A0B48" w14:textId="77777777" w:rsidR="00DF4DBE" w:rsidRDefault="00114E40" w:rsidP="00996146">
            <w:pPr>
              <w:spacing w:line="360" w:lineRule="auto"/>
              <w:ind w:firstLineChars="200" w:firstLine="420"/>
              <w:rPr>
                <w:rFonts w:ascii="Arial" w:eastAsia="宋体" w:hAnsi="Arial" w:cs="Arial"/>
                <w:sz w:val="21"/>
                <w:szCs w:val="21"/>
              </w:rPr>
            </w:pPr>
            <w:r w:rsidRPr="00996146">
              <w:rPr>
                <w:rFonts w:eastAsiaTheme="minorEastAsia"/>
                <w:sz w:val="21"/>
                <w:szCs w:val="21"/>
              </w:rPr>
              <w:t>根据</w:t>
            </w:r>
            <w:r w:rsidRPr="00996146">
              <w:rPr>
                <w:rFonts w:eastAsiaTheme="minorEastAsia" w:hint="eastAsia"/>
                <w:sz w:val="21"/>
                <w:szCs w:val="21"/>
              </w:rPr>
              <w:t>广东电网有限责任公司江门供电局《关于江门开平百合站</w:t>
            </w:r>
            <w:r w:rsidRPr="00996146">
              <w:rPr>
                <w:rFonts w:eastAsiaTheme="minorEastAsia"/>
                <w:sz w:val="21"/>
                <w:szCs w:val="21"/>
              </w:rPr>
              <w:t>#2</w:t>
            </w:r>
            <w:r w:rsidRPr="00996146">
              <w:rPr>
                <w:rFonts w:eastAsiaTheme="minorEastAsia" w:hint="eastAsia"/>
                <w:sz w:val="21"/>
                <w:szCs w:val="21"/>
              </w:rPr>
              <w:t>主变扩建配套</w:t>
            </w:r>
            <w:r w:rsidRPr="00996146">
              <w:rPr>
                <w:rFonts w:eastAsiaTheme="minorEastAsia"/>
                <w:sz w:val="21"/>
                <w:szCs w:val="21"/>
              </w:rPr>
              <w:t>110kV</w:t>
            </w:r>
            <w:r w:rsidRPr="00996146">
              <w:rPr>
                <w:rFonts w:eastAsiaTheme="minorEastAsia" w:hint="eastAsia"/>
                <w:sz w:val="21"/>
                <w:szCs w:val="21"/>
              </w:rPr>
              <w:t>百合至建陶</w:t>
            </w:r>
            <w:r w:rsidRPr="00996146">
              <w:rPr>
                <w:rFonts w:eastAsiaTheme="minorEastAsia"/>
                <w:sz w:val="21"/>
                <w:szCs w:val="21"/>
              </w:rPr>
              <w:t>(</w:t>
            </w:r>
            <w:r w:rsidRPr="00996146">
              <w:rPr>
                <w:rFonts w:eastAsiaTheme="minorEastAsia" w:hint="eastAsia"/>
                <w:sz w:val="21"/>
                <w:szCs w:val="21"/>
              </w:rPr>
              <w:t>金沙</w:t>
            </w:r>
            <w:r w:rsidRPr="00996146">
              <w:rPr>
                <w:rFonts w:eastAsiaTheme="minorEastAsia"/>
                <w:sz w:val="21"/>
                <w:szCs w:val="21"/>
              </w:rPr>
              <w:t>)</w:t>
            </w:r>
            <w:r w:rsidRPr="00996146">
              <w:rPr>
                <w:rFonts w:eastAsiaTheme="minorEastAsia" w:hint="eastAsia"/>
                <w:sz w:val="21"/>
                <w:szCs w:val="21"/>
              </w:rPr>
              <w:t>站线路工程重大设计变更的批复》（江供电建部〔</w:t>
            </w:r>
            <w:r w:rsidRPr="00996146">
              <w:rPr>
                <w:rFonts w:eastAsiaTheme="minorEastAsia"/>
                <w:sz w:val="21"/>
                <w:szCs w:val="21"/>
              </w:rPr>
              <w:t>2016</w:t>
            </w:r>
            <w:r w:rsidRPr="00996146">
              <w:rPr>
                <w:rFonts w:eastAsiaTheme="minorEastAsia" w:hint="eastAsia"/>
                <w:sz w:val="21"/>
                <w:szCs w:val="21"/>
              </w:rPr>
              <w:t>〕</w:t>
            </w:r>
            <w:r w:rsidRPr="00996146">
              <w:rPr>
                <w:rFonts w:eastAsiaTheme="minorEastAsia"/>
                <w:sz w:val="21"/>
                <w:szCs w:val="21"/>
              </w:rPr>
              <w:t>36</w:t>
            </w:r>
            <w:r w:rsidRPr="00996146">
              <w:rPr>
                <w:rFonts w:eastAsiaTheme="minorEastAsia" w:hint="eastAsia"/>
                <w:sz w:val="21"/>
                <w:szCs w:val="21"/>
              </w:rPr>
              <w:t>号）</w:t>
            </w:r>
            <w:r w:rsidR="00DF4DBE" w:rsidRPr="00996146">
              <w:rPr>
                <w:rFonts w:eastAsiaTheme="minorEastAsia" w:hint="eastAsia"/>
                <w:sz w:val="21"/>
                <w:szCs w:val="21"/>
              </w:rPr>
              <w:t>，本工程主要对</w:t>
            </w:r>
            <w:r w:rsidR="0071228F" w:rsidRPr="00996146">
              <w:rPr>
                <w:rFonts w:eastAsiaTheme="minorEastAsia" w:hint="eastAsia"/>
                <w:sz w:val="21"/>
                <w:szCs w:val="21"/>
              </w:rPr>
              <w:t>110</w:t>
            </w:r>
            <w:r w:rsidR="0071228F">
              <w:rPr>
                <w:rFonts w:ascii="Arial" w:eastAsia="宋体" w:hAnsi="Arial" w:cs="Arial" w:hint="eastAsia"/>
                <w:sz w:val="21"/>
                <w:szCs w:val="21"/>
              </w:rPr>
              <w:t>kV</w:t>
            </w:r>
            <w:r w:rsidR="0071228F">
              <w:rPr>
                <w:rFonts w:ascii="Arial" w:eastAsia="宋体" w:hAnsi="Arial" w:cs="Arial" w:hint="eastAsia"/>
                <w:sz w:val="21"/>
                <w:szCs w:val="21"/>
              </w:rPr>
              <w:t>百陶线</w:t>
            </w:r>
            <w:r w:rsidR="00DF4DBE">
              <w:rPr>
                <w:rFonts w:ascii="Arial" w:eastAsia="宋体" w:hAnsi="Arial" w:cs="Arial" w:hint="eastAsia"/>
                <w:sz w:val="21"/>
                <w:szCs w:val="21"/>
              </w:rPr>
              <w:t>电缆段走向以及</w:t>
            </w:r>
            <w:r w:rsidR="00DF4DBE">
              <w:rPr>
                <w:rFonts w:ascii="Arial" w:eastAsia="宋体" w:hAnsi="Arial" w:cs="Arial" w:hint="eastAsia"/>
                <w:sz w:val="21"/>
                <w:szCs w:val="21"/>
              </w:rPr>
              <w:t>110kV</w:t>
            </w:r>
            <w:r w:rsidR="00DF4DBE">
              <w:rPr>
                <w:rFonts w:ascii="Arial" w:eastAsia="宋体" w:hAnsi="Arial" w:cs="Arial" w:hint="eastAsia"/>
                <w:sz w:val="21"/>
                <w:szCs w:val="21"/>
              </w:rPr>
              <w:t>百吉线</w:t>
            </w:r>
            <w:r w:rsidR="00DF4DBE" w:rsidRPr="00DF4DBE">
              <w:rPr>
                <w:rFonts w:ascii="Arial" w:eastAsia="宋体" w:hAnsi="Arial" w:cs="Arial" w:hint="eastAsia"/>
                <w:sz w:val="21"/>
                <w:szCs w:val="21"/>
              </w:rPr>
              <w:t>局部同塔架设</w:t>
            </w:r>
            <w:r w:rsidR="00DF4DBE">
              <w:rPr>
                <w:rFonts w:ascii="Arial" w:eastAsia="宋体" w:hAnsi="Arial" w:cs="Arial" w:hint="eastAsia"/>
                <w:sz w:val="21"/>
                <w:szCs w:val="21"/>
              </w:rPr>
              <w:t>进行了变动，具体如下：</w:t>
            </w:r>
          </w:p>
          <w:p w14:paraId="720FC576" w14:textId="77777777" w:rsidR="007D5770" w:rsidRPr="007D5770" w:rsidRDefault="007D5770" w:rsidP="007D5770">
            <w:pPr>
              <w:spacing w:line="360" w:lineRule="auto"/>
              <w:jc w:val="center"/>
              <w:rPr>
                <w:rFonts w:ascii="Arial" w:eastAsia="宋体" w:hAnsi="Arial" w:cs="Arial"/>
                <w:b/>
                <w:sz w:val="21"/>
                <w:szCs w:val="21"/>
              </w:rPr>
            </w:pPr>
            <w:r w:rsidRPr="007D5770">
              <w:rPr>
                <w:rFonts w:ascii="Arial" w:eastAsia="宋体" w:hAnsi="Arial" w:cs="Arial" w:hint="eastAsia"/>
                <w:b/>
                <w:sz w:val="21"/>
                <w:szCs w:val="21"/>
              </w:rPr>
              <w:t>表</w:t>
            </w:r>
            <w:r w:rsidRPr="007D5770">
              <w:rPr>
                <w:rFonts w:ascii="Arial" w:eastAsia="宋体" w:hAnsi="Arial" w:cs="Arial" w:hint="eastAsia"/>
                <w:b/>
                <w:sz w:val="21"/>
                <w:szCs w:val="21"/>
              </w:rPr>
              <w:t xml:space="preserve">4-2  </w:t>
            </w:r>
            <w:r w:rsidRPr="007D5770">
              <w:rPr>
                <w:rFonts w:ascii="Arial" w:eastAsia="宋体" w:hAnsi="Arial" w:cs="Arial" w:hint="eastAsia"/>
                <w:b/>
                <w:sz w:val="21"/>
                <w:szCs w:val="21"/>
              </w:rPr>
              <w:t>项目实际建设与环评对比变化内容一览表</w:t>
            </w:r>
          </w:p>
          <w:tbl>
            <w:tblPr>
              <w:tblStyle w:val="a6"/>
              <w:tblW w:w="0" w:type="auto"/>
              <w:tblLook w:val="04A0" w:firstRow="1" w:lastRow="0" w:firstColumn="1" w:lastColumn="0" w:noHBand="0" w:noVBand="1"/>
            </w:tblPr>
            <w:tblGrid>
              <w:gridCol w:w="704"/>
              <w:gridCol w:w="3544"/>
              <w:gridCol w:w="2835"/>
              <w:gridCol w:w="1213"/>
            </w:tblGrid>
            <w:tr w:rsidR="007D5770" w14:paraId="1B887FB1" w14:textId="77777777" w:rsidTr="007D5770">
              <w:tc>
                <w:tcPr>
                  <w:tcW w:w="704" w:type="dxa"/>
                  <w:vAlign w:val="center"/>
                </w:tcPr>
                <w:p w14:paraId="621726E4" w14:textId="77777777" w:rsidR="007D5770" w:rsidRPr="008A0C4F" w:rsidRDefault="007D5770" w:rsidP="007D5770">
                  <w:pPr>
                    <w:jc w:val="center"/>
                    <w:rPr>
                      <w:rFonts w:ascii="Arial" w:eastAsia="宋体" w:hAnsi="Arial" w:cs="Arial"/>
                      <w:b/>
                      <w:sz w:val="21"/>
                      <w:szCs w:val="21"/>
                    </w:rPr>
                  </w:pPr>
                  <w:r w:rsidRPr="008A0C4F">
                    <w:rPr>
                      <w:rFonts w:ascii="Arial" w:eastAsia="宋体" w:hAnsi="Arial" w:cs="Arial" w:hint="eastAsia"/>
                      <w:b/>
                      <w:sz w:val="21"/>
                      <w:szCs w:val="21"/>
                    </w:rPr>
                    <w:t>序号</w:t>
                  </w:r>
                </w:p>
              </w:tc>
              <w:tc>
                <w:tcPr>
                  <w:tcW w:w="3544" w:type="dxa"/>
                  <w:vAlign w:val="center"/>
                </w:tcPr>
                <w:p w14:paraId="2D3BEFBE" w14:textId="77777777" w:rsidR="007D5770" w:rsidRPr="008A0C4F" w:rsidRDefault="007D5770" w:rsidP="007D5770">
                  <w:pPr>
                    <w:jc w:val="center"/>
                    <w:rPr>
                      <w:rFonts w:ascii="Arial" w:eastAsia="宋体" w:hAnsi="Arial" w:cs="Arial"/>
                      <w:b/>
                      <w:sz w:val="21"/>
                      <w:szCs w:val="21"/>
                    </w:rPr>
                  </w:pPr>
                  <w:r w:rsidRPr="008A0C4F">
                    <w:rPr>
                      <w:rFonts w:ascii="Arial" w:eastAsia="宋体" w:hAnsi="Arial" w:cs="Arial" w:hint="eastAsia"/>
                      <w:b/>
                      <w:sz w:val="21"/>
                      <w:szCs w:val="21"/>
                    </w:rPr>
                    <w:t>变化情况</w:t>
                  </w:r>
                </w:p>
              </w:tc>
              <w:tc>
                <w:tcPr>
                  <w:tcW w:w="2835" w:type="dxa"/>
                  <w:vAlign w:val="center"/>
                </w:tcPr>
                <w:p w14:paraId="6F69099D" w14:textId="77777777" w:rsidR="007D5770" w:rsidRPr="008A0C4F" w:rsidRDefault="007D5770" w:rsidP="007D5770">
                  <w:pPr>
                    <w:jc w:val="center"/>
                    <w:rPr>
                      <w:rFonts w:ascii="Arial" w:eastAsia="宋体" w:hAnsi="Arial" w:cs="Arial"/>
                      <w:b/>
                      <w:sz w:val="21"/>
                      <w:szCs w:val="21"/>
                    </w:rPr>
                  </w:pPr>
                  <w:r w:rsidRPr="008A0C4F">
                    <w:rPr>
                      <w:rFonts w:ascii="Arial" w:eastAsia="宋体" w:hAnsi="Arial" w:cs="Arial" w:hint="eastAsia"/>
                      <w:b/>
                      <w:sz w:val="21"/>
                      <w:szCs w:val="21"/>
                    </w:rPr>
                    <w:t>变化工程量</w:t>
                  </w:r>
                </w:p>
              </w:tc>
              <w:tc>
                <w:tcPr>
                  <w:tcW w:w="1213" w:type="dxa"/>
                  <w:vAlign w:val="center"/>
                </w:tcPr>
                <w:p w14:paraId="2BA2B1B7" w14:textId="77777777" w:rsidR="007D5770" w:rsidRPr="008A0C4F" w:rsidRDefault="007D5770" w:rsidP="007D5770">
                  <w:pPr>
                    <w:jc w:val="center"/>
                    <w:rPr>
                      <w:rFonts w:ascii="Arial" w:eastAsia="宋体" w:hAnsi="Arial" w:cs="Arial"/>
                      <w:b/>
                      <w:sz w:val="21"/>
                      <w:szCs w:val="21"/>
                    </w:rPr>
                  </w:pPr>
                  <w:r w:rsidRPr="008A0C4F">
                    <w:rPr>
                      <w:rFonts w:ascii="Arial" w:eastAsia="宋体" w:hAnsi="Arial" w:cs="Arial" w:hint="eastAsia"/>
                      <w:b/>
                      <w:sz w:val="21"/>
                      <w:szCs w:val="21"/>
                    </w:rPr>
                    <w:t>变化原因</w:t>
                  </w:r>
                </w:p>
              </w:tc>
            </w:tr>
            <w:tr w:rsidR="007D5770" w14:paraId="0215D640" w14:textId="77777777" w:rsidTr="003E27EA">
              <w:tc>
                <w:tcPr>
                  <w:tcW w:w="704" w:type="dxa"/>
                  <w:vAlign w:val="center"/>
                </w:tcPr>
                <w:p w14:paraId="5E976458" w14:textId="77777777" w:rsidR="007D5770" w:rsidRDefault="007D5770" w:rsidP="007D5770">
                  <w:pPr>
                    <w:jc w:val="center"/>
                    <w:rPr>
                      <w:rFonts w:ascii="Arial" w:eastAsia="宋体" w:hAnsi="Arial" w:cs="Arial"/>
                      <w:sz w:val="21"/>
                      <w:szCs w:val="21"/>
                    </w:rPr>
                  </w:pPr>
                  <w:r>
                    <w:rPr>
                      <w:rFonts w:ascii="Arial" w:eastAsia="宋体" w:hAnsi="Arial" w:cs="Arial" w:hint="eastAsia"/>
                      <w:sz w:val="21"/>
                      <w:szCs w:val="21"/>
                    </w:rPr>
                    <w:t>1</w:t>
                  </w:r>
                </w:p>
              </w:tc>
              <w:tc>
                <w:tcPr>
                  <w:tcW w:w="3544" w:type="dxa"/>
                </w:tcPr>
                <w:p w14:paraId="70F162E6" w14:textId="77777777" w:rsidR="007D5770" w:rsidRDefault="007D5770" w:rsidP="007D5770">
                  <w:pPr>
                    <w:rPr>
                      <w:rFonts w:ascii="Arial" w:eastAsia="宋体" w:hAnsi="Arial" w:cs="Arial"/>
                      <w:sz w:val="21"/>
                      <w:szCs w:val="21"/>
                    </w:rPr>
                  </w:pPr>
                  <w:r w:rsidRPr="007D5770">
                    <w:rPr>
                      <w:rFonts w:ascii="Arial" w:eastAsia="宋体" w:hAnsi="Arial" w:cs="Arial"/>
                      <w:sz w:val="21"/>
                      <w:szCs w:val="21"/>
                    </w:rPr>
                    <w:t>G25</w:t>
                  </w:r>
                  <w:r w:rsidRPr="007D5770">
                    <w:rPr>
                      <w:rFonts w:ascii="Arial" w:eastAsia="宋体" w:hAnsi="Arial" w:cs="Arial" w:hint="eastAsia"/>
                      <w:sz w:val="21"/>
                      <w:szCs w:val="21"/>
                    </w:rPr>
                    <w:t>电缆终端塔至</w:t>
                  </w:r>
                  <w:r w:rsidRPr="007D5770">
                    <w:rPr>
                      <w:rFonts w:ascii="Arial" w:eastAsia="宋体" w:hAnsi="Arial" w:cs="Arial"/>
                      <w:sz w:val="21"/>
                      <w:szCs w:val="21"/>
                    </w:rPr>
                    <w:t>110kV</w:t>
                  </w:r>
                  <w:r w:rsidRPr="007D5770">
                    <w:rPr>
                      <w:rFonts w:ascii="Arial" w:eastAsia="宋体" w:hAnsi="Arial" w:cs="Arial" w:hint="eastAsia"/>
                      <w:sz w:val="21"/>
                      <w:szCs w:val="21"/>
                    </w:rPr>
                    <w:t>建陶站电缆线路</w:t>
                  </w:r>
                  <w:r w:rsidRPr="002331B1">
                    <w:rPr>
                      <w:rFonts w:ascii="Arial" w:eastAsia="宋体" w:hAnsi="Arial" w:cs="Arial"/>
                      <w:sz w:val="21"/>
                      <w:szCs w:val="21"/>
                    </w:rPr>
                    <w:t>调整</w:t>
                  </w:r>
                  <w:r>
                    <w:rPr>
                      <w:rFonts w:ascii="Arial" w:eastAsia="宋体" w:hAnsi="Arial" w:cs="Arial"/>
                      <w:sz w:val="21"/>
                      <w:szCs w:val="21"/>
                    </w:rPr>
                    <w:t>为</w:t>
                  </w:r>
                  <w:r w:rsidRPr="002331B1">
                    <w:rPr>
                      <w:rFonts w:ascii="Arial" w:eastAsia="宋体" w:hAnsi="Arial" w:cs="Arial"/>
                      <w:sz w:val="21"/>
                      <w:szCs w:val="21"/>
                    </w:rPr>
                    <w:t>架空路径向东架设，绕工业厂区东侧行进至</w:t>
                  </w:r>
                  <w:r w:rsidRPr="002331B1">
                    <w:rPr>
                      <w:rFonts w:ascii="Arial" w:eastAsia="宋体" w:hAnsi="Arial" w:cs="Arial"/>
                      <w:sz w:val="21"/>
                      <w:szCs w:val="21"/>
                    </w:rPr>
                    <w:t>G31A</w:t>
                  </w:r>
                  <w:r w:rsidRPr="002331B1">
                    <w:rPr>
                      <w:rFonts w:ascii="Arial" w:eastAsia="宋体" w:hAnsi="Arial" w:cs="Arial"/>
                      <w:sz w:val="21"/>
                      <w:szCs w:val="21"/>
                    </w:rPr>
                    <w:t>后改为钢管杆沿规划路绿化带架设至金沙站东北侧</w:t>
                  </w:r>
                  <w:r w:rsidRPr="002331B1">
                    <w:rPr>
                      <w:rFonts w:ascii="Arial" w:eastAsia="宋体" w:hAnsi="Arial" w:cs="Arial"/>
                      <w:sz w:val="21"/>
                      <w:szCs w:val="21"/>
                    </w:rPr>
                    <w:t>G37A</w:t>
                  </w:r>
                  <w:r w:rsidRPr="002331B1">
                    <w:rPr>
                      <w:rFonts w:ascii="Arial" w:eastAsia="宋体" w:hAnsi="Arial" w:cs="Arial"/>
                      <w:sz w:val="21"/>
                      <w:szCs w:val="21"/>
                    </w:rPr>
                    <w:t>后入地敷设至站内</w:t>
                  </w:r>
                </w:p>
              </w:tc>
              <w:tc>
                <w:tcPr>
                  <w:tcW w:w="2835" w:type="dxa"/>
                </w:tcPr>
                <w:p w14:paraId="776C1713" w14:textId="77777777" w:rsidR="007D5770" w:rsidRDefault="007D5770" w:rsidP="008A0C4F">
                  <w:pPr>
                    <w:rPr>
                      <w:rFonts w:ascii="Arial" w:eastAsia="宋体" w:hAnsi="Arial" w:cs="Arial"/>
                      <w:sz w:val="21"/>
                      <w:szCs w:val="21"/>
                    </w:rPr>
                  </w:pPr>
                  <w:r w:rsidRPr="002331B1">
                    <w:rPr>
                      <w:rFonts w:ascii="Arial" w:eastAsia="宋体" w:hAnsi="Arial" w:cs="Arial"/>
                      <w:sz w:val="21"/>
                      <w:szCs w:val="21"/>
                    </w:rPr>
                    <w:t>电缆</w:t>
                  </w:r>
                  <w:r>
                    <w:rPr>
                      <w:rFonts w:ascii="Arial" w:eastAsia="宋体" w:hAnsi="Arial" w:cs="Arial"/>
                      <w:sz w:val="21"/>
                      <w:szCs w:val="21"/>
                    </w:rPr>
                    <w:t>长度</w:t>
                  </w:r>
                  <w:r w:rsidRPr="002331B1">
                    <w:rPr>
                      <w:rFonts w:ascii="Arial" w:eastAsia="宋体" w:hAnsi="Arial" w:cs="Arial"/>
                      <w:sz w:val="21"/>
                      <w:szCs w:val="21"/>
                    </w:rPr>
                    <w:t>为</w:t>
                  </w:r>
                  <w:r w:rsidRPr="002331B1">
                    <w:rPr>
                      <w:rFonts w:ascii="Arial" w:eastAsia="宋体" w:hAnsi="Arial" w:cs="Arial"/>
                      <w:sz w:val="21"/>
                      <w:szCs w:val="21"/>
                    </w:rPr>
                    <w:t>2</w:t>
                  </w:r>
                  <w:r>
                    <w:rPr>
                      <w:rFonts w:ascii="Arial" w:eastAsia="宋体" w:hAnsi="Arial" w:cs="Arial"/>
                      <w:sz w:val="21"/>
                      <w:szCs w:val="21"/>
                    </w:rPr>
                    <w:t>×</w:t>
                  </w:r>
                  <w:r w:rsidRPr="002331B1">
                    <w:rPr>
                      <w:rFonts w:ascii="Arial" w:eastAsia="宋体" w:hAnsi="Arial" w:cs="Arial"/>
                      <w:sz w:val="21"/>
                      <w:szCs w:val="21"/>
                    </w:rPr>
                    <w:t>0.067km</w:t>
                  </w:r>
                  <w:r w:rsidRPr="002331B1">
                    <w:rPr>
                      <w:rFonts w:ascii="Arial" w:eastAsia="宋体" w:hAnsi="Arial" w:cs="Arial"/>
                      <w:sz w:val="21"/>
                      <w:szCs w:val="21"/>
                    </w:rPr>
                    <w:t>，</w:t>
                  </w:r>
                  <w:r>
                    <w:rPr>
                      <w:rFonts w:ascii="Arial" w:eastAsia="宋体" w:hAnsi="Arial" w:cs="Arial"/>
                      <w:sz w:val="21"/>
                      <w:szCs w:val="21"/>
                    </w:rPr>
                    <w:t>比环评</w:t>
                  </w:r>
                  <w:r w:rsidRPr="002331B1">
                    <w:rPr>
                      <w:rFonts w:ascii="Arial" w:eastAsia="宋体" w:hAnsi="Arial" w:cs="Arial"/>
                      <w:sz w:val="21"/>
                      <w:szCs w:val="21"/>
                    </w:rPr>
                    <w:t>减少</w:t>
                  </w:r>
                  <w:r w:rsidRPr="002331B1">
                    <w:rPr>
                      <w:rFonts w:ascii="Arial" w:eastAsia="宋体" w:hAnsi="Arial" w:cs="Arial"/>
                      <w:sz w:val="21"/>
                      <w:szCs w:val="21"/>
                    </w:rPr>
                    <w:t>2×1.478km</w:t>
                  </w:r>
                  <w:r w:rsidRPr="002331B1">
                    <w:rPr>
                      <w:rFonts w:ascii="Arial" w:eastAsia="宋体" w:hAnsi="Arial" w:cs="Arial"/>
                      <w:sz w:val="21"/>
                      <w:szCs w:val="21"/>
                    </w:rPr>
                    <w:t>；架空</w:t>
                  </w:r>
                  <w:r>
                    <w:rPr>
                      <w:rFonts w:ascii="Arial" w:eastAsia="宋体" w:hAnsi="Arial" w:cs="Arial"/>
                      <w:sz w:val="21"/>
                      <w:szCs w:val="21"/>
                    </w:rPr>
                    <w:t>长度</w:t>
                  </w:r>
                  <w:r w:rsidRPr="002331B1">
                    <w:rPr>
                      <w:rFonts w:ascii="Arial" w:eastAsia="宋体" w:hAnsi="Arial" w:cs="Arial"/>
                      <w:sz w:val="21"/>
                      <w:szCs w:val="21"/>
                    </w:rPr>
                    <w:t>为</w:t>
                  </w:r>
                  <w:r w:rsidRPr="002331B1">
                    <w:rPr>
                      <w:rFonts w:ascii="Arial" w:eastAsia="宋体" w:hAnsi="Arial" w:cs="Arial"/>
                      <w:sz w:val="21"/>
                      <w:szCs w:val="21"/>
                    </w:rPr>
                    <w:t>2×9.784km</w:t>
                  </w:r>
                  <w:r w:rsidRPr="002331B1">
                    <w:rPr>
                      <w:rFonts w:ascii="Arial" w:eastAsia="宋体" w:hAnsi="Arial" w:cs="Arial"/>
                      <w:sz w:val="21"/>
                      <w:szCs w:val="21"/>
                    </w:rPr>
                    <w:t>，增加</w:t>
                  </w:r>
                  <w:r w:rsidRPr="002331B1">
                    <w:rPr>
                      <w:rFonts w:ascii="Arial" w:eastAsia="宋体" w:hAnsi="Arial" w:cs="Arial"/>
                      <w:sz w:val="21"/>
                      <w:szCs w:val="21"/>
                    </w:rPr>
                    <w:t>2.071km</w:t>
                  </w:r>
                  <w:r w:rsidR="008A0C4F">
                    <w:rPr>
                      <w:rFonts w:ascii="Arial" w:eastAsia="宋体" w:hAnsi="Arial" w:cs="Arial"/>
                      <w:sz w:val="21"/>
                      <w:szCs w:val="21"/>
                    </w:rPr>
                    <w:t>；</w:t>
                  </w:r>
                  <w:r w:rsidRPr="002331B1">
                    <w:rPr>
                      <w:rFonts w:ascii="Arial" w:eastAsia="宋体" w:hAnsi="Arial" w:cs="Arial"/>
                      <w:sz w:val="21"/>
                      <w:szCs w:val="21"/>
                    </w:rPr>
                    <w:t>增加杆塔</w:t>
                  </w:r>
                  <w:r w:rsidRPr="002331B1">
                    <w:rPr>
                      <w:rFonts w:ascii="Arial" w:eastAsia="宋体" w:hAnsi="Arial" w:cs="Arial"/>
                      <w:sz w:val="21"/>
                      <w:szCs w:val="21"/>
                    </w:rPr>
                    <w:t>12</w:t>
                  </w:r>
                  <w:r w:rsidRPr="002331B1">
                    <w:rPr>
                      <w:rFonts w:ascii="Arial" w:eastAsia="宋体" w:hAnsi="Arial" w:cs="Arial"/>
                      <w:sz w:val="21"/>
                      <w:szCs w:val="21"/>
                    </w:rPr>
                    <w:t>基</w:t>
                  </w:r>
                </w:p>
              </w:tc>
              <w:tc>
                <w:tcPr>
                  <w:tcW w:w="1213" w:type="dxa"/>
                  <w:vAlign w:val="center"/>
                </w:tcPr>
                <w:p w14:paraId="08BE281F" w14:textId="77777777" w:rsidR="007D5770" w:rsidRDefault="007D5770" w:rsidP="003E27EA">
                  <w:pPr>
                    <w:jc w:val="center"/>
                    <w:rPr>
                      <w:rFonts w:ascii="Arial" w:eastAsia="宋体" w:hAnsi="Arial" w:cs="Arial"/>
                      <w:sz w:val="21"/>
                      <w:szCs w:val="21"/>
                    </w:rPr>
                  </w:pPr>
                  <w:r>
                    <w:rPr>
                      <w:rFonts w:ascii="Arial" w:eastAsia="宋体" w:hAnsi="Arial" w:cs="Arial"/>
                      <w:sz w:val="21"/>
                      <w:szCs w:val="21"/>
                    </w:rPr>
                    <w:t>避让</w:t>
                  </w:r>
                  <w:r w:rsidRPr="002331B1">
                    <w:rPr>
                      <w:rFonts w:ascii="Arial" w:eastAsia="宋体" w:hAnsi="Arial" w:cs="Arial"/>
                      <w:sz w:val="21"/>
                      <w:szCs w:val="21"/>
                    </w:rPr>
                    <w:t>工业园区规划调整</w:t>
                  </w:r>
                </w:p>
              </w:tc>
            </w:tr>
            <w:tr w:rsidR="007D5770" w14:paraId="40A23582" w14:textId="77777777" w:rsidTr="003E27EA">
              <w:tc>
                <w:tcPr>
                  <w:tcW w:w="704" w:type="dxa"/>
                  <w:vAlign w:val="center"/>
                </w:tcPr>
                <w:p w14:paraId="1AC91671" w14:textId="77777777" w:rsidR="007D5770" w:rsidRDefault="007D5770" w:rsidP="007D5770">
                  <w:pPr>
                    <w:jc w:val="center"/>
                    <w:rPr>
                      <w:rFonts w:ascii="Arial" w:eastAsia="宋体" w:hAnsi="Arial" w:cs="Arial"/>
                      <w:sz w:val="21"/>
                      <w:szCs w:val="21"/>
                    </w:rPr>
                  </w:pPr>
                  <w:r>
                    <w:rPr>
                      <w:rFonts w:ascii="Arial" w:eastAsia="宋体" w:hAnsi="Arial" w:cs="Arial" w:hint="eastAsia"/>
                      <w:sz w:val="21"/>
                      <w:szCs w:val="21"/>
                    </w:rPr>
                    <w:t>2</w:t>
                  </w:r>
                </w:p>
              </w:tc>
              <w:tc>
                <w:tcPr>
                  <w:tcW w:w="3544" w:type="dxa"/>
                </w:tcPr>
                <w:p w14:paraId="2F6EA194" w14:textId="77777777" w:rsidR="007D5770" w:rsidRDefault="007D5770" w:rsidP="007D5770">
                  <w:pPr>
                    <w:rPr>
                      <w:rFonts w:ascii="Arial" w:eastAsia="宋体" w:hAnsi="Arial" w:cs="Arial"/>
                      <w:sz w:val="21"/>
                      <w:szCs w:val="21"/>
                    </w:rPr>
                  </w:pPr>
                  <w:r w:rsidRPr="002331B1">
                    <w:rPr>
                      <w:rFonts w:ascii="Arial" w:eastAsia="宋体" w:hAnsi="Arial" w:cs="Arial"/>
                      <w:sz w:val="21"/>
                      <w:szCs w:val="21"/>
                    </w:rPr>
                    <w:t>G1-G6</w:t>
                  </w:r>
                  <w:r w:rsidRPr="002331B1">
                    <w:rPr>
                      <w:rFonts w:ascii="Arial" w:eastAsia="宋体" w:hAnsi="Arial" w:cs="Arial"/>
                      <w:sz w:val="21"/>
                      <w:szCs w:val="21"/>
                    </w:rPr>
                    <w:t>段架空线路以及</w:t>
                  </w:r>
                  <w:r w:rsidRPr="002331B1">
                    <w:rPr>
                      <w:rFonts w:ascii="Arial" w:eastAsia="宋体" w:hAnsi="Arial" w:cs="Arial"/>
                      <w:sz w:val="21"/>
                      <w:szCs w:val="21"/>
                    </w:rPr>
                    <w:t>110kV</w:t>
                  </w:r>
                  <w:r w:rsidRPr="002331B1">
                    <w:rPr>
                      <w:rFonts w:ascii="Arial" w:eastAsia="宋体" w:hAnsi="Arial" w:cs="Arial"/>
                      <w:sz w:val="21"/>
                      <w:szCs w:val="21"/>
                    </w:rPr>
                    <w:t>百吉线从百合站构架</w:t>
                  </w:r>
                  <w:r w:rsidRPr="002331B1">
                    <w:rPr>
                      <w:rFonts w:ascii="Arial" w:eastAsia="宋体" w:hAnsi="Arial" w:cs="Arial"/>
                      <w:sz w:val="21"/>
                      <w:szCs w:val="21"/>
                    </w:rPr>
                    <w:t>#02</w:t>
                  </w:r>
                  <w:r w:rsidRPr="002331B1">
                    <w:rPr>
                      <w:rFonts w:ascii="Arial" w:eastAsia="宋体" w:hAnsi="Arial" w:cs="Arial"/>
                      <w:sz w:val="21"/>
                      <w:szCs w:val="21"/>
                    </w:rPr>
                    <w:t>塔段由之前的两条架空线路分别穿越工业园区，调整为同塔架设架空线行穿越工业厂区</w:t>
                  </w:r>
                </w:p>
              </w:tc>
              <w:tc>
                <w:tcPr>
                  <w:tcW w:w="2835" w:type="dxa"/>
                </w:tcPr>
                <w:p w14:paraId="423981E8" w14:textId="77777777" w:rsidR="007D5770" w:rsidRDefault="007D5770" w:rsidP="008A0C4F">
                  <w:pPr>
                    <w:rPr>
                      <w:rFonts w:ascii="Arial" w:eastAsia="宋体" w:hAnsi="Arial" w:cs="Arial"/>
                      <w:sz w:val="21"/>
                      <w:szCs w:val="21"/>
                    </w:rPr>
                  </w:pPr>
                  <w:r>
                    <w:rPr>
                      <w:rFonts w:ascii="Arial" w:eastAsia="宋体" w:hAnsi="Arial" w:cs="Arial"/>
                      <w:sz w:val="21"/>
                      <w:szCs w:val="21"/>
                    </w:rPr>
                    <w:t>110kV</w:t>
                  </w:r>
                  <w:r>
                    <w:rPr>
                      <w:rFonts w:ascii="Arial" w:eastAsia="宋体" w:hAnsi="Arial" w:cs="Arial"/>
                      <w:sz w:val="21"/>
                      <w:szCs w:val="21"/>
                    </w:rPr>
                    <w:t>百陶线</w:t>
                  </w:r>
                  <w:r w:rsidRPr="002331B1">
                    <w:rPr>
                      <w:rFonts w:ascii="Arial" w:eastAsia="宋体" w:hAnsi="Arial" w:cs="Arial"/>
                      <w:sz w:val="21"/>
                      <w:szCs w:val="21"/>
                    </w:rPr>
                    <w:t>架空路径长度不变，</w:t>
                  </w:r>
                  <w:r w:rsidRPr="002331B1">
                    <w:rPr>
                      <w:rFonts w:ascii="Arial" w:eastAsia="宋体" w:hAnsi="Arial" w:cs="Arial"/>
                      <w:sz w:val="21"/>
                      <w:szCs w:val="21"/>
                    </w:rPr>
                    <w:t>110kV</w:t>
                  </w:r>
                  <w:r w:rsidRPr="002331B1">
                    <w:rPr>
                      <w:rFonts w:ascii="Arial" w:eastAsia="宋体" w:hAnsi="Arial" w:cs="Arial"/>
                      <w:sz w:val="21"/>
                      <w:szCs w:val="21"/>
                    </w:rPr>
                    <w:t>百吉线调整为</w:t>
                  </w:r>
                  <w:r w:rsidRPr="002331B1">
                    <w:rPr>
                      <w:rFonts w:ascii="Arial" w:eastAsia="宋体" w:hAnsi="Arial" w:cs="Arial"/>
                      <w:sz w:val="21"/>
                      <w:szCs w:val="21"/>
                    </w:rPr>
                    <w:t>1×1.644km</w:t>
                  </w:r>
                  <w:r w:rsidRPr="002331B1">
                    <w:rPr>
                      <w:rFonts w:ascii="Arial" w:eastAsia="宋体" w:hAnsi="Arial" w:cs="Arial"/>
                      <w:sz w:val="21"/>
                      <w:szCs w:val="21"/>
                    </w:rPr>
                    <w:t>，增加</w:t>
                  </w:r>
                  <w:r w:rsidRPr="002331B1">
                    <w:rPr>
                      <w:rFonts w:ascii="Arial" w:eastAsia="宋体" w:hAnsi="Arial" w:cs="Arial"/>
                      <w:sz w:val="21"/>
                      <w:szCs w:val="21"/>
                    </w:rPr>
                    <w:t>0.587km</w:t>
                  </w:r>
                </w:p>
              </w:tc>
              <w:tc>
                <w:tcPr>
                  <w:tcW w:w="1213" w:type="dxa"/>
                  <w:vAlign w:val="center"/>
                </w:tcPr>
                <w:p w14:paraId="333984A3" w14:textId="77777777" w:rsidR="007D5770" w:rsidRDefault="007D5770" w:rsidP="003E27EA">
                  <w:pPr>
                    <w:jc w:val="center"/>
                    <w:rPr>
                      <w:rFonts w:ascii="Arial" w:eastAsia="宋体" w:hAnsi="Arial" w:cs="Arial"/>
                      <w:sz w:val="21"/>
                      <w:szCs w:val="21"/>
                    </w:rPr>
                  </w:pPr>
                  <w:r>
                    <w:rPr>
                      <w:rFonts w:ascii="Arial" w:eastAsia="宋体" w:hAnsi="Arial" w:cs="Arial" w:hint="eastAsia"/>
                      <w:sz w:val="21"/>
                      <w:szCs w:val="21"/>
                    </w:rPr>
                    <w:t>避让</w:t>
                  </w:r>
                  <w:r w:rsidRPr="002331B1">
                    <w:rPr>
                      <w:rFonts w:ascii="Arial" w:eastAsia="宋体" w:hAnsi="Arial" w:cs="Arial"/>
                      <w:sz w:val="21"/>
                      <w:szCs w:val="21"/>
                    </w:rPr>
                    <w:t>工业厂区规划调整</w:t>
                  </w:r>
                </w:p>
              </w:tc>
            </w:tr>
          </w:tbl>
          <w:p w14:paraId="29EBA354" w14:textId="77777777" w:rsidR="007D5770" w:rsidRDefault="007D5770" w:rsidP="00561A67">
            <w:pPr>
              <w:ind w:firstLine="420"/>
              <w:rPr>
                <w:rFonts w:ascii="Arial" w:eastAsia="宋体" w:hAnsi="Arial" w:cs="Arial"/>
                <w:sz w:val="21"/>
                <w:szCs w:val="21"/>
              </w:rPr>
            </w:pPr>
          </w:p>
          <w:p w14:paraId="4FE5A4F5" w14:textId="77777777" w:rsidR="00071E3E" w:rsidRPr="00996146" w:rsidRDefault="00CE0AB9" w:rsidP="00996146">
            <w:pPr>
              <w:spacing w:line="360" w:lineRule="auto"/>
              <w:ind w:firstLineChars="200" w:firstLine="420"/>
              <w:rPr>
                <w:rFonts w:eastAsiaTheme="minorEastAsia"/>
                <w:sz w:val="21"/>
                <w:szCs w:val="21"/>
              </w:rPr>
            </w:pPr>
            <w:r>
              <w:rPr>
                <w:rFonts w:ascii="Arial" w:eastAsia="宋体" w:hAnsi="Arial" w:cs="Arial" w:hint="eastAsia"/>
                <w:sz w:val="21"/>
                <w:szCs w:val="21"/>
              </w:rPr>
              <w:t>根</w:t>
            </w:r>
            <w:r w:rsidRPr="00996146">
              <w:rPr>
                <w:rFonts w:eastAsiaTheme="minorEastAsia" w:hint="eastAsia"/>
                <w:sz w:val="21"/>
                <w:szCs w:val="21"/>
              </w:rPr>
              <w:t>据环境保护部办公厅</w:t>
            </w:r>
            <w:r w:rsidR="009C23AD">
              <w:rPr>
                <w:rFonts w:eastAsiaTheme="minorEastAsia" w:hint="eastAsia"/>
                <w:sz w:val="21"/>
                <w:szCs w:val="21"/>
              </w:rPr>
              <w:t>《</w:t>
            </w:r>
            <w:r w:rsidR="009C23AD" w:rsidRPr="009C23AD">
              <w:rPr>
                <w:rFonts w:eastAsiaTheme="minorEastAsia" w:hint="eastAsia"/>
                <w:sz w:val="21"/>
                <w:szCs w:val="21"/>
              </w:rPr>
              <w:t>关于印发环评管理中部分行业建设项目重大变动清单的通知</w:t>
            </w:r>
            <w:r w:rsidR="009C23AD">
              <w:rPr>
                <w:rFonts w:eastAsiaTheme="minorEastAsia" w:hint="eastAsia"/>
                <w:sz w:val="21"/>
                <w:szCs w:val="21"/>
              </w:rPr>
              <w:t>》（</w:t>
            </w:r>
            <w:r w:rsidR="009C23AD" w:rsidRPr="009C23AD">
              <w:rPr>
                <w:rFonts w:eastAsiaTheme="minorEastAsia" w:hint="eastAsia"/>
                <w:sz w:val="21"/>
                <w:szCs w:val="21"/>
              </w:rPr>
              <w:t>环办</w:t>
            </w:r>
            <w:r w:rsidR="009C23AD" w:rsidRPr="00996146">
              <w:rPr>
                <w:rFonts w:eastAsiaTheme="minorEastAsia" w:hint="eastAsia"/>
                <w:sz w:val="21"/>
                <w:szCs w:val="21"/>
              </w:rPr>
              <w:t>〔</w:t>
            </w:r>
            <w:r w:rsidR="009C23AD" w:rsidRPr="00996146">
              <w:rPr>
                <w:rFonts w:eastAsiaTheme="minorEastAsia"/>
                <w:sz w:val="21"/>
                <w:szCs w:val="21"/>
              </w:rPr>
              <w:t>201</w:t>
            </w:r>
            <w:r w:rsidR="009C23AD">
              <w:rPr>
                <w:rFonts w:eastAsiaTheme="minorEastAsia" w:hint="eastAsia"/>
                <w:sz w:val="21"/>
                <w:szCs w:val="21"/>
              </w:rPr>
              <w:t>5</w:t>
            </w:r>
            <w:r w:rsidR="009C23AD" w:rsidRPr="00996146">
              <w:rPr>
                <w:rFonts w:eastAsiaTheme="minorEastAsia"/>
                <w:sz w:val="21"/>
                <w:szCs w:val="21"/>
              </w:rPr>
              <w:t>〕</w:t>
            </w:r>
            <w:r w:rsidR="009C23AD" w:rsidRPr="009C23AD">
              <w:rPr>
                <w:rFonts w:eastAsiaTheme="minorEastAsia"/>
                <w:sz w:val="21"/>
                <w:szCs w:val="21"/>
              </w:rPr>
              <w:t>52</w:t>
            </w:r>
            <w:r w:rsidR="009C23AD" w:rsidRPr="009C23AD">
              <w:rPr>
                <w:rFonts w:eastAsiaTheme="minorEastAsia" w:hint="eastAsia"/>
                <w:sz w:val="21"/>
                <w:szCs w:val="21"/>
              </w:rPr>
              <w:t>号</w:t>
            </w:r>
            <w:r w:rsidR="009C23AD">
              <w:rPr>
                <w:rFonts w:eastAsiaTheme="minorEastAsia" w:hint="eastAsia"/>
                <w:sz w:val="21"/>
                <w:szCs w:val="21"/>
              </w:rPr>
              <w:t>）中“</w:t>
            </w:r>
            <w:r w:rsidR="009C23AD" w:rsidRPr="009C23AD">
              <w:rPr>
                <w:rFonts w:eastAsiaTheme="minorEastAsia" w:hint="eastAsia"/>
                <w:sz w:val="21"/>
                <w:szCs w:val="21"/>
              </w:rPr>
              <w:t>建设项目的性质、规模、地点、生产工艺和环境保护措施五个因素中的一项或一项以上发生重大变动，且可能导致环境影响显著变化（特别是不利环境影响加重）的，界定为重大变动。属于重大变动的应当重新报批环境影响评价文件，不属于重大变动的纳入竣工环境保护验收管理。</w:t>
            </w:r>
            <w:r w:rsidR="009C23AD">
              <w:rPr>
                <w:rFonts w:eastAsiaTheme="minorEastAsia" w:hint="eastAsia"/>
                <w:sz w:val="21"/>
                <w:szCs w:val="21"/>
              </w:rPr>
              <w:t>”以及</w:t>
            </w:r>
            <w:r w:rsidRPr="00996146">
              <w:rPr>
                <w:rFonts w:eastAsiaTheme="minorEastAsia" w:hint="eastAsia"/>
                <w:sz w:val="21"/>
                <w:szCs w:val="21"/>
              </w:rPr>
              <w:t>《关于印发</w:t>
            </w:r>
            <w:r w:rsidRPr="00996146">
              <w:rPr>
                <w:rFonts w:eastAsiaTheme="minorEastAsia" w:hint="eastAsia"/>
                <w:sz w:val="21"/>
                <w:szCs w:val="21"/>
              </w:rPr>
              <w:t>&lt;</w:t>
            </w:r>
            <w:r w:rsidRPr="00996146">
              <w:rPr>
                <w:rFonts w:eastAsiaTheme="minorEastAsia" w:hint="eastAsia"/>
                <w:sz w:val="21"/>
                <w:szCs w:val="21"/>
              </w:rPr>
              <w:t>输变电建设项目重大变动清单（试行）</w:t>
            </w:r>
            <w:r w:rsidRPr="00996146">
              <w:rPr>
                <w:rFonts w:eastAsiaTheme="minorEastAsia" w:hint="eastAsia"/>
                <w:sz w:val="21"/>
                <w:szCs w:val="21"/>
              </w:rPr>
              <w:t>&gt;</w:t>
            </w:r>
            <w:r w:rsidRPr="00996146">
              <w:rPr>
                <w:rFonts w:eastAsiaTheme="minorEastAsia" w:hint="eastAsia"/>
                <w:sz w:val="21"/>
                <w:szCs w:val="21"/>
              </w:rPr>
              <w:t>的通知》（</w:t>
            </w:r>
            <w:r w:rsidR="00071E3E" w:rsidRPr="00996146">
              <w:rPr>
                <w:rFonts w:eastAsiaTheme="minorEastAsia" w:hint="eastAsia"/>
                <w:sz w:val="21"/>
                <w:szCs w:val="21"/>
              </w:rPr>
              <w:t>环办辐射</w:t>
            </w:r>
            <w:r w:rsidRPr="00996146">
              <w:rPr>
                <w:rFonts w:eastAsiaTheme="minorEastAsia" w:hint="eastAsia"/>
                <w:sz w:val="21"/>
                <w:szCs w:val="21"/>
              </w:rPr>
              <w:t>〔</w:t>
            </w:r>
            <w:r w:rsidR="00071E3E" w:rsidRPr="00996146">
              <w:rPr>
                <w:rFonts w:eastAsiaTheme="minorEastAsia"/>
                <w:sz w:val="21"/>
                <w:szCs w:val="21"/>
              </w:rPr>
              <w:t>2016</w:t>
            </w:r>
            <w:r w:rsidRPr="00996146">
              <w:rPr>
                <w:rFonts w:eastAsiaTheme="minorEastAsia"/>
                <w:sz w:val="21"/>
                <w:szCs w:val="21"/>
              </w:rPr>
              <w:t>〕</w:t>
            </w:r>
            <w:r w:rsidR="00071E3E" w:rsidRPr="00996146">
              <w:rPr>
                <w:rFonts w:eastAsiaTheme="minorEastAsia"/>
                <w:sz w:val="21"/>
                <w:szCs w:val="21"/>
              </w:rPr>
              <w:t>84</w:t>
            </w:r>
            <w:r w:rsidR="00071E3E" w:rsidRPr="00996146">
              <w:rPr>
                <w:rFonts w:eastAsiaTheme="minorEastAsia" w:hint="eastAsia"/>
                <w:sz w:val="21"/>
                <w:szCs w:val="21"/>
              </w:rPr>
              <w:t>号</w:t>
            </w:r>
            <w:r w:rsidRPr="00996146">
              <w:rPr>
                <w:rFonts w:eastAsiaTheme="minorEastAsia" w:hint="eastAsia"/>
                <w:sz w:val="21"/>
                <w:szCs w:val="21"/>
              </w:rPr>
              <w:t>）中附件《</w:t>
            </w:r>
            <w:r w:rsidRPr="00071E3E">
              <w:rPr>
                <w:rFonts w:eastAsiaTheme="minorEastAsia" w:hint="eastAsia"/>
                <w:sz w:val="21"/>
                <w:szCs w:val="21"/>
              </w:rPr>
              <w:t>输变电建设项目重大变动清单（试行）</w:t>
            </w:r>
            <w:r w:rsidRPr="00996146">
              <w:rPr>
                <w:rFonts w:eastAsiaTheme="minorEastAsia" w:hint="eastAsia"/>
                <w:sz w:val="21"/>
                <w:szCs w:val="21"/>
              </w:rPr>
              <w:t>》</w:t>
            </w:r>
            <w:r w:rsidR="002A5762" w:rsidRPr="00996146">
              <w:rPr>
                <w:rFonts w:eastAsiaTheme="minorEastAsia" w:hint="eastAsia"/>
                <w:sz w:val="21"/>
                <w:szCs w:val="21"/>
              </w:rPr>
              <w:t>（下文称“清单”）</w:t>
            </w:r>
            <w:r w:rsidRPr="00996146">
              <w:rPr>
                <w:rFonts w:eastAsiaTheme="minorEastAsia" w:hint="eastAsia"/>
                <w:sz w:val="21"/>
                <w:szCs w:val="21"/>
              </w:rPr>
              <w:t>内容，</w:t>
            </w:r>
            <w:r w:rsidR="003844E9" w:rsidRPr="00996146">
              <w:rPr>
                <w:rFonts w:eastAsiaTheme="minorEastAsia" w:hint="eastAsia"/>
                <w:sz w:val="21"/>
                <w:szCs w:val="21"/>
              </w:rPr>
              <w:t>“输变电建设项目发生清单中一项或一项以上，且可能导致不利环</w:t>
            </w:r>
            <w:r w:rsidR="003844E9" w:rsidRPr="00996146">
              <w:rPr>
                <w:rFonts w:eastAsiaTheme="minorEastAsia" w:hint="eastAsia"/>
                <w:sz w:val="21"/>
                <w:szCs w:val="21"/>
              </w:rPr>
              <w:lastRenderedPageBreak/>
              <w:t>境影响显著加重的，界定为重大变动，其他变更界定为一般变动。”</w:t>
            </w:r>
            <w:r w:rsidR="00C07D5F" w:rsidRPr="00996146">
              <w:rPr>
                <w:rFonts w:eastAsiaTheme="minorEastAsia" w:hint="eastAsia"/>
                <w:sz w:val="21"/>
                <w:szCs w:val="21"/>
              </w:rPr>
              <w:t>针对上述变化情况本次验收进行分析。</w:t>
            </w:r>
          </w:p>
          <w:p w14:paraId="37F623DF" w14:textId="77777777" w:rsidR="003844E9" w:rsidRPr="003844E9" w:rsidRDefault="003844E9" w:rsidP="00996146">
            <w:pPr>
              <w:spacing w:line="360" w:lineRule="auto"/>
              <w:ind w:firstLineChars="200" w:firstLine="420"/>
              <w:rPr>
                <w:rFonts w:ascii="Arial" w:hAnsi="Arial" w:cs="Arial"/>
                <w:sz w:val="21"/>
                <w:szCs w:val="21"/>
              </w:rPr>
            </w:pPr>
            <w:r w:rsidRPr="00996146">
              <w:rPr>
                <w:rFonts w:eastAsiaTheme="minorEastAsia" w:hint="eastAsia"/>
                <w:sz w:val="21"/>
                <w:szCs w:val="21"/>
              </w:rPr>
              <w:t>根据</w:t>
            </w:r>
            <w:r w:rsidRPr="003844E9">
              <w:rPr>
                <w:rFonts w:ascii="Arial" w:eastAsia="宋体" w:hAnsi="Arial" w:cs="Arial" w:hint="eastAsia"/>
                <w:sz w:val="21"/>
                <w:szCs w:val="21"/>
              </w:rPr>
              <w:t>现场调查结果显示，变动后的</w:t>
            </w:r>
            <w:r>
              <w:rPr>
                <w:rFonts w:ascii="Arial" w:eastAsia="宋体" w:hAnsi="Arial" w:cs="Arial" w:hint="eastAsia"/>
                <w:sz w:val="21"/>
                <w:szCs w:val="21"/>
              </w:rPr>
              <w:t>G25</w:t>
            </w:r>
            <w:r>
              <w:rPr>
                <w:rFonts w:ascii="Arial" w:eastAsia="宋体" w:hAnsi="Arial" w:cs="Arial" w:hint="eastAsia"/>
                <w:sz w:val="21"/>
                <w:szCs w:val="21"/>
              </w:rPr>
              <w:t>段</w:t>
            </w:r>
            <w:r w:rsidRPr="003844E9">
              <w:rPr>
                <w:rFonts w:ascii="Arial" w:eastAsia="宋体" w:hAnsi="Arial" w:cs="Arial" w:hint="eastAsia"/>
                <w:sz w:val="21"/>
                <w:szCs w:val="21"/>
              </w:rPr>
              <w:t>线位对比原设计线位</w:t>
            </w:r>
            <w:r>
              <w:rPr>
                <w:rFonts w:ascii="Arial" w:eastAsia="宋体" w:hAnsi="Arial" w:cs="Arial" w:hint="eastAsia"/>
                <w:sz w:val="21"/>
                <w:szCs w:val="21"/>
              </w:rPr>
              <w:t>减少了电缆的埋设，增加架空长度；变动后的</w:t>
            </w:r>
            <w:r>
              <w:rPr>
                <w:rFonts w:ascii="Arial" w:eastAsia="宋体" w:hAnsi="Arial" w:cs="Arial" w:hint="eastAsia"/>
                <w:sz w:val="21"/>
                <w:szCs w:val="21"/>
              </w:rPr>
              <w:t>G1</w:t>
            </w:r>
            <w:r>
              <w:rPr>
                <w:rFonts w:ascii="Arial" w:eastAsia="宋体" w:hAnsi="Arial" w:cs="Arial" w:hint="eastAsia"/>
                <w:sz w:val="21"/>
                <w:szCs w:val="21"/>
              </w:rPr>
              <w:t>段线位采用同塔</w:t>
            </w:r>
            <w:r w:rsidR="00806699">
              <w:rPr>
                <w:rFonts w:ascii="Arial" w:eastAsia="宋体" w:hAnsi="Arial" w:cs="Arial" w:hint="eastAsia"/>
                <w:sz w:val="21"/>
                <w:szCs w:val="21"/>
              </w:rPr>
              <w:t>多</w:t>
            </w:r>
            <w:r>
              <w:rPr>
                <w:rFonts w:ascii="Arial" w:eastAsia="宋体" w:hAnsi="Arial" w:cs="Arial" w:hint="eastAsia"/>
                <w:sz w:val="21"/>
                <w:szCs w:val="21"/>
              </w:rPr>
              <w:t>回杆塔架设代替原设计中两条双回杆塔架设线路。</w:t>
            </w:r>
            <w:r w:rsidRPr="003844E9">
              <w:rPr>
                <w:rFonts w:ascii="Arial" w:eastAsia="宋体" w:hAnsi="Arial" w:cs="Arial" w:hint="eastAsia"/>
                <w:sz w:val="21"/>
                <w:szCs w:val="21"/>
              </w:rPr>
              <w:t>因线位变动工程变更在满足</w:t>
            </w:r>
            <w:r>
              <w:rPr>
                <w:rFonts w:ascii="Arial" w:eastAsia="宋体" w:hAnsi="Arial" w:cs="Arial" w:hint="eastAsia"/>
                <w:sz w:val="21"/>
                <w:szCs w:val="21"/>
              </w:rPr>
              <w:t>输电</w:t>
            </w:r>
            <w:r w:rsidRPr="003844E9">
              <w:rPr>
                <w:rFonts w:ascii="Arial" w:eastAsia="宋体" w:hAnsi="Arial" w:cs="Arial" w:hint="eastAsia"/>
                <w:sz w:val="21"/>
                <w:szCs w:val="21"/>
              </w:rPr>
              <w:t>功能前提下</w:t>
            </w:r>
            <w:r>
              <w:rPr>
                <w:rFonts w:ascii="Arial" w:eastAsia="宋体" w:hAnsi="Arial" w:cs="Arial" w:hint="eastAsia"/>
                <w:sz w:val="21"/>
                <w:szCs w:val="21"/>
              </w:rPr>
              <w:t>避开了</w:t>
            </w:r>
            <w:r w:rsidRPr="003844E9">
              <w:rPr>
                <w:rFonts w:ascii="Arial" w:eastAsia="宋体" w:hAnsi="Arial" w:cs="Arial" w:hint="eastAsia"/>
                <w:sz w:val="21"/>
                <w:szCs w:val="21"/>
              </w:rPr>
              <w:t>沙湖镇陶瓷工业园</w:t>
            </w:r>
            <w:r>
              <w:rPr>
                <w:rFonts w:ascii="Arial" w:eastAsia="宋体" w:hAnsi="Arial" w:cs="Arial" w:hint="eastAsia"/>
                <w:sz w:val="21"/>
                <w:szCs w:val="21"/>
              </w:rPr>
              <w:t>，减少穿越工程所在</w:t>
            </w:r>
            <w:r w:rsidRPr="002331B1">
              <w:rPr>
                <w:rFonts w:ascii="Arial" w:eastAsia="宋体" w:hAnsi="Arial" w:cs="Arial"/>
                <w:sz w:val="21"/>
                <w:szCs w:val="21"/>
              </w:rPr>
              <w:t>工业厂区</w:t>
            </w:r>
            <w:r>
              <w:rPr>
                <w:rFonts w:ascii="Arial" w:eastAsia="宋体" w:hAnsi="Arial" w:cs="Arial"/>
                <w:sz w:val="21"/>
                <w:szCs w:val="21"/>
              </w:rPr>
              <w:t>线路数量，</w:t>
            </w:r>
            <w:r w:rsidRPr="003844E9">
              <w:rPr>
                <w:rFonts w:ascii="Arial" w:eastAsia="宋体" w:hAnsi="Arial" w:cs="Arial" w:hint="eastAsia"/>
                <w:sz w:val="21"/>
                <w:szCs w:val="21"/>
              </w:rPr>
              <w:t>充分考虑了环境保护的需求，有利于维持</w:t>
            </w:r>
            <w:r>
              <w:rPr>
                <w:rFonts w:ascii="Arial" w:eastAsia="宋体" w:hAnsi="Arial" w:cs="Arial" w:hint="eastAsia"/>
                <w:sz w:val="21"/>
                <w:szCs w:val="21"/>
              </w:rPr>
              <w:t>110kV</w:t>
            </w:r>
            <w:r>
              <w:rPr>
                <w:rFonts w:ascii="Arial" w:eastAsia="宋体" w:hAnsi="Arial" w:cs="Arial" w:hint="eastAsia"/>
                <w:sz w:val="21"/>
                <w:szCs w:val="21"/>
              </w:rPr>
              <w:t>百陶线</w:t>
            </w:r>
            <w:r w:rsidRPr="003844E9">
              <w:rPr>
                <w:rFonts w:ascii="Arial" w:eastAsia="宋体" w:hAnsi="Arial" w:cs="Arial" w:hint="eastAsia"/>
                <w:sz w:val="21"/>
                <w:szCs w:val="21"/>
              </w:rPr>
              <w:t>周边</w:t>
            </w:r>
            <w:r>
              <w:rPr>
                <w:rFonts w:ascii="Arial" w:eastAsia="宋体" w:hAnsi="Arial" w:cs="Arial" w:hint="eastAsia"/>
                <w:sz w:val="21"/>
                <w:szCs w:val="21"/>
              </w:rPr>
              <w:t>电磁</w:t>
            </w:r>
            <w:r w:rsidRPr="003844E9">
              <w:rPr>
                <w:rFonts w:ascii="Arial" w:eastAsia="宋体" w:hAnsi="Arial" w:cs="Arial" w:hint="eastAsia"/>
                <w:sz w:val="21"/>
                <w:szCs w:val="21"/>
              </w:rPr>
              <w:t>环境现状。根据工程变更情况，对比变动清单中相关条款结果如表</w:t>
            </w:r>
            <w:r>
              <w:rPr>
                <w:rFonts w:ascii="Arial" w:eastAsiaTheme="minorEastAsia" w:hAnsi="Arial" w:cs="Arial" w:hint="eastAsia"/>
                <w:sz w:val="21"/>
                <w:szCs w:val="21"/>
              </w:rPr>
              <w:t>4-3</w:t>
            </w:r>
            <w:r w:rsidRPr="003844E9">
              <w:rPr>
                <w:rFonts w:ascii="Arial" w:eastAsia="宋体" w:hAnsi="Arial" w:cs="Arial" w:hint="eastAsia"/>
                <w:sz w:val="21"/>
                <w:szCs w:val="21"/>
              </w:rPr>
              <w:t>。</w:t>
            </w:r>
          </w:p>
          <w:p w14:paraId="78CAE5D2" w14:textId="77777777" w:rsidR="003844E9" w:rsidRDefault="003844E9" w:rsidP="003844E9">
            <w:pPr>
              <w:spacing w:line="360" w:lineRule="auto"/>
              <w:jc w:val="center"/>
              <w:rPr>
                <w:rFonts w:ascii="Arial" w:eastAsia="宋体" w:hAnsi="Arial" w:cs="Arial"/>
                <w:b/>
                <w:sz w:val="21"/>
                <w:szCs w:val="21"/>
              </w:rPr>
            </w:pPr>
            <w:r w:rsidRPr="003844E9">
              <w:rPr>
                <w:rFonts w:ascii="Arial" w:eastAsia="宋体" w:hAnsi="Arial" w:cs="Arial" w:hint="eastAsia"/>
                <w:b/>
                <w:sz w:val="21"/>
                <w:szCs w:val="21"/>
              </w:rPr>
              <w:t>表</w:t>
            </w:r>
            <w:r w:rsidRPr="003844E9">
              <w:rPr>
                <w:rFonts w:ascii="Arial" w:eastAsiaTheme="minorEastAsia" w:hAnsi="Arial" w:cs="Arial" w:hint="eastAsia"/>
                <w:b/>
                <w:sz w:val="21"/>
                <w:szCs w:val="21"/>
              </w:rPr>
              <w:t>4-3</w:t>
            </w:r>
            <w:r w:rsidRPr="003844E9">
              <w:rPr>
                <w:rFonts w:ascii="Arial" w:hAnsi="Arial" w:cs="Arial"/>
                <w:b/>
                <w:sz w:val="21"/>
                <w:szCs w:val="21"/>
              </w:rPr>
              <w:t xml:space="preserve">  </w:t>
            </w:r>
            <w:r w:rsidRPr="003844E9">
              <w:rPr>
                <w:rFonts w:ascii="Arial" w:eastAsia="宋体" w:hAnsi="Arial" w:cs="Arial" w:hint="eastAsia"/>
                <w:b/>
                <w:sz w:val="21"/>
                <w:szCs w:val="21"/>
              </w:rPr>
              <w:t>工程变</w:t>
            </w:r>
            <w:r>
              <w:rPr>
                <w:rFonts w:ascii="Arial" w:eastAsia="宋体" w:hAnsi="Arial" w:cs="Arial" w:hint="eastAsia"/>
                <w:b/>
                <w:sz w:val="21"/>
                <w:szCs w:val="21"/>
              </w:rPr>
              <w:t>动</w:t>
            </w:r>
            <w:r w:rsidRPr="003844E9">
              <w:rPr>
                <w:rFonts w:ascii="Arial" w:eastAsia="宋体" w:hAnsi="Arial" w:cs="Arial" w:hint="eastAsia"/>
                <w:b/>
                <w:sz w:val="21"/>
                <w:szCs w:val="21"/>
              </w:rPr>
              <w:t>情况对比一览表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2834"/>
              <w:gridCol w:w="2268"/>
              <w:gridCol w:w="2489"/>
            </w:tblGrid>
            <w:tr w:rsidR="005A58AE" w:rsidRPr="00E0239E" w14:paraId="24F65F55" w14:textId="77777777" w:rsidTr="00561A67">
              <w:tc>
                <w:tcPr>
                  <w:tcW w:w="425" w:type="pct"/>
                </w:tcPr>
                <w:p w14:paraId="1ADF91E4" w14:textId="77777777" w:rsidR="003844E9" w:rsidRPr="00E0239E" w:rsidRDefault="003844E9" w:rsidP="001716B3">
                  <w:pPr>
                    <w:pStyle w:val="a3"/>
                    <w:ind w:rightChars="-6" w:right="-14"/>
                    <w:rPr>
                      <w:rFonts w:cs="Calibri"/>
                      <w:b/>
                    </w:rPr>
                  </w:pPr>
                  <w:r w:rsidRPr="00E0239E">
                    <w:rPr>
                      <w:rFonts w:ascii="宋体" w:eastAsia="宋体" w:hAnsi="宋体" w:cs="宋体" w:hint="eastAsia"/>
                      <w:b/>
                    </w:rPr>
                    <w:t>序号</w:t>
                  </w:r>
                </w:p>
              </w:tc>
              <w:tc>
                <w:tcPr>
                  <w:tcW w:w="1708" w:type="pct"/>
                </w:tcPr>
                <w:p w14:paraId="0DECA130" w14:textId="77777777" w:rsidR="003844E9" w:rsidRPr="00E0239E" w:rsidRDefault="003844E9" w:rsidP="001716B3">
                  <w:pPr>
                    <w:pStyle w:val="a3"/>
                    <w:rPr>
                      <w:rFonts w:cs="Calibri"/>
                      <w:b/>
                    </w:rPr>
                  </w:pPr>
                  <w:r w:rsidRPr="00E0239E">
                    <w:rPr>
                      <w:rFonts w:ascii="宋体" w:eastAsia="宋体" w:hAnsi="宋体" w:cs="宋体" w:hint="eastAsia"/>
                      <w:b/>
                    </w:rPr>
                    <w:t>重大变动清单（试行）</w:t>
                  </w:r>
                </w:p>
              </w:tc>
              <w:tc>
                <w:tcPr>
                  <w:tcW w:w="1367" w:type="pct"/>
                </w:tcPr>
                <w:p w14:paraId="49F05B3F" w14:textId="77777777" w:rsidR="003844E9" w:rsidRPr="00E0239E" w:rsidRDefault="003844E9" w:rsidP="001716B3">
                  <w:pPr>
                    <w:pStyle w:val="a3"/>
                    <w:rPr>
                      <w:rFonts w:cs="Calibri"/>
                      <w:b/>
                    </w:rPr>
                  </w:pPr>
                  <w:r w:rsidRPr="00E0239E">
                    <w:rPr>
                      <w:rFonts w:ascii="宋体" w:eastAsia="宋体" w:hAnsi="宋体" w:cs="宋体" w:hint="eastAsia"/>
                      <w:b/>
                    </w:rPr>
                    <w:t>实际变动情况</w:t>
                  </w:r>
                </w:p>
              </w:tc>
              <w:tc>
                <w:tcPr>
                  <w:tcW w:w="1500" w:type="pct"/>
                  <w:vAlign w:val="center"/>
                </w:tcPr>
                <w:p w14:paraId="24E94B31" w14:textId="77777777" w:rsidR="003844E9" w:rsidRPr="00E0239E" w:rsidRDefault="003844E9" w:rsidP="001716B3">
                  <w:pPr>
                    <w:pStyle w:val="a3"/>
                    <w:rPr>
                      <w:rFonts w:eastAsia="宋体" w:cs="Calibri"/>
                      <w:b/>
                    </w:rPr>
                  </w:pPr>
                  <w:r w:rsidRPr="00E0239E">
                    <w:rPr>
                      <w:rFonts w:eastAsia="宋体" w:cs="Calibri"/>
                      <w:b/>
                    </w:rPr>
                    <w:t>对比</w:t>
                  </w:r>
                  <w:r w:rsidRPr="00E0239E">
                    <w:rPr>
                      <w:rFonts w:ascii="宋体" w:eastAsia="宋体" w:hAnsi="宋体" w:cs="宋体" w:hint="eastAsia"/>
                      <w:b/>
                    </w:rPr>
                    <w:t>结</w:t>
                  </w:r>
                  <w:r w:rsidRPr="00E0239E">
                    <w:rPr>
                      <w:rFonts w:eastAsia="宋体" w:cs="Calibri"/>
                      <w:b/>
                    </w:rPr>
                    <w:t>果</w:t>
                  </w:r>
                </w:p>
              </w:tc>
            </w:tr>
            <w:tr w:rsidR="005A58AE" w:rsidRPr="00E0239E" w14:paraId="6F6C4D71" w14:textId="77777777" w:rsidTr="00561A67">
              <w:tc>
                <w:tcPr>
                  <w:tcW w:w="425" w:type="pct"/>
                  <w:vAlign w:val="center"/>
                </w:tcPr>
                <w:p w14:paraId="1AB41320" w14:textId="77777777" w:rsidR="003844E9" w:rsidRPr="00E0239E" w:rsidRDefault="006D0187" w:rsidP="001716B3">
                  <w:pPr>
                    <w:pStyle w:val="a3"/>
                    <w:rPr>
                      <w:rFonts w:eastAsia="宋体" w:cs="Calibri"/>
                    </w:rPr>
                  </w:pPr>
                  <w:r>
                    <w:rPr>
                      <w:rFonts w:eastAsia="宋体" w:cs="Calibri" w:hint="eastAsia"/>
                    </w:rPr>
                    <w:t>1</w:t>
                  </w:r>
                </w:p>
              </w:tc>
              <w:tc>
                <w:tcPr>
                  <w:tcW w:w="1708" w:type="pct"/>
                  <w:vAlign w:val="center"/>
                </w:tcPr>
                <w:p w14:paraId="094E84E6" w14:textId="77777777" w:rsidR="003844E9" w:rsidRPr="008F7379" w:rsidRDefault="00400813" w:rsidP="008F7379">
                  <w:pPr>
                    <w:rPr>
                      <w:rFonts w:eastAsiaTheme="minorEastAsia"/>
                      <w:sz w:val="21"/>
                      <w:szCs w:val="21"/>
                    </w:rPr>
                  </w:pPr>
                  <w:r w:rsidRPr="00071E3E">
                    <w:rPr>
                      <w:rFonts w:eastAsiaTheme="minorEastAsia" w:hint="eastAsia"/>
                      <w:sz w:val="21"/>
                      <w:szCs w:val="21"/>
                    </w:rPr>
                    <w:t>电压等级升高</w:t>
                  </w:r>
                </w:p>
              </w:tc>
              <w:tc>
                <w:tcPr>
                  <w:tcW w:w="1367" w:type="pct"/>
                  <w:vAlign w:val="center"/>
                </w:tcPr>
                <w:p w14:paraId="244D2FF7" w14:textId="77777777" w:rsidR="003844E9" w:rsidRPr="008F7379" w:rsidRDefault="00294A2E" w:rsidP="008F7379">
                  <w:pPr>
                    <w:rPr>
                      <w:rFonts w:eastAsiaTheme="minorEastAsia"/>
                      <w:sz w:val="21"/>
                      <w:szCs w:val="21"/>
                    </w:rPr>
                  </w:pPr>
                  <w:r w:rsidRPr="008F7379">
                    <w:rPr>
                      <w:rFonts w:eastAsiaTheme="minorEastAsia" w:hint="eastAsia"/>
                      <w:sz w:val="21"/>
                      <w:szCs w:val="21"/>
                    </w:rPr>
                    <w:t>按原设计</w:t>
                  </w:r>
                  <w:r w:rsidR="00B013C3" w:rsidRPr="008F7379">
                    <w:rPr>
                      <w:rFonts w:eastAsiaTheme="minorEastAsia" w:hint="eastAsia"/>
                      <w:sz w:val="21"/>
                      <w:szCs w:val="21"/>
                    </w:rPr>
                    <w:t>和环评内容</w:t>
                  </w:r>
                  <w:r w:rsidRPr="008F7379">
                    <w:rPr>
                      <w:rFonts w:eastAsiaTheme="minorEastAsia" w:hint="eastAsia"/>
                      <w:sz w:val="21"/>
                      <w:szCs w:val="21"/>
                    </w:rPr>
                    <w:t>建设</w:t>
                  </w:r>
                </w:p>
              </w:tc>
              <w:tc>
                <w:tcPr>
                  <w:tcW w:w="1500" w:type="pct"/>
                  <w:vAlign w:val="center"/>
                </w:tcPr>
                <w:p w14:paraId="4035EA5A" w14:textId="77777777" w:rsidR="003844E9" w:rsidRPr="00E0239E" w:rsidRDefault="00294A2E" w:rsidP="001716B3">
                  <w:pPr>
                    <w:pStyle w:val="a3"/>
                    <w:rPr>
                      <w:rFonts w:eastAsia="宋体" w:cs="Calibri"/>
                    </w:rPr>
                  </w:pPr>
                  <w:r>
                    <w:rPr>
                      <w:rFonts w:eastAsia="宋体" w:cs="Calibri"/>
                    </w:rPr>
                    <w:t>未变动</w:t>
                  </w:r>
                </w:p>
              </w:tc>
            </w:tr>
            <w:tr w:rsidR="005A58AE" w:rsidRPr="00E0239E" w14:paraId="37467A17" w14:textId="77777777" w:rsidTr="00561A67">
              <w:tc>
                <w:tcPr>
                  <w:tcW w:w="425" w:type="pct"/>
                  <w:vAlign w:val="center"/>
                </w:tcPr>
                <w:p w14:paraId="28E3E495" w14:textId="77777777" w:rsidR="00294A2E" w:rsidRPr="00E0239E" w:rsidRDefault="006D0187" w:rsidP="001716B3">
                  <w:pPr>
                    <w:pStyle w:val="a3"/>
                    <w:rPr>
                      <w:rFonts w:eastAsia="宋体" w:cs="Calibri"/>
                    </w:rPr>
                  </w:pPr>
                  <w:r>
                    <w:rPr>
                      <w:rFonts w:eastAsia="宋体" w:cs="Calibri" w:hint="eastAsia"/>
                    </w:rPr>
                    <w:t>2</w:t>
                  </w:r>
                </w:p>
              </w:tc>
              <w:tc>
                <w:tcPr>
                  <w:tcW w:w="1708" w:type="pct"/>
                  <w:vAlign w:val="center"/>
                </w:tcPr>
                <w:p w14:paraId="49C4FDC6" w14:textId="77777777" w:rsidR="00294A2E" w:rsidRPr="008F7379" w:rsidRDefault="00294A2E" w:rsidP="008F7379">
                  <w:pPr>
                    <w:rPr>
                      <w:rFonts w:eastAsiaTheme="minorEastAsia"/>
                      <w:sz w:val="21"/>
                      <w:szCs w:val="21"/>
                    </w:rPr>
                  </w:pPr>
                  <w:r w:rsidRPr="00071E3E">
                    <w:rPr>
                      <w:rFonts w:eastAsiaTheme="minorEastAsia" w:hint="eastAsia"/>
                      <w:sz w:val="21"/>
                      <w:szCs w:val="21"/>
                    </w:rPr>
                    <w:t>主变压器、换流变压器、高压电抗器等主要设备总数量增加超过原数量的</w:t>
                  </w:r>
                  <w:r w:rsidRPr="00071E3E">
                    <w:rPr>
                      <w:rFonts w:eastAsiaTheme="minorEastAsia"/>
                      <w:sz w:val="21"/>
                      <w:szCs w:val="21"/>
                    </w:rPr>
                    <w:t>30%</w:t>
                  </w:r>
                </w:p>
              </w:tc>
              <w:tc>
                <w:tcPr>
                  <w:tcW w:w="1367" w:type="pct"/>
                  <w:vAlign w:val="center"/>
                </w:tcPr>
                <w:p w14:paraId="25486003" w14:textId="77777777" w:rsidR="00294A2E" w:rsidRPr="008F7379" w:rsidRDefault="00294A2E" w:rsidP="008F7379">
                  <w:pPr>
                    <w:rPr>
                      <w:rFonts w:eastAsiaTheme="minorEastAsia"/>
                      <w:sz w:val="21"/>
                      <w:szCs w:val="21"/>
                    </w:rPr>
                  </w:pPr>
                  <w:r w:rsidRPr="008F7379">
                    <w:rPr>
                      <w:rFonts w:eastAsiaTheme="minorEastAsia" w:hint="eastAsia"/>
                      <w:sz w:val="21"/>
                      <w:szCs w:val="21"/>
                    </w:rPr>
                    <w:t>按原设计</w:t>
                  </w:r>
                  <w:r w:rsidR="00B013C3" w:rsidRPr="008F7379">
                    <w:rPr>
                      <w:rFonts w:eastAsiaTheme="minorEastAsia" w:hint="eastAsia"/>
                      <w:sz w:val="21"/>
                      <w:szCs w:val="21"/>
                    </w:rPr>
                    <w:t>和环评内容</w:t>
                  </w:r>
                  <w:r w:rsidRPr="008F7379">
                    <w:rPr>
                      <w:rFonts w:eastAsiaTheme="minorEastAsia" w:hint="eastAsia"/>
                      <w:sz w:val="21"/>
                      <w:szCs w:val="21"/>
                    </w:rPr>
                    <w:t>建设</w:t>
                  </w:r>
                </w:p>
              </w:tc>
              <w:tc>
                <w:tcPr>
                  <w:tcW w:w="1500" w:type="pct"/>
                  <w:vAlign w:val="center"/>
                </w:tcPr>
                <w:p w14:paraId="649806B7" w14:textId="77777777" w:rsidR="00294A2E" w:rsidRPr="00E0239E" w:rsidRDefault="00294A2E" w:rsidP="001716B3">
                  <w:pPr>
                    <w:pStyle w:val="a3"/>
                    <w:rPr>
                      <w:rFonts w:eastAsia="宋体" w:cs="Calibri"/>
                    </w:rPr>
                  </w:pPr>
                  <w:r>
                    <w:rPr>
                      <w:rFonts w:eastAsia="宋体" w:cs="Calibri"/>
                    </w:rPr>
                    <w:t>未变动</w:t>
                  </w:r>
                </w:p>
              </w:tc>
            </w:tr>
            <w:tr w:rsidR="005A58AE" w:rsidRPr="00E0239E" w14:paraId="6F7FFCB6" w14:textId="77777777" w:rsidTr="00561A67">
              <w:tc>
                <w:tcPr>
                  <w:tcW w:w="425" w:type="pct"/>
                  <w:vAlign w:val="center"/>
                </w:tcPr>
                <w:p w14:paraId="25C69581" w14:textId="77777777" w:rsidR="00294A2E" w:rsidRPr="00E0239E" w:rsidRDefault="006D0187" w:rsidP="001716B3">
                  <w:pPr>
                    <w:pStyle w:val="a3"/>
                    <w:rPr>
                      <w:rFonts w:eastAsia="宋体" w:cs="Calibri"/>
                    </w:rPr>
                  </w:pPr>
                  <w:r>
                    <w:rPr>
                      <w:rFonts w:eastAsia="宋体" w:cs="Calibri" w:hint="eastAsia"/>
                    </w:rPr>
                    <w:t>3</w:t>
                  </w:r>
                </w:p>
              </w:tc>
              <w:tc>
                <w:tcPr>
                  <w:tcW w:w="1708" w:type="pct"/>
                  <w:vAlign w:val="center"/>
                </w:tcPr>
                <w:p w14:paraId="4E6244D6" w14:textId="77777777" w:rsidR="00294A2E" w:rsidRPr="008F7379" w:rsidRDefault="00294A2E" w:rsidP="008F7379">
                  <w:pPr>
                    <w:rPr>
                      <w:rFonts w:eastAsiaTheme="minorEastAsia"/>
                      <w:sz w:val="21"/>
                      <w:szCs w:val="21"/>
                    </w:rPr>
                  </w:pPr>
                  <w:r w:rsidRPr="00071E3E">
                    <w:rPr>
                      <w:rFonts w:eastAsiaTheme="minorEastAsia" w:hint="eastAsia"/>
                      <w:sz w:val="21"/>
                      <w:szCs w:val="21"/>
                    </w:rPr>
                    <w:t>输电线路路径长度增加超过原路径长度的</w:t>
                  </w:r>
                  <w:r w:rsidRPr="00071E3E">
                    <w:rPr>
                      <w:rFonts w:eastAsiaTheme="minorEastAsia"/>
                      <w:sz w:val="21"/>
                      <w:szCs w:val="21"/>
                    </w:rPr>
                    <w:t>30%</w:t>
                  </w:r>
                </w:p>
              </w:tc>
              <w:tc>
                <w:tcPr>
                  <w:tcW w:w="1367" w:type="pct"/>
                  <w:vAlign w:val="center"/>
                </w:tcPr>
                <w:p w14:paraId="2AF7B0D1" w14:textId="77777777" w:rsidR="00294A2E" w:rsidRPr="008F7379" w:rsidRDefault="00411AA3" w:rsidP="008F7379">
                  <w:pPr>
                    <w:rPr>
                      <w:rFonts w:eastAsiaTheme="minorEastAsia"/>
                      <w:sz w:val="21"/>
                      <w:szCs w:val="21"/>
                    </w:rPr>
                  </w:pPr>
                  <w:r w:rsidRPr="008F7379">
                    <w:rPr>
                      <w:rFonts w:eastAsiaTheme="minorEastAsia"/>
                      <w:sz w:val="21"/>
                      <w:szCs w:val="21"/>
                    </w:rPr>
                    <w:t>实际建设</w:t>
                  </w:r>
                  <w:r w:rsidRPr="00071E3E">
                    <w:rPr>
                      <w:rFonts w:eastAsiaTheme="minorEastAsia" w:hint="eastAsia"/>
                      <w:sz w:val="21"/>
                      <w:szCs w:val="21"/>
                    </w:rPr>
                    <w:t>输电线路路径长度</w:t>
                  </w:r>
                  <w:r w:rsidRPr="008F7379">
                    <w:rPr>
                      <w:rFonts w:eastAsiaTheme="minorEastAsia" w:hint="eastAsia"/>
                      <w:sz w:val="21"/>
                      <w:szCs w:val="21"/>
                    </w:rPr>
                    <w:t>为</w:t>
                  </w:r>
                  <w:r w:rsidRPr="008F7379">
                    <w:rPr>
                      <w:rFonts w:eastAsiaTheme="minorEastAsia" w:hint="eastAsia"/>
                      <w:sz w:val="21"/>
                      <w:szCs w:val="21"/>
                    </w:rPr>
                    <w:t>9.958km</w:t>
                  </w:r>
                </w:p>
              </w:tc>
              <w:tc>
                <w:tcPr>
                  <w:tcW w:w="1500" w:type="pct"/>
                  <w:vAlign w:val="center"/>
                </w:tcPr>
                <w:p w14:paraId="7B470B0D" w14:textId="77777777" w:rsidR="00294A2E" w:rsidRPr="00E0239E" w:rsidRDefault="00411AA3" w:rsidP="003762AA">
                  <w:pPr>
                    <w:rPr>
                      <w:rFonts w:eastAsia="宋体" w:cs="Calibri"/>
                    </w:rPr>
                  </w:pPr>
                  <w:r w:rsidRPr="00071E3E">
                    <w:rPr>
                      <w:rFonts w:eastAsiaTheme="minorEastAsia" w:hint="eastAsia"/>
                      <w:sz w:val="21"/>
                      <w:szCs w:val="21"/>
                    </w:rPr>
                    <w:t>线路</w:t>
                  </w:r>
                  <w:r w:rsidR="003762AA">
                    <w:rPr>
                      <w:rFonts w:eastAsiaTheme="minorEastAsia"/>
                      <w:sz w:val="21"/>
                      <w:szCs w:val="21"/>
                    </w:rPr>
                    <w:t>长度较环评</w:t>
                  </w:r>
                  <w:r w:rsidRPr="008F7379">
                    <w:rPr>
                      <w:rFonts w:eastAsiaTheme="minorEastAsia"/>
                      <w:sz w:val="21"/>
                      <w:szCs w:val="21"/>
                    </w:rPr>
                    <w:t>长度</w:t>
                  </w:r>
                  <w:r w:rsidRPr="008F7379">
                    <w:rPr>
                      <w:rFonts w:eastAsiaTheme="minorEastAsia" w:hint="eastAsia"/>
                      <w:sz w:val="21"/>
                      <w:szCs w:val="21"/>
                    </w:rPr>
                    <w:t>10.1km</w:t>
                  </w:r>
                  <w:r w:rsidRPr="008F7379">
                    <w:rPr>
                      <w:rFonts w:eastAsiaTheme="minorEastAsia" w:hint="eastAsia"/>
                      <w:sz w:val="21"/>
                      <w:szCs w:val="21"/>
                    </w:rPr>
                    <w:t>缩短</w:t>
                  </w:r>
                  <w:r w:rsidRPr="008F7379">
                    <w:rPr>
                      <w:rFonts w:eastAsiaTheme="minorEastAsia" w:hint="eastAsia"/>
                      <w:sz w:val="21"/>
                      <w:szCs w:val="21"/>
                    </w:rPr>
                    <w:t>0.142km</w:t>
                  </w:r>
                </w:p>
              </w:tc>
            </w:tr>
            <w:tr w:rsidR="005A58AE" w:rsidRPr="00E0239E" w14:paraId="6C078341" w14:textId="77777777" w:rsidTr="00561A67">
              <w:tc>
                <w:tcPr>
                  <w:tcW w:w="425" w:type="pct"/>
                  <w:vAlign w:val="center"/>
                </w:tcPr>
                <w:p w14:paraId="1C0ED039" w14:textId="77777777" w:rsidR="004B1360" w:rsidRPr="00E0239E" w:rsidRDefault="006D0187" w:rsidP="001716B3">
                  <w:pPr>
                    <w:pStyle w:val="a3"/>
                    <w:rPr>
                      <w:rFonts w:eastAsia="宋体" w:cs="Calibri"/>
                    </w:rPr>
                  </w:pPr>
                  <w:r>
                    <w:rPr>
                      <w:rFonts w:eastAsia="宋体" w:cs="Calibri" w:hint="eastAsia"/>
                    </w:rPr>
                    <w:t>4</w:t>
                  </w:r>
                </w:p>
              </w:tc>
              <w:tc>
                <w:tcPr>
                  <w:tcW w:w="1708" w:type="pct"/>
                  <w:vAlign w:val="center"/>
                </w:tcPr>
                <w:p w14:paraId="7F56E927" w14:textId="77777777" w:rsidR="004B1360" w:rsidRPr="008F7379" w:rsidRDefault="004B1360" w:rsidP="008F7379">
                  <w:pPr>
                    <w:rPr>
                      <w:rFonts w:eastAsiaTheme="minorEastAsia"/>
                      <w:sz w:val="21"/>
                      <w:szCs w:val="21"/>
                    </w:rPr>
                  </w:pPr>
                  <w:r w:rsidRPr="00071E3E">
                    <w:rPr>
                      <w:rFonts w:eastAsiaTheme="minorEastAsia" w:hint="eastAsia"/>
                      <w:sz w:val="21"/>
                      <w:szCs w:val="21"/>
                    </w:rPr>
                    <w:t>变电站、换流站、开关站、串补站站址位移超过</w:t>
                  </w:r>
                  <w:r w:rsidRPr="00071E3E">
                    <w:rPr>
                      <w:rFonts w:eastAsiaTheme="minorEastAsia"/>
                      <w:sz w:val="21"/>
                      <w:szCs w:val="21"/>
                    </w:rPr>
                    <w:t>500</w:t>
                  </w:r>
                  <w:r w:rsidRPr="00071E3E">
                    <w:rPr>
                      <w:rFonts w:eastAsiaTheme="minorEastAsia" w:hint="eastAsia"/>
                      <w:sz w:val="21"/>
                      <w:szCs w:val="21"/>
                    </w:rPr>
                    <w:t>米</w:t>
                  </w:r>
                </w:p>
              </w:tc>
              <w:tc>
                <w:tcPr>
                  <w:tcW w:w="1367" w:type="pct"/>
                  <w:vAlign w:val="center"/>
                </w:tcPr>
                <w:p w14:paraId="443B8430" w14:textId="77777777" w:rsidR="004B1360" w:rsidRPr="008F7379" w:rsidRDefault="004B1360" w:rsidP="008F7379">
                  <w:pPr>
                    <w:rPr>
                      <w:rFonts w:eastAsiaTheme="minorEastAsia"/>
                      <w:sz w:val="21"/>
                      <w:szCs w:val="21"/>
                    </w:rPr>
                  </w:pPr>
                  <w:r w:rsidRPr="008F7379">
                    <w:rPr>
                      <w:rFonts w:eastAsiaTheme="minorEastAsia" w:hint="eastAsia"/>
                      <w:sz w:val="21"/>
                      <w:szCs w:val="21"/>
                    </w:rPr>
                    <w:t>按原设计和环评内容建设</w:t>
                  </w:r>
                </w:p>
              </w:tc>
              <w:tc>
                <w:tcPr>
                  <w:tcW w:w="1500" w:type="pct"/>
                  <w:vAlign w:val="center"/>
                </w:tcPr>
                <w:p w14:paraId="3A4B0B91" w14:textId="77777777" w:rsidR="004B1360" w:rsidRPr="00E0239E" w:rsidRDefault="004B1360" w:rsidP="001716B3">
                  <w:pPr>
                    <w:pStyle w:val="a3"/>
                    <w:rPr>
                      <w:rFonts w:eastAsia="宋体" w:cs="Calibri"/>
                    </w:rPr>
                  </w:pPr>
                  <w:r>
                    <w:rPr>
                      <w:rFonts w:eastAsia="宋体" w:cs="Calibri"/>
                    </w:rPr>
                    <w:t>未变动</w:t>
                  </w:r>
                </w:p>
              </w:tc>
            </w:tr>
            <w:tr w:rsidR="005A58AE" w:rsidRPr="00E0239E" w14:paraId="4B50799A" w14:textId="77777777" w:rsidTr="00561A67">
              <w:tc>
                <w:tcPr>
                  <w:tcW w:w="425" w:type="pct"/>
                  <w:vAlign w:val="center"/>
                </w:tcPr>
                <w:p w14:paraId="77433CB0" w14:textId="77777777" w:rsidR="004B1360" w:rsidRPr="00E0239E" w:rsidRDefault="006D0187" w:rsidP="001716B3">
                  <w:pPr>
                    <w:pStyle w:val="a3"/>
                    <w:rPr>
                      <w:rFonts w:eastAsia="宋体" w:cs="Calibri"/>
                    </w:rPr>
                  </w:pPr>
                  <w:r>
                    <w:rPr>
                      <w:rFonts w:eastAsia="宋体" w:cs="Calibri" w:hint="eastAsia"/>
                    </w:rPr>
                    <w:t>5</w:t>
                  </w:r>
                </w:p>
              </w:tc>
              <w:tc>
                <w:tcPr>
                  <w:tcW w:w="1708" w:type="pct"/>
                  <w:vAlign w:val="center"/>
                </w:tcPr>
                <w:p w14:paraId="697C1150" w14:textId="77777777" w:rsidR="004B1360" w:rsidRPr="008F7379" w:rsidRDefault="004B1360" w:rsidP="008F7379">
                  <w:pPr>
                    <w:rPr>
                      <w:rFonts w:eastAsiaTheme="minorEastAsia"/>
                      <w:sz w:val="21"/>
                      <w:szCs w:val="21"/>
                    </w:rPr>
                  </w:pPr>
                  <w:r w:rsidRPr="00071E3E">
                    <w:rPr>
                      <w:rFonts w:eastAsiaTheme="minorEastAsia" w:hint="eastAsia"/>
                      <w:sz w:val="21"/>
                      <w:szCs w:val="21"/>
                    </w:rPr>
                    <w:t>输电线路横向位移超出</w:t>
                  </w:r>
                  <w:r w:rsidRPr="00071E3E">
                    <w:rPr>
                      <w:rFonts w:eastAsiaTheme="minorEastAsia"/>
                      <w:sz w:val="21"/>
                      <w:szCs w:val="21"/>
                    </w:rPr>
                    <w:t>500</w:t>
                  </w:r>
                  <w:r w:rsidRPr="00071E3E">
                    <w:rPr>
                      <w:rFonts w:eastAsiaTheme="minorEastAsia" w:hint="eastAsia"/>
                      <w:sz w:val="21"/>
                      <w:szCs w:val="21"/>
                    </w:rPr>
                    <w:t>米的累计长度超过原路径长度的</w:t>
                  </w:r>
                  <w:r w:rsidRPr="00071E3E">
                    <w:rPr>
                      <w:rFonts w:eastAsiaTheme="minorEastAsia"/>
                      <w:sz w:val="21"/>
                      <w:szCs w:val="21"/>
                    </w:rPr>
                    <w:t>30%</w:t>
                  </w:r>
                </w:p>
              </w:tc>
              <w:tc>
                <w:tcPr>
                  <w:tcW w:w="1367" w:type="pct"/>
                  <w:vAlign w:val="center"/>
                </w:tcPr>
                <w:p w14:paraId="57B1211F" w14:textId="77777777" w:rsidR="004B1360" w:rsidRPr="008F7379" w:rsidRDefault="008C780A" w:rsidP="008F7379">
                  <w:pPr>
                    <w:rPr>
                      <w:rFonts w:eastAsiaTheme="minorEastAsia"/>
                      <w:sz w:val="21"/>
                      <w:szCs w:val="21"/>
                    </w:rPr>
                  </w:pPr>
                  <w:r w:rsidRPr="008F7379">
                    <w:rPr>
                      <w:rFonts w:eastAsiaTheme="minorEastAsia" w:hint="eastAsia"/>
                      <w:sz w:val="21"/>
                      <w:szCs w:val="21"/>
                    </w:rPr>
                    <w:t>实际建设</w:t>
                  </w:r>
                  <w:r w:rsidRPr="00071E3E">
                    <w:rPr>
                      <w:rFonts w:eastAsiaTheme="minorEastAsia" w:hint="eastAsia"/>
                      <w:sz w:val="21"/>
                      <w:szCs w:val="21"/>
                    </w:rPr>
                    <w:t>输电线路横向位移超出</w:t>
                  </w:r>
                  <w:r w:rsidRPr="00071E3E">
                    <w:rPr>
                      <w:rFonts w:eastAsiaTheme="minorEastAsia"/>
                      <w:sz w:val="21"/>
                      <w:szCs w:val="21"/>
                    </w:rPr>
                    <w:t>500</w:t>
                  </w:r>
                  <w:r w:rsidRPr="008F7379">
                    <w:rPr>
                      <w:rFonts w:eastAsiaTheme="minorEastAsia"/>
                      <w:sz w:val="21"/>
                      <w:szCs w:val="21"/>
                    </w:rPr>
                    <w:t>m</w:t>
                  </w:r>
                  <w:r w:rsidR="00585E7E" w:rsidRPr="008F7379">
                    <w:rPr>
                      <w:rFonts w:eastAsiaTheme="minorEastAsia"/>
                      <w:sz w:val="21"/>
                      <w:szCs w:val="21"/>
                    </w:rPr>
                    <w:t>（</w:t>
                  </w:r>
                  <w:r w:rsidR="00585E7E" w:rsidRPr="008F7379">
                    <w:rPr>
                      <w:rFonts w:eastAsiaTheme="minorEastAsia" w:hint="eastAsia"/>
                      <w:sz w:val="21"/>
                      <w:szCs w:val="21"/>
                    </w:rPr>
                    <w:t>G25</w:t>
                  </w:r>
                  <w:r w:rsidR="00585E7E" w:rsidRPr="008F7379">
                    <w:rPr>
                      <w:rFonts w:eastAsiaTheme="minorEastAsia" w:hint="eastAsia"/>
                      <w:sz w:val="21"/>
                      <w:szCs w:val="21"/>
                    </w:rPr>
                    <w:t>段</w:t>
                  </w:r>
                  <w:r w:rsidR="00585E7E" w:rsidRPr="008F7379">
                    <w:rPr>
                      <w:rFonts w:eastAsiaTheme="minorEastAsia"/>
                      <w:sz w:val="21"/>
                      <w:szCs w:val="21"/>
                    </w:rPr>
                    <w:t>）</w:t>
                  </w:r>
                  <w:r w:rsidRPr="00071E3E">
                    <w:rPr>
                      <w:rFonts w:eastAsiaTheme="minorEastAsia" w:hint="eastAsia"/>
                      <w:sz w:val="21"/>
                      <w:szCs w:val="21"/>
                    </w:rPr>
                    <w:t>累计长度</w:t>
                  </w:r>
                  <w:r w:rsidRPr="008F7379">
                    <w:rPr>
                      <w:rFonts w:eastAsiaTheme="minorEastAsia" w:hint="eastAsia"/>
                      <w:sz w:val="21"/>
                      <w:szCs w:val="21"/>
                    </w:rPr>
                    <w:t>1.79km</w:t>
                  </w:r>
                </w:p>
              </w:tc>
              <w:tc>
                <w:tcPr>
                  <w:tcW w:w="1500" w:type="pct"/>
                  <w:vAlign w:val="center"/>
                </w:tcPr>
                <w:p w14:paraId="41509427" w14:textId="77777777" w:rsidR="004B1360" w:rsidRPr="00E0239E" w:rsidRDefault="008C780A" w:rsidP="008F7379">
                  <w:pPr>
                    <w:rPr>
                      <w:rFonts w:eastAsia="宋体" w:cs="Calibri"/>
                    </w:rPr>
                  </w:pPr>
                  <w:r w:rsidRPr="008F7379">
                    <w:rPr>
                      <w:rFonts w:eastAsiaTheme="minorEastAsia" w:hint="eastAsia"/>
                      <w:sz w:val="21"/>
                      <w:szCs w:val="21"/>
                    </w:rPr>
                    <w:t>位移</w:t>
                  </w:r>
                  <w:r w:rsidRPr="008F7379">
                    <w:rPr>
                      <w:rFonts w:eastAsiaTheme="minorEastAsia" w:hint="eastAsia"/>
                      <w:sz w:val="21"/>
                      <w:szCs w:val="21"/>
                    </w:rPr>
                    <w:t>500m</w:t>
                  </w:r>
                  <w:r w:rsidRPr="00071E3E">
                    <w:rPr>
                      <w:rFonts w:eastAsiaTheme="minorEastAsia" w:hint="eastAsia"/>
                      <w:sz w:val="21"/>
                      <w:szCs w:val="21"/>
                    </w:rPr>
                    <w:t>累计长度</w:t>
                  </w:r>
                  <w:r w:rsidRPr="008F7379">
                    <w:rPr>
                      <w:rFonts w:eastAsiaTheme="minorEastAsia" w:hint="eastAsia"/>
                      <w:sz w:val="21"/>
                      <w:szCs w:val="21"/>
                    </w:rPr>
                    <w:t>占环评</w:t>
                  </w:r>
                  <w:r w:rsidRPr="00071E3E">
                    <w:rPr>
                      <w:rFonts w:eastAsiaTheme="minorEastAsia" w:hint="eastAsia"/>
                      <w:sz w:val="21"/>
                      <w:szCs w:val="21"/>
                    </w:rPr>
                    <w:t>路径长度</w:t>
                  </w:r>
                  <w:r w:rsidRPr="008F7379">
                    <w:rPr>
                      <w:rFonts w:eastAsiaTheme="minorEastAsia" w:hint="eastAsia"/>
                      <w:sz w:val="21"/>
                      <w:szCs w:val="21"/>
                    </w:rPr>
                    <w:t>10.1km</w:t>
                  </w:r>
                  <w:r w:rsidRPr="008F7379">
                    <w:rPr>
                      <w:rFonts w:eastAsiaTheme="minorEastAsia" w:hint="eastAsia"/>
                      <w:sz w:val="21"/>
                      <w:szCs w:val="21"/>
                    </w:rPr>
                    <w:t>的</w:t>
                  </w:r>
                  <w:r w:rsidRPr="008F7379">
                    <w:rPr>
                      <w:rFonts w:eastAsiaTheme="minorEastAsia" w:hint="eastAsia"/>
                      <w:sz w:val="21"/>
                      <w:szCs w:val="21"/>
                    </w:rPr>
                    <w:t>17.7%</w:t>
                  </w:r>
                </w:p>
              </w:tc>
            </w:tr>
            <w:tr w:rsidR="005A58AE" w:rsidRPr="00E0239E" w14:paraId="780B385D" w14:textId="77777777" w:rsidTr="00561A67">
              <w:tc>
                <w:tcPr>
                  <w:tcW w:w="425" w:type="pct"/>
                  <w:vAlign w:val="center"/>
                </w:tcPr>
                <w:p w14:paraId="6955F630" w14:textId="77777777" w:rsidR="004B1360" w:rsidRPr="00E0239E" w:rsidRDefault="006D0187" w:rsidP="001716B3">
                  <w:pPr>
                    <w:pStyle w:val="a3"/>
                    <w:rPr>
                      <w:rFonts w:eastAsia="宋体" w:cs="Calibri"/>
                    </w:rPr>
                  </w:pPr>
                  <w:r>
                    <w:rPr>
                      <w:rFonts w:eastAsia="宋体" w:cs="Calibri" w:hint="eastAsia"/>
                    </w:rPr>
                    <w:t>6</w:t>
                  </w:r>
                </w:p>
              </w:tc>
              <w:tc>
                <w:tcPr>
                  <w:tcW w:w="1708" w:type="pct"/>
                  <w:vAlign w:val="center"/>
                </w:tcPr>
                <w:p w14:paraId="21D28933" w14:textId="77777777" w:rsidR="004B1360" w:rsidRPr="008F7379" w:rsidRDefault="004B1360" w:rsidP="008F7379">
                  <w:pPr>
                    <w:rPr>
                      <w:rFonts w:eastAsiaTheme="minorEastAsia"/>
                      <w:sz w:val="21"/>
                      <w:szCs w:val="21"/>
                    </w:rPr>
                  </w:pPr>
                  <w:r w:rsidRPr="00071E3E">
                    <w:rPr>
                      <w:rFonts w:eastAsiaTheme="minorEastAsia" w:hint="eastAsia"/>
                      <w:sz w:val="21"/>
                      <w:szCs w:val="21"/>
                    </w:rPr>
                    <w:t>因输变电工程路径、站址等发生变化，导致进入新的自然保护区、风景名胜区、饮用水水源保护区等生态敏感区</w:t>
                  </w:r>
                </w:p>
              </w:tc>
              <w:tc>
                <w:tcPr>
                  <w:tcW w:w="1367" w:type="pct"/>
                  <w:vAlign w:val="center"/>
                </w:tcPr>
                <w:p w14:paraId="24E62360" w14:textId="77777777" w:rsidR="004B1360" w:rsidRPr="008F7379" w:rsidRDefault="004B1360" w:rsidP="008F7379">
                  <w:pPr>
                    <w:rPr>
                      <w:rFonts w:eastAsiaTheme="minorEastAsia"/>
                      <w:sz w:val="21"/>
                      <w:szCs w:val="21"/>
                    </w:rPr>
                  </w:pPr>
                  <w:r w:rsidRPr="008F7379">
                    <w:rPr>
                      <w:rFonts w:eastAsiaTheme="minorEastAsia"/>
                      <w:sz w:val="21"/>
                      <w:szCs w:val="21"/>
                    </w:rPr>
                    <w:t>工程变动未涉及</w:t>
                  </w:r>
                  <w:r w:rsidRPr="00071E3E">
                    <w:rPr>
                      <w:rFonts w:eastAsiaTheme="minorEastAsia" w:hint="eastAsia"/>
                      <w:sz w:val="21"/>
                      <w:szCs w:val="21"/>
                    </w:rPr>
                    <w:t>新的自然保护区、风景名胜区、饮用水水源保护区等生态敏感区</w:t>
                  </w:r>
                </w:p>
              </w:tc>
              <w:tc>
                <w:tcPr>
                  <w:tcW w:w="1500" w:type="pct"/>
                  <w:vAlign w:val="center"/>
                </w:tcPr>
                <w:p w14:paraId="2BE7D60B" w14:textId="77777777" w:rsidR="004B1360" w:rsidRPr="00E0239E" w:rsidRDefault="004B1360" w:rsidP="001716B3">
                  <w:pPr>
                    <w:pStyle w:val="a3"/>
                    <w:rPr>
                      <w:rFonts w:eastAsia="宋体" w:cs="Calibri"/>
                    </w:rPr>
                  </w:pPr>
                  <w:r>
                    <w:rPr>
                      <w:rFonts w:eastAsia="宋体" w:cs="Calibri"/>
                    </w:rPr>
                    <w:t>未变动</w:t>
                  </w:r>
                </w:p>
              </w:tc>
            </w:tr>
            <w:tr w:rsidR="005A58AE" w:rsidRPr="00E0239E" w14:paraId="7CC49827" w14:textId="77777777" w:rsidTr="00561A67">
              <w:tc>
                <w:tcPr>
                  <w:tcW w:w="425" w:type="pct"/>
                  <w:vAlign w:val="center"/>
                </w:tcPr>
                <w:p w14:paraId="617E35DA" w14:textId="77777777" w:rsidR="004B1360" w:rsidRPr="00E0239E" w:rsidRDefault="006D0187" w:rsidP="001716B3">
                  <w:pPr>
                    <w:pStyle w:val="a3"/>
                    <w:rPr>
                      <w:rFonts w:eastAsia="宋体" w:cs="Calibri"/>
                    </w:rPr>
                  </w:pPr>
                  <w:r>
                    <w:rPr>
                      <w:rFonts w:eastAsia="宋体" w:cs="Calibri" w:hint="eastAsia"/>
                    </w:rPr>
                    <w:t>7</w:t>
                  </w:r>
                </w:p>
              </w:tc>
              <w:tc>
                <w:tcPr>
                  <w:tcW w:w="1708" w:type="pct"/>
                  <w:vAlign w:val="center"/>
                </w:tcPr>
                <w:p w14:paraId="41E4E5F4" w14:textId="77777777" w:rsidR="004B1360" w:rsidRPr="008F7379" w:rsidRDefault="004B1360" w:rsidP="008F7379">
                  <w:pPr>
                    <w:rPr>
                      <w:rFonts w:eastAsiaTheme="minorEastAsia"/>
                      <w:sz w:val="21"/>
                      <w:szCs w:val="21"/>
                    </w:rPr>
                  </w:pPr>
                  <w:r w:rsidRPr="00071E3E">
                    <w:rPr>
                      <w:rFonts w:eastAsiaTheme="minorEastAsia" w:hint="eastAsia"/>
                      <w:sz w:val="21"/>
                      <w:szCs w:val="21"/>
                    </w:rPr>
                    <w:t>因输变电工程路径、站址等发生变化，导致新增的电磁和声环境敏感目标超过原数量的</w:t>
                  </w:r>
                  <w:r w:rsidRPr="00071E3E">
                    <w:rPr>
                      <w:rFonts w:eastAsiaTheme="minorEastAsia"/>
                      <w:sz w:val="21"/>
                      <w:szCs w:val="21"/>
                    </w:rPr>
                    <w:t>30%</w:t>
                  </w:r>
                </w:p>
              </w:tc>
              <w:tc>
                <w:tcPr>
                  <w:tcW w:w="1367" w:type="pct"/>
                  <w:vAlign w:val="center"/>
                </w:tcPr>
                <w:p w14:paraId="0556A1DA" w14:textId="77777777" w:rsidR="004B1360" w:rsidRPr="008F7379" w:rsidRDefault="004B1360" w:rsidP="001716B3">
                  <w:pPr>
                    <w:pStyle w:val="a3"/>
                    <w:jc w:val="both"/>
                    <w:rPr>
                      <w:rFonts w:eastAsiaTheme="minorEastAsia"/>
                      <w:szCs w:val="21"/>
                    </w:rPr>
                  </w:pPr>
                  <w:r w:rsidRPr="008F7379">
                    <w:rPr>
                      <w:rFonts w:eastAsiaTheme="minorEastAsia"/>
                      <w:szCs w:val="21"/>
                    </w:rPr>
                    <w:t>工程变动未涉及</w:t>
                  </w:r>
                  <w:r w:rsidRPr="00071E3E">
                    <w:rPr>
                      <w:rFonts w:eastAsiaTheme="minorEastAsia" w:hint="eastAsia"/>
                      <w:szCs w:val="21"/>
                    </w:rPr>
                    <w:t>新的电磁和声环境敏感目标</w:t>
                  </w:r>
                </w:p>
              </w:tc>
              <w:tc>
                <w:tcPr>
                  <w:tcW w:w="1500" w:type="pct"/>
                  <w:vAlign w:val="center"/>
                </w:tcPr>
                <w:p w14:paraId="678BE45C" w14:textId="77777777" w:rsidR="004B1360" w:rsidRPr="00E0239E" w:rsidRDefault="004B1360" w:rsidP="001716B3">
                  <w:pPr>
                    <w:pStyle w:val="a3"/>
                    <w:rPr>
                      <w:rFonts w:eastAsia="宋体" w:cs="Calibri"/>
                    </w:rPr>
                  </w:pPr>
                  <w:r>
                    <w:rPr>
                      <w:rFonts w:eastAsia="宋体" w:cs="Calibri"/>
                    </w:rPr>
                    <w:t>未变动</w:t>
                  </w:r>
                </w:p>
              </w:tc>
            </w:tr>
            <w:tr w:rsidR="005A58AE" w:rsidRPr="00E0239E" w14:paraId="64069E29" w14:textId="77777777" w:rsidTr="00561A67">
              <w:tc>
                <w:tcPr>
                  <w:tcW w:w="425" w:type="pct"/>
                  <w:vAlign w:val="center"/>
                </w:tcPr>
                <w:p w14:paraId="1D0DFE3D" w14:textId="77777777" w:rsidR="004B1360" w:rsidRPr="00E0239E" w:rsidRDefault="006D0187" w:rsidP="001716B3">
                  <w:pPr>
                    <w:pStyle w:val="a3"/>
                    <w:rPr>
                      <w:rFonts w:eastAsia="宋体" w:cs="Calibri"/>
                    </w:rPr>
                  </w:pPr>
                  <w:r>
                    <w:rPr>
                      <w:rFonts w:eastAsia="宋体" w:cs="Calibri" w:hint="eastAsia"/>
                    </w:rPr>
                    <w:t>8</w:t>
                  </w:r>
                </w:p>
              </w:tc>
              <w:tc>
                <w:tcPr>
                  <w:tcW w:w="1708" w:type="pct"/>
                  <w:vAlign w:val="center"/>
                </w:tcPr>
                <w:p w14:paraId="3CDF3D8E" w14:textId="77777777" w:rsidR="004B1360" w:rsidRPr="008F7379" w:rsidRDefault="004B1360" w:rsidP="008F7379">
                  <w:pPr>
                    <w:rPr>
                      <w:rFonts w:eastAsiaTheme="minorEastAsia"/>
                      <w:sz w:val="21"/>
                      <w:szCs w:val="21"/>
                    </w:rPr>
                  </w:pPr>
                  <w:r w:rsidRPr="00071E3E">
                    <w:rPr>
                      <w:rFonts w:eastAsiaTheme="minorEastAsia" w:hint="eastAsia"/>
                      <w:sz w:val="21"/>
                      <w:szCs w:val="21"/>
                    </w:rPr>
                    <w:t>变电站由户内布置变为户外布置</w:t>
                  </w:r>
                </w:p>
              </w:tc>
              <w:tc>
                <w:tcPr>
                  <w:tcW w:w="1367" w:type="pct"/>
                  <w:vAlign w:val="center"/>
                </w:tcPr>
                <w:p w14:paraId="5B4950CB" w14:textId="77777777" w:rsidR="004B1360" w:rsidRPr="008F7379" w:rsidRDefault="004B1360" w:rsidP="008F7379">
                  <w:pPr>
                    <w:rPr>
                      <w:rFonts w:eastAsiaTheme="minorEastAsia"/>
                      <w:sz w:val="21"/>
                      <w:szCs w:val="21"/>
                    </w:rPr>
                  </w:pPr>
                  <w:r w:rsidRPr="008F7379">
                    <w:rPr>
                      <w:rFonts w:eastAsiaTheme="minorEastAsia" w:hint="eastAsia"/>
                      <w:sz w:val="21"/>
                      <w:szCs w:val="21"/>
                    </w:rPr>
                    <w:t>按原设计和环评内容建设</w:t>
                  </w:r>
                </w:p>
              </w:tc>
              <w:tc>
                <w:tcPr>
                  <w:tcW w:w="1500" w:type="pct"/>
                  <w:vAlign w:val="center"/>
                </w:tcPr>
                <w:p w14:paraId="26AD5E47" w14:textId="77777777" w:rsidR="004B1360" w:rsidRPr="00E0239E" w:rsidRDefault="004B1360" w:rsidP="001716B3">
                  <w:pPr>
                    <w:pStyle w:val="a3"/>
                    <w:rPr>
                      <w:rFonts w:eastAsia="宋体" w:cs="Calibri"/>
                    </w:rPr>
                  </w:pPr>
                  <w:r>
                    <w:rPr>
                      <w:rFonts w:eastAsia="宋体" w:cs="Calibri"/>
                    </w:rPr>
                    <w:t>未变动</w:t>
                  </w:r>
                </w:p>
              </w:tc>
            </w:tr>
            <w:tr w:rsidR="005A58AE" w:rsidRPr="00E0239E" w14:paraId="0C9F55F7" w14:textId="77777777" w:rsidTr="00561A67">
              <w:tc>
                <w:tcPr>
                  <w:tcW w:w="425" w:type="pct"/>
                  <w:vAlign w:val="center"/>
                </w:tcPr>
                <w:p w14:paraId="6CEE78F6" w14:textId="77777777" w:rsidR="004B1360" w:rsidRPr="00E0239E" w:rsidRDefault="006D0187" w:rsidP="001716B3">
                  <w:pPr>
                    <w:pStyle w:val="a3"/>
                    <w:rPr>
                      <w:rFonts w:eastAsia="宋体" w:cs="Calibri"/>
                    </w:rPr>
                  </w:pPr>
                  <w:r>
                    <w:rPr>
                      <w:rFonts w:eastAsia="宋体" w:cs="Calibri" w:hint="eastAsia"/>
                    </w:rPr>
                    <w:t>9</w:t>
                  </w:r>
                </w:p>
              </w:tc>
              <w:tc>
                <w:tcPr>
                  <w:tcW w:w="1708" w:type="pct"/>
                  <w:vAlign w:val="center"/>
                </w:tcPr>
                <w:p w14:paraId="13A36F0E" w14:textId="77777777" w:rsidR="004B1360" w:rsidRPr="008F7379" w:rsidRDefault="004B1360" w:rsidP="008F7379">
                  <w:pPr>
                    <w:rPr>
                      <w:rFonts w:eastAsiaTheme="minorEastAsia"/>
                      <w:sz w:val="21"/>
                      <w:szCs w:val="21"/>
                    </w:rPr>
                  </w:pPr>
                  <w:r w:rsidRPr="00071E3E">
                    <w:rPr>
                      <w:rFonts w:eastAsiaTheme="minorEastAsia" w:hint="eastAsia"/>
                      <w:sz w:val="21"/>
                      <w:szCs w:val="21"/>
                    </w:rPr>
                    <w:t>输电线路由地下电缆改为架空线路</w:t>
                  </w:r>
                </w:p>
              </w:tc>
              <w:tc>
                <w:tcPr>
                  <w:tcW w:w="1367" w:type="pct"/>
                  <w:vAlign w:val="center"/>
                </w:tcPr>
                <w:p w14:paraId="7FE81EF5" w14:textId="77777777" w:rsidR="004B1360" w:rsidRPr="008F7379" w:rsidRDefault="00561A67" w:rsidP="00561A67">
                  <w:pPr>
                    <w:rPr>
                      <w:rFonts w:eastAsiaTheme="minorEastAsia"/>
                      <w:sz w:val="21"/>
                      <w:szCs w:val="21"/>
                    </w:rPr>
                  </w:pPr>
                  <w:r w:rsidRPr="008F7379">
                    <w:rPr>
                      <w:rFonts w:eastAsiaTheme="minorEastAsia"/>
                      <w:sz w:val="21"/>
                      <w:szCs w:val="21"/>
                    </w:rPr>
                    <w:t>（</w:t>
                  </w:r>
                  <w:r w:rsidRPr="008F7379">
                    <w:rPr>
                      <w:rFonts w:eastAsiaTheme="minorEastAsia" w:hint="eastAsia"/>
                      <w:sz w:val="21"/>
                      <w:szCs w:val="21"/>
                    </w:rPr>
                    <w:t>G25</w:t>
                  </w:r>
                  <w:r w:rsidRPr="008F7379">
                    <w:rPr>
                      <w:rFonts w:eastAsiaTheme="minorEastAsia" w:hint="eastAsia"/>
                      <w:sz w:val="21"/>
                      <w:szCs w:val="21"/>
                    </w:rPr>
                    <w:t>段</w:t>
                  </w:r>
                  <w:r w:rsidRPr="008F7379">
                    <w:rPr>
                      <w:rFonts w:eastAsiaTheme="minorEastAsia"/>
                      <w:sz w:val="21"/>
                      <w:szCs w:val="21"/>
                    </w:rPr>
                    <w:t>）</w:t>
                  </w:r>
                  <w:r w:rsidR="004B1360" w:rsidRPr="008F7379">
                    <w:rPr>
                      <w:rFonts w:eastAsiaTheme="minorEastAsia" w:hint="eastAsia"/>
                      <w:sz w:val="21"/>
                      <w:szCs w:val="21"/>
                    </w:rPr>
                    <w:t>实际建设电缆长度</w:t>
                  </w:r>
                  <w:r w:rsidR="004B1360" w:rsidRPr="008F7379">
                    <w:rPr>
                      <w:rFonts w:eastAsiaTheme="minorEastAsia"/>
                      <w:sz w:val="21"/>
                      <w:szCs w:val="21"/>
                    </w:rPr>
                    <w:t>0.067km</w:t>
                  </w:r>
                  <w:r w:rsidR="004B1360" w:rsidRPr="008F7379">
                    <w:rPr>
                      <w:rFonts w:eastAsiaTheme="minorEastAsia" w:hint="eastAsia"/>
                      <w:sz w:val="21"/>
                      <w:szCs w:val="21"/>
                    </w:rPr>
                    <w:t>；新增</w:t>
                  </w:r>
                  <w:r w:rsidR="004B1360" w:rsidRPr="008F7379">
                    <w:rPr>
                      <w:rFonts w:eastAsiaTheme="minorEastAsia"/>
                      <w:sz w:val="21"/>
                      <w:szCs w:val="21"/>
                    </w:rPr>
                    <w:t>架空线路长度为</w:t>
                  </w:r>
                  <w:r w:rsidR="00960440" w:rsidRPr="008F7379">
                    <w:rPr>
                      <w:rFonts w:eastAsiaTheme="minorEastAsia"/>
                      <w:sz w:val="21"/>
                      <w:szCs w:val="21"/>
                    </w:rPr>
                    <w:t>2.071</w:t>
                  </w:r>
                  <w:r w:rsidR="004B1360" w:rsidRPr="008F7379">
                    <w:rPr>
                      <w:rFonts w:eastAsiaTheme="minorEastAsia"/>
                      <w:sz w:val="21"/>
                      <w:szCs w:val="21"/>
                    </w:rPr>
                    <w:t>km</w:t>
                  </w:r>
                </w:p>
              </w:tc>
              <w:tc>
                <w:tcPr>
                  <w:tcW w:w="1500" w:type="pct"/>
                  <w:vAlign w:val="center"/>
                </w:tcPr>
                <w:p w14:paraId="06F8AA06" w14:textId="77777777" w:rsidR="004B1360" w:rsidRPr="008F7379" w:rsidRDefault="004B1360" w:rsidP="009C23AD">
                  <w:pPr>
                    <w:rPr>
                      <w:rFonts w:eastAsiaTheme="minorEastAsia"/>
                      <w:sz w:val="21"/>
                      <w:szCs w:val="21"/>
                    </w:rPr>
                  </w:pPr>
                  <w:r w:rsidRPr="008F7379">
                    <w:rPr>
                      <w:rFonts w:eastAsiaTheme="minorEastAsia"/>
                      <w:sz w:val="21"/>
                      <w:szCs w:val="21"/>
                    </w:rPr>
                    <w:t>电缆长度比环评</w:t>
                  </w:r>
                  <w:r w:rsidR="005A58AE" w:rsidRPr="008F7379">
                    <w:rPr>
                      <w:rFonts w:eastAsiaTheme="minorEastAsia" w:hint="eastAsia"/>
                      <w:sz w:val="21"/>
                      <w:szCs w:val="21"/>
                    </w:rPr>
                    <w:t>1.6km</w:t>
                  </w:r>
                  <w:r w:rsidRPr="008F7379">
                    <w:rPr>
                      <w:rFonts w:eastAsiaTheme="minorEastAsia"/>
                      <w:sz w:val="21"/>
                      <w:szCs w:val="21"/>
                    </w:rPr>
                    <w:t>减少</w:t>
                  </w:r>
                  <w:r w:rsidRPr="008F7379">
                    <w:rPr>
                      <w:rFonts w:eastAsiaTheme="minorEastAsia"/>
                      <w:sz w:val="21"/>
                      <w:szCs w:val="21"/>
                    </w:rPr>
                    <w:t>1.</w:t>
                  </w:r>
                  <w:r w:rsidRPr="008F7379">
                    <w:rPr>
                      <w:rFonts w:eastAsiaTheme="minorEastAsia" w:hint="eastAsia"/>
                      <w:sz w:val="21"/>
                      <w:szCs w:val="21"/>
                    </w:rPr>
                    <w:t>533</w:t>
                  </w:r>
                  <w:r w:rsidRPr="008F7379">
                    <w:rPr>
                      <w:rFonts w:eastAsiaTheme="minorEastAsia"/>
                      <w:sz w:val="21"/>
                      <w:szCs w:val="21"/>
                    </w:rPr>
                    <w:t>km</w:t>
                  </w:r>
                  <w:r w:rsidRPr="008F7379">
                    <w:rPr>
                      <w:rFonts w:eastAsiaTheme="minorEastAsia"/>
                      <w:sz w:val="21"/>
                      <w:szCs w:val="21"/>
                    </w:rPr>
                    <w:t>；增加架空线路</w:t>
                  </w:r>
                  <w:r w:rsidRPr="008F7379">
                    <w:rPr>
                      <w:rFonts w:eastAsiaTheme="minorEastAsia"/>
                      <w:sz w:val="21"/>
                      <w:szCs w:val="21"/>
                    </w:rPr>
                    <w:t>2.071km</w:t>
                  </w:r>
                  <w:r w:rsidR="00561A67">
                    <w:rPr>
                      <w:rFonts w:eastAsiaTheme="minorEastAsia"/>
                      <w:sz w:val="21"/>
                      <w:szCs w:val="21"/>
                    </w:rPr>
                    <w:t>、</w:t>
                  </w:r>
                  <w:r w:rsidRPr="008F7379">
                    <w:rPr>
                      <w:rFonts w:eastAsiaTheme="minorEastAsia"/>
                      <w:sz w:val="21"/>
                      <w:szCs w:val="21"/>
                    </w:rPr>
                    <w:t>杆塔</w:t>
                  </w:r>
                  <w:r w:rsidRPr="008F7379">
                    <w:rPr>
                      <w:rFonts w:eastAsiaTheme="minorEastAsia"/>
                      <w:sz w:val="21"/>
                      <w:szCs w:val="21"/>
                    </w:rPr>
                    <w:t>12</w:t>
                  </w:r>
                  <w:r w:rsidRPr="008F7379">
                    <w:rPr>
                      <w:rFonts w:eastAsiaTheme="minorEastAsia"/>
                      <w:sz w:val="21"/>
                      <w:szCs w:val="21"/>
                    </w:rPr>
                    <w:t>基</w:t>
                  </w:r>
                  <w:r w:rsidR="00FE69F7" w:rsidRPr="008F7379">
                    <w:rPr>
                      <w:rFonts w:eastAsiaTheme="minorEastAsia"/>
                      <w:sz w:val="21"/>
                      <w:szCs w:val="21"/>
                    </w:rPr>
                    <w:t>；减少</w:t>
                  </w:r>
                  <w:r w:rsidR="00FE69F7" w:rsidRPr="008F7379">
                    <w:rPr>
                      <w:rFonts w:eastAsiaTheme="minorEastAsia" w:hint="eastAsia"/>
                      <w:sz w:val="21"/>
                      <w:szCs w:val="21"/>
                    </w:rPr>
                    <w:t>敏感目标</w:t>
                  </w:r>
                  <w:r w:rsidR="00FE69F7" w:rsidRPr="008F7379">
                    <w:rPr>
                      <w:rFonts w:eastAsiaTheme="minorEastAsia" w:hint="eastAsia"/>
                      <w:sz w:val="21"/>
                      <w:szCs w:val="21"/>
                    </w:rPr>
                    <w:t>1</w:t>
                  </w:r>
                  <w:r w:rsidR="00FE69F7" w:rsidRPr="008F7379">
                    <w:rPr>
                      <w:rFonts w:eastAsiaTheme="minorEastAsia" w:hint="eastAsia"/>
                      <w:sz w:val="21"/>
                      <w:szCs w:val="21"/>
                    </w:rPr>
                    <w:t>处</w:t>
                  </w:r>
                </w:p>
              </w:tc>
            </w:tr>
            <w:tr w:rsidR="005A58AE" w:rsidRPr="00E0239E" w14:paraId="0A0752A6" w14:textId="77777777" w:rsidTr="00561A67">
              <w:tc>
                <w:tcPr>
                  <w:tcW w:w="425" w:type="pct"/>
                  <w:vAlign w:val="center"/>
                </w:tcPr>
                <w:p w14:paraId="57B19788" w14:textId="77777777" w:rsidR="004B1360" w:rsidRPr="00E0239E" w:rsidRDefault="006D0187" w:rsidP="001716B3">
                  <w:pPr>
                    <w:pStyle w:val="a3"/>
                    <w:rPr>
                      <w:rFonts w:eastAsia="宋体" w:cs="Calibri"/>
                    </w:rPr>
                  </w:pPr>
                  <w:r>
                    <w:rPr>
                      <w:rFonts w:eastAsia="宋体" w:cs="Calibri" w:hint="eastAsia"/>
                    </w:rPr>
                    <w:t>10</w:t>
                  </w:r>
                </w:p>
              </w:tc>
              <w:tc>
                <w:tcPr>
                  <w:tcW w:w="1708" w:type="pct"/>
                  <w:vAlign w:val="center"/>
                </w:tcPr>
                <w:p w14:paraId="530F1C17" w14:textId="77777777" w:rsidR="004B1360" w:rsidRPr="008F7379" w:rsidRDefault="004B1360" w:rsidP="008F7379">
                  <w:pPr>
                    <w:rPr>
                      <w:rFonts w:eastAsiaTheme="minorEastAsia"/>
                      <w:sz w:val="21"/>
                      <w:szCs w:val="21"/>
                    </w:rPr>
                  </w:pPr>
                  <w:r w:rsidRPr="00071E3E">
                    <w:rPr>
                      <w:rFonts w:eastAsiaTheme="minorEastAsia" w:hint="eastAsia"/>
                      <w:sz w:val="21"/>
                      <w:szCs w:val="21"/>
                    </w:rPr>
                    <w:t>输电线路同塔多回架设改为多条线路架设累计长度超过原路径长度的</w:t>
                  </w:r>
                  <w:r w:rsidRPr="00071E3E">
                    <w:rPr>
                      <w:rFonts w:eastAsiaTheme="minorEastAsia"/>
                      <w:sz w:val="21"/>
                      <w:szCs w:val="21"/>
                    </w:rPr>
                    <w:t>30%</w:t>
                  </w:r>
                </w:p>
              </w:tc>
              <w:tc>
                <w:tcPr>
                  <w:tcW w:w="1367" w:type="pct"/>
                  <w:vAlign w:val="center"/>
                </w:tcPr>
                <w:p w14:paraId="05B5767A" w14:textId="77777777" w:rsidR="004B1360" w:rsidRPr="008F7379" w:rsidRDefault="00561A67" w:rsidP="00561A67">
                  <w:pPr>
                    <w:rPr>
                      <w:rFonts w:eastAsiaTheme="minorEastAsia"/>
                      <w:sz w:val="21"/>
                      <w:szCs w:val="21"/>
                    </w:rPr>
                  </w:pPr>
                  <w:r w:rsidRPr="008F7379">
                    <w:rPr>
                      <w:rFonts w:eastAsiaTheme="minorEastAsia" w:hint="eastAsia"/>
                      <w:sz w:val="21"/>
                      <w:szCs w:val="21"/>
                    </w:rPr>
                    <w:t>（</w:t>
                  </w:r>
                  <w:r w:rsidRPr="008F7379">
                    <w:rPr>
                      <w:rFonts w:eastAsiaTheme="minorEastAsia" w:hint="eastAsia"/>
                      <w:sz w:val="21"/>
                      <w:szCs w:val="21"/>
                    </w:rPr>
                    <w:t>G1</w:t>
                  </w:r>
                  <w:r w:rsidRPr="008F7379">
                    <w:rPr>
                      <w:rFonts w:eastAsiaTheme="minorEastAsia" w:hint="eastAsia"/>
                      <w:sz w:val="21"/>
                      <w:szCs w:val="21"/>
                    </w:rPr>
                    <w:t>段）</w:t>
                  </w:r>
                  <w:r w:rsidR="004B1360" w:rsidRPr="008F7379">
                    <w:rPr>
                      <w:rFonts w:eastAsiaTheme="minorEastAsia"/>
                      <w:sz w:val="21"/>
                      <w:szCs w:val="21"/>
                    </w:rPr>
                    <w:t>110kV</w:t>
                  </w:r>
                  <w:r w:rsidR="004B1360" w:rsidRPr="008F7379">
                    <w:rPr>
                      <w:rFonts w:eastAsiaTheme="minorEastAsia"/>
                      <w:sz w:val="21"/>
                      <w:szCs w:val="21"/>
                    </w:rPr>
                    <w:t>百陶线与</w:t>
                  </w:r>
                  <w:r w:rsidR="004B1360" w:rsidRPr="008F7379">
                    <w:rPr>
                      <w:rFonts w:eastAsiaTheme="minorEastAsia"/>
                      <w:sz w:val="21"/>
                      <w:szCs w:val="21"/>
                    </w:rPr>
                    <w:t>110kV</w:t>
                  </w:r>
                  <w:r w:rsidR="004B1360" w:rsidRPr="008F7379">
                    <w:rPr>
                      <w:rFonts w:eastAsiaTheme="minorEastAsia"/>
                      <w:sz w:val="21"/>
                      <w:szCs w:val="21"/>
                    </w:rPr>
                    <w:t>百吉线</w:t>
                  </w:r>
                  <w:r>
                    <w:rPr>
                      <w:rFonts w:eastAsiaTheme="minorEastAsia" w:hint="eastAsia"/>
                      <w:sz w:val="21"/>
                      <w:szCs w:val="21"/>
                    </w:rPr>
                    <w:t>变动</w:t>
                  </w:r>
                  <w:r w:rsidR="004B1360" w:rsidRPr="008F7379">
                    <w:rPr>
                      <w:rFonts w:eastAsiaTheme="minorEastAsia" w:hint="eastAsia"/>
                      <w:sz w:val="21"/>
                      <w:szCs w:val="21"/>
                    </w:rPr>
                    <w:t>为</w:t>
                  </w:r>
                  <w:r w:rsidR="004B1360" w:rsidRPr="00071E3E">
                    <w:rPr>
                      <w:rFonts w:eastAsiaTheme="minorEastAsia" w:hint="eastAsia"/>
                      <w:sz w:val="21"/>
                      <w:szCs w:val="21"/>
                    </w:rPr>
                    <w:t>同塔多回架设</w:t>
                  </w:r>
                </w:p>
              </w:tc>
              <w:tc>
                <w:tcPr>
                  <w:tcW w:w="1500" w:type="pct"/>
                  <w:vAlign w:val="center"/>
                </w:tcPr>
                <w:p w14:paraId="1D8ECAD0" w14:textId="77777777" w:rsidR="004B1360" w:rsidRPr="008F7379" w:rsidRDefault="004B1360" w:rsidP="00561A67">
                  <w:pPr>
                    <w:rPr>
                      <w:rFonts w:eastAsiaTheme="minorEastAsia"/>
                      <w:sz w:val="21"/>
                      <w:szCs w:val="21"/>
                    </w:rPr>
                  </w:pPr>
                  <w:r w:rsidRPr="008F7379">
                    <w:rPr>
                      <w:rFonts w:eastAsiaTheme="minorEastAsia"/>
                      <w:sz w:val="21"/>
                      <w:szCs w:val="21"/>
                    </w:rPr>
                    <w:t>百陶线长度不变，百吉线调整为</w:t>
                  </w:r>
                  <w:r w:rsidRPr="008F7379">
                    <w:rPr>
                      <w:rFonts w:eastAsiaTheme="minorEastAsia"/>
                      <w:sz w:val="21"/>
                      <w:szCs w:val="21"/>
                    </w:rPr>
                    <w:t>1×1.644km</w:t>
                  </w:r>
                  <w:r w:rsidRPr="008F7379">
                    <w:rPr>
                      <w:rFonts w:eastAsiaTheme="minorEastAsia"/>
                      <w:sz w:val="21"/>
                      <w:szCs w:val="21"/>
                    </w:rPr>
                    <w:t>，增加</w:t>
                  </w:r>
                  <w:r w:rsidRPr="008F7379">
                    <w:rPr>
                      <w:rFonts w:eastAsiaTheme="minorEastAsia"/>
                      <w:sz w:val="21"/>
                      <w:szCs w:val="21"/>
                    </w:rPr>
                    <w:t>0.587km</w:t>
                  </w:r>
                </w:p>
              </w:tc>
            </w:tr>
          </w:tbl>
          <w:p w14:paraId="55FA6FE9" w14:textId="77777777" w:rsidR="003844E9" w:rsidRPr="003844E9" w:rsidRDefault="003844E9" w:rsidP="009C23AD">
            <w:pPr>
              <w:spacing w:line="240" w:lineRule="exact"/>
              <w:jc w:val="center"/>
              <w:rPr>
                <w:rFonts w:ascii="Arial" w:eastAsia="宋体" w:hAnsi="Arial" w:cs="Arial"/>
                <w:b/>
                <w:sz w:val="21"/>
                <w:szCs w:val="21"/>
              </w:rPr>
            </w:pPr>
          </w:p>
          <w:p w14:paraId="03A43409" w14:textId="77777777" w:rsidR="007217E5" w:rsidRDefault="001028AA" w:rsidP="00996146">
            <w:pPr>
              <w:spacing w:line="360" w:lineRule="auto"/>
              <w:ind w:firstLineChars="200" w:firstLine="420"/>
              <w:rPr>
                <w:rFonts w:eastAsiaTheme="minorEastAsia"/>
                <w:sz w:val="21"/>
                <w:szCs w:val="21"/>
              </w:rPr>
            </w:pPr>
            <w:r w:rsidRPr="001028AA">
              <w:rPr>
                <w:rFonts w:eastAsiaTheme="minorEastAsia" w:hint="eastAsia"/>
                <w:sz w:val="21"/>
                <w:szCs w:val="21"/>
              </w:rPr>
              <w:lastRenderedPageBreak/>
              <w:t>由表</w:t>
            </w:r>
            <w:r>
              <w:rPr>
                <w:rFonts w:eastAsiaTheme="minorEastAsia" w:hint="eastAsia"/>
                <w:sz w:val="21"/>
                <w:szCs w:val="21"/>
              </w:rPr>
              <w:t>4-3</w:t>
            </w:r>
            <w:r w:rsidRPr="001028AA">
              <w:rPr>
                <w:rFonts w:eastAsiaTheme="minorEastAsia" w:hint="eastAsia"/>
                <w:sz w:val="21"/>
                <w:szCs w:val="21"/>
              </w:rPr>
              <w:t>对比结果可知，</w:t>
            </w:r>
            <w:r w:rsidR="00CC3732">
              <w:rPr>
                <w:rFonts w:eastAsiaTheme="minorEastAsia" w:hint="eastAsia"/>
                <w:sz w:val="21"/>
                <w:szCs w:val="21"/>
              </w:rPr>
              <w:t>工程实际建设</w:t>
            </w:r>
            <w:r w:rsidR="007217E5">
              <w:rPr>
                <w:rFonts w:eastAsiaTheme="minorEastAsia" w:hint="eastAsia"/>
                <w:sz w:val="21"/>
                <w:szCs w:val="21"/>
              </w:rPr>
              <w:t>第</w:t>
            </w:r>
            <w:r w:rsidR="007217E5">
              <w:rPr>
                <w:rFonts w:eastAsiaTheme="minorEastAsia" w:hint="eastAsia"/>
                <w:sz w:val="21"/>
                <w:szCs w:val="21"/>
              </w:rPr>
              <w:t>1</w:t>
            </w:r>
            <w:r w:rsidR="007217E5">
              <w:rPr>
                <w:rFonts w:eastAsiaTheme="minorEastAsia" w:hint="eastAsia"/>
                <w:sz w:val="21"/>
                <w:szCs w:val="21"/>
              </w:rPr>
              <w:t>、</w:t>
            </w:r>
            <w:r w:rsidR="007217E5">
              <w:rPr>
                <w:rFonts w:eastAsiaTheme="minorEastAsia" w:hint="eastAsia"/>
                <w:sz w:val="21"/>
                <w:szCs w:val="21"/>
              </w:rPr>
              <w:t>2</w:t>
            </w:r>
            <w:r w:rsidR="007217E5">
              <w:rPr>
                <w:rFonts w:eastAsiaTheme="minorEastAsia" w:hint="eastAsia"/>
                <w:sz w:val="21"/>
                <w:szCs w:val="21"/>
              </w:rPr>
              <w:t>、</w:t>
            </w:r>
            <w:r w:rsidR="007217E5">
              <w:rPr>
                <w:rFonts w:eastAsiaTheme="minorEastAsia" w:hint="eastAsia"/>
                <w:sz w:val="21"/>
                <w:szCs w:val="21"/>
              </w:rPr>
              <w:t>4</w:t>
            </w:r>
            <w:r w:rsidR="007217E5">
              <w:rPr>
                <w:rFonts w:eastAsiaTheme="minorEastAsia" w:hint="eastAsia"/>
                <w:sz w:val="21"/>
                <w:szCs w:val="21"/>
              </w:rPr>
              <w:t>、</w:t>
            </w:r>
            <w:r w:rsidR="007217E5">
              <w:rPr>
                <w:rFonts w:eastAsiaTheme="minorEastAsia" w:hint="eastAsia"/>
                <w:sz w:val="21"/>
                <w:szCs w:val="21"/>
              </w:rPr>
              <w:t>6</w:t>
            </w:r>
            <w:r w:rsidR="007217E5">
              <w:rPr>
                <w:rFonts w:eastAsiaTheme="minorEastAsia" w:hint="eastAsia"/>
                <w:sz w:val="21"/>
                <w:szCs w:val="21"/>
              </w:rPr>
              <w:t>、</w:t>
            </w:r>
            <w:r w:rsidR="007217E5">
              <w:rPr>
                <w:rFonts w:eastAsiaTheme="minorEastAsia" w:hint="eastAsia"/>
                <w:sz w:val="21"/>
                <w:szCs w:val="21"/>
              </w:rPr>
              <w:t>7</w:t>
            </w:r>
            <w:r w:rsidR="007217E5">
              <w:rPr>
                <w:rFonts w:eastAsiaTheme="minorEastAsia" w:hint="eastAsia"/>
                <w:sz w:val="21"/>
                <w:szCs w:val="21"/>
              </w:rPr>
              <w:t>、</w:t>
            </w:r>
            <w:r w:rsidR="007217E5">
              <w:rPr>
                <w:rFonts w:eastAsiaTheme="minorEastAsia" w:hint="eastAsia"/>
                <w:sz w:val="21"/>
                <w:szCs w:val="21"/>
              </w:rPr>
              <w:t>8</w:t>
            </w:r>
            <w:r w:rsidR="007217E5">
              <w:rPr>
                <w:rFonts w:eastAsiaTheme="minorEastAsia" w:hint="eastAsia"/>
                <w:sz w:val="21"/>
                <w:szCs w:val="21"/>
              </w:rPr>
              <w:t>项未发生变动。</w:t>
            </w:r>
          </w:p>
          <w:p w14:paraId="4D6CF072" w14:textId="77777777" w:rsidR="00B0075E" w:rsidRDefault="002A5762" w:rsidP="00996146">
            <w:pPr>
              <w:spacing w:line="360" w:lineRule="auto"/>
              <w:ind w:firstLineChars="200" w:firstLine="420"/>
              <w:rPr>
                <w:rFonts w:eastAsiaTheme="minorEastAsia"/>
                <w:sz w:val="21"/>
                <w:szCs w:val="21"/>
              </w:rPr>
            </w:pPr>
            <w:r>
              <w:rPr>
                <w:rFonts w:eastAsiaTheme="minorEastAsia" w:hint="eastAsia"/>
                <w:sz w:val="21"/>
                <w:szCs w:val="21"/>
              </w:rPr>
              <w:t>第</w:t>
            </w:r>
            <w:r>
              <w:rPr>
                <w:rFonts w:eastAsiaTheme="minorEastAsia" w:hint="eastAsia"/>
                <w:sz w:val="21"/>
                <w:szCs w:val="21"/>
              </w:rPr>
              <w:t>3</w:t>
            </w:r>
            <w:r w:rsidR="00E076C6">
              <w:rPr>
                <w:rFonts w:eastAsiaTheme="minorEastAsia" w:hint="eastAsia"/>
                <w:sz w:val="21"/>
                <w:szCs w:val="21"/>
              </w:rPr>
              <w:t>项“</w:t>
            </w:r>
            <w:r w:rsidR="00E076C6" w:rsidRPr="00071E3E">
              <w:rPr>
                <w:rFonts w:eastAsiaTheme="minorEastAsia" w:hint="eastAsia"/>
                <w:sz w:val="21"/>
                <w:szCs w:val="21"/>
              </w:rPr>
              <w:t>输电线路路径长度增加超过原路径长度的</w:t>
            </w:r>
            <w:r w:rsidR="00E076C6" w:rsidRPr="00071E3E">
              <w:rPr>
                <w:rFonts w:eastAsiaTheme="minorEastAsia"/>
                <w:sz w:val="21"/>
                <w:szCs w:val="21"/>
              </w:rPr>
              <w:t>30%</w:t>
            </w:r>
            <w:r w:rsidR="00E076C6">
              <w:rPr>
                <w:rFonts w:eastAsiaTheme="minorEastAsia" w:hint="eastAsia"/>
                <w:sz w:val="21"/>
                <w:szCs w:val="21"/>
              </w:rPr>
              <w:t>”及第</w:t>
            </w:r>
            <w:r>
              <w:rPr>
                <w:rFonts w:eastAsiaTheme="minorEastAsia" w:hint="eastAsia"/>
                <w:sz w:val="21"/>
                <w:szCs w:val="21"/>
              </w:rPr>
              <w:t>5</w:t>
            </w:r>
            <w:r>
              <w:rPr>
                <w:rFonts w:eastAsiaTheme="minorEastAsia" w:hint="eastAsia"/>
                <w:sz w:val="21"/>
                <w:szCs w:val="21"/>
              </w:rPr>
              <w:t>项</w:t>
            </w:r>
            <w:r w:rsidR="00E076C6">
              <w:rPr>
                <w:rFonts w:eastAsiaTheme="minorEastAsia" w:hint="eastAsia"/>
                <w:sz w:val="21"/>
                <w:szCs w:val="21"/>
              </w:rPr>
              <w:t>“</w:t>
            </w:r>
            <w:r w:rsidR="00E076C6" w:rsidRPr="00071E3E">
              <w:rPr>
                <w:rFonts w:eastAsiaTheme="minorEastAsia" w:hint="eastAsia"/>
                <w:sz w:val="21"/>
                <w:szCs w:val="21"/>
              </w:rPr>
              <w:t>输电线路横向位移超出</w:t>
            </w:r>
            <w:r w:rsidR="00E076C6" w:rsidRPr="00071E3E">
              <w:rPr>
                <w:rFonts w:eastAsiaTheme="minorEastAsia"/>
                <w:sz w:val="21"/>
                <w:szCs w:val="21"/>
              </w:rPr>
              <w:t>500</w:t>
            </w:r>
            <w:r w:rsidR="00E076C6" w:rsidRPr="00071E3E">
              <w:rPr>
                <w:rFonts w:eastAsiaTheme="minorEastAsia" w:hint="eastAsia"/>
                <w:sz w:val="21"/>
                <w:szCs w:val="21"/>
              </w:rPr>
              <w:t>米的累计长度超过原路径长度的</w:t>
            </w:r>
            <w:r w:rsidR="00E076C6" w:rsidRPr="00071E3E">
              <w:rPr>
                <w:rFonts w:eastAsiaTheme="minorEastAsia"/>
                <w:sz w:val="21"/>
                <w:szCs w:val="21"/>
              </w:rPr>
              <w:t>30%</w:t>
            </w:r>
            <w:r w:rsidR="00E076C6">
              <w:rPr>
                <w:rFonts w:eastAsiaTheme="minorEastAsia" w:hint="eastAsia"/>
                <w:sz w:val="21"/>
                <w:szCs w:val="21"/>
              </w:rPr>
              <w:t>”</w:t>
            </w:r>
            <w:r>
              <w:rPr>
                <w:rFonts w:eastAsiaTheme="minorEastAsia" w:hint="eastAsia"/>
                <w:sz w:val="21"/>
                <w:szCs w:val="21"/>
              </w:rPr>
              <w:t>均未达到《清单》中重大变更的</w:t>
            </w:r>
            <w:r w:rsidRPr="001028AA">
              <w:rPr>
                <w:rFonts w:eastAsiaTheme="minorEastAsia" w:hint="eastAsia"/>
                <w:sz w:val="21"/>
                <w:szCs w:val="21"/>
              </w:rPr>
              <w:t>界定</w:t>
            </w:r>
            <w:r>
              <w:rPr>
                <w:rFonts w:eastAsiaTheme="minorEastAsia" w:hint="eastAsia"/>
                <w:sz w:val="21"/>
                <w:szCs w:val="21"/>
              </w:rPr>
              <w:t>条件</w:t>
            </w:r>
            <w:r w:rsidR="00B0075E">
              <w:rPr>
                <w:rFonts w:eastAsiaTheme="minorEastAsia" w:hint="eastAsia"/>
                <w:sz w:val="21"/>
                <w:szCs w:val="21"/>
              </w:rPr>
              <w:t>。</w:t>
            </w:r>
          </w:p>
          <w:p w14:paraId="67512193" w14:textId="77777777" w:rsidR="00E076C6" w:rsidRDefault="00634E83" w:rsidP="00996146">
            <w:pPr>
              <w:spacing w:line="360" w:lineRule="auto"/>
              <w:ind w:firstLineChars="200" w:firstLine="420"/>
              <w:rPr>
                <w:rFonts w:eastAsiaTheme="minorEastAsia"/>
                <w:sz w:val="21"/>
                <w:szCs w:val="21"/>
              </w:rPr>
            </w:pPr>
            <w:r>
              <w:rPr>
                <w:rFonts w:eastAsiaTheme="minorEastAsia" w:hint="eastAsia"/>
                <w:sz w:val="21"/>
                <w:szCs w:val="21"/>
              </w:rPr>
              <w:t>第</w:t>
            </w:r>
            <w:r>
              <w:rPr>
                <w:rFonts w:eastAsiaTheme="minorEastAsia" w:hint="eastAsia"/>
                <w:sz w:val="21"/>
                <w:szCs w:val="21"/>
              </w:rPr>
              <w:t>9</w:t>
            </w:r>
            <w:r>
              <w:rPr>
                <w:rFonts w:eastAsiaTheme="minorEastAsia" w:hint="eastAsia"/>
                <w:sz w:val="21"/>
                <w:szCs w:val="21"/>
              </w:rPr>
              <w:t>项“</w:t>
            </w:r>
            <w:r w:rsidRPr="00071E3E">
              <w:rPr>
                <w:rFonts w:eastAsiaTheme="minorEastAsia" w:hint="eastAsia"/>
                <w:sz w:val="21"/>
                <w:szCs w:val="21"/>
              </w:rPr>
              <w:t>输电线路由地下电缆改为架空线路</w:t>
            </w:r>
            <w:r>
              <w:rPr>
                <w:rFonts w:eastAsiaTheme="minorEastAsia" w:hint="eastAsia"/>
                <w:sz w:val="21"/>
                <w:szCs w:val="21"/>
              </w:rPr>
              <w:t>”</w:t>
            </w:r>
            <w:r w:rsidR="000C5A22">
              <w:rPr>
                <w:rFonts w:eastAsiaTheme="minorEastAsia" w:hint="eastAsia"/>
                <w:sz w:val="21"/>
                <w:szCs w:val="21"/>
              </w:rPr>
              <w:t>，</w:t>
            </w:r>
            <w:r w:rsidR="000C5A22">
              <w:rPr>
                <w:rFonts w:ascii="Arial" w:eastAsia="宋体" w:hAnsi="Arial" w:cs="Arial" w:hint="eastAsia"/>
                <w:sz w:val="21"/>
                <w:szCs w:val="21"/>
              </w:rPr>
              <w:t>由</w:t>
            </w:r>
            <w:r w:rsidR="000C5A22" w:rsidRPr="000C5A22">
              <w:rPr>
                <w:rFonts w:ascii="Arial" w:eastAsia="宋体" w:hAnsi="Arial" w:cs="Arial"/>
                <w:sz w:val="21"/>
                <w:szCs w:val="21"/>
              </w:rPr>
              <w:t>1.6km</w:t>
            </w:r>
            <w:r w:rsidR="000C5A22">
              <w:rPr>
                <w:rFonts w:ascii="Arial" w:eastAsia="宋体" w:hAnsi="Arial" w:cs="Arial"/>
                <w:sz w:val="21"/>
                <w:szCs w:val="21"/>
              </w:rPr>
              <w:t>电缆</w:t>
            </w:r>
            <w:r w:rsidR="000C5A22">
              <w:rPr>
                <w:rFonts w:ascii="Arial" w:eastAsia="宋体" w:hAnsi="Arial" w:cs="Arial" w:hint="eastAsia"/>
                <w:sz w:val="21"/>
                <w:szCs w:val="21"/>
              </w:rPr>
              <w:t>（</w:t>
            </w:r>
            <w:r w:rsidR="000C5A22" w:rsidRPr="001F1F1C">
              <w:rPr>
                <w:rFonts w:eastAsiaTheme="minorEastAsia"/>
                <w:sz w:val="21"/>
                <w:szCs w:val="21"/>
              </w:rPr>
              <w:t>G25</w:t>
            </w:r>
            <w:r w:rsidR="000C5A22" w:rsidRPr="001F1F1C">
              <w:rPr>
                <w:rFonts w:eastAsiaTheme="minorEastAsia" w:hint="eastAsia"/>
                <w:sz w:val="21"/>
                <w:szCs w:val="21"/>
              </w:rPr>
              <w:t>段</w:t>
            </w:r>
            <w:r w:rsidR="000C5A22">
              <w:rPr>
                <w:rFonts w:ascii="Arial" w:eastAsia="宋体" w:hAnsi="Arial" w:cs="Arial" w:hint="eastAsia"/>
                <w:sz w:val="21"/>
                <w:szCs w:val="21"/>
              </w:rPr>
              <w:t>）</w:t>
            </w:r>
            <w:r w:rsidR="001F1F1C">
              <w:rPr>
                <w:rFonts w:eastAsiaTheme="minorEastAsia" w:hint="eastAsia"/>
                <w:sz w:val="21"/>
                <w:szCs w:val="21"/>
              </w:rPr>
              <w:t>穿越</w:t>
            </w:r>
            <w:r w:rsidR="001F1F1C" w:rsidRPr="003844E9">
              <w:rPr>
                <w:rFonts w:ascii="Arial" w:eastAsia="宋体" w:hAnsi="Arial" w:cs="Arial" w:hint="eastAsia"/>
                <w:sz w:val="21"/>
                <w:szCs w:val="21"/>
              </w:rPr>
              <w:t>沙湖镇陶瓷工业园</w:t>
            </w:r>
            <w:r w:rsidR="000C5A22">
              <w:rPr>
                <w:rFonts w:ascii="Arial" w:eastAsia="宋体" w:hAnsi="Arial" w:cs="Arial" w:hint="eastAsia"/>
                <w:sz w:val="21"/>
                <w:szCs w:val="21"/>
              </w:rPr>
              <w:t>向东横移避让工业园架空走线，</w:t>
            </w:r>
            <w:r w:rsidR="00D0054B">
              <w:rPr>
                <w:rFonts w:ascii="Arial" w:eastAsia="宋体" w:hAnsi="Arial" w:cs="Arial" w:hint="eastAsia"/>
                <w:sz w:val="21"/>
                <w:szCs w:val="21"/>
              </w:rPr>
              <w:t>在满足输电</w:t>
            </w:r>
            <w:r w:rsidR="00D0054B" w:rsidRPr="003844E9">
              <w:rPr>
                <w:rFonts w:ascii="Arial" w:eastAsia="宋体" w:hAnsi="Arial" w:cs="Arial" w:hint="eastAsia"/>
                <w:sz w:val="21"/>
                <w:szCs w:val="21"/>
              </w:rPr>
              <w:t>功能前提下</w:t>
            </w:r>
            <w:r w:rsidR="00D0054B">
              <w:rPr>
                <w:rFonts w:ascii="Arial" w:eastAsia="宋体" w:hAnsi="Arial" w:cs="Arial" w:hint="eastAsia"/>
                <w:sz w:val="21"/>
                <w:szCs w:val="21"/>
              </w:rPr>
              <w:t>降低了本工程对工业园以及敏感目标（</w:t>
            </w:r>
            <w:r w:rsidR="00D0054B" w:rsidRPr="00C72A24">
              <w:rPr>
                <w:rFonts w:ascii="Arial" w:hAnsi="Arial" w:cs="Arial" w:hint="eastAsia"/>
                <w:sz w:val="21"/>
                <w:szCs w:val="21"/>
              </w:rPr>
              <w:t>佳鸿陶瓷公司职工宿舍</w:t>
            </w:r>
            <w:r w:rsidR="00D0054B">
              <w:rPr>
                <w:rFonts w:ascii="Arial" w:eastAsia="宋体" w:hAnsi="Arial" w:cs="Arial" w:hint="eastAsia"/>
                <w:sz w:val="21"/>
                <w:szCs w:val="21"/>
              </w:rPr>
              <w:t>）的环境影响，</w:t>
            </w:r>
            <w:r w:rsidR="003D07B1">
              <w:rPr>
                <w:rFonts w:ascii="Arial" w:eastAsia="宋体" w:hAnsi="Arial" w:cs="Arial" w:hint="eastAsia"/>
                <w:sz w:val="21"/>
                <w:szCs w:val="21"/>
              </w:rPr>
              <w:t>新建架空走线路径所在区域为丘陵</w:t>
            </w:r>
            <w:r w:rsidR="003408BA">
              <w:rPr>
                <w:rFonts w:ascii="Arial" w:eastAsia="宋体" w:hAnsi="Arial" w:cs="Arial" w:hint="eastAsia"/>
                <w:sz w:val="21"/>
                <w:szCs w:val="21"/>
              </w:rPr>
              <w:t>、荒地</w:t>
            </w:r>
            <w:r w:rsidR="003D07B1">
              <w:rPr>
                <w:rFonts w:ascii="Arial" w:eastAsia="宋体" w:hAnsi="Arial" w:cs="Arial" w:hint="eastAsia"/>
                <w:sz w:val="21"/>
                <w:szCs w:val="21"/>
              </w:rPr>
              <w:t>和人工桉树林地，未新增电磁环境、声环境敏感目标以及</w:t>
            </w:r>
            <w:r w:rsidR="003D07B1" w:rsidRPr="00071E3E">
              <w:rPr>
                <w:rFonts w:eastAsiaTheme="minorEastAsia" w:hint="eastAsia"/>
                <w:sz w:val="21"/>
                <w:szCs w:val="21"/>
              </w:rPr>
              <w:t>自然保护区、风景名胜区、饮用水水源保护区等生态敏感区</w:t>
            </w:r>
            <w:r w:rsidR="003D07B1">
              <w:rPr>
                <w:rFonts w:eastAsiaTheme="minorEastAsia" w:hint="eastAsia"/>
                <w:sz w:val="21"/>
                <w:szCs w:val="21"/>
              </w:rPr>
              <w:t>，</w:t>
            </w:r>
            <w:r w:rsidR="003408BA" w:rsidRPr="003408BA">
              <w:rPr>
                <w:rFonts w:eastAsiaTheme="minorEastAsia" w:hint="eastAsia"/>
                <w:sz w:val="21"/>
                <w:szCs w:val="21"/>
              </w:rPr>
              <w:t>线路变化对沿线生态环境未产生明显负面影响，是可接受的。</w:t>
            </w:r>
          </w:p>
          <w:p w14:paraId="2E81EE47" w14:textId="77777777" w:rsidR="002A5762" w:rsidRPr="00281C5E" w:rsidRDefault="00634E83" w:rsidP="00A74AAF">
            <w:pPr>
              <w:spacing w:line="360" w:lineRule="auto"/>
              <w:ind w:firstLineChars="200" w:firstLine="420"/>
              <w:rPr>
                <w:rFonts w:ascii="Arial" w:eastAsiaTheme="minorEastAsia" w:hAnsi="Arial" w:cs="Arial"/>
                <w:sz w:val="21"/>
                <w:szCs w:val="21"/>
              </w:rPr>
            </w:pPr>
            <w:r>
              <w:rPr>
                <w:rFonts w:eastAsiaTheme="minorEastAsia" w:hint="eastAsia"/>
                <w:sz w:val="21"/>
                <w:szCs w:val="21"/>
              </w:rPr>
              <w:t>第</w:t>
            </w:r>
            <w:r>
              <w:rPr>
                <w:rFonts w:eastAsiaTheme="minorEastAsia" w:hint="eastAsia"/>
                <w:sz w:val="21"/>
                <w:szCs w:val="21"/>
              </w:rPr>
              <w:t>10</w:t>
            </w:r>
            <w:r w:rsidRPr="008F7379">
              <w:rPr>
                <w:rFonts w:ascii="Arial" w:hAnsi="Arial" w:cs="Arial" w:hint="eastAsia"/>
                <w:sz w:val="21"/>
                <w:szCs w:val="21"/>
              </w:rPr>
              <w:t>项</w:t>
            </w:r>
            <w:r w:rsidR="003408BA" w:rsidRPr="008F7379">
              <w:rPr>
                <w:rFonts w:ascii="Arial" w:hAnsi="Arial" w:cs="Arial" w:hint="eastAsia"/>
                <w:sz w:val="21"/>
                <w:szCs w:val="21"/>
              </w:rPr>
              <w:t>“</w:t>
            </w:r>
            <w:r w:rsidR="008F7379" w:rsidRPr="008F7379">
              <w:rPr>
                <w:rFonts w:ascii="Arial" w:hAnsi="Arial" w:cs="Arial" w:hint="eastAsia"/>
                <w:sz w:val="21"/>
                <w:szCs w:val="21"/>
              </w:rPr>
              <w:t>输电线路同塔多回架设改为多条线路架设累计长度超过原路径长度的</w:t>
            </w:r>
            <w:r w:rsidR="008F7379" w:rsidRPr="008F7379">
              <w:rPr>
                <w:rFonts w:ascii="Arial" w:hAnsi="Arial" w:cs="Arial"/>
                <w:sz w:val="21"/>
                <w:szCs w:val="21"/>
              </w:rPr>
              <w:t>30%</w:t>
            </w:r>
            <w:r w:rsidR="003408BA" w:rsidRPr="008F7379">
              <w:rPr>
                <w:rFonts w:ascii="Arial" w:hAnsi="Arial" w:cs="Arial" w:hint="eastAsia"/>
                <w:sz w:val="21"/>
                <w:szCs w:val="21"/>
              </w:rPr>
              <w:t>”</w:t>
            </w:r>
            <w:r w:rsidR="008F7379" w:rsidRPr="008F7379">
              <w:rPr>
                <w:rFonts w:ascii="Arial" w:hAnsi="Arial" w:cs="Arial" w:hint="eastAsia"/>
                <w:sz w:val="21"/>
                <w:szCs w:val="21"/>
              </w:rPr>
              <w:t>，原设计</w:t>
            </w:r>
            <w:r w:rsidR="008F7379" w:rsidRPr="008F7379">
              <w:rPr>
                <w:rFonts w:ascii="Arial" w:hAnsi="Arial" w:cs="Arial"/>
                <w:sz w:val="21"/>
                <w:szCs w:val="21"/>
              </w:rPr>
              <w:t>110kV百陶线与110kV百吉线</w:t>
            </w:r>
            <w:r w:rsidR="00A74AAF" w:rsidRPr="008F7379">
              <w:rPr>
                <w:rFonts w:ascii="Arial" w:hAnsi="Arial" w:cs="Arial" w:hint="eastAsia"/>
                <w:sz w:val="21"/>
                <w:szCs w:val="21"/>
              </w:rPr>
              <w:t>（G1段）</w:t>
            </w:r>
            <w:r w:rsidR="008F7379" w:rsidRPr="008F7379">
              <w:rPr>
                <w:rFonts w:ascii="Arial" w:hAnsi="Arial" w:cs="Arial"/>
                <w:sz w:val="21"/>
                <w:szCs w:val="21"/>
              </w:rPr>
              <w:t>由</w:t>
            </w:r>
            <w:r w:rsidR="008F7379" w:rsidRPr="008F7379">
              <w:rPr>
                <w:rFonts w:ascii="Arial" w:hAnsi="Arial" w:cs="Arial" w:hint="eastAsia"/>
                <w:sz w:val="21"/>
                <w:szCs w:val="21"/>
              </w:rPr>
              <w:t>多条线路架设</w:t>
            </w:r>
            <w:r w:rsidR="00A74AAF">
              <w:rPr>
                <w:rFonts w:ascii="Arial" w:hAnsi="Arial" w:cs="Arial" w:hint="eastAsia"/>
                <w:sz w:val="21"/>
                <w:szCs w:val="21"/>
              </w:rPr>
              <w:t>穿越</w:t>
            </w:r>
            <w:r w:rsidR="00A74AAF">
              <w:rPr>
                <w:rFonts w:ascii="Arial" w:eastAsia="宋体" w:hAnsi="Arial" w:cs="Arial" w:hint="eastAsia"/>
                <w:sz w:val="21"/>
                <w:szCs w:val="21"/>
              </w:rPr>
              <w:t>工程所在</w:t>
            </w:r>
            <w:r w:rsidR="00A74AAF" w:rsidRPr="002331B1">
              <w:rPr>
                <w:rFonts w:ascii="Arial" w:eastAsia="宋体" w:hAnsi="Arial" w:cs="Arial"/>
                <w:sz w:val="21"/>
                <w:szCs w:val="21"/>
              </w:rPr>
              <w:t>工业厂区</w:t>
            </w:r>
            <w:r w:rsidR="00A74AAF">
              <w:rPr>
                <w:rFonts w:ascii="Arial" w:eastAsia="宋体" w:hAnsi="Arial" w:cs="Arial"/>
                <w:sz w:val="21"/>
                <w:szCs w:val="21"/>
              </w:rPr>
              <w:t>变动</w:t>
            </w:r>
            <w:r w:rsidR="008F7379" w:rsidRPr="008F7379">
              <w:rPr>
                <w:rFonts w:ascii="Arial" w:hAnsi="Arial" w:cs="Arial" w:hint="eastAsia"/>
                <w:sz w:val="21"/>
                <w:szCs w:val="21"/>
              </w:rPr>
              <w:t>为同塔多回架设</w:t>
            </w:r>
            <w:r w:rsidR="00A74AAF">
              <w:rPr>
                <w:rFonts w:ascii="Arial" w:hAnsi="Arial" w:cs="Arial" w:hint="eastAsia"/>
                <w:sz w:val="21"/>
                <w:szCs w:val="21"/>
              </w:rPr>
              <w:t>，</w:t>
            </w:r>
            <w:r w:rsidR="00281C5E">
              <w:rPr>
                <w:rFonts w:ascii="Arial" w:hAnsi="Arial" w:cs="Arial" w:hint="eastAsia"/>
                <w:sz w:val="21"/>
                <w:szCs w:val="21"/>
              </w:rPr>
              <w:t>较环评阶段减少了穿越工业厂区的线行数量，工程实际建设对工业厂区的影响范围有所缩减，</w:t>
            </w:r>
            <w:r w:rsidR="00B95239">
              <w:rPr>
                <w:rFonts w:ascii="Arial" w:hAnsi="Arial" w:cs="Arial" w:hint="eastAsia"/>
                <w:sz w:val="21"/>
                <w:szCs w:val="21"/>
              </w:rPr>
              <w:t>该项变动对该段区域环境保护是有利的。</w:t>
            </w:r>
          </w:p>
          <w:p w14:paraId="499EE685" w14:textId="77777777" w:rsidR="000B7CCF" w:rsidRDefault="001F71FB" w:rsidP="000C5A22">
            <w:pPr>
              <w:spacing w:line="360" w:lineRule="auto"/>
              <w:ind w:firstLineChars="200" w:firstLine="420"/>
              <w:rPr>
                <w:rFonts w:eastAsiaTheme="minorEastAsia" w:hint="eastAsia"/>
                <w:sz w:val="21"/>
                <w:szCs w:val="21"/>
              </w:rPr>
            </w:pPr>
            <w:r>
              <w:rPr>
                <w:rFonts w:ascii="Arial" w:hAnsi="Arial" w:cs="Arial" w:hint="eastAsia"/>
                <w:sz w:val="21"/>
                <w:szCs w:val="21"/>
              </w:rPr>
              <w:t>综上所述，工程实际建设</w:t>
            </w:r>
            <w:r w:rsidR="001028AA" w:rsidRPr="008F7379">
              <w:rPr>
                <w:rFonts w:ascii="Arial" w:hAnsi="Arial" w:cs="Arial" w:hint="eastAsia"/>
                <w:sz w:val="21"/>
                <w:szCs w:val="21"/>
              </w:rPr>
              <w:t>各项变更情况均未达到</w:t>
            </w:r>
            <w:r w:rsidR="00384162" w:rsidRPr="00996146">
              <w:rPr>
                <w:rFonts w:eastAsiaTheme="minorEastAsia" w:hint="eastAsia"/>
                <w:sz w:val="21"/>
                <w:szCs w:val="21"/>
              </w:rPr>
              <w:t>《关于印发</w:t>
            </w:r>
            <w:r w:rsidR="00384162" w:rsidRPr="00996146">
              <w:rPr>
                <w:rFonts w:eastAsiaTheme="minorEastAsia" w:hint="eastAsia"/>
                <w:sz w:val="21"/>
                <w:szCs w:val="21"/>
              </w:rPr>
              <w:t>&lt;</w:t>
            </w:r>
            <w:r w:rsidR="00384162" w:rsidRPr="00996146">
              <w:rPr>
                <w:rFonts w:eastAsiaTheme="minorEastAsia" w:hint="eastAsia"/>
                <w:sz w:val="21"/>
                <w:szCs w:val="21"/>
              </w:rPr>
              <w:t>输变电建设项目重大变动清单（试行）</w:t>
            </w:r>
            <w:r w:rsidR="00384162" w:rsidRPr="00996146">
              <w:rPr>
                <w:rFonts w:eastAsiaTheme="minorEastAsia" w:hint="eastAsia"/>
                <w:sz w:val="21"/>
                <w:szCs w:val="21"/>
              </w:rPr>
              <w:t>&gt;</w:t>
            </w:r>
            <w:r w:rsidR="00384162" w:rsidRPr="00996146">
              <w:rPr>
                <w:rFonts w:eastAsiaTheme="minorEastAsia" w:hint="eastAsia"/>
                <w:sz w:val="21"/>
                <w:szCs w:val="21"/>
              </w:rPr>
              <w:t>的通知》（环办辐射〔</w:t>
            </w:r>
            <w:r w:rsidR="00384162" w:rsidRPr="00996146">
              <w:rPr>
                <w:rFonts w:eastAsiaTheme="minorEastAsia"/>
                <w:sz w:val="21"/>
                <w:szCs w:val="21"/>
              </w:rPr>
              <w:t>2016</w:t>
            </w:r>
            <w:r w:rsidR="00384162" w:rsidRPr="00996146">
              <w:rPr>
                <w:rFonts w:eastAsiaTheme="minorEastAsia"/>
                <w:sz w:val="21"/>
                <w:szCs w:val="21"/>
              </w:rPr>
              <w:t>〕</w:t>
            </w:r>
            <w:r w:rsidR="00384162" w:rsidRPr="00996146">
              <w:rPr>
                <w:rFonts w:eastAsiaTheme="minorEastAsia"/>
                <w:sz w:val="21"/>
                <w:szCs w:val="21"/>
              </w:rPr>
              <w:t>84</w:t>
            </w:r>
            <w:r w:rsidR="00384162" w:rsidRPr="00996146">
              <w:rPr>
                <w:rFonts w:eastAsiaTheme="minorEastAsia" w:hint="eastAsia"/>
                <w:sz w:val="21"/>
                <w:szCs w:val="21"/>
              </w:rPr>
              <w:t>号）</w:t>
            </w:r>
            <w:r w:rsidR="00384162">
              <w:rPr>
                <w:rFonts w:eastAsiaTheme="minorEastAsia" w:hint="eastAsia"/>
                <w:sz w:val="21"/>
                <w:szCs w:val="21"/>
              </w:rPr>
              <w:t>中《</w:t>
            </w:r>
            <w:r w:rsidR="001028AA" w:rsidRPr="001028AA">
              <w:rPr>
                <w:rFonts w:eastAsiaTheme="minorEastAsia" w:hint="eastAsia"/>
                <w:sz w:val="21"/>
                <w:szCs w:val="21"/>
              </w:rPr>
              <w:t>清单</w:t>
            </w:r>
            <w:r w:rsidR="00384162">
              <w:rPr>
                <w:rFonts w:eastAsiaTheme="minorEastAsia" w:hint="eastAsia"/>
                <w:sz w:val="21"/>
                <w:szCs w:val="21"/>
              </w:rPr>
              <w:t>》所</w:t>
            </w:r>
            <w:r w:rsidR="001028AA" w:rsidRPr="001028AA">
              <w:rPr>
                <w:rFonts w:eastAsiaTheme="minorEastAsia" w:hint="eastAsia"/>
                <w:sz w:val="21"/>
                <w:szCs w:val="21"/>
              </w:rPr>
              <w:t>界定</w:t>
            </w:r>
            <w:r w:rsidR="00384162">
              <w:rPr>
                <w:rFonts w:eastAsiaTheme="minorEastAsia" w:hint="eastAsia"/>
                <w:sz w:val="21"/>
                <w:szCs w:val="21"/>
              </w:rPr>
              <w:t>的重大变更</w:t>
            </w:r>
            <w:r w:rsidR="001028AA" w:rsidRPr="001028AA">
              <w:rPr>
                <w:rFonts w:eastAsiaTheme="minorEastAsia" w:hint="eastAsia"/>
                <w:sz w:val="21"/>
                <w:szCs w:val="21"/>
              </w:rPr>
              <w:t>条件。因此，</w:t>
            </w:r>
            <w:r w:rsidR="00384162">
              <w:rPr>
                <w:rFonts w:eastAsiaTheme="minorEastAsia" w:hint="eastAsia"/>
                <w:sz w:val="21"/>
                <w:szCs w:val="21"/>
              </w:rPr>
              <w:t>本工程</w:t>
            </w:r>
            <w:r w:rsidR="001028AA" w:rsidRPr="001028AA">
              <w:rPr>
                <w:rFonts w:eastAsiaTheme="minorEastAsia" w:hint="eastAsia"/>
                <w:sz w:val="21"/>
                <w:szCs w:val="21"/>
              </w:rPr>
              <w:t>不属于重大变更。</w:t>
            </w:r>
          </w:p>
          <w:p w14:paraId="6FFE5627" w14:textId="4DE1F57E" w:rsidR="009C23AD" w:rsidRDefault="009C23AD" w:rsidP="000C5A22">
            <w:pPr>
              <w:spacing w:line="360" w:lineRule="auto"/>
              <w:ind w:firstLineChars="200" w:firstLine="420"/>
              <w:rPr>
                <w:rFonts w:eastAsiaTheme="minorEastAsia"/>
                <w:sz w:val="21"/>
                <w:szCs w:val="21"/>
              </w:rPr>
            </w:pPr>
          </w:p>
          <w:p w14:paraId="0B3C0E35" w14:textId="77777777" w:rsidR="009C23AD" w:rsidRDefault="009C23AD" w:rsidP="000C5A22">
            <w:pPr>
              <w:spacing w:line="360" w:lineRule="auto"/>
              <w:ind w:firstLineChars="200" w:firstLine="420"/>
              <w:rPr>
                <w:rFonts w:eastAsiaTheme="minorEastAsia"/>
                <w:sz w:val="21"/>
                <w:szCs w:val="21"/>
              </w:rPr>
            </w:pPr>
          </w:p>
          <w:p w14:paraId="19F9BA6F" w14:textId="77777777" w:rsidR="009C23AD" w:rsidRDefault="009C23AD" w:rsidP="000C5A22">
            <w:pPr>
              <w:spacing w:line="360" w:lineRule="auto"/>
              <w:ind w:firstLineChars="200" w:firstLine="420"/>
              <w:rPr>
                <w:rFonts w:eastAsiaTheme="minorEastAsia"/>
                <w:sz w:val="21"/>
                <w:szCs w:val="21"/>
              </w:rPr>
            </w:pPr>
          </w:p>
          <w:p w14:paraId="1C71EA20" w14:textId="77777777" w:rsidR="009C23AD" w:rsidRDefault="009C23AD" w:rsidP="000C5A22">
            <w:pPr>
              <w:spacing w:line="360" w:lineRule="auto"/>
              <w:ind w:firstLineChars="200" w:firstLine="420"/>
              <w:rPr>
                <w:rFonts w:eastAsiaTheme="minorEastAsia"/>
                <w:sz w:val="21"/>
                <w:szCs w:val="21"/>
              </w:rPr>
            </w:pPr>
          </w:p>
          <w:p w14:paraId="592F9122" w14:textId="77777777" w:rsidR="009C23AD" w:rsidRDefault="009C23AD" w:rsidP="000C5A22">
            <w:pPr>
              <w:spacing w:line="360" w:lineRule="auto"/>
              <w:ind w:firstLineChars="200" w:firstLine="420"/>
              <w:rPr>
                <w:rFonts w:eastAsiaTheme="minorEastAsia"/>
                <w:sz w:val="21"/>
                <w:szCs w:val="21"/>
              </w:rPr>
            </w:pPr>
          </w:p>
          <w:p w14:paraId="10DFB872" w14:textId="77777777" w:rsidR="009C23AD" w:rsidRDefault="009C23AD" w:rsidP="000C5A22">
            <w:pPr>
              <w:spacing w:line="360" w:lineRule="auto"/>
              <w:ind w:firstLineChars="200" w:firstLine="420"/>
              <w:rPr>
                <w:rFonts w:eastAsiaTheme="minorEastAsia"/>
                <w:sz w:val="21"/>
                <w:szCs w:val="21"/>
              </w:rPr>
            </w:pPr>
          </w:p>
          <w:p w14:paraId="71B3A0E3" w14:textId="77777777" w:rsidR="009C23AD" w:rsidRDefault="009C23AD" w:rsidP="000C5A22">
            <w:pPr>
              <w:spacing w:line="360" w:lineRule="auto"/>
              <w:ind w:firstLineChars="200" w:firstLine="420"/>
              <w:rPr>
                <w:rFonts w:eastAsiaTheme="minorEastAsia"/>
                <w:sz w:val="21"/>
                <w:szCs w:val="21"/>
              </w:rPr>
            </w:pPr>
          </w:p>
          <w:p w14:paraId="13301C81" w14:textId="77777777" w:rsidR="009C23AD" w:rsidRDefault="009C23AD" w:rsidP="000C5A22">
            <w:pPr>
              <w:spacing w:line="360" w:lineRule="auto"/>
              <w:ind w:firstLineChars="200" w:firstLine="420"/>
              <w:rPr>
                <w:rFonts w:eastAsiaTheme="minorEastAsia"/>
                <w:sz w:val="21"/>
                <w:szCs w:val="21"/>
              </w:rPr>
            </w:pPr>
          </w:p>
          <w:p w14:paraId="37C2340A" w14:textId="77777777" w:rsidR="009C23AD" w:rsidRDefault="009C23AD" w:rsidP="000C5A22">
            <w:pPr>
              <w:spacing w:line="360" w:lineRule="auto"/>
              <w:ind w:firstLineChars="200" w:firstLine="420"/>
              <w:rPr>
                <w:rFonts w:eastAsiaTheme="minorEastAsia"/>
                <w:sz w:val="21"/>
                <w:szCs w:val="21"/>
              </w:rPr>
            </w:pPr>
          </w:p>
          <w:p w14:paraId="30533FCC" w14:textId="77777777" w:rsidR="009C23AD" w:rsidRDefault="009C23AD" w:rsidP="000C5A22">
            <w:pPr>
              <w:spacing w:line="360" w:lineRule="auto"/>
              <w:ind w:firstLineChars="200" w:firstLine="420"/>
              <w:rPr>
                <w:rFonts w:eastAsiaTheme="minorEastAsia"/>
                <w:sz w:val="21"/>
                <w:szCs w:val="21"/>
              </w:rPr>
            </w:pPr>
          </w:p>
          <w:p w14:paraId="04C338A0" w14:textId="77777777" w:rsidR="009C23AD" w:rsidRDefault="009C23AD" w:rsidP="000C5A22">
            <w:pPr>
              <w:spacing w:line="360" w:lineRule="auto"/>
              <w:ind w:firstLineChars="200" w:firstLine="420"/>
              <w:rPr>
                <w:rFonts w:eastAsiaTheme="minorEastAsia"/>
                <w:sz w:val="21"/>
                <w:szCs w:val="21"/>
              </w:rPr>
            </w:pPr>
          </w:p>
          <w:p w14:paraId="505FF87D" w14:textId="77777777" w:rsidR="000B7CCF" w:rsidRPr="000B7CCF" w:rsidRDefault="000B7CCF" w:rsidP="001A08CE">
            <w:pPr>
              <w:spacing w:line="360" w:lineRule="auto"/>
              <w:ind w:firstLine="420"/>
              <w:rPr>
                <w:rFonts w:eastAsiaTheme="minorEastAsia"/>
                <w:sz w:val="21"/>
                <w:szCs w:val="21"/>
              </w:rPr>
            </w:pPr>
          </w:p>
        </w:tc>
      </w:tr>
    </w:tbl>
    <w:p w14:paraId="231F41ED" w14:textId="77777777" w:rsidR="004060D2" w:rsidRDefault="004060D2" w:rsidP="00B87073">
      <w:pPr>
        <w:rPr>
          <w:rFonts w:eastAsiaTheme="minorEastAsia"/>
        </w:rPr>
      </w:pPr>
    </w:p>
    <w:p w14:paraId="0130D421" w14:textId="77777777" w:rsidR="00C72A24" w:rsidRDefault="00C72A24" w:rsidP="00B87073">
      <w:pPr>
        <w:rPr>
          <w:rFonts w:eastAsiaTheme="minorEastAsia"/>
        </w:rPr>
        <w:sectPr w:rsidR="00C72A24" w:rsidSect="00DD0D9E">
          <w:footerReference w:type="default" r:id="rId21"/>
          <w:pgSz w:w="11906" w:h="16838"/>
          <w:pgMar w:top="1440" w:right="1800" w:bottom="1440" w:left="1800" w:header="851" w:footer="992" w:gutter="0"/>
          <w:pgNumType w:start="1"/>
          <w:cols w:space="425"/>
          <w:docGrid w:type="lines" w:linePitch="312"/>
        </w:sectPr>
      </w:pPr>
    </w:p>
    <w:p w14:paraId="49469DDA" w14:textId="77777777" w:rsidR="00E919E1" w:rsidRPr="00E919E1" w:rsidRDefault="00E919E1" w:rsidP="00E919E1">
      <w:pPr>
        <w:pStyle w:val="10"/>
        <w:spacing w:after="0"/>
        <w:rPr>
          <w:rFonts w:ascii="黑体" w:eastAsia="黑体" w:hAnsi="黑体" w:cs="Arial"/>
          <w:sz w:val="28"/>
        </w:rPr>
      </w:pPr>
      <w:bookmarkStart w:id="10" w:name="_Toc419124917"/>
      <w:bookmarkStart w:id="11" w:name="_Toc510109953"/>
      <w:r w:rsidRPr="00E919E1">
        <w:rPr>
          <w:rFonts w:ascii="黑体" w:eastAsia="黑体" w:hAnsi="黑体" w:cs="Arial"/>
          <w:sz w:val="28"/>
        </w:rPr>
        <w:lastRenderedPageBreak/>
        <w:t>表5 环境影响评价回顾</w:t>
      </w:r>
      <w:bookmarkEnd w:id="10"/>
      <w:bookmarkEnd w:id="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2"/>
      </w:tblGrid>
      <w:tr w:rsidR="00E919E1" w:rsidRPr="00C72A24" w14:paraId="490597AB" w14:textId="77777777" w:rsidTr="001C6541">
        <w:tc>
          <w:tcPr>
            <w:tcW w:w="8522" w:type="dxa"/>
            <w:shd w:val="clear" w:color="auto" w:fill="auto"/>
          </w:tcPr>
          <w:p w14:paraId="35227FF3" w14:textId="77777777" w:rsidR="00E919E1" w:rsidRPr="00C72A24" w:rsidRDefault="00E919E1" w:rsidP="00A76FE3">
            <w:pPr>
              <w:spacing w:line="360" w:lineRule="auto"/>
              <w:rPr>
                <w:rFonts w:ascii="Arial" w:hAnsi="Arial" w:cs="Arial"/>
                <w:b/>
                <w:sz w:val="21"/>
                <w:szCs w:val="21"/>
              </w:rPr>
            </w:pPr>
            <w:r w:rsidRPr="00C72A24">
              <w:rPr>
                <w:rFonts w:ascii="Arial" w:hAnsi="Arial" w:cs="Arial" w:hint="eastAsia"/>
                <w:b/>
                <w:sz w:val="21"/>
                <w:szCs w:val="21"/>
              </w:rPr>
              <w:t>环境影响评价的主要环境影响预测及结论（生态、电磁、声、水、固体废物等）</w:t>
            </w:r>
          </w:p>
          <w:p w14:paraId="079364B9"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1、项目拟选址及内部布局合理性分析结论</w:t>
            </w:r>
          </w:p>
          <w:p w14:paraId="3C8BBFB6"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项目选址选线符合江门市开平市和恩平市的建设战略规划，符合所在地块及周边地块的发展规划，而且内部空间布局合理，因此，从规划及内部空间布局而言，本项目选址选线是合理、合法、可行的。</w:t>
            </w:r>
          </w:p>
          <w:p w14:paraId="58466CED"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2、环境质量现状评价结论</w:t>
            </w:r>
          </w:p>
          <w:p w14:paraId="20CDA8B3"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通过环境质量现状监测和调查分析，各监测点的工频电场强度、工频磁感应强度现状值均低于《500kV超高压送变电工程电磁辐射环境影响评价技术规范》（HJ/T24-1998）推荐评价限值：工频电场强度4000V/m、工频磁感应强度0.1mT；无线电干扰水平低于相应的标准，频率0.5MHz《高压交流架空送电线无线电干扰限值》（</w:t>
            </w:r>
            <w:r w:rsidRPr="00C72A24">
              <w:rPr>
                <w:rFonts w:ascii="Arial" w:hAnsi="Arial" w:cs="Arial"/>
                <w:sz w:val="21"/>
                <w:szCs w:val="21"/>
              </w:rPr>
              <w:t>GB15707-1995</w:t>
            </w:r>
            <w:r w:rsidRPr="00C72A24">
              <w:rPr>
                <w:rFonts w:ascii="Arial" w:hAnsi="Arial" w:cs="Arial" w:hint="eastAsia"/>
                <w:sz w:val="21"/>
                <w:szCs w:val="21"/>
              </w:rPr>
              <w:t>）规定：</w:t>
            </w:r>
            <w:r w:rsidRPr="00C72A24">
              <w:rPr>
                <w:rFonts w:ascii="Arial" w:hAnsi="Arial" w:cs="Arial"/>
                <w:sz w:val="21"/>
                <w:szCs w:val="21"/>
              </w:rPr>
              <w:t>220kV</w:t>
            </w:r>
            <w:r w:rsidRPr="00C72A24">
              <w:rPr>
                <w:rFonts w:ascii="Arial" w:hAnsi="Arial" w:cs="Arial" w:hint="eastAsia"/>
                <w:sz w:val="21"/>
                <w:szCs w:val="21"/>
              </w:rPr>
              <w:t>电压等级的为</w:t>
            </w:r>
            <w:r w:rsidRPr="00C72A24">
              <w:rPr>
                <w:rFonts w:ascii="Arial" w:hAnsi="Arial" w:cs="Arial"/>
                <w:sz w:val="21"/>
                <w:szCs w:val="21"/>
              </w:rPr>
              <w:t>53dB</w:t>
            </w:r>
            <w:r w:rsidRPr="00C72A24">
              <w:rPr>
                <w:rFonts w:ascii="Arial" w:hAnsi="Arial" w:cs="Arial" w:hint="eastAsia"/>
                <w:sz w:val="21"/>
                <w:szCs w:val="21"/>
              </w:rPr>
              <w:t>（</w:t>
            </w:r>
            <w:r w:rsidRPr="00C72A24">
              <w:rPr>
                <w:rFonts w:ascii="Arial" w:hAnsi="Arial" w:cs="Arial"/>
                <w:sz w:val="21"/>
                <w:szCs w:val="21"/>
              </w:rPr>
              <w:t>V/m</w:t>
            </w:r>
            <w:r w:rsidRPr="00C72A24">
              <w:rPr>
                <w:rFonts w:ascii="Arial" w:hAnsi="Arial" w:cs="Arial" w:hint="eastAsia"/>
                <w:sz w:val="21"/>
                <w:szCs w:val="21"/>
              </w:rPr>
              <w:t>）。</w:t>
            </w:r>
          </w:p>
          <w:p w14:paraId="0CCDA463"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评价区域内纳污水体水环境质量现状达到（GB3838-2002）Ⅲ类标准限值要求；环境空气质量现状达（GB3095-1996）二级标准限值要求；建设项目各边界声环境质量现状可达（GB3096-2008）2类标准限值要求。</w:t>
            </w:r>
          </w:p>
          <w:p w14:paraId="482816C6"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3、项目施工期间环境影响评价结论</w:t>
            </w:r>
          </w:p>
          <w:p w14:paraId="44FE753C"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项目施工期将产生施工噪声，对周围环境有一定的影响，建筑施工中产生的粉尘、废水、固体废弃物以及弃土等也会对周围环境造Ⅲ成影响，但这些影响都将随着工程的完工而自然消失。通过采取适当的环境保护措施，将减小对环境的影响，环境可以接受。因此，在施工期间，必须严格执行施工管理条例，按照有关管理部门所制定的施工管理要求和报告中所提的建议措施，切实做好防护工作，合理安排施工，使其对环境的影响减至最低限度，以尽量减少对环境的影响和对周围居民的干扰。</w:t>
            </w:r>
          </w:p>
          <w:p w14:paraId="70E44753"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4、项目营运期间环境影响评价结论</w:t>
            </w:r>
          </w:p>
          <w:p w14:paraId="009134C4"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4.1、工频电场、工频磁场、无线电干扰类比预测与评价结论</w:t>
            </w:r>
          </w:p>
          <w:p w14:paraId="5DA1EF2F"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变电站部分：类比预测结果表明，220kV百合站2#主变扩建投产后，站址围墙边界处的工频电场强度、工频磁感应强度均小于HJ/T24-1998《500kV超高压送变电工程电磁辐射环境影响评价技术规范》中工频感应电场强度推荐限值4000V/m，工频磁感应强度推荐限值100</w:t>
            </w:r>
            <w:r w:rsidRPr="00C72A24">
              <w:rPr>
                <w:rFonts w:ascii="Arial" w:hAnsi="Arial" w:cs="Arial"/>
                <w:sz w:val="21"/>
                <w:szCs w:val="21"/>
              </w:rPr>
              <w:t>μ</w:t>
            </w:r>
            <w:r w:rsidRPr="00C72A24">
              <w:rPr>
                <w:rFonts w:ascii="Arial" w:hAnsi="Arial" w:cs="Arial" w:hint="eastAsia"/>
                <w:sz w:val="21"/>
                <w:szCs w:val="21"/>
              </w:rPr>
              <w:t>T的要求；频率为0.5MHz的无线电干扰水平小于《高压交流架空送电线无线电干扰限值》（GB15707-1995）规定220kV电压等级的限值53dB(</w:t>
            </w:r>
            <w:r w:rsidRPr="00C72A24">
              <w:rPr>
                <w:rFonts w:ascii="Arial" w:hAnsi="Arial" w:cs="Arial"/>
                <w:sz w:val="21"/>
                <w:szCs w:val="21"/>
              </w:rPr>
              <w:t>μ</w:t>
            </w:r>
            <w:r w:rsidRPr="00C72A24">
              <w:rPr>
                <w:rFonts w:ascii="Arial" w:hAnsi="Arial" w:cs="Arial" w:hint="eastAsia"/>
                <w:sz w:val="21"/>
                <w:szCs w:val="21"/>
              </w:rPr>
              <w:t>V/m)。</w:t>
            </w:r>
          </w:p>
          <w:p w14:paraId="2861CFD1"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lastRenderedPageBreak/>
              <w:t>线路部分：根据线路理论计算类比预测结果与现状监测值相比，在满足最低架线高度要求后，送电线路周围的电场强度和磁感应强度都会有所提高，但仍然小于《500kV超高压送变电工程电磁辐射环境影响评价技术规范》（HJ/T24-1998）中推荐的电场强度限值4000v/m，磁感应强度限值100</w:t>
            </w:r>
            <w:r w:rsidRPr="00C72A24">
              <w:rPr>
                <w:rFonts w:ascii="Arial" w:hAnsi="Arial" w:cs="Arial"/>
                <w:sz w:val="21"/>
                <w:szCs w:val="21"/>
              </w:rPr>
              <w:t>μ</w:t>
            </w:r>
            <w:r w:rsidRPr="00C72A24">
              <w:rPr>
                <w:rFonts w:ascii="Arial" w:hAnsi="Arial" w:cs="Arial" w:hint="eastAsia"/>
                <w:sz w:val="21"/>
                <w:szCs w:val="21"/>
              </w:rPr>
              <w:t>T的标准。无线电干扰水平小于《高压交流架空送电线无线电干扰限值》（GB15707-1995）中规定的无110kV电压等级无线电干扰强度46dB(</w:t>
            </w:r>
            <w:r w:rsidRPr="00C72A24">
              <w:rPr>
                <w:rFonts w:ascii="Arial" w:hAnsi="Arial" w:cs="Arial"/>
                <w:sz w:val="21"/>
                <w:szCs w:val="21"/>
              </w:rPr>
              <w:t>μ</w:t>
            </w:r>
            <w:r w:rsidRPr="00C72A24">
              <w:rPr>
                <w:rFonts w:ascii="Arial" w:hAnsi="Arial" w:cs="Arial" w:hint="eastAsia"/>
                <w:sz w:val="21"/>
                <w:szCs w:val="21"/>
              </w:rPr>
              <w:t>V/m)的限值。</w:t>
            </w:r>
          </w:p>
          <w:p w14:paraId="4B6E5FE3"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4.2、水环境影响评价结论</w:t>
            </w:r>
          </w:p>
          <w:p w14:paraId="646174EF"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站内设污水处理设施，站内雨水与污水采用分流制，生活污水经污水处理设施处理达标后全部用于站内绿化，不会对周围水体带来影响。</w:t>
            </w:r>
          </w:p>
          <w:p w14:paraId="09CFDD21"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4.3、环境空气影响评价结论</w:t>
            </w:r>
          </w:p>
          <w:p w14:paraId="0662E879"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营运过程中没有大气污染源，对周围环境空气不会造成影响。</w:t>
            </w:r>
          </w:p>
          <w:p w14:paraId="1B7D2740"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4.4、声环境影响评价结论</w:t>
            </w:r>
          </w:p>
          <w:p w14:paraId="2B578C0E"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根据理论预测可知220kV百合站2#主变扩建工程建成运行后，变电站边界围墙外侧噪声水平为：昼间47.1~52.4dB(A)，夜间43.5~45.2dB(A)，根据叠加结果来看，建成前后噪声变化不大，厂界昼夜间噪声均符合《工业企业厂界环境噪声排放标准》（GB12348-2008）2类标准，即昼间60dB(A)，夜间50dB(A)。</w:t>
            </w:r>
          </w:p>
          <w:p w14:paraId="58A4CBB4"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4.5、固体废物影响评价结论</w:t>
            </w:r>
          </w:p>
          <w:p w14:paraId="45279155"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变电站产生的固体废物主要是值守人员的生活垃圾，生活垃圾经收集后由环卫部门统一处理。</w:t>
            </w:r>
          </w:p>
          <w:p w14:paraId="19FF34A9"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变电站内的变压器四周设有封闭环绕的集油沟，并设置事故油池，可有效防止漏油事故的发生。油不定期进行更换，当变压器油发黄发黑，杂质较多时，将变压器油通过真空过滤机去除杂质后大部分回用于变压器，同时补充少量新变压器油，少部分过滤杂质及废变压器油属于危险废物。废变压器油（含废矿物油）被列为编号为900-210-08危险废物，由建设单位统一收集后，交有危险废物经营许可证的单位统一处理。采取上述措施后，项目产生的固体废物不会对周围环境产生影响。</w:t>
            </w:r>
          </w:p>
          <w:p w14:paraId="6E93F582"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4.6、营运期间环境风险分析结论</w:t>
            </w:r>
          </w:p>
          <w:p w14:paraId="3D3E6C52"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本项目变电站所使用的变压器油可以保证主变压器的正常运行，有效防止变压器事故的发生；针对变压器箱体贮有变压器油，项目对此采取了预防应急处理漏油事故的措施，防止出现漏油事故或检修设备时而污染环境；另在变压器所在四周设封闭环绕的集油沟，并设1</w:t>
            </w:r>
            <w:r w:rsidRPr="00C72A24">
              <w:rPr>
                <w:rFonts w:ascii="Arial" w:hAnsi="Arial" w:cs="Arial" w:hint="eastAsia"/>
                <w:sz w:val="21"/>
                <w:szCs w:val="21"/>
              </w:rPr>
              <w:lastRenderedPageBreak/>
              <w:t>个地下事故油池，集油沟和事故油池等建筑进行防渗漏处理。可有效防治漏油事故的发生；设置监控系统，对站内的电气设备及运行环境进行图像监视，并能向各级调度传送遥信、遥测、遥控、遥调等信息；在消防措施方面，全站设一套消防报警装置，同时变电站采取一系列防火设施和材料，防止了各项事故的发生。</w:t>
            </w:r>
          </w:p>
          <w:p w14:paraId="1ECE5571"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在消防措施方面，主变压器采用自动报警系统，其余电气间均设置温感、烟感自动报警系统，电容器设备间采用七氟炳烷气体灭火系统，因此可防止各项消防事故的发生。</w:t>
            </w:r>
          </w:p>
          <w:p w14:paraId="6CB086BF"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因此，采取上述措施后可预防各项事故的发生。</w:t>
            </w:r>
          </w:p>
          <w:p w14:paraId="4B2E3E27"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综合结论</w:t>
            </w:r>
          </w:p>
          <w:p w14:paraId="4813463E"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220kV百合站2#主变扩建工程项目建设符合国家产业政策；符合江门市开平市和恩平市的总体规划及电力发展规划要求；对于满足区域用电需求具有十分重要的意义；项目评价区域环境质量现状满足相应环境功能区划要求；建设单位在切实落实好各项污染防治措施及生态保护措施的前提下，从环境保护的角度分析，项目建设是可行的。</w:t>
            </w:r>
          </w:p>
          <w:p w14:paraId="267A9DD4" w14:textId="77777777" w:rsidR="00E919E1" w:rsidRPr="00C72A24" w:rsidRDefault="00E919E1" w:rsidP="00A76FE3">
            <w:pPr>
              <w:spacing w:line="360" w:lineRule="auto"/>
              <w:ind w:firstLine="420"/>
              <w:rPr>
                <w:rFonts w:ascii="Arial" w:hAnsi="Arial" w:cs="Arial"/>
                <w:sz w:val="21"/>
                <w:szCs w:val="21"/>
              </w:rPr>
            </w:pPr>
          </w:p>
        </w:tc>
      </w:tr>
      <w:tr w:rsidR="00E919E1" w:rsidRPr="00C72A24" w14:paraId="6B407D34" w14:textId="77777777" w:rsidTr="001C6541">
        <w:tc>
          <w:tcPr>
            <w:tcW w:w="8522" w:type="dxa"/>
            <w:shd w:val="clear" w:color="auto" w:fill="auto"/>
          </w:tcPr>
          <w:p w14:paraId="76986A29" w14:textId="77777777" w:rsidR="00E919E1" w:rsidRPr="00C72A24" w:rsidRDefault="00E919E1" w:rsidP="00A76FE3">
            <w:pPr>
              <w:spacing w:line="360" w:lineRule="auto"/>
              <w:rPr>
                <w:rFonts w:ascii="Arial" w:hAnsi="Arial" w:cs="Arial"/>
                <w:b/>
                <w:sz w:val="21"/>
                <w:szCs w:val="21"/>
              </w:rPr>
            </w:pPr>
            <w:r w:rsidRPr="00C72A24">
              <w:rPr>
                <w:rFonts w:ascii="Arial" w:eastAsiaTheme="minorEastAsia" w:hAnsi="Arial" w:cs="Arial" w:hint="eastAsia"/>
                <w:b/>
                <w:sz w:val="21"/>
                <w:szCs w:val="21"/>
              </w:rPr>
              <w:lastRenderedPageBreak/>
              <w:t>环境影响评价文件</w:t>
            </w:r>
            <w:r w:rsidRPr="00C72A24">
              <w:rPr>
                <w:rFonts w:ascii="Arial" w:hAnsi="Arial" w:cs="Arial"/>
                <w:b/>
                <w:sz w:val="21"/>
                <w:szCs w:val="21"/>
              </w:rPr>
              <w:t>审批意见</w:t>
            </w:r>
          </w:p>
          <w:p w14:paraId="502DAE70"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江门市环保局于2011年3月24日以江环辐〔2011〕10号《关于广东电网公司江门开平供电局220kV百合站2#主变扩建工程建设项目环境影响报告表审批意见的函》对本工程的环境影响报告表予以批复，具体审批意见如下：</w:t>
            </w:r>
          </w:p>
          <w:p w14:paraId="0389EF29"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一、原则同意开平市环境保护局的初审意见。</w:t>
            </w:r>
          </w:p>
          <w:p w14:paraId="5DA89DA8"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二、原则同意你局委托江西核工业环境保护中心中心编制的《220kV百合站2#主变扩建工程建设项目环境影响报告表》的评价结论和建议。</w:t>
            </w:r>
          </w:p>
          <w:p w14:paraId="28B524DA"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三、同意在江门开平、恩平市建设220kV百合站2#主变扩建工程：</w:t>
            </w:r>
          </w:p>
          <w:p w14:paraId="48538B79"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变电站为常规户外站，已有180MVA主变压器1台，本期建设180MVA主变压器1台，终期建设180MVA主变压器3台。</w:t>
            </w:r>
          </w:p>
          <w:p w14:paraId="481A7759"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本期线路工程新增本站至110千伏金沙站2回出线，新建线路长度约2×10.1千米，其中新建架空线路2×8.5千米；新建电缆线路长约2×1.6千米。</w:t>
            </w:r>
          </w:p>
          <w:p w14:paraId="3A617BBB"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四、项目须严格落实电磁辐射防护和污染防治措施。工频电场和工频磁场应满足《500kV超高压送变电工程电磁辐射环境影响评价技术规范》（及附录）（HJ/T24-1998）的要求；无线电干扰执行《高压交流架空送电线无线电干扰限值》（GB15707-1995）的规定；排放废水执行广东省《水污染物排放限值》（DB44/26-2001）的第二时段一级标准；排放废气执行</w:t>
            </w:r>
            <w:r w:rsidRPr="00C72A24">
              <w:rPr>
                <w:rFonts w:ascii="Arial" w:hAnsi="Arial" w:cs="Arial" w:hint="eastAsia"/>
                <w:sz w:val="21"/>
                <w:szCs w:val="21"/>
              </w:rPr>
              <w:lastRenderedPageBreak/>
              <w:t>广东省《大气污染物排放限值》（DB44/27-2001）的第二时段二级标准；噪声执行《工业企业厂界噪声标准》（GB12348-2008）的Ⅱ类标准。</w:t>
            </w:r>
          </w:p>
          <w:p w14:paraId="48D48C13"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五、本项目在变压器四周应设置封闭环绕有足够容积的事故贮油池，建立事故应急体系，杜绝事故发生。废变压器油须交由原厂回收或交有相应资质的单位处理。</w:t>
            </w:r>
          </w:p>
          <w:p w14:paraId="1D0E9842"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六、项目在施工过程中要注意环境保护。避免水土流失，做好绿化美化工作。</w:t>
            </w:r>
          </w:p>
          <w:p w14:paraId="53F3F045" w14:textId="77777777" w:rsidR="00E919E1" w:rsidRPr="00C72A24" w:rsidRDefault="00E919E1" w:rsidP="00A76FE3">
            <w:pPr>
              <w:spacing w:line="360" w:lineRule="auto"/>
              <w:ind w:firstLine="420"/>
              <w:rPr>
                <w:rFonts w:ascii="Arial" w:hAnsi="Arial" w:cs="Arial"/>
                <w:sz w:val="21"/>
                <w:szCs w:val="21"/>
              </w:rPr>
            </w:pPr>
            <w:r w:rsidRPr="00C72A24">
              <w:rPr>
                <w:rFonts w:ascii="Arial" w:hAnsi="Arial" w:cs="Arial" w:hint="eastAsia"/>
                <w:sz w:val="21"/>
                <w:szCs w:val="21"/>
              </w:rPr>
              <w:t>七、变电站运行期产生的少量生活废水，经化粪池处理后全部用于站内绿化浇灌，不得外排。</w:t>
            </w:r>
          </w:p>
          <w:p w14:paraId="50556E2B" w14:textId="77777777" w:rsidR="00E919E1" w:rsidRPr="00C72A24" w:rsidRDefault="00E919E1" w:rsidP="00A76FE3">
            <w:pPr>
              <w:spacing w:line="360" w:lineRule="auto"/>
              <w:ind w:firstLine="420"/>
              <w:rPr>
                <w:rFonts w:ascii="Arial" w:hAnsi="Arial" w:cs="Arial"/>
                <w:b/>
                <w:sz w:val="21"/>
                <w:szCs w:val="21"/>
              </w:rPr>
            </w:pPr>
            <w:r w:rsidRPr="00C72A24">
              <w:rPr>
                <w:rFonts w:ascii="Arial" w:hAnsi="Arial" w:cs="Arial" w:hint="eastAsia"/>
                <w:sz w:val="21"/>
                <w:szCs w:val="21"/>
              </w:rPr>
              <w:t>八、项目建设应严格执行“三同时”制度。项目建成后须报我局检查同意后，方可投入试运行，并在三个月内，向我局申请项目竣工环境保护验收，验收合格后方可正式投入运行。</w:t>
            </w:r>
          </w:p>
          <w:p w14:paraId="78703F0F" w14:textId="77777777" w:rsidR="00E919E1" w:rsidRDefault="00E919E1" w:rsidP="00A76FE3">
            <w:pPr>
              <w:spacing w:line="360" w:lineRule="auto"/>
              <w:ind w:firstLine="422"/>
              <w:rPr>
                <w:rFonts w:ascii="Arial" w:eastAsiaTheme="minorEastAsia" w:hAnsi="Arial" w:cs="Arial"/>
                <w:b/>
                <w:sz w:val="21"/>
                <w:szCs w:val="21"/>
              </w:rPr>
            </w:pPr>
          </w:p>
          <w:p w14:paraId="053021AE" w14:textId="77777777" w:rsidR="00D558D8" w:rsidRDefault="00D558D8" w:rsidP="00A76FE3">
            <w:pPr>
              <w:spacing w:line="360" w:lineRule="auto"/>
              <w:ind w:firstLine="422"/>
              <w:rPr>
                <w:rFonts w:ascii="Arial" w:eastAsiaTheme="minorEastAsia" w:hAnsi="Arial" w:cs="Arial"/>
                <w:b/>
                <w:sz w:val="21"/>
                <w:szCs w:val="21"/>
              </w:rPr>
            </w:pPr>
          </w:p>
          <w:p w14:paraId="2288D42C" w14:textId="77777777" w:rsidR="00D558D8" w:rsidRDefault="00D558D8" w:rsidP="00A76FE3">
            <w:pPr>
              <w:spacing w:line="360" w:lineRule="auto"/>
              <w:ind w:firstLine="422"/>
              <w:rPr>
                <w:rFonts w:ascii="Arial" w:eastAsiaTheme="minorEastAsia" w:hAnsi="Arial" w:cs="Arial"/>
                <w:b/>
                <w:sz w:val="21"/>
                <w:szCs w:val="21"/>
              </w:rPr>
            </w:pPr>
          </w:p>
          <w:p w14:paraId="76406C28" w14:textId="77777777" w:rsidR="00D558D8" w:rsidRDefault="00D558D8" w:rsidP="00A76FE3">
            <w:pPr>
              <w:spacing w:line="360" w:lineRule="auto"/>
              <w:ind w:firstLine="422"/>
              <w:rPr>
                <w:rFonts w:ascii="Arial" w:eastAsiaTheme="minorEastAsia" w:hAnsi="Arial" w:cs="Arial"/>
                <w:b/>
                <w:sz w:val="21"/>
                <w:szCs w:val="21"/>
              </w:rPr>
            </w:pPr>
          </w:p>
          <w:p w14:paraId="20822202" w14:textId="77777777" w:rsidR="00D558D8" w:rsidRDefault="00D558D8" w:rsidP="00A76FE3">
            <w:pPr>
              <w:spacing w:line="360" w:lineRule="auto"/>
              <w:ind w:firstLine="422"/>
              <w:rPr>
                <w:rFonts w:ascii="Arial" w:eastAsiaTheme="minorEastAsia" w:hAnsi="Arial" w:cs="Arial"/>
                <w:b/>
                <w:sz w:val="21"/>
                <w:szCs w:val="21"/>
              </w:rPr>
            </w:pPr>
          </w:p>
          <w:p w14:paraId="3B5F7AB9" w14:textId="77777777" w:rsidR="00D558D8" w:rsidRDefault="00D558D8" w:rsidP="00A76FE3">
            <w:pPr>
              <w:spacing w:line="360" w:lineRule="auto"/>
              <w:ind w:firstLine="422"/>
              <w:rPr>
                <w:rFonts w:ascii="Arial" w:eastAsiaTheme="minorEastAsia" w:hAnsi="Arial" w:cs="Arial"/>
                <w:b/>
                <w:sz w:val="21"/>
                <w:szCs w:val="21"/>
              </w:rPr>
            </w:pPr>
          </w:p>
          <w:p w14:paraId="58F3D66F" w14:textId="77777777" w:rsidR="00D558D8" w:rsidRDefault="00D558D8" w:rsidP="00A76FE3">
            <w:pPr>
              <w:spacing w:line="360" w:lineRule="auto"/>
              <w:ind w:firstLine="422"/>
              <w:rPr>
                <w:rFonts w:ascii="Arial" w:eastAsiaTheme="minorEastAsia" w:hAnsi="Arial" w:cs="Arial"/>
                <w:b/>
                <w:sz w:val="21"/>
                <w:szCs w:val="21"/>
              </w:rPr>
            </w:pPr>
          </w:p>
          <w:p w14:paraId="1D764841" w14:textId="77777777" w:rsidR="00D558D8" w:rsidRDefault="00D558D8" w:rsidP="00A76FE3">
            <w:pPr>
              <w:spacing w:line="360" w:lineRule="auto"/>
              <w:ind w:firstLine="422"/>
              <w:rPr>
                <w:rFonts w:ascii="Arial" w:eastAsiaTheme="minorEastAsia" w:hAnsi="Arial" w:cs="Arial"/>
                <w:b/>
                <w:sz w:val="21"/>
                <w:szCs w:val="21"/>
              </w:rPr>
            </w:pPr>
          </w:p>
          <w:p w14:paraId="5DBE969D" w14:textId="77777777" w:rsidR="00D558D8" w:rsidRDefault="00D558D8" w:rsidP="00A76FE3">
            <w:pPr>
              <w:spacing w:line="360" w:lineRule="auto"/>
              <w:ind w:firstLine="422"/>
              <w:rPr>
                <w:rFonts w:ascii="Arial" w:eastAsiaTheme="minorEastAsia" w:hAnsi="Arial" w:cs="Arial"/>
                <w:b/>
                <w:sz w:val="21"/>
                <w:szCs w:val="21"/>
              </w:rPr>
            </w:pPr>
          </w:p>
          <w:p w14:paraId="73A4FD4B" w14:textId="77777777" w:rsidR="00D558D8" w:rsidRDefault="00D558D8" w:rsidP="00A76FE3">
            <w:pPr>
              <w:spacing w:line="360" w:lineRule="auto"/>
              <w:ind w:firstLine="422"/>
              <w:rPr>
                <w:rFonts w:ascii="Arial" w:eastAsiaTheme="minorEastAsia" w:hAnsi="Arial" w:cs="Arial"/>
                <w:b/>
                <w:sz w:val="21"/>
                <w:szCs w:val="21"/>
              </w:rPr>
            </w:pPr>
          </w:p>
          <w:p w14:paraId="1B96148B" w14:textId="77777777" w:rsidR="00D558D8" w:rsidRDefault="00D558D8" w:rsidP="00A76FE3">
            <w:pPr>
              <w:spacing w:line="360" w:lineRule="auto"/>
              <w:ind w:firstLine="422"/>
              <w:rPr>
                <w:rFonts w:ascii="Arial" w:eastAsiaTheme="minorEastAsia" w:hAnsi="Arial" w:cs="Arial"/>
                <w:b/>
                <w:sz w:val="21"/>
                <w:szCs w:val="21"/>
              </w:rPr>
            </w:pPr>
          </w:p>
          <w:p w14:paraId="679EDA5B" w14:textId="77777777" w:rsidR="00D558D8" w:rsidRDefault="00D558D8" w:rsidP="00A76FE3">
            <w:pPr>
              <w:spacing w:line="360" w:lineRule="auto"/>
              <w:ind w:firstLine="422"/>
              <w:rPr>
                <w:rFonts w:ascii="Arial" w:eastAsiaTheme="minorEastAsia" w:hAnsi="Arial" w:cs="Arial"/>
                <w:b/>
                <w:sz w:val="21"/>
                <w:szCs w:val="21"/>
              </w:rPr>
            </w:pPr>
          </w:p>
          <w:p w14:paraId="542BC84C" w14:textId="77777777" w:rsidR="00D558D8" w:rsidRDefault="00D558D8" w:rsidP="00A76FE3">
            <w:pPr>
              <w:spacing w:line="360" w:lineRule="auto"/>
              <w:ind w:firstLine="422"/>
              <w:rPr>
                <w:rFonts w:ascii="Arial" w:eastAsiaTheme="minorEastAsia" w:hAnsi="Arial" w:cs="Arial"/>
                <w:b/>
                <w:sz w:val="21"/>
                <w:szCs w:val="21"/>
              </w:rPr>
            </w:pPr>
          </w:p>
          <w:p w14:paraId="2EAFF363" w14:textId="77777777" w:rsidR="00D558D8" w:rsidRDefault="00D558D8" w:rsidP="00A76FE3">
            <w:pPr>
              <w:spacing w:line="360" w:lineRule="auto"/>
              <w:ind w:firstLine="422"/>
              <w:rPr>
                <w:rFonts w:ascii="Arial" w:eastAsiaTheme="minorEastAsia" w:hAnsi="Arial" w:cs="Arial"/>
                <w:b/>
                <w:sz w:val="21"/>
                <w:szCs w:val="21"/>
              </w:rPr>
            </w:pPr>
          </w:p>
          <w:p w14:paraId="2F18E665" w14:textId="77777777" w:rsidR="00D558D8" w:rsidRDefault="00D558D8" w:rsidP="00A76FE3">
            <w:pPr>
              <w:spacing w:line="360" w:lineRule="auto"/>
              <w:ind w:firstLine="422"/>
              <w:rPr>
                <w:rFonts w:ascii="Arial" w:eastAsiaTheme="minorEastAsia" w:hAnsi="Arial" w:cs="Arial"/>
                <w:b/>
                <w:sz w:val="21"/>
                <w:szCs w:val="21"/>
              </w:rPr>
            </w:pPr>
          </w:p>
          <w:p w14:paraId="694B8AD4" w14:textId="77777777" w:rsidR="00D558D8" w:rsidRDefault="00D558D8" w:rsidP="00A76FE3">
            <w:pPr>
              <w:spacing w:line="360" w:lineRule="auto"/>
              <w:ind w:firstLine="422"/>
              <w:rPr>
                <w:rFonts w:ascii="Arial" w:eastAsiaTheme="minorEastAsia" w:hAnsi="Arial" w:cs="Arial"/>
                <w:b/>
                <w:sz w:val="21"/>
                <w:szCs w:val="21"/>
              </w:rPr>
            </w:pPr>
          </w:p>
          <w:p w14:paraId="1219D490" w14:textId="77777777" w:rsidR="00D558D8" w:rsidRDefault="00D558D8" w:rsidP="00A76FE3">
            <w:pPr>
              <w:spacing w:line="360" w:lineRule="auto"/>
              <w:ind w:firstLine="422"/>
              <w:rPr>
                <w:rFonts w:ascii="Arial" w:eastAsiaTheme="minorEastAsia" w:hAnsi="Arial" w:cs="Arial"/>
                <w:b/>
                <w:sz w:val="21"/>
                <w:szCs w:val="21"/>
              </w:rPr>
            </w:pPr>
          </w:p>
          <w:p w14:paraId="03FC6139" w14:textId="77777777" w:rsidR="00D558D8" w:rsidRDefault="00D558D8" w:rsidP="00A76FE3">
            <w:pPr>
              <w:spacing w:line="360" w:lineRule="auto"/>
              <w:ind w:firstLine="422"/>
              <w:rPr>
                <w:rFonts w:ascii="Arial" w:eastAsiaTheme="minorEastAsia" w:hAnsi="Arial" w:cs="Arial"/>
                <w:b/>
                <w:sz w:val="21"/>
                <w:szCs w:val="21"/>
              </w:rPr>
            </w:pPr>
          </w:p>
          <w:p w14:paraId="042A7112" w14:textId="77777777" w:rsidR="00D558D8" w:rsidRPr="00D558D8" w:rsidRDefault="00D558D8" w:rsidP="00A76FE3">
            <w:pPr>
              <w:spacing w:line="360" w:lineRule="auto"/>
              <w:ind w:firstLine="422"/>
              <w:rPr>
                <w:rFonts w:ascii="Arial" w:eastAsiaTheme="minorEastAsia" w:hAnsi="Arial" w:cs="Arial"/>
                <w:b/>
                <w:sz w:val="21"/>
                <w:szCs w:val="21"/>
              </w:rPr>
            </w:pPr>
          </w:p>
        </w:tc>
      </w:tr>
    </w:tbl>
    <w:p w14:paraId="2410208A" w14:textId="77777777" w:rsidR="00E919E1" w:rsidRDefault="00E919E1" w:rsidP="00B87073">
      <w:pPr>
        <w:rPr>
          <w:rFonts w:eastAsiaTheme="minorEastAsia"/>
        </w:rPr>
      </w:pPr>
    </w:p>
    <w:p w14:paraId="19BD104C" w14:textId="77777777" w:rsidR="00A53799" w:rsidRDefault="00A53799" w:rsidP="00B87073">
      <w:pPr>
        <w:rPr>
          <w:rFonts w:eastAsiaTheme="minorEastAsia"/>
        </w:rPr>
        <w:sectPr w:rsidR="00A53799">
          <w:pgSz w:w="11906" w:h="16838"/>
          <w:pgMar w:top="1440" w:right="1800" w:bottom="1440" w:left="1800" w:header="851" w:footer="992" w:gutter="0"/>
          <w:cols w:space="425"/>
          <w:docGrid w:type="lines" w:linePitch="312"/>
        </w:sectPr>
      </w:pPr>
    </w:p>
    <w:p w14:paraId="0526F600" w14:textId="77777777" w:rsidR="00A53799" w:rsidRDefault="00A53799" w:rsidP="00A53799">
      <w:pPr>
        <w:pStyle w:val="10"/>
        <w:spacing w:after="0"/>
        <w:rPr>
          <w:rFonts w:ascii="黑体" w:eastAsia="黑体" w:hAnsi="黑体" w:cs="Arial"/>
          <w:sz w:val="28"/>
        </w:rPr>
      </w:pPr>
      <w:bookmarkStart w:id="12" w:name="_Toc304533717"/>
      <w:bookmarkStart w:id="13" w:name="_Toc384822335"/>
      <w:bookmarkStart w:id="14" w:name="_Toc419124918"/>
      <w:bookmarkStart w:id="15" w:name="_Toc510109954"/>
      <w:r w:rsidRPr="00A53799">
        <w:rPr>
          <w:rFonts w:ascii="黑体" w:eastAsia="黑体" w:hAnsi="黑体" w:cs="Arial"/>
          <w:sz w:val="28"/>
        </w:rPr>
        <w:lastRenderedPageBreak/>
        <w:t>表6</w:t>
      </w:r>
      <w:r>
        <w:rPr>
          <w:rFonts w:ascii="黑体" w:eastAsia="黑体" w:hAnsi="黑体" w:cs="Arial" w:hint="eastAsia"/>
          <w:sz w:val="28"/>
        </w:rPr>
        <w:t xml:space="preserve"> </w:t>
      </w:r>
      <w:r w:rsidRPr="00A53799">
        <w:rPr>
          <w:rFonts w:ascii="黑体" w:eastAsia="黑体" w:hAnsi="黑体" w:cs="Arial"/>
          <w:sz w:val="28"/>
        </w:rPr>
        <w:t>环境保护措施执行情况</w:t>
      </w:r>
      <w:bookmarkEnd w:id="12"/>
      <w:bookmarkEnd w:id="13"/>
      <w:bookmarkEnd w:id="14"/>
      <w:r>
        <w:rPr>
          <w:rFonts w:ascii="黑体" w:eastAsia="黑体" w:hAnsi="黑体" w:cs="Arial"/>
          <w:sz w:val="28"/>
        </w:rPr>
        <w:t>（附照片）</w:t>
      </w:r>
      <w:bookmarkEnd w:id="15"/>
    </w:p>
    <w:tbl>
      <w:tblPr>
        <w:tblStyle w:val="a6"/>
        <w:tblW w:w="5000" w:type="pct"/>
        <w:tblLayout w:type="fixed"/>
        <w:tblLook w:val="04A0" w:firstRow="1" w:lastRow="0" w:firstColumn="1" w:lastColumn="0" w:noHBand="0" w:noVBand="1"/>
      </w:tblPr>
      <w:tblGrid>
        <w:gridCol w:w="394"/>
        <w:gridCol w:w="709"/>
        <w:gridCol w:w="3968"/>
        <w:gridCol w:w="3451"/>
      </w:tblGrid>
      <w:tr w:rsidR="007D2DD2" w:rsidRPr="00C2581D" w14:paraId="22860EC1" w14:textId="77777777" w:rsidTr="00066E95">
        <w:tc>
          <w:tcPr>
            <w:tcW w:w="231" w:type="pct"/>
            <w:vAlign w:val="center"/>
          </w:tcPr>
          <w:p w14:paraId="42B80EEE" w14:textId="77777777" w:rsidR="007D2DD2" w:rsidRPr="006D63B2" w:rsidRDefault="007D2DD2" w:rsidP="00C2581D">
            <w:pPr>
              <w:jc w:val="center"/>
              <w:rPr>
                <w:b/>
                <w:sz w:val="21"/>
              </w:rPr>
            </w:pPr>
            <w:r w:rsidRPr="006D63B2">
              <w:rPr>
                <w:rFonts w:hint="eastAsia"/>
                <w:b/>
                <w:sz w:val="21"/>
              </w:rPr>
              <w:t>阶段</w:t>
            </w:r>
          </w:p>
        </w:tc>
        <w:tc>
          <w:tcPr>
            <w:tcW w:w="416" w:type="pct"/>
            <w:vAlign w:val="center"/>
          </w:tcPr>
          <w:p w14:paraId="2A218B64" w14:textId="77777777" w:rsidR="007D2DD2" w:rsidRPr="006D63B2" w:rsidRDefault="007D2DD2" w:rsidP="00C2581D">
            <w:pPr>
              <w:jc w:val="center"/>
              <w:rPr>
                <w:b/>
                <w:sz w:val="21"/>
              </w:rPr>
            </w:pPr>
            <w:r w:rsidRPr="006D63B2">
              <w:rPr>
                <w:rFonts w:hint="eastAsia"/>
                <w:b/>
                <w:sz w:val="21"/>
              </w:rPr>
              <w:t>影响类别</w:t>
            </w:r>
          </w:p>
        </w:tc>
        <w:tc>
          <w:tcPr>
            <w:tcW w:w="2328" w:type="pct"/>
            <w:vAlign w:val="center"/>
          </w:tcPr>
          <w:p w14:paraId="63ED4761" w14:textId="77777777" w:rsidR="007D2DD2" w:rsidRPr="006D63B2" w:rsidRDefault="007D2DD2" w:rsidP="00C2581D">
            <w:pPr>
              <w:jc w:val="center"/>
              <w:rPr>
                <w:b/>
                <w:sz w:val="21"/>
              </w:rPr>
            </w:pPr>
            <w:r w:rsidRPr="006D63B2">
              <w:rPr>
                <w:rFonts w:hint="eastAsia"/>
                <w:b/>
                <w:sz w:val="21"/>
              </w:rPr>
              <w:t>环境影响报告表及审批文件中要求的环境保护措施</w:t>
            </w:r>
          </w:p>
        </w:tc>
        <w:tc>
          <w:tcPr>
            <w:tcW w:w="2025" w:type="pct"/>
            <w:vAlign w:val="center"/>
          </w:tcPr>
          <w:p w14:paraId="20D83C17" w14:textId="77777777" w:rsidR="007D2DD2" w:rsidRPr="006D63B2" w:rsidRDefault="007D2DD2" w:rsidP="00C2581D">
            <w:pPr>
              <w:jc w:val="center"/>
              <w:rPr>
                <w:b/>
                <w:sz w:val="21"/>
              </w:rPr>
            </w:pPr>
            <w:r w:rsidRPr="006D63B2">
              <w:rPr>
                <w:rFonts w:hint="eastAsia"/>
                <w:b/>
                <w:sz w:val="21"/>
              </w:rPr>
              <w:t>环境保护措施落实情况，未采取措施原因</w:t>
            </w:r>
          </w:p>
        </w:tc>
      </w:tr>
      <w:tr w:rsidR="00275148" w:rsidRPr="00C2581D" w14:paraId="589DF6A6" w14:textId="77777777" w:rsidTr="00066E95">
        <w:tc>
          <w:tcPr>
            <w:tcW w:w="231" w:type="pct"/>
            <w:vMerge w:val="restart"/>
            <w:vAlign w:val="center"/>
          </w:tcPr>
          <w:p w14:paraId="0BF0D822" w14:textId="77777777" w:rsidR="00275148" w:rsidRPr="00C2581D" w:rsidRDefault="00275148" w:rsidP="00C2581D">
            <w:pPr>
              <w:jc w:val="center"/>
              <w:rPr>
                <w:sz w:val="21"/>
              </w:rPr>
            </w:pPr>
            <w:r>
              <w:rPr>
                <w:rFonts w:hint="eastAsia"/>
                <w:sz w:val="21"/>
              </w:rPr>
              <w:t>施工期</w:t>
            </w:r>
          </w:p>
        </w:tc>
        <w:tc>
          <w:tcPr>
            <w:tcW w:w="416" w:type="pct"/>
            <w:vAlign w:val="center"/>
          </w:tcPr>
          <w:p w14:paraId="31A057E9" w14:textId="77777777" w:rsidR="00275148" w:rsidRPr="00C2581D" w:rsidRDefault="00275148" w:rsidP="001C6541">
            <w:pPr>
              <w:jc w:val="center"/>
              <w:rPr>
                <w:sz w:val="21"/>
              </w:rPr>
            </w:pPr>
            <w:r w:rsidRPr="00C2581D">
              <w:rPr>
                <w:rFonts w:hint="eastAsia"/>
                <w:sz w:val="21"/>
              </w:rPr>
              <w:t>生态影响</w:t>
            </w:r>
          </w:p>
        </w:tc>
        <w:tc>
          <w:tcPr>
            <w:tcW w:w="2328" w:type="pct"/>
            <w:vAlign w:val="center"/>
          </w:tcPr>
          <w:p w14:paraId="6F594B07" w14:textId="77777777" w:rsidR="00275148" w:rsidRDefault="00275148" w:rsidP="008E0E08">
            <w:pPr>
              <w:rPr>
                <w:rFonts w:eastAsiaTheme="minorEastAsia"/>
                <w:sz w:val="21"/>
              </w:rPr>
            </w:pPr>
            <w:r>
              <w:rPr>
                <w:rFonts w:eastAsiaTheme="minorEastAsia" w:hint="eastAsia"/>
                <w:sz w:val="21"/>
              </w:rPr>
              <w:t>1</w:t>
            </w:r>
            <w:r>
              <w:rPr>
                <w:rFonts w:eastAsiaTheme="minorEastAsia" w:hint="eastAsia"/>
                <w:sz w:val="21"/>
              </w:rPr>
              <w:t>、</w:t>
            </w:r>
            <w:r w:rsidRPr="008E0E08">
              <w:rPr>
                <w:rFonts w:hint="eastAsia"/>
                <w:sz w:val="21"/>
              </w:rPr>
              <w:t>基础开挖多余的土石方不允许随地堆放，采</w:t>
            </w:r>
            <w:r>
              <w:rPr>
                <w:rFonts w:hint="eastAsia"/>
                <w:sz w:val="21"/>
              </w:rPr>
              <w:t>取</w:t>
            </w:r>
            <w:r w:rsidRPr="008E0E08">
              <w:rPr>
                <w:rFonts w:hint="eastAsia"/>
                <w:sz w:val="21"/>
              </w:rPr>
              <w:t>就地回填、异地回填和弃渣场处置等方式妥善处置，避免破坏植被，减少水土流失</w:t>
            </w:r>
            <w:r>
              <w:rPr>
                <w:rFonts w:hint="eastAsia"/>
                <w:sz w:val="21"/>
              </w:rPr>
              <w:t>；</w:t>
            </w:r>
          </w:p>
          <w:p w14:paraId="4FA02D06" w14:textId="77777777" w:rsidR="00275148" w:rsidRPr="008E0E08" w:rsidRDefault="00275148" w:rsidP="008E0E08">
            <w:pPr>
              <w:rPr>
                <w:rFonts w:eastAsiaTheme="minorEastAsia"/>
                <w:sz w:val="21"/>
              </w:rPr>
            </w:pPr>
            <w:r>
              <w:rPr>
                <w:rFonts w:eastAsiaTheme="minorEastAsia" w:hint="eastAsia"/>
                <w:sz w:val="21"/>
              </w:rPr>
              <w:t>2</w:t>
            </w:r>
            <w:r>
              <w:rPr>
                <w:rFonts w:eastAsiaTheme="minorEastAsia" w:hint="eastAsia"/>
                <w:sz w:val="21"/>
              </w:rPr>
              <w:t>、</w:t>
            </w:r>
            <w:r w:rsidRPr="008E0E08">
              <w:rPr>
                <w:rFonts w:eastAsiaTheme="minorEastAsia" w:hint="eastAsia"/>
                <w:sz w:val="21"/>
              </w:rPr>
              <w:t>建设过程要加强施工队伍的教育和监管，严格控制开挖量及开挖范围，落实周围植被的保护措施，尽量减少施工人员对绿化地和耕地的踩踏，临时道路、料场和施工人员营地不能占用农田和林地；</w:t>
            </w:r>
          </w:p>
          <w:p w14:paraId="4EEC2528" w14:textId="77777777" w:rsidR="00275148" w:rsidRPr="008E0E08" w:rsidRDefault="00275148" w:rsidP="008E0E08">
            <w:pPr>
              <w:rPr>
                <w:rFonts w:eastAsiaTheme="minorEastAsia"/>
                <w:sz w:val="21"/>
              </w:rPr>
            </w:pPr>
            <w:r>
              <w:rPr>
                <w:rFonts w:eastAsiaTheme="minorEastAsia" w:hint="eastAsia"/>
                <w:sz w:val="21"/>
              </w:rPr>
              <w:t>3</w:t>
            </w:r>
            <w:r>
              <w:rPr>
                <w:rFonts w:eastAsiaTheme="minorEastAsia" w:hint="eastAsia"/>
                <w:sz w:val="21"/>
              </w:rPr>
              <w:t>、</w:t>
            </w:r>
            <w:r w:rsidRPr="008E0E08">
              <w:rPr>
                <w:rFonts w:eastAsiaTheme="minorEastAsia" w:hint="eastAsia"/>
                <w:sz w:val="21"/>
              </w:rPr>
              <w:t>施工期应尽可能避开雨季，做好塔基围挡措施，同时明确规定禁止任何废污水、弃石和弃渣排入河流；</w:t>
            </w:r>
          </w:p>
          <w:p w14:paraId="545A5189" w14:textId="77777777" w:rsidR="00275148" w:rsidRPr="008E0E08" w:rsidRDefault="00275148" w:rsidP="008E0E08">
            <w:pPr>
              <w:rPr>
                <w:rFonts w:eastAsiaTheme="minorEastAsia"/>
                <w:sz w:val="21"/>
              </w:rPr>
            </w:pPr>
            <w:r>
              <w:rPr>
                <w:rFonts w:eastAsiaTheme="minorEastAsia" w:hint="eastAsia"/>
                <w:sz w:val="21"/>
              </w:rPr>
              <w:t>4</w:t>
            </w:r>
            <w:r>
              <w:rPr>
                <w:rFonts w:eastAsiaTheme="minorEastAsia" w:hint="eastAsia"/>
                <w:sz w:val="21"/>
              </w:rPr>
              <w:t>、</w:t>
            </w:r>
            <w:r w:rsidRPr="008E0E08">
              <w:rPr>
                <w:rFonts w:eastAsiaTheme="minorEastAsia" w:hint="eastAsia"/>
                <w:sz w:val="21"/>
              </w:rPr>
              <w:t>线路工程尽量减少占地面积，减少对树木及植被的破坏程度；</w:t>
            </w:r>
          </w:p>
          <w:p w14:paraId="27F6E517" w14:textId="77777777" w:rsidR="00275148" w:rsidRDefault="00275148" w:rsidP="008E0E08">
            <w:pPr>
              <w:rPr>
                <w:rFonts w:eastAsiaTheme="minorEastAsia"/>
                <w:sz w:val="21"/>
              </w:rPr>
            </w:pPr>
            <w:r>
              <w:rPr>
                <w:rFonts w:eastAsiaTheme="minorEastAsia" w:hint="eastAsia"/>
                <w:sz w:val="21"/>
              </w:rPr>
              <w:t>5</w:t>
            </w:r>
            <w:r>
              <w:rPr>
                <w:rFonts w:eastAsiaTheme="minorEastAsia" w:hint="eastAsia"/>
                <w:sz w:val="21"/>
              </w:rPr>
              <w:t>、</w:t>
            </w:r>
            <w:r w:rsidRPr="008E0E08">
              <w:rPr>
                <w:rFonts w:eastAsiaTheme="minorEastAsia" w:hint="eastAsia"/>
                <w:sz w:val="21"/>
              </w:rPr>
              <w:t>施工完工后立即清理工地，根据不同土地类型及时在塔基周围进行植被恢复、土地复耕等生态恢复措施，以利生态和临时性占地尽快恢复原貌。</w:t>
            </w:r>
          </w:p>
          <w:p w14:paraId="45BF618C" w14:textId="77777777" w:rsidR="00275148" w:rsidRPr="008E0E08" w:rsidRDefault="00275148" w:rsidP="00600A29">
            <w:pPr>
              <w:rPr>
                <w:rFonts w:eastAsiaTheme="minorEastAsia"/>
                <w:sz w:val="21"/>
              </w:rPr>
            </w:pPr>
            <w:r>
              <w:rPr>
                <w:rFonts w:eastAsiaTheme="minorEastAsia" w:hint="eastAsia"/>
                <w:sz w:val="21"/>
              </w:rPr>
              <w:t>6</w:t>
            </w:r>
            <w:r>
              <w:rPr>
                <w:rFonts w:eastAsiaTheme="minorEastAsia" w:hint="eastAsia"/>
                <w:sz w:val="21"/>
              </w:rPr>
              <w:t>、</w:t>
            </w:r>
            <w:r w:rsidRPr="008E0E08">
              <w:rPr>
                <w:rFonts w:eastAsiaTheme="minorEastAsia" w:hint="eastAsia"/>
                <w:sz w:val="21"/>
              </w:rPr>
              <w:t>永久占地区：清理地面、土石方挖掘转运、道路修建等活动，会造成植被丧失、干扰动物栖息环境，因此施工过程应合理规划施工尽量减少施工占地，减少土石方的二次倒运</w:t>
            </w:r>
            <w:r>
              <w:rPr>
                <w:rFonts w:eastAsiaTheme="minorEastAsia" w:hint="eastAsia"/>
                <w:sz w:val="21"/>
              </w:rPr>
              <w:t>；</w:t>
            </w:r>
          </w:p>
          <w:p w14:paraId="5A0E088E" w14:textId="77777777" w:rsidR="00275148" w:rsidRPr="008E0E08" w:rsidRDefault="00275148" w:rsidP="00600A29">
            <w:pPr>
              <w:rPr>
                <w:rFonts w:eastAsiaTheme="minorEastAsia"/>
                <w:sz w:val="21"/>
              </w:rPr>
            </w:pPr>
            <w:r>
              <w:rPr>
                <w:rFonts w:eastAsiaTheme="minorEastAsia" w:hint="eastAsia"/>
                <w:sz w:val="21"/>
              </w:rPr>
              <w:t>7</w:t>
            </w:r>
            <w:r>
              <w:rPr>
                <w:rFonts w:eastAsiaTheme="minorEastAsia" w:hint="eastAsia"/>
                <w:sz w:val="21"/>
              </w:rPr>
              <w:t>、</w:t>
            </w:r>
            <w:r w:rsidRPr="008E0E08">
              <w:rPr>
                <w:rFonts w:eastAsiaTheme="minorEastAsia" w:hint="eastAsia"/>
                <w:sz w:val="21"/>
              </w:rPr>
              <w:t>施工临时占地区：工程施工过程中的挖填土方采取编织袋装土堆砌成护坡，对临时堆土进行防护，减少水土流失产生。针对表层的耕植土采取剥离防护措施，利用表土恢复原地貌，利于人工恢复植被的生长，减少施工带来的不利影响。针对临时用地，在施工结束后，即使恢复地表植被，林地、荒地采取人工播撒草籽的方式恢复植被。</w:t>
            </w:r>
          </w:p>
        </w:tc>
        <w:tc>
          <w:tcPr>
            <w:tcW w:w="2025" w:type="pct"/>
          </w:tcPr>
          <w:p w14:paraId="676B217A" w14:textId="77777777" w:rsidR="00275148" w:rsidRDefault="00275148" w:rsidP="002F6A92">
            <w:pPr>
              <w:jc w:val="both"/>
              <w:rPr>
                <w:rFonts w:eastAsiaTheme="minorEastAsia"/>
                <w:sz w:val="21"/>
              </w:rPr>
            </w:pPr>
            <w:r>
              <w:rPr>
                <w:sz w:val="21"/>
              </w:rPr>
              <w:t>已落实。</w:t>
            </w:r>
          </w:p>
          <w:p w14:paraId="13F022C2" w14:textId="77777777" w:rsidR="00275148" w:rsidRDefault="00275148" w:rsidP="00105AF3">
            <w:pPr>
              <w:jc w:val="both"/>
              <w:rPr>
                <w:rFonts w:eastAsiaTheme="minorEastAsia"/>
                <w:sz w:val="21"/>
              </w:rPr>
            </w:pPr>
            <w:r>
              <w:rPr>
                <w:rFonts w:eastAsiaTheme="minorEastAsia" w:hint="eastAsia"/>
                <w:sz w:val="21"/>
              </w:rPr>
              <w:t>1</w:t>
            </w:r>
            <w:r>
              <w:rPr>
                <w:rFonts w:eastAsiaTheme="minorEastAsia" w:hint="eastAsia"/>
                <w:sz w:val="21"/>
              </w:rPr>
              <w:t>、工程施工开挖</w:t>
            </w:r>
            <w:r w:rsidRPr="008E0E08">
              <w:rPr>
                <w:rFonts w:hint="eastAsia"/>
                <w:sz w:val="21"/>
              </w:rPr>
              <w:t>多余的土石方</w:t>
            </w:r>
            <w:r>
              <w:rPr>
                <w:rFonts w:hint="eastAsia"/>
                <w:sz w:val="21"/>
              </w:rPr>
              <w:t>直接在</w:t>
            </w:r>
            <w:r w:rsidRPr="00105AF3">
              <w:rPr>
                <w:rFonts w:hint="eastAsia"/>
                <w:sz w:val="21"/>
              </w:rPr>
              <w:t>塔基下征地范围内就地摊平、并进行坡度修正</w:t>
            </w:r>
            <w:r>
              <w:rPr>
                <w:rFonts w:hint="eastAsia"/>
                <w:sz w:val="21"/>
              </w:rPr>
              <w:t>；</w:t>
            </w:r>
          </w:p>
          <w:p w14:paraId="7E72335B" w14:textId="77777777" w:rsidR="00275148" w:rsidRDefault="00275148" w:rsidP="00105AF3">
            <w:pPr>
              <w:jc w:val="both"/>
              <w:rPr>
                <w:rFonts w:eastAsiaTheme="minorEastAsia"/>
                <w:sz w:val="21"/>
              </w:rPr>
            </w:pPr>
            <w:r>
              <w:rPr>
                <w:rFonts w:eastAsiaTheme="minorEastAsia" w:hint="eastAsia"/>
                <w:sz w:val="21"/>
              </w:rPr>
              <w:t>2</w:t>
            </w:r>
            <w:r>
              <w:rPr>
                <w:rFonts w:eastAsiaTheme="minorEastAsia" w:hint="eastAsia"/>
                <w:sz w:val="21"/>
              </w:rPr>
              <w:t>、</w:t>
            </w:r>
            <w:r w:rsidRPr="008E0E08">
              <w:rPr>
                <w:rFonts w:eastAsiaTheme="minorEastAsia" w:hint="eastAsia"/>
                <w:sz w:val="21"/>
              </w:rPr>
              <w:t>建设过程严格控制开挖量及开挖范围</w:t>
            </w:r>
            <w:r>
              <w:rPr>
                <w:rFonts w:eastAsiaTheme="minorEastAsia" w:hint="eastAsia"/>
                <w:sz w:val="21"/>
              </w:rPr>
              <w:t>，临时用地不占用农田和林地；</w:t>
            </w:r>
            <w:r w:rsidRPr="00105AF3">
              <w:rPr>
                <w:rFonts w:hint="eastAsia"/>
                <w:sz w:val="21"/>
              </w:rPr>
              <w:t>采取相应的绿化措施</w:t>
            </w:r>
            <w:r>
              <w:rPr>
                <w:rFonts w:hint="eastAsia"/>
                <w:sz w:val="21"/>
              </w:rPr>
              <w:t>，</w:t>
            </w:r>
            <w:r w:rsidRPr="00105AF3">
              <w:rPr>
                <w:rFonts w:hint="eastAsia"/>
                <w:sz w:val="21"/>
              </w:rPr>
              <w:t>对塔基永久占地部分进行撒播草籽绿化</w:t>
            </w:r>
            <w:r>
              <w:rPr>
                <w:rFonts w:hint="eastAsia"/>
                <w:sz w:val="21"/>
              </w:rPr>
              <w:t>；临时占地</w:t>
            </w:r>
            <w:r w:rsidRPr="00105AF3">
              <w:rPr>
                <w:rFonts w:hint="eastAsia"/>
                <w:sz w:val="21"/>
              </w:rPr>
              <w:t>做好相关青苗补偿工作</w:t>
            </w:r>
            <w:r>
              <w:rPr>
                <w:rFonts w:hint="eastAsia"/>
                <w:sz w:val="21"/>
              </w:rPr>
              <w:t>，</w:t>
            </w:r>
            <w:r w:rsidRPr="00105AF3">
              <w:rPr>
                <w:rFonts w:hint="eastAsia"/>
                <w:sz w:val="21"/>
              </w:rPr>
              <w:t>施工结束后全面整治，水田归还于当地农民，林地、草地补植灌木</w:t>
            </w:r>
            <w:r>
              <w:rPr>
                <w:rFonts w:hint="eastAsia"/>
                <w:sz w:val="21"/>
              </w:rPr>
              <w:t>；</w:t>
            </w:r>
          </w:p>
          <w:p w14:paraId="7E2923D0" w14:textId="77777777" w:rsidR="00275148" w:rsidRDefault="00275148" w:rsidP="007936B1">
            <w:pPr>
              <w:jc w:val="both"/>
              <w:rPr>
                <w:rFonts w:eastAsiaTheme="minorEastAsia"/>
                <w:sz w:val="21"/>
              </w:rPr>
            </w:pPr>
            <w:r>
              <w:rPr>
                <w:rFonts w:eastAsiaTheme="minorEastAsia" w:hint="eastAsia"/>
                <w:sz w:val="21"/>
              </w:rPr>
              <w:t>3</w:t>
            </w:r>
            <w:r>
              <w:rPr>
                <w:rFonts w:eastAsiaTheme="minorEastAsia" w:hint="eastAsia"/>
                <w:sz w:val="21"/>
              </w:rPr>
              <w:t>、工程施工期避开降雨天气，</w:t>
            </w:r>
            <w:r w:rsidRPr="007936B1">
              <w:rPr>
                <w:rFonts w:eastAsiaTheme="minorEastAsia" w:hint="eastAsia"/>
                <w:sz w:val="21"/>
              </w:rPr>
              <w:t>沟槽开挖时，把先挖的土方装入编织袋，在临时征地边界砌筑拦挡墙，</w:t>
            </w:r>
            <w:r>
              <w:rPr>
                <w:rFonts w:eastAsiaTheme="minorEastAsia" w:hint="eastAsia"/>
                <w:sz w:val="21"/>
              </w:rPr>
              <w:t>施工完毕再将土方就地平整绿化；工程周边无地表水体；</w:t>
            </w:r>
          </w:p>
          <w:p w14:paraId="0B4FE936" w14:textId="77777777" w:rsidR="00275148" w:rsidRDefault="00275148" w:rsidP="007936B1">
            <w:pPr>
              <w:jc w:val="both"/>
              <w:rPr>
                <w:rFonts w:eastAsiaTheme="minorEastAsia"/>
                <w:sz w:val="21"/>
              </w:rPr>
            </w:pPr>
            <w:r>
              <w:rPr>
                <w:rFonts w:eastAsiaTheme="minorEastAsia" w:hint="eastAsia"/>
                <w:sz w:val="21"/>
              </w:rPr>
              <w:t>4</w:t>
            </w:r>
            <w:r>
              <w:rPr>
                <w:rFonts w:eastAsiaTheme="minorEastAsia" w:hint="eastAsia"/>
                <w:sz w:val="21"/>
              </w:rPr>
              <w:t>、工程施工合理规划临时占地，尽量避开林地，减少生态破坏；</w:t>
            </w:r>
          </w:p>
          <w:p w14:paraId="13B27FD5" w14:textId="77777777" w:rsidR="00275148" w:rsidRDefault="00275148" w:rsidP="00472A60">
            <w:pPr>
              <w:jc w:val="both"/>
              <w:rPr>
                <w:rFonts w:eastAsiaTheme="minorEastAsia"/>
                <w:sz w:val="21"/>
              </w:rPr>
            </w:pPr>
            <w:r>
              <w:rPr>
                <w:rFonts w:eastAsiaTheme="minorEastAsia" w:hint="eastAsia"/>
                <w:sz w:val="21"/>
              </w:rPr>
              <w:t>5</w:t>
            </w:r>
            <w:r>
              <w:rPr>
                <w:rFonts w:eastAsiaTheme="minorEastAsia" w:hint="eastAsia"/>
                <w:sz w:val="21"/>
              </w:rPr>
              <w:t>、</w:t>
            </w:r>
            <w:r w:rsidRPr="00472A60">
              <w:rPr>
                <w:rFonts w:eastAsiaTheme="minorEastAsia" w:hint="eastAsia"/>
                <w:sz w:val="21"/>
              </w:rPr>
              <w:t>工程完成后及时对裸露地进行硬化或整治绿化</w:t>
            </w:r>
            <w:r>
              <w:rPr>
                <w:rFonts w:eastAsiaTheme="minorEastAsia" w:hint="eastAsia"/>
                <w:sz w:val="21"/>
              </w:rPr>
              <w:t>，</w:t>
            </w:r>
            <w:r w:rsidRPr="00472A60">
              <w:rPr>
                <w:rFonts w:eastAsiaTheme="minorEastAsia" w:hint="eastAsia"/>
                <w:sz w:val="21"/>
              </w:rPr>
              <w:t>选用乡土植物进行植被恢复</w:t>
            </w:r>
            <w:r>
              <w:rPr>
                <w:rFonts w:eastAsiaTheme="minorEastAsia" w:hint="eastAsia"/>
                <w:sz w:val="21"/>
              </w:rPr>
              <w:t>；</w:t>
            </w:r>
          </w:p>
          <w:p w14:paraId="41DEBF3B" w14:textId="77777777" w:rsidR="00275148" w:rsidRDefault="00275148" w:rsidP="00472A60">
            <w:pPr>
              <w:jc w:val="both"/>
              <w:rPr>
                <w:rFonts w:eastAsiaTheme="minorEastAsia"/>
                <w:sz w:val="21"/>
              </w:rPr>
            </w:pPr>
            <w:r>
              <w:rPr>
                <w:rFonts w:eastAsiaTheme="minorEastAsia" w:hint="eastAsia"/>
                <w:sz w:val="21"/>
              </w:rPr>
              <w:t>6</w:t>
            </w:r>
            <w:r>
              <w:rPr>
                <w:rFonts w:eastAsiaTheme="minorEastAsia" w:hint="eastAsia"/>
                <w:sz w:val="21"/>
              </w:rPr>
              <w:t>、施工过程避开野生动植物栖息地，合理选择已开发人工林地、水塘等作为塔基地点，同时</w:t>
            </w:r>
            <w:r w:rsidRPr="00D558D8">
              <w:rPr>
                <w:rFonts w:eastAsiaTheme="minorEastAsia" w:hint="eastAsia"/>
                <w:sz w:val="21"/>
              </w:rPr>
              <w:t>利用现有通道</w:t>
            </w:r>
            <w:r>
              <w:rPr>
                <w:rFonts w:eastAsiaTheme="minorEastAsia" w:hint="eastAsia"/>
                <w:sz w:val="21"/>
              </w:rPr>
              <w:t>减少占地，合理平衡土石方；</w:t>
            </w:r>
          </w:p>
          <w:p w14:paraId="195B24C2" w14:textId="77777777" w:rsidR="00275148" w:rsidRPr="00105AF3" w:rsidRDefault="00275148" w:rsidP="00472A60">
            <w:pPr>
              <w:jc w:val="both"/>
              <w:rPr>
                <w:rFonts w:eastAsiaTheme="minorEastAsia"/>
                <w:sz w:val="21"/>
              </w:rPr>
            </w:pPr>
            <w:r>
              <w:rPr>
                <w:rFonts w:eastAsiaTheme="minorEastAsia" w:hint="eastAsia"/>
                <w:sz w:val="21"/>
              </w:rPr>
              <w:t>7</w:t>
            </w:r>
            <w:r>
              <w:rPr>
                <w:rFonts w:eastAsiaTheme="minorEastAsia" w:hint="eastAsia"/>
                <w:sz w:val="21"/>
              </w:rPr>
              <w:t>、工程施工开挖</w:t>
            </w:r>
            <w:r w:rsidRPr="008E0E08">
              <w:rPr>
                <w:rFonts w:hint="eastAsia"/>
                <w:sz w:val="21"/>
              </w:rPr>
              <w:t>多余的土石方</w:t>
            </w:r>
            <w:r>
              <w:rPr>
                <w:rFonts w:hint="eastAsia"/>
                <w:sz w:val="21"/>
              </w:rPr>
              <w:t>直接在</w:t>
            </w:r>
            <w:r w:rsidRPr="00105AF3">
              <w:rPr>
                <w:rFonts w:hint="eastAsia"/>
                <w:sz w:val="21"/>
              </w:rPr>
              <w:t>塔基下征地范围内就地摊平、并进行坡度修正</w:t>
            </w:r>
            <w:r>
              <w:rPr>
                <w:rFonts w:hint="eastAsia"/>
                <w:sz w:val="21"/>
              </w:rPr>
              <w:t>；剥离表土，由于临时拦挡，施工结束后回用于场地绿化，采用</w:t>
            </w:r>
            <w:r w:rsidRPr="008E0E08">
              <w:rPr>
                <w:rFonts w:eastAsiaTheme="minorEastAsia" w:hint="eastAsia"/>
                <w:sz w:val="21"/>
              </w:rPr>
              <w:t>人工播撒草籽的方式恢复植被</w:t>
            </w:r>
            <w:r>
              <w:rPr>
                <w:rFonts w:eastAsiaTheme="minorEastAsia" w:hint="eastAsia"/>
                <w:sz w:val="21"/>
              </w:rPr>
              <w:t>。</w:t>
            </w:r>
          </w:p>
        </w:tc>
      </w:tr>
      <w:tr w:rsidR="00275148" w:rsidRPr="00C2581D" w14:paraId="7E39DB19" w14:textId="77777777" w:rsidTr="00453729">
        <w:tc>
          <w:tcPr>
            <w:tcW w:w="231" w:type="pct"/>
            <w:vMerge/>
            <w:vAlign w:val="center"/>
          </w:tcPr>
          <w:p w14:paraId="3F0C25C8" w14:textId="77777777" w:rsidR="00275148" w:rsidRPr="00C2581D" w:rsidRDefault="00275148" w:rsidP="00C2581D">
            <w:pPr>
              <w:jc w:val="center"/>
              <w:rPr>
                <w:sz w:val="21"/>
              </w:rPr>
            </w:pPr>
          </w:p>
        </w:tc>
        <w:tc>
          <w:tcPr>
            <w:tcW w:w="416" w:type="pct"/>
            <w:vAlign w:val="center"/>
          </w:tcPr>
          <w:p w14:paraId="50123D93" w14:textId="77777777" w:rsidR="00275148" w:rsidRPr="00C2581D" w:rsidRDefault="00275148" w:rsidP="001C6541">
            <w:pPr>
              <w:jc w:val="center"/>
              <w:rPr>
                <w:sz w:val="21"/>
              </w:rPr>
            </w:pPr>
            <w:r>
              <w:rPr>
                <w:rFonts w:hint="eastAsia"/>
                <w:sz w:val="21"/>
              </w:rPr>
              <w:t>污染影响</w:t>
            </w:r>
          </w:p>
        </w:tc>
        <w:tc>
          <w:tcPr>
            <w:tcW w:w="2328" w:type="pct"/>
          </w:tcPr>
          <w:p w14:paraId="66D11B06" w14:textId="77777777" w:rsidR="00275148" w:rsidRDefault="00275148" w:rsidP="00453729">
            <w:pPr>
              <w:jc w:val="both"/>
              <w:rPr>
                <w:rFonts w:eastAsiaTheme="minorEastAsia"/>
                <w:sz w:val="21"/>
              </w:rPr>
            </w:pPr>
            <w:r>
              <w:rPr>
                <w:rFonts w:eastAsiaTheme="minorEastAsia" w:hint="eastAsia"/>
                <w:sz w:val="21"/>
              </w:rPr>
              <w:t>1</w:t>
            </w:r>
            <w:r>
              <w:rPr>
                <w:rFonts w:eastAsiaTheme="minorEastAsia" w:hint="eastAsia"/>
                <w:sz w:val="21"/>
              </w:rPr>
              <w:t>、</w:t>
            </w:r>
            <w:r>
              <w:rPr>
                <w:sz w:val="21"/>
              </w:rPr>
              <w:t>施工场地洒水降尘，扬尘达标排放；</w:t>
            </w:r>
          </w:p>
          <w:p w14:paraId="7F06A139" w14:textId="77777777" w:rsidR="00275148" w:rsidRDefault="00275148" w:rsidP="00453729">
            <w:pPr>
              <w:jc w:val="both"/>
              <w:rPr>
                <w:rFonts w:eastAsiaTheme="minorEastAsia"/>
                <w:sz w:val="21"/>
              </w:rPr>
            </w:pPr>
            <w:r>
              <w:rPr>
                <w:rFonts w:eastAsiaTheme="minorEastAsia" w:hint="eastAsia"/>
                <w:sz w:val="21"/>
              </w:rPr>
              <w:t>2</w:t>
            </w:r>
            <w:r>
              <w:rPr>
                <w:rFonts w:eastAsiaTheme="minorEastAsia" w:hint="eastAsia"/>
                <w:sz w:val="21"/>
              </w:rPr>
              <w:t>、</w:t>
            </w:r>
            <w:r w:rsidRPr="009705AD">
              <w:rPr>
                <w:rFonts w:eastAsiaTheme="minorEastAsia" w:hint="eastAsia"/>
                <w:sz w:val="21"/>
              </w:rPr>
              <w:t>选择自冷式低噪变压器，主变压器基础垫衬减振材料；主控室和配电室的排热风机选用低噪风机；变电站边界噪声达（</w:t>
            </w:r>
            <w:r w:rsidRPr="009705AD">
              <w:rPr>
                <w:rFonts w:eastAsiaTheme="minorEastAsia"/>
                <w:sz w:val="21"/>
              </w:rPr>
              <w:t>GB12348-2008</w:t>
            </w:r>
            <w:r w:rsidRPr="009705AD">
              <w:rPr>
                <w:rFonts w:eastAsiaTheme="minorEastAsia" w:hint="eastAsia"/>
                <w:sz w:val="21"/>
              </w:rPr>
              <w:t>）</w:t>
            </w:r>
            <w:r>
              <w:rPr>
                <w:rFonts w:eastAsiaTheme="minorEastAsia"/>
                <w:sz w:val="21"/>
              </w:rPr>
              <w:t>2</w:t>
            </w:r>
            <w:r w:rsidRPr="009705AD">
              <w:rPr>
                <w:rFonts w:eastAsiaTheme="minorEastAsia" w:hint="eastAsia"/>
                <w:sz w:val="21"/>
              </w:rPr>
              <w:t>类标准限值要求</w:t>
            </w:r>
            <w:r>
              <w:rPr>
                <w:rFonts w:eastAsiaTheme="minorEastAsia" w:hint="eastAsia"/>
                <w:sz w:val="21"/>
              </w:rPr>
              <w:t>；</w:t>
            </w:r>
          </w:p>
          <w:p w14:paraId="3C640510" w14:textId="77777777" w:rsidR="00275148" w:rsidRPr="009705AD" w:rsidRDefault="00275148" w:rsidP="00453729">
            <w:pPr>
              <w:jc w:val="both"/>
              <w:rPr>
                <w:rFonts w:eastAsiaTheme="minorEastAsia"/>
                <w:sz w:val="21"/>
              </w:rPr>
            </w:pPr>
          </w:p>
        </w:tc>
        <w:tc>
          <w:tcPr>
            <w:tcW w:w="2025" w:type="pct"/>
            <w:vAlign w:val="center"/>
          </w:tcPr>
          <w:p w14:paraId="64230C4E" w14:textId="77777777" w:rsidR="00275148" w:rsidRDefault="00275148" w:rsidP="009705AD">
            <w:pPr>
              <w:rPr>
                <w:rFonts w:eastAsiaTheme="minorEastAsia"/>
                <w:sz w:val="21"/>
              </w:rPr>
            </w:pPr>
            <w:r>
              <w:rPr>
                <w:sz w:val="21"/>
              </w:rPr>
              <w:t>已落实。</w:t>
            </w:r>
          </w:p>
          <w:p w14:paraId="2F9BEFD8" w14:textId="77777777" w:rsidR="00275148" w:rsidRDefault="00275148" w:rsidP="009705AD">
            <w:pPr>
              <w:rPr>
                <w:rFonts w:eastAsiaTheme="minorEastAsia"/>
                <w:sz w:val="21"/>
              </w:rPr>
            </w:pPr>
            <w:r>
              <w:rPr>
                <w:rFonts w:eastAsiaTheme="minorEastAsia" w:hint="eastAsia"/>
                <w:sz w:val="21"/>
              </w:rPr>
              <w:t>1</w:t>
            </w:r>
            <w:r>
              <w:rPr>
                <w:rFonts w:eastAsiaTheme="minorEastAsia" w:hint="eastAsia"/>
                <w:sz w:val="21"/>
              </w:rPr>
              <w:t>、</w:t>
            </w:r>
            <w:r>
              <w:rPr>
                <w:sz w:val="21"/>
              </w:rPr>
              <w:t>施工场地洒水降尘；</w:t>
            </w:r>
          </w:p>
          <w:p w14:paraId="0C4CED57" w14:textId="77777777" w:rsidR="00275148" w:rsidRPr="003F6898" w:rsidRDefault="00275148" w:rsidP="00275148">
            <w:pPr>
              <w:rPr>
                <w:rFonts w:eastAsiaTheme="minorEastAsia"/>
                <w:sz w:val="21"/>
              </w:rPr>
            </w:pPr>
            <w:r>
              <w:rPr>
                <w:rFonts w:eastAsiaTheme="minorEastAsia" w:hint="eastAsia"/>
                <w:sz w:val="21"/>
              </w:rPr>
              <w:t>2</w:t>
            </w:r>
            <w:r>
              <w:rPr>
                <w:rFonts w:eastAsiaTheme="minorEastAsia" w:hint="eastAsia"/>
                <w:sz w:val="21"/>
              </w:rPr>
              <w:t>、</w:t>
            </w:r>
            <w:r w:rsidRPr="009705AD">
              <w:rPr>
                <w:rFonts w:eastAsiaTheme="minorEastAsia" w:hint="eastAsia"/>
                <w:sz w:val="21"/>
              </w:rPr>
              <w:t>选择自冷式低噪变压器，主变压器基础垫衬减振材料；主控室和配电室的排热风机选用低噪风机；</w:t>
            </w:r>
            <w:r>
              <w:rPr>
                <w:rFonts w:eastAsiaTheme="minorEastAsia" w:hint="eastAsia"/>
                <w:sz w:val="21"/>
              </w:rPr>
              <w:t>根据验收监测结果，</w:t>
            </w:r>
            <w:r w:rsidRPr="009705AD">
              <w:rPr>
                <w:rFonts w:eastAsiaTheme="minorEastAsia" w:hint="eastAsia"/>
                <w:sz w:val="21"/>
              </w:rPr>
              <w:t>变电站边界噪声达（</w:t>
            </w:r>
            <w:r w:rsidRPr="009705AD">
              <w:rPr>
                <w:rFonts w:eastAsiaTheme="minorEastAsia"/>
                <w:sz w:val="21"/>
              </w:rPr>
              <w:t>GB12348-2008</w:t>
            </w:r>
            <w:r w:rsidRPr="009705AD">
              <w:rPr>
                <w:rFonts w:eastAsiaTheme="minorEastAsia" w:hint="eastAsia"/>
                <w:sz w:val="21"/>
              </w:rPr>
              <w:t>）</w:t>
            </w:r>
            <w:r>
              <w:rPr>
                <w:rFonts w:eastAsiaTheme="minorEastAsia"/>
                <w:sz w:val="21"/>
              </w:rPr>
              <w:t>2</w:t>
            </w:r>
            <w:r w:rsidRPr="009705AD">
              <w:rPr>
                <w:rFonts w:eastAsiaTheme="minorEastAsia" w:hint="eastAsia"/>
                <w:sz w:val="21"/>
              </w:rPr>
              <w:t>类标准要求</w:t>
            </w:r>
            <w:r>
              <w:rPr>
                <w:rFonts w:eastAsiaTheme="minorEastAsia" w:hint="eastAsia"/>
                <w:sz w:val="21"/>
              </w:rPr>
              <w:t>；</w:t>
            </w:r>
          </w:p>
        </w:tc>
      </w:tr>
      <w:tr w:rsidR="00275148" w:rsidRPr="00C2581D" w14:paraId="7F746560" w14:textId="77777777" w:rsidTr="00066E95">
        <w:tc>
          <w:tcPr>
            <w:tcW w:w="231" w:type="pct"/>
            <w:vAlign w:val="center"/>
          </w:tcPr>
          <w:p w14:paraId="0C974CA4" w14:textId="77777777" w:rsidR="00275148" w:rsidRPr="006D63B2" w:rsidRDefault="00275148" w:rsidP="00486AA0">
            <w:pPr>
              <w:jc w:val="center"/>
              <w:rPr>
                <w:b/>
                <w:sz w:val="21"/>
              </w:rPr>
            </w:pPr>
            <w:r w:rsidRPr="006D63B2">
              <w:rPr>
                <w:rFonts w:hint="eastAsia"/>
                <w:b/>
                <w:sz w:val="21"/>
              </w:rPr>
              <w:lastRenderedPageBreak/>
              <w:t>阶段</w:t>
            </w:r>
          </w:p>
        </w:tc>
        <w:tc>
          <w:tcPr>
            <w:tcW w:w="416" w:type="pct"/>
            <w:vAlign w:val="center"/>
          </w:tcPr>
          <w:p w14:paraId="2363DB1D" w14:textId="77777777" w:rsidR="00275148" w:rsidRPr="006D63B2" w:rsidRDefault="00275148" w:rsidP="00486AA0">
            <w:pPr>
              <w:jc w:val="center"/>
              <w:rPr>
                <w:b/>
                <w:sz w:val="21"/>
              </w:rPr>
            </w:pPr>
            <w:r w:rsidRPr="006D63B2">
              <w:rPr>
                <w:rFonts w:hint="eastAsia"/>
                <w:b/>
                <w:sz w:val="21"/>
              </w:rPr>
              <w:t>影响类别</w:t>
            </w:r>
          </w:p>
        </w:tc>
        <w:tc>
          <w:tcPr>
            <w:tcW w:w="2328" w:type="pct"/>
            <w:vAlign w:val="center"/>
          </w:tcPr>
          <w:p w14:paraId="48D9AF77" w14:textId="77777777" w:rsidR="00275148" w:rsidRPr="006D63B2" w:rsidRDefault="00275148" w:rsidP="00486AA0">
            <w:pPr>
              <w:jc w:val="center"/>
              <w:rPr>
                <w:b/>
                <w:sz w:val="21"/>
              </w:rPr>
            </w:pPr>
            <w:r w:rsidRPr="006D63B2">
              <w:rPr>
                <w:rFonts w:hint="eastAsia"/>
                <w:b/>
                <w:sz w:val="21"/>
              </w:rPr>
              <w:t>环境影响报告表及审批文件中要求的环境保护措施</w:t>
            </w:r>
          </w:p>
        </w:tc>
        <w:tc>
          <w:tcPr>
            <w:tcW w:w="2025" w:type="pct"/>
            <w:vAlign w:val="center"/>
          </w:tcPr>
          <w:p w14:paraId="622D5074" w14:textId="77777777" w:rsidR="00275148" w:rsidRPr="006D63B2" w:rsidRDefault="00275148" w:rsidP="00486AA0">
            <w:pPr>
              <w:jc w:val="center"/>
              <w:rPr>
                <w:b/>
                <w:sz w:val="21"/>
              </w:rPr>
            </w:pPr>
            <w:r w:rsidRPr="006D63B2">
              <w:rPr>
                <w:rFonts w:hint="eastAsia"/>
                <w:b/>
                <w:sz w:val="21"/>
              </w:rPr>
              <w:t>环境保护措施落实情况，未采取措施原因</w:t>
            </w:r>
          </w:p>
        </w:tc>
      </w:tr>
      <w:tr w:rsidR="00275148" w:rsidRPr="00C2581D" w14:paraId="062389F1" w14:textId="77777777" w:rsidTr="00066E95">
        <w:tc>
          <w:tcPr>
            <w:tcW w:w="231" w:type="pct"/>
            <w:vMerge w:val="restart"/>
            <w:vAlign w:val="center"/>
          </w:tcPr>
          <w:p w14:paraId="2F622204" w14:textId="77777777" w:rsidR="00275148" w:rsidRPr="00C2581D" w:rsidRDefault="00275148" w:rsidP="00C2581D">
            <w:pPr>
              <w:jc w:val="center"/>
              <w:rPr>
                <w:sz w:val="21"/>
              </w:rPr>
            </w:pPr>
            <w:r>
              <w:rPr>
                <w:sz w:val="21"/>
              </w:rPr>
              <w:t>施工期</w:t>
            </w:r>
          </w:p>
        </w:tc>
        <w:tc>
          <w:tcPr>
            <w:tcW w:w="416" w:type="pct"/>
            <w:vAlign w:val="center"/>
          </w:tcPr>
          <w:p w14:paraId="62BFBCF5" w14:textId="77777777" w:rsidR="00275148" w:rsidRDefault="00275148" w:rsidP="001C6541">
            <w:pPr>
              <w:jc w:val="center"/>
              <w:rPr>
                <w:sz w:val="21"/>
              </w:rPr>
            </w:pPr>
            <w:r>
              <w:rPr>
                <w:rFonts w:hint="eastAsia"/>
                <w:sz w:val="21"/>
              </w:rPr>
              <w:t>污染影响</w:t>
            </w:r>
          </w:p>
        </w:tc>
        <w:tc>
          <w:tcPr>
            <w:tcW w:w="2328" w:type="pct"/>
            <w:vAlign w:val="center"/>
          </w:tcPr>
          <w:p w14:paraId="70C0E41C" w14:textId="77777777" w:rsidR="00275148" w:rsidRDefault="00453729" w:rsidP="009705AD">
            <w:pPr>
              <w:rPr>
                <w:rFonts w:eastAsiaTheme="minorEastAsia"/>
                <w:sz w:val="21"/>
              </w:rPr>
            </w:pPr>
            <w:r>
              <w:rPr>
                <w:rFonts w:eastAsiaTheme="minorEastAsia" w:hint="eastAsia"/>
                <w:sz w:val="21"/>
              </w:rPr>
              <w:t>3</w:t>
            </w:r>
            <w:r>
              <w:rPr>
                <w:rFonts w:eastAsiaTheme="minorEastAsia" w:hint="eastAsia"/>
                <w:sz w:val="21"/>
              </w:rPr>
              <w:t>、</w:t>
            </w:r>
            <w:r w:rsidRPr="009705AD">
              <w:rPr>
                <w:rFonts w:eastAsiaTheme="minorEastAsia" w:hint="eastAsia"/>
                <w:sz w:val="21"/>
              </w:rPr>
              <w:t>在</w:t>
            </w:r>
            <w:r w:rsidRPr="00D558D8">
              <w:rPr>
                <w:rFonts w:eastAsiaTheme="minorEastAsia" w:hint="eastAsia"/>
                <w:sz w:val="21"/>
              </w:rPr>
              <w:t>变压器</w:t>
            </w:r>
            <w:r w:rsidRPr="009705AD">
              <w:rPr>
                <w:rFonts w:eastAsiaTheme="minorEastAsia" w:hint="eastAsia"/>
                <w:sz w:val="21"/>
              </w:rPr>
              <w:t>可能浸透的地方密封好后再用火漆或石蜡加封；做好漏油事故应急措</w:t>
            </w:r>
            <w:r w:rsidR="00275148" w:rsidRPr="009705AD">
              <w:rPr>
                <w:rFonts w:eastAsiaTheme="minorEastAsia" w:hint="eastAsia"/>
                <w:sz w:val="21"/>
              </w:rPr>
              <w:t>施，在变压器下方设置集油沟，变电站配设一个地下事故油池，对集油沟和事故池等设施进行防渗处理</w:t>
            </w:r>
            <w:r w:rsidR="00275148">
              <w:rPr>
                <w:rFonts w:eastAsiaTheme="minorEastAsia" w:hint="eastAsia"/>
                <w:sz w:val="21"/>
              </w:rPr>
              <w:t>；</w:t>
            </w:r>
          </w:p>
        </w:tc>
        <w:tc>
          <w:tcPr>
            <w:tcW w:w="2025" w:type="pct"/>
            <w:vAlign w:val="center"/>
          </w:tcPr>
          <w:p w14:paraId="32FBEF99" w14:textId="77777777" w:rsidR="00275148" w:rsidRDefault="00275148" w:rsidP="009705AD">
            <w:pPr>
              <w:rPr>
                <w:sz w:val="21"/>
              </w:rPr>
            </w:pPr>
            <w:r>
              <w:rPr>
                <w:rFonts w:eastAsiaTheme="minorEastAsia" w:hint="eastAsia"/>
                <w:sz w:val="21"/>
              </w:rPr>
              <w:t>3</w:t>
            </w:r>
            <w:r>
              <w:rPr>
                <w:rFonts w:eastAsiaTheme="minorEastAsia" w:hint="eastAsia"/>
                <w:sz w:val="21"/>
              </w:rPr>
              <w:t>、本期工程建设</w:t>
            </w:r>
            <w:r>
              <w:rPr>
                <w:rFonts w:eastAsiaTheme="minorEastAsia" w:hint="eastAsia"/>
                <w:sz w:val="21"/>
              </w:rPr>
              <w:t>2#</w:t>
            </w:r>
            <w:r>
              <w:rPr>
                <w:rFonts w:eastAsiaTheme="minorEastAsia" w:hint="eastAsia"/>
                <w:sz w:val="21"/>
              </w:rPr>
              <w:t>主变</w:t>
            </w:r>
            <w:r w:rsidRPr="009705AD">
              <w:rPr>
                <w:rFonts w:eastAsiaTheme="minorEastAsia" w:hint="eastAsia"/>
                <w:sz w:val="21"/>
              </w:rPr>
              <w:t>集油沟</w:t>
            </w:r>
            <w:r>
              <w:rPr>
                <w:rFonts w:eastAsiaTheme="minorEastAsia" w:hint="eastAsia"/>
                <w:sz w:val="21"/>
              </w:rPr>
              <w:t>，对沟底和墙壁作防渗处理，事故油池依托前期已建应急事故油池设施。</w:t>
            </w:r>
          </w:p>
        </w:tc>
      </w:tr>
      <w:tr w:rsidR="00275148" w:rsidRPr="00C2581D" w14:paraId="373EA171" w14:textId="77777777" w:rsidTr="00A42012">
        <w:tc>
          <w:tcPr>
            <w:tcW w:w="231" w:type="pct"/>
            <w:vMerge/>
            <w:vAlign w:val="center"/>
          </w:tcPr>
          <w:p w14:paraId="1C6F8F5C" w14:textId="77777777" w:rsidR="00275148" w:rsidRPr="00C2581D" w:rsidRDefault="00275148" w:rsidP="00C2581D">
            <w:pPr>
              <w:jc w:val="center"/>
              <w:rPr>
                <w:sz w:val="21"/>
              </w:rPr>
            </w:pPr>
          </w:p>
        </w:tc>
        <w:tc>
          <w:tcPr>
            <w:tcW w:w="416" w:type="pct"/>
            <w:vAlign w:val="center"/>
          </w:tcPr>
          <w:p w14:paraId="7EDB87B9" w14:textId="77777777" w:rsidR="00275148" w:rsidRPr="00C2581D" w:rsidRDefault="00275148" w:rsidP="001C6541">
            <w:pPr>
              <w:jc w:val="center"/>
              <w:rPr>
                <w:sz w:val="21"/>
              </w:rPr>
            </w:pPr>
            <w:r>
              <w:rPr>
                <w:rFonts w:hint="eastAsia"/>
                <w:sz w:val="21"/>
              </w:rPr>
              <w:t>社会影响</w:t>
            </w:r>
          </w:p>
        </w:tc>
        <w:tc>
          <w:tcPr>
            <w:tcW w:w="2328" w:type="pct"/>
            <w:vAlign w:val="center"/>
          </w:tcPr>
          <w:p w14:paraId="46F2B31A" w14:textId="77777777" w:rsidR="00275148" w:rsidRPr="00696A28" w:rsidRDefault="00275148" w:rsidP="00696A28">
            <w:pPr>
              <w:rPr>
                <w:sz w:val="21"/>
              </w:rPr>
            </w:pPr>
            <w:r>
              <w:rPr>
                <w:rFonts w:eastAsiaTheme="minorEastAsia" w:hint="eastAsia"/>
                <w:sz w:val="21"/>
              </w:rPr>
              <w:t>1</w:t>
            </w:r>
            <w:r>
              <w:rPr>
                <w:rFonts w:eastAsiaTheme="minorEastAsia" w:hint="eastAsia"/>
                <w:sz w:val="21"/>
              </w:rPr>
              <w:t>、</w:t>
            </w:r>
            <w:r w:rsidRPr="00696A28">
              <w:rPr>
                <w:rFonts w:hint="eastAsia"/>
                <w:sz w:val="21"/>
              </w:rPr>
              <w:t>导线对地、交叉跨越距离满足电力设计规程的要求，县城郊区、开发区内的对地距离应适当增大；</w:t>
            </w:r>
          </w:p>
          <w:p w14:paraId="67CDBFB0" w14:textId="77777777" w:rsidR="00275148" w:rsidRPr="00696A28" w:rsidRDefault="00275148" w:rsidP="00696A28">
            <w:pPr>
              <w:rPr>
                <w:sz w:val="21"/>
              </w:rPr>
            </w:pPr>
            <w:r>
              <w:rPr>
                <w:rFonts w:eastAsiaTheme="minorEastAsia" w:hint="eastAsia"/>
                <w:sz w:val="21"/>
              </w:rPr>
              <w:t>2</w:t>
            </w:r>
            <w:r>
              <w:rPr>
                <w:rFonts w:eastAsiaTheme="minorEastAsia" w:hint="eastAsia"/>
                <w:sz w:val="21"/>
              </w:rPr>
              <w:t>、</w:t>
            </w:r>
            <w:r w:rsidRPr="00696A28">
              <w:rPr>
                <w:rFonts w:hint="eastAsia"/>
                <w:sz w:val="21"/>
              </w:rPr>
              <w:t>尽量避让军事设施、重要通讯设施等环境保护目标；</w:t>
            </w:r>
          </w:p>
          <w:p w14:paraId="5B3FBB92" w14:textId="77777777" w:rsidR="00275148" w:rsidRDefault="00275148" w:rsidP="00696A28">
            <w:pPr>
              <w:rPr>
                <w:rFonts w:eastAsiaTheme="minorEastAsia"/>
                <w:sz w:val="21"/>
              </w:rPr>
            </w:pPr>
            <w:r>
              <w:rPr>
                <w:rFonts w:eastAsiaTheme="minorEastAsia" w:hint="eastAsia"/>
                <w:sz w:val="21"/>
              </w:rPr>
              <w:t>3</w:t>
            </w:r>
            <w:r>
              <w:rPr>
                <w:rFonts w:eastAsiaTheme="minorEastAsia" w:hint="eastAsia"/>
                <w:sz w:val="21"/>
              </w:rPr>
              <w:t>、</w:t>
            </w:r>
            <w:r w:rsidRPr="00696A28">
              <w:rPr>
                <w:rFonts w:hint="eastAsia"/>
                <w:sz w:val="21"/>
              </w:rPr>
              <w:t>选择合理的跨越河流、铁路、公路的跨越点；</w:t>
            </w:r>
          </w:p>
          <w:p w14:paraId="370BBAD0" w14:textId="77777777" w:rsidR="00275148" w:rsidRPr="00696A28" w:rsidRDefault="00275148" w:rsidP="00696A28">
            <w:pPr>
              <w:rPr>
                <w:rFonts w:eastAsiaTheme="minorEastAsia"/>
                <w:sz w:val="21"/>
              </w:rPr>
            </w:pPr>
            <w:r>
              <w:rPr>
                <w:rFonts w:eastAsiaTheme="minorEastAsia" w:hint="eastAsia"/>
                <w:sz w:val="21"/>
              </w:rPr>
              <w:t>4</w:t>
            </w:r>
            <w:r>
              <w:rPr>
                <w:rFonts w:eastAsiaTheme="minorEastAsia" w:hint="eastAsia"/>
                <w:sz w:val="21"/>
              </w:rPr>
              <w:t>、</w:t>
            </w:r>
            <w:r w:rsidRPr="00696A28">
              <w:rPr>
                <w:rFonts w:eastAsiaTheme="minorEastAsia" w:hint="eastAsia"/>
                <w:sz w:val="21"/>
              </w:rPr>
              <w:t>本工程送电线路电力设施保护控制区为两侧距边相导线</w:t>
            </w:r>
            <w:r w:rsidRPr="00696A28">
              <w:rPr>
                <w:rFonts w:eastAsiaTheme="minorEastAsia"/>
                <w:sz w:val="21"/>
              </w:rPr>
              <w:t>10m</w:t>
            </w:r>
            <w:r>
              <w:rPr>
                <w:rFonts w:eastAsiaTheme="minorEastAsia" w:hint="eastAsia"/>
                <w:sz w:val="21"/>
              </w:rPr>
              <w:t>范围，</w:t>
            </w:r>
            <w:r w:rsidRPr="00696A28">
              <w:rPr>
                <w:rFonts w:eastAsiaTheme="minorEastAsia" w:hint="eastAsia"/>
                <w:sz w:val="21"/>
              </w:rPr>
              <w:t>保护区内不得堆放谷物、草料、垃圾、矿渣、易燃物、易爆物及其他影响安全供电的物品，不得烧窑、烧荒；不得兴建建筑物、构筑物，不得种植可能危及电力设施安全的植物”。架空电力线路需要跨越房屋时，应当采取增加杆塔高度、缩短档距等安全措施，以保证被跨越房屋的安全。被跨越房屋不得再行增加高度”；</w:t>
            </w:r>
          </w:p>
          <w:p w14:paraId="580A912E" w14:textId="77777777" w:rsidR="00275148" w:rsidRPr="00696A28" w:rsidRDefault="00275148" w:rsidP="00696A28">
            <w:pPr>
              <w:rPr>
                <w:rFonts w:eastAsiaTheme="minorEastAsia"/>
                <w:sz w:val="21"/>
              </w:rPr>
            </w:pPr>
            <w:r>
              <w:rPr>
                <w:rFonts w:eastAsiaTheme="minorEastAsia" w:hint="eastAsia"/>
                <w:sz w:val="21"/>
              </w:rPr>
              <w:t>5</w:t>
            </w:r>
            <w:r>
              <w:rPr>
                <w:rFonts w:eastAsiaTheme="minorEastAsia" w:hint="eastAsia"/>
                <w:sz w:val="21"/>
              </w:rPr>
              <w:t>、</w:t>
            </w:r>
            <w:r w:rsidRPr="00696A28">
              <w:rPr>
                <w:rFonts w:eastAsiaTheme="minorEastAsia" w:hint="eastAsia"/>
                <w:sz w:val="21"/>
              </w:rPr>
              <w:t>设置安全警示标志与加强宣传，送电线路铁塔座架上应于醒目位置设置安全警示标志，标明严禁攀登、线下高位操作应有防护措施等安全注意事项，以使居民尤其是儿童发生意外。同时加强对线路走廊附近居民有关高压送电线路和环保知识的宣传、解释工作。</w:t>
            </w:r>
          </w:p>
        </w:tc>
        <w:tc>
          <w:tcPr>
            <w:tcW w:w="2025" w:type="pct"/>
          </w:tcPr>
          <w:p w14:paraId="287086D3" w14:textId="77777777" w:rsidR="00275148" w:rsidRDefault="00275148" w:rsidP="00A42012">
            <w:pPr>
              <w:jc w:val="both"/>
              <w:rPr>
                <w:rFonts w:eastAsiaTheme="minorEastAsia"/>
                <w:sz w:val="21"/>
              </w:rPr>
            </w:pPr>
            <w:r>
              <w:rPr>
                <w:sz w:val="21"/>
              </w:rPr>
              <w:t>已落实。</w:t>
            </w:r>
          </w:p>
          <w:p w14:paraId="7FF122D1" w14:textId="77777777" w:rsidR="00275148" w:rsidRDefault="00275148" w:rsidP="00BC13BC">
            <w:pPr>
              <w:jc w:val="both"/>
              <w:rPr>
                <w:rFonts w:eastAsiaTheme="minorEastAsia"/>
                <w:sz w:val="21"/>
              </w:rPr>
            </w:pPr>
            <w:r>
              <w:rPr>
                <w:rFonts w:eastAsiaTheme="minorEastAsia" w:hint="eastAsia"/>
                <w:sz w:val="21"/>
              </w:rPr>
              <w:t>1</w:t>
            </w:r>
            <w:r>
              <w:rPr>
                <w:rFonts w:eastAsiaTheme="minorEastAsia" w:hint="eastAsia"/>
                <w:sz w:val="21"/>
              </w:rPr>
              <w:t>、</w:t>
            </w:r>
            <w:r w:rsidRPr="00696A28">
              <w:rPr>
                <w:rFonts w:hint="eastAsia"/>
                <w:sz w:val="21"/>
              </w:rPr>
              <w:t>导线对地、交叉跨越距离满足电力设计规程的要求</w:t>
            </w:r>
            <w:r>
              <w:rPr>
                <w:rFonts w:hint="eastAsia"/>
                <w:sz w:val="21"/>
              </w:rPr>
              <w:t>，工程线路不经过县城郊区，开发区对地距离提升至</w:t>
            </w:r>
            <w:r>
              <w:rPr>
                <w:rFonts w:eastAsiaTheme="minorEastAsia" w:hint="eastAsia"/>
                <w:sz w:val="21"/>
              </w:rPr>
              <w:t>35m</w:t>
            </w:r>
            <w:r>
              <w:rPr>
                <w:rFonts w:eastAsiaTheme="minorEastAsia" w:hint="eastAsia"/>
                <w:sz w:val="21"/>
              </w:rPr>
              <w:t>以上；</w:t>
            </w:r>
          </w:p>
          <w:p w14:paraId="60D1A7C8" w14:textId="77777777" w:rsidR="00275148" w:rsidRDefault="00275148" w:rsidP="00BC13BC">
            <w:pPr>
              <w:jc w:val="both"/>
              <w:rPr>
                <w:rFonts w:eastAsiaTheme="minorEastAsia"/>
                <w:sz w:val="21"/>
              </w:rPr>
            </w:pPr>
            <w:r>
              <w:rPr>
                <w:rFonts w:eastAsiaTheme="minorEastAsia" w:hint="eastAsia"/>
                <w:sz w:val="21"/>
              </w:rPr>
              <w:t>2</w:t>
            </w:r>
            <w:r>
              <w:rPr>
                <w:rFonts w:eastAsiaTheme="minorEastAsia" w:hint="eastAsia"/>
                <w:sz w:val="21"/>
              </w:rPr>
              <w:t>、工程不涉及</w:t>
            </w:r>
            <w:r w:rsidRPr="00696A28">
              <w:rPr>
                <w:rFonts w:hint="eastAsia"/>
                <w:sz w:val="21"/>
              </w:rPr>
              <w:t>军事设施、重要通讯设施等</w:t>
            </w:r>
            <w:r>
              <w:rPr>
                <w:rFonts w:hint="eastAsia"/>
                <w:sz w:val="21"/>
              </w:rPr>
              <w:t>；</w:t>
            </w:r>
          </w:p>
          <w:p w14:paraId="661E873C" w14:textId="77777777" w:rsidR="00275148" w:rsidRDefault="00275148" w:rsidP="00BC13BC">
            <w:pPr>
              <w:jc w:val="both"/>
              <w:rPr>
                <w:rFonts w:eastAsiaTheme="minorEastAsia"/>
                <w:sz w:val="21"/>
              </w:rPr>
            </w:pPr>
            <w:r>
              <w:rPr>
                <w:rFonts w:eastAsiaTheme="minorEastAsia" w:hint="eastAsia"/>
                <w:sz w:val="21"/>
              </w:rPr>
              <w:t>3</w:t>
            </w:r>
            <w:r>
              <w:rPr>
                <w:rFonts w:eastAsiaTheme="minorEastAsia" w:hint="eastAsia"/>
                <w:sz w:val="21"/>
              </w:rPr>
              <w:t>、工程未跨越</w:t>
            </w:r>
            <w:r w:rsidRPr="00696A28">
              <w:rPr>
                <w:rFonts w:hint="eastAsia"/>
                <w:sz w:val="21"/>
              </w:rPr>
              <w:t>河流、铁路、公路</w:t>
            </w:r>
            <w:r>
              <w:rPr>
                <w:rFonts w:hint="eastAsia"/>
                <w:sz w:val="21"/>
              </w:rPr>
              <w:t>；</w:t>
            </w:r>
          </w:p>
          <w:p w14:paraId="3C36F1FF" w14:textId="77777777" w:rsidR="00275148" w:rsidRDefault="00275148" w:rsidP="00B05B6B">
            <w:pPr>
              <w:jc w:val="both"/>
              <w:rPr>
                <w:rFonts w:eastAsiaTheme="minorEastAsia"/>
                <w:sz w:val="21"/>
              </w:rPr>
            </w:pPr>
            <w:r>
              <w:rPr>
                <w:rFonts w:eastAsiaTheme="minorEastAsia" w:hint="eastAsia"/>
                <w:sz w:val="21"/>
              </w:rPr>
              <w:t>4</w:t>
            </w:r>
            <w:r>
              <w:rPr>
                <w:rFonts w:eastAsiaTheme="minorEastAsia" w:hint="eastAsia"/>
                <w:sz w:val="21"/>
              </w:rPr>
              <w:t>、工程线路绝大部分走线偏远，沿线</w:t>
            </w:r>
            <w:r w:rsidRPr="00696A28">
              <w:rPr>
                <w:rFonts w:eastAsiaTheme="minorEastAsia"/>
                <w:sz w:val="21"/>
              </w:rPr>
              <w:t>10m</w:t>
            </w:r>
            <w:r>
              <w:rPr>
                <w:rFonts w:eastAsiaTheme="minorEastAsia" w:hint="eastAsia"/>
                <w:sz w:val="21"/>
              </w:rPr>
              <w:t>范围内未发现</w:t>
            </w:r>
            <w:r w:rsidRPr="00696A28">
              <w:rPr>
                <w:rFonts w:eastAsiaTheme="minorEastAsia" w:hint="eastAsia"/>
                <w:sz w:val="21"/>
              </w:rPr>
              <w:t>堆放谷物、草料、垃圾、矿渣、易燃物、易爆物及其他影响安全供电的物品，</w:t>
            </w:r>
            <w:r>
              <w:rPr>
                <w:rFonts w:eastAsiaTheme="minorEastAsia" w:hint="eastAsia"/>
                <w:sz w:val="21"/>
              </w:rPr>
              <w:t>无</w:t>
            </w:r>
            <w:r w:rsidRPr="00696A28">
              <w:rPr>
                <w:rFonts w:eastAsiaTheme="minorEastAsia" w:hint="eastAsia"/>
                <w:sz w:val="21"/>
              </w:rPr>
              <w:t>烧窑、烧荒</w:t>
            </w:r>
            <w:r>
              <w:rPr>
                <w:rFonts w:eastAsiaTheme="minorEastAsia" w:hint="eastAsia"/>
                <w:sz w:val="21"/>
              </w:rPr>
              <w:t>、</w:t>
            </w:r>
            <w:r w:rsidRPr="00696A28">
              <w:rPr>
                <w:rFonts w:eastAsiaTheme="minorEastAsia" w:hint="eastAsia"/>
                <w:sz w:val="21"/>
              </w:rPr>
              <w:t>建筑物、构筑物，</w:t>
            </w:r>
            <w:r>
              <w:rPr>
                <w:rFonts w:eastAsiaTheme="minorEastAsia" w:hint="eastAsia"/>
                <w:sz w:val="21"/>
              </w:rPr>
              <w:t>未跨越房屋；</w:t>
            </w:r>
          </w:p>
          <w:p w14:paraId="22EE9E61" w14:textId="77777777" w:rsidR="00275148" w:rsidRPr="00BC13BC" w:rsidRDefault="00275148" w:rsidP="00B05B6B">
            <w:pPr>
              <w:jc w:val="both"/>
              <w:rPr>
                <w:rFonts w:eastAsiaTheme="minorEastAsia"/>
                <w:sz w:val="21"/>
              </w:rPr>
            </w:pPr>
            <w:r>
              <w:rPr>
                <w:rFonts w:eastAsiaTheme="minorEastAsia" w:hint="eastAsia"/>
                <w:sz w:val="21"/>
              </w:rPr>
              <w:t>5</w:t>
            </w:r>
            <w:r>
              <w:rPr>
                <w:rFonts w:eastAsiaTheme="minorEastAsia" w:hint="eastAsia"/>
                <w:sz w:val="21"/>
              </w:rPr>
              <w:t>、工程</w:t>
            </w:r>
            <w:r w:rsidRPr="00696A28">
              <w:rPr>
                <w:rFonts w:eastAsiaTheme="minorEastAsia" w:hint="eastAsia"/>
                <w:sz w:val="21"/>
              </w:rPr>
              <w:t>送电线路铁塔座架上应于醒目位置设置安全警示标志，标明严禁攀登、线下高位操作应有防护措施等安全</w:t>
            </w:r>
            <w:r>
              <w:rPr>
                <w:rFonts w:eastAsiaTheme="minorEastAsia" w:hint="eastAsia"/>
                <w:sz w:val="21"/>
              </w:rPr>
              <w:t>标识；工程周边无居民居住。</w:t>
            </w:r>
          </w:p>
        </w:tc>
      </w:tr>
      <w:tr w:rsidR="0024227E" w:rsidRPr="00C2581D" w14:paraId="33A79D03" w14:textId="77777777" w:rsidTr="0084308C">
        <w:tc>
          <w:tcPr>
            <w:tcW w:w="231" w:type="pct"/>
            <w:vAlign w:val="center"/>
          </w:tcPr>
          <w:p w14:paraId="78C43A59" w14:textId="77777777" w:rsidR="0024227E" w:rsidRPr="00C2581D" w:rsidRDefault="0024227E" w:rsidP="00C2581D">
            <w:pPr>
              <w:jc w:val="center"/>
              <w:rPr>
                <w:sz w:val="21"/>
              </w:rPr>
            </w:pPr>
            <w:r>
              <w:rPr>
                <w:rFonts w:hint="eastAsia"/>
                <w:sz w:val="21"/>
              </w:rPr>
              <w:t>试运行期</w:t>
            </w:r>
          </w:p>
        </w:tc>
        <w:tc>
          <w:tcPr>
            <w:tcW w:w="416" w:type="pct"/>
            <w:vAlign w:val="center"/>
          </w:tcPr>
          <w:p w14:paraId="1AFF616B" w14:textId="77777777" w:rsidR="0024227E" w:rsidRPr="00C2581D" w:rsidRDefault="0024227E" w:rsidP="001C6541">
            <w:pPr>
              <w:jc w:val="center"/>
              <w:rPr>
                <w:sz w:val="21"/>
              </w:rPr>
            </w:pPr>
            <w:r w:rsidRPr="00C2581D">
              <w:rPr>
                <w:rFonts w:hint="eastAsia"/>
                <w:sz w:val="21"/>
              </w:rPr>
              <w:t>生态影响</w:t>
            </w:r>
          </w:p>
        </w:tc>
        <w:tc>
          <w:tcPr>
            <w:tcW w:w="2328" w:type="pct"/>
          </w:tcPr>
          <w:p w14:paraId="52490DBA" w14:textId="77777777" w:rsidR="0024227E" w:rsidRPr="008E0E08" w:rsidRDefault="0024227E" w:rsidP="0084308C">
            <w:pPr>
              <w:jc w:val="both"/>
              <w:rPr>
                <w:sz w:val="21"/>
              </w:rPr>
            </w:pPr>
            <w:r>
              <w:rPr>
                <w:rFonts w:eastAsiaTheme="minorEastAsia" w:hint="eastAsia"/>
                <w:sz w:val="21"/>
              </w:rPr>
              <w:t>1</w:t>
            </w:r>
            <w:r>
              <w:rPr>
                <w:rFonts w:eastAsiaTheme="minorEastAsia" w:hint="eastAsia"/>
                <w:sz w:val="21"/>
              </w:rPr>
              <w:t>、</w:t>
            </w:r>
            <w:r w:rsidRPr="008E0E08">
              <w:rPr>
                <w:rFonts w:hint="eastAsia"/>
                <w:sz w:val="21"/>
              </w:rPr>
              <w:t>加强管理，严禁烟火，杜绝跑、冒、滴、漏现象以防止对土壤的污染；</w:t>
            </w:r>
          </w:p>
          <w:p w14:paraId="57A079D3" w14:textId="77777777" w:rsidR="0024227E" w:rsidRDefault="0024227E" w:rsidP="0084308C">
            <w:pPr>
              <w:jc w:val="both"/>
              <w:rPr>
                <w:rFonts w:eastAsiaTheme="minorEastAsia"/>
                <w:sz w:val="21"/>
              </w:rPr>
            </w:pPr>
            <w:r>
              <w:rPr>
                <w:rFonts w:eastAsiaTheme="minorEastAsia" w:hint="eastAsia"/>
                <w:sz w:val="21"/>
              </w:rPr>
              <w:t>2</w:t>
            </w:r>
            <w:r>
              <w:rPr>
                <w:rFonts w:eastAsiaTheme="minorEastAsia" w:hint="eastAsia"/>
                <w:sz w:val="21"/>
              </w:rPr>
              <w:t>、</w:t>
            </w:r>
            <w:r w:rsidRPr="008E0E08">
              <w:rPr>
                <w:rFonts w:hint="eastAsia"/>
                <w:sz w:val="21"/>
              </w:rPr>
              <w:t>主变压器周围地面应有防渗漏措施，设置防火沙池，防火器具，挂禁烟火牌等，一旦发生跑油事故，应积极采取有效措施，清理跑出的油品，并上报有关上级部门；</w:t>
            </w:r>
          </w:p>
          <w:p w14:paraId="426E8B03" w14:textId="77777777" w:rsidR="0024227E" w:rsidRPr="00D558D8" w:rsidRDefault="0024227E" w:rsidP="0084308C">
            <w:pPr>
              <w:jc w:val="both"/>
              <w:rPr>
                <w:rFonts w:eastAsiaTheme="minorEastAsia"/>
                <w:sz w:val="21"/>
              </w:rPr>
            </w:pPr>
            <w:r>
              <w:rPr>
                <w:rFonts w:eastAsiaTheme="minorEastAsia" w:hint="eastAsia"/>
                <w:sz w:val="21"/>
              </w:rPr>
              <w:t>3</w:t>
            </w:r>
            <w:r>
              <w:rPr>
                <w:rFonts w:eastAsiaTheme="minorEastAsia" w:hint="eastAsia"/>
                <w:sz w:val="21"/>
              </w:rPr>
              <w:t>、</w:t>
            </w:r>
            <w:r w:rsidRPr="00D558D8">
              <w:rPr>
                <w:rFonts w:eastAsiaTheme="minorEastAsia" w:hint="eastAsia"/>
                <w:sz w:val="21"/>
              </w:rPr>
              <w:t>项目在施工过程中要注意环境保护。避免水土流失，做好绿化美化工作。</w:t>
            </w:r>
          </w:p>
        </w:tc>
        <w:tc>
          <w:tcPr>
            <w:tcW w:w="2025" w:type="pct"/>
          </w:tcPr>
          <w:p w14:paraId="25D7D97E" w14:textId="77777777" w:rsidR="0024227E" w:rsidRPr="00175B0E" w:rsidRDefault="0024227E" w:rsidP="00175B0E">
            <w:pPr>
              <w:jc w:val="both"/>
              <w:rPr>
                <w:sz w:val="21"/>
              </w:rPr>
            </w:pPr>
            <w:r>
              <w:rPr>
                <w:sz w:val="21"/>
              </w:rPr>
              <w:t>已落实。</w:t>
            </w:r>
          </w:p>
          <w:p w14:paraId="64BF83B9" w14:textId="77777777" w:rsidR="0024227E" w:rsidRDefault="0024227E" w:rsidP="00E16814">
            <w:pPr>
              <w:jc w:val="both"/>
              <w:rPr>
                <w:rFonts w:eastAsiaTheme="minorEastAsia"/>
                <w:sz w:val="21"/>
              </w:rPr>
            </w:pPr>
            <w:r>
              <w:rPr>
                <w:rFonts w:eastAsiaTheme="minorEastAsia" w:hint="eastAsia"/>
                <w:sz w:val="21"/>
              </w:rPr>
              <w:t>1</w:t>
            </w:r>
            <w:r>
              <w:rPr>
                <w:rFonts w:eastAsiaTheme="minorEastAsia" w:hint="eastAsia"/>
                <w:sz w:val="21"/>
              </w:rPr>
              <w:t>、工程</w:t>
            </w:r>
            <w:r w:rsidRPr="008E0E08">
              <w:rPr>
                <w:rFonts w:hint="eastAsia"/>
                <w:sz w:val="21"/>
              </w:rPr>
              <w:t>加强管理，严禁烟火</w:t>
            </w:r>
            <w:r>
              <w:rPr>
                <w:rFonts w:hint="eastAsia"/>
                <w:sz w:val="21"/>
              </w:rPr>
              <w:t>，运行期间未发现</w:t>
            </w:r>
            <w:r w:rsidRPr="008E0E08">
              <w:rPr>
                <w:rFonts w:hint="eastAsia"/>
                <w:sz w:val="21"/>
              </w:rPr>
              <w:t>土壤污染</w:t>
            </w:r>
            <w:r>
              <w:rPr>
                <w:rFonts w:hint="eastAsia"/>
                <w:sz w:val="21"/>
              </w:rPr>
              <w:t>现象；</w:t>
            </w:r>
          </w:p>
          <w:p w14:paraId="222D3EF4" w14:textId="77777777" w:rsidR="0024227E" w:rsidRDefault="0024227E" w:rsidP="00E16814">
            <w:pPr>
              <w:jc w:val="both"/>
              <w:rPr>
                <w:rFonts w:eastAsiaTheme="minorEastAsia"/>
                <w:sz w:val="21"/>
              </w:rPr>
            </w:pPr>
            <w:r>
              <w:rPr>
                <w:rFonts w:eastAsiaTheme="minorEastAsia" w:hint="eastAsia"/>
                <w:sz w:val="21"/>
              </w:rPr>
              <w:t>2</w:t>
            </w:r>
            <w:r>
              <w:rPr>
                <w:rFonts w:eastAsiaTheme="minorEastAsia" w:hint="eastAsia"/>
                <w:sz w:val="21"/>
              </w:rPr>
              <w:t>、工程</w:t>
            </w:r>
            <w:r>
              <w:rPr>
                <w:rFonts w:eastAsiaTheme="minorEastAsia" w:hint="eastAsia"/>
                <w:sz w:val="21"/>
              </w:rPr>
              <w:t>2#</w:t>
            </w:r>
            <w:r>
              <w:rPr>
                <w:rFonts w:eastAsiaTheme="minorEastAsia" w:hint="eastAsia"/>
                <w:sz w:val="21"/>
              </w:rPr>
              <w:t>主变压器</w:t>
            </w:r>
            <w:r w:rsidRPr="008E0E08">
              <w:rPr>
                <w:rFonts w:hint="eastAsia"/>
                <w:sz w:val="21"/>
              </w:rPr>
              <w:t>防渗漏措施，</w:t>
            </w:r>
            <w:r>
              <w:rPr>
                <w:rFonts w:hint="eastAsia"/>
                <w:sz w:val="21"/>
              </w:rPr>
              <w:t>统一使用站内已配备的</w:t>
            </w:r>
            <w:r w:rsidRPr="008E0E08">
              <w:rPr>
                <w:rFonts w:hint="eastAsia"/>
                <w:sz w:val="21"/>
              </w:rPr>
              <w:t>防火沙池，防火器具，挂禁烟火牌等，</w:t>
            </w:r>
            <w:r>
              <w:rPr>
                <w:rFonts w:hint="eastAsia"/>
                <w:sz w:val="21"/>
              </w:rPr>
              <w:t>建设</w:t>
            </w:r>
            <w:r w:rsidRPr="00514C1A">
              <w:rPr>
                <w:rFonts w:ascii="宋体" w:eastAsia="宋体" w:hAnsi="宋体" w:cs="宋体" w:hint="eastAsia"/>
                <w:sz w:val="21"/>
              </w:rPr>
              <w:t>封闭环绕的集油沟</w:t>
            </w:r>
            <w:r>
              <w:rPr>
                <w:rFonts w:ascii="宋体" w:eastAsia="宋体" w:hAnsi="宋体" w:cs="宋体" w:hint="eastAsia"/>
                <w:sz w:val="21"/>
              </w:rPr>
              <w:t>，</w:t>
            </w:r>
            <w:r>
              <w:rPr>
                <w:rFonts w:hint="eastAsia"/>
                <w:sz w:val="21"/>
              </w:rPr>
              <w:t>运行期间未发生漏油现象；</w:t>
            </w:r>
          </w:p>
          <w:p w14:paraId="3CD4DBF3" w14:textId="77777777" w:rsidR="0024227E" w:rsidRDefault="0024227E" w:rsidP="00E16814">
            <w:pPr>
              <w:jc w:val="both"/>
              <w:rPr>
                <w:rFonts w:eastAsiaTheme="minorEastAsia"/>
                <w:sz w:val="21"/>
              </w:rPr>
            </w:pPr>
            <w:r>
              <w:rPr>
                <w:rFonts w:eastAsiaTheme="minorEastAsia" w:hint="eastAsia"/>
                <w:sz w:val="21"/>
              </w:rPr>
              <w:t>3</w:t>
            </w:r>
            <w:r>
              <w:rPr>
                <w:rFonts w:eastAsiaTheme="minorEastAsia" w:hint="eastAsia"/>
                <w:sz w:val="21"/>
              </w:rPr>
              <w:t>、工程临时占地均已按水土保持方案进行生态治理。</w:t>
            </w:r>
          </w:p>
          <w:p w14:paraId="4D06D3CA" w14:textId="77777777" w:rsidR="00453729" w:rsidRDefault="00453729" w:rsidP="00E16814">
            <w:pPr>
              <w:jc w:val="both"/>
              <w:rPr>
                <w:rFonts w:eastAsiaTheme="minorEastAsia"/>
                <w:sz w:val="21"/>
              </w:rPr>
            </w:pPr>
          </w:p>
          <w:p w14:paraId="19F7D669" w14:textId="77777777" w:rsidR="00453729" w:rsidRDefault="00453729" w:rsidP="00E16814">
            <w:pPr>
              <w:jc w:val="both"/>
              <w:rPr>
                <w:rFonts w:eastAsiaTheme="minorEastAsia"/>
                <w:sz w:val="21"/>
              </w:rPr>
            </w:pPr>
          </w:p>
          <w:p w14:paraId="53E92E72" w14:textId="77777777" w:rsidR="00453729" w:rsidRPr="00514C1A" w:rsidRDefault="00453729" w:rsidP="00E16814">
            <w:pPr>
              <w:jc w:val="both"/>
              <w:rPr>
                <w:rFonts w:eastAsiaTheme="minorEastAsia"/>
                <w:sz w:val="21"/>
              </w:rPr>
            </w:pPr>
          </w:p>
        </w:tc>
      </w:tr>
      <w:tr w:rsidR="00275148" w:rsidRPr="00C2581D" w14:paraId="0428EE7A" w14:textId="77777777" w:rsidTr="00486AA0">
        <w:tc>
          <w:tcPr>
            <w:tcW w:w="231" w:type="pct"/>
            <w:vAlign w:val="center"/>
          </w:tcPr>
          <w:p w14:paraId="403F4E83" w14:textId="77777777" w:rsidR="00275148" w:rsidRPr="006D63B2" w:rsidRDefault="00275148" w:rsidP="00486AA0">
            <w:pPr>
              <w:jc w:val="center"/>
              <w:rPr>
                <w:b/>
                <w:sz w:val="21"/>
              </w:rPr>
            </w:pPr>
            <w:r w:rsidRPr="006D63B2">
              <w:rPr>
                <w:rFonts w:hint="eastAsia"/>
                <w:b/>
                <w:sz w:val="21"/>
              </w:rPr>
              <w:lastRenderedPageBreak/>
              <w:t>阶段</w:t>
            </w:r>
          </w:p>
        </w:tc>
        <w:tc>
          <w:tcPr>
            <w:tcW w:w="416" w:type="pct"/>
            <w:vAlign w:val="center"/>
          </w:tcPr>
          <w:p w14:paraId="57B3C9EF" w14:textId="77777777" w:rsidR="00275148" w:rsidRPr="006D63B2" w:rsidRDefault="00275148" w:rsidP="00486AA0">
            <w:pPr>
              <w:jc w:val="center"/>
              <w:rPr>
                <w:b/>
                <w:sz w:val="21"/>
              </w:rPr>
            </w:pPr>
            <w:r w:rsidRPr="006D63B2">
              <w:rPr>
                <w:rFonts w:hint="eastAsia"/>
                <w:b/>
                <w:sz w:val="21"/>
              </w:rPr>
              <w:t>影响类别</w:t>
            </w:r>
          </w:p>
        </w:tc>
        <w:tc>
          <w:tcPr>
            <w:tcW w:w="2328" w:type="pct"/>
            <w:vAlign w:val="center"/>
          </w:tcPr>
          <w:p w14:paraId="2756C791" w14:textId="77777777" w:rsidR="00275148" w:rsidRPr="006D63B2" w:rsidRDefault="00275148" w:rsidP="00486AA0">
            <w:pPr>
              <w:jc w:val="center"/>
              <w:rPr>
                <w:b/>
                <w:sz w:val="21"/>
              </w:rPr>
            </w:pPr>
            <w:r w:rsidRPr="006D63B2">
              <w:rPr>
                <w:rFonts w:hint="eastAsia"/>
                <w:b/>
                <w:sz w:val="21"/>
              </w:rPr>
              <w:t>环境影响报告表及审批文件中要求的环境保护措施</w:t>
            </w:r>
          </w:p>
        </w:tc>
        <w:tc>
          <w:tcPr>
            <w:tcW w:w="2025" w:type="pct"/>
            <w:vAlign w:val="center"/>
          </w:tcPr>
          <w:p w14:paraId="4732D52D" w14:textId="77777777" w:rsidR="00275148" w:rsidRPr="006D63B2" w:rsidRDefault="00275148" w:rsidP="00486AA0">
            <w:pPr>
              <w:jc w:val="center"/>
              <w:rPr>
                <w:b/>
                <w:sz w:val="21"/>
              </w:rPr>
            </w:pPr>
            <w:r w:rsidRPr="006D63B2">
              <w:rPr>
                <w:rFonts w:hint="eastAsia"/>
                <w:b/>
                <w:sz w:val="21"/>
              </w:rPr>
              <w:t>环境保护措施落实情况，未采取措施原因</w:t>
            </w:r>
          </w:p>
        </w:tc>
      </w:tr>
      <w:tr w:rsidR="0024227E" w:rsidRPr="00C2581D" w14:paraId="16AAD41D" w14:textId="77777777" w:rsidTr="00A51D31">
        <w:tc>
          <w:tcPr>
            <w:tcW w:w="231" w:type="pct"/>
            <w:vMerge w:val="restart"/>
            <w:vAlign w:val="center"/>
          </w:tcPr>
          <w:p w14:paraId="31516A9B" w14:textId="77777777" w:rsidR="0024227E" w:rsidRPr="00C2581D" w:rsidRDefault="0024227E" w:rsidP="00486AA0">
            <w:pPr>
              <w:jc w:val="center"/>
              <w:rPr>
                <w:sz w:val="21"/>
              </w:rPr>
            </w:pPr>
            <w:r>
              <w:rPr>
                <w:rFonts w:hint="eastAsia"/>
                <w:sz w:val="21"/>
              </w:rPr>
              <w:t>试运行期</w:t>
            </w:r>
          </w:p>
        </w:tc>
        <w:tc>
          <w:tcPr>
            <w:tcW w:w="416" w:type="pct"/>
            <w:vAlign w:val="center"/>
          </w:tcPr>
          <w:p w14:paraId="1B737D33" w14:textId="77777777" w:rsidR="0024227E" w:rsidRPr="00C2581D" w:rsidRDefault="0024227E" w:rsidP="001C6541">
            <w:pPr>
              <w:jc w:val="center"/>
              <w:rPr>
                <w:sz w:val="21"/>
              </w:rPr>
            </w:pPr>
            <w:r>
              <w:rPr>
                <w:rFonts w:hint="eastAsia"/>
                <w:sz w:val="21"/>
              </w:rPr>
              <w:t>污染影响</w:t>
            </w:r>
          </w:p>
        </w:tc>
        <w:tc>
          <w:tcPr>
            <w:tcW w:w="2328" w:type="pct"/>
          </w:tcPr>
          <w:p w14:paraId="3896CC8B" w14:textId="77777777" w:rsidR="00453729" w:rsidRPr="00453729" w:rsidRDefault="00453729" w:rsidP="00453729">
            <w:pPr>
              <w:rPr>
                <w:rFonts w:eastAsiaTheme="minorEastAsia"/>
                <w:sz w:val="21"/>
              </w:rPr>
            </w:pPr>
            <w:r w:rsidRPr="00453729">
              <w:rPr>
                <w:rFonts w:eastAsiaTheme="minorEastAsia"/>
                <w:sz w:val="21"/>
              </w:rPr>
              <w:t>1</w:t>
            </w:r>
            <w:r w:rsidRPr="00453729">
              <w:rPr>
                <w:rFonts w:ascii="宋体" w:eastAsiaTheme="minorEastAsia" w:hAnsi="宋体" w:cs="宋体" w:hint="eastAsia"/>
                <w:sz w:val="21"/>
              </w:rPr>
              <w:t>、生活污水经化粪池处理后全部用于站内绿化，零排放；</w:t>
            </w:r>
          </w:p>
          <w:p w14:paraId="0C31C11F" w14:textId="77777777" w:rsidR="00453729" w:rsidRDefault="00453729" w:rsidP="00453729">
            <w:pPr>
              <w:rPr>
                <w:rFonts w:eastAsiaTheme="minorEastAsia"/>
                <w:sz w:val="21"/>
              </w:rPr>
            </w:pPr>
            <w:r w:rsidRPr="00453729">
              <w:rPr>
                <w:rFonts w:eastAsiaTheme="minorEastAsia"/>
                <w:sz w:val="21"/>
              </w:rPr>
              <w:t>2</w:t>
            </w:r>
            <w:r w:rsidRPr="00453729">
              <w:rPr>
                <w:rFonts w:ascii="宋体" w:eastAsiaTheme="minorEastAsia" w:hAnsi="宋体" w:cs="宋体" w:hint="eastAsia"/>
                <w:sz w:val="21"/>
              </w:rPr>
              <w:t>、生活垃圾由环卫部门处理，废变压器油统一收集后，交有资质的单位分类处理或回用，对周围环境无影响；</w:t>
            </w:r>
          </w:p>
          <w:p w14:paraId="6BCA86D2" w14:textId="77777777" w:rsidR="0024227E" w:rsidRPr="00D558D8" w:rsidRDefault="00275148" w:rsidP="00A51D31">
            <w:pPr>
              <w:rPr>
                <w:rFonts w:eastAsiaTheme="minorEastAsia"/>
                <w:sz w:val="21"/>
              </w:rPr>
            </w:pPr>
            <w:r>
              <w:rPr>
                <w:rFonts w:eastAsiaTheme="minorEastAsia" w:hint="eastAsia"/>
                <w:sz w:val="21"/>
              </w:rPr>
              <w:t>3</w:t>
            </w:r>
            <w:r>
              <w:rPr>
                <w:rFonts w:eastAsiaTheme="minorEastAsia" w:hint="eastAsia"/>
                <w:sz w:val="21"/>
              </w:rPr>
              <w:t>、</w:t>
            </w:r>
            <w:r w:rsidRPr="00D558D8">
              <w:rPr>
                <w:rFonts w:eastAsiaTheme="minorEastAsia" w:hint="eastAsia"/>
                <w:sz w:val="21"/>
              </w:rPr>
              <w:t>项目须严格落实电磁辐射防护和污染防治措施。工频电场和工频磁场应满足</w:t>
            </w:r>
            <w:r w:rsidR="0024227E" w:rsidRPr="00D558D8">
              <w:rPr>
                <w:rFonts w:eastAsiaTheme="minorEastAsia" w:hint="eastAsia"/>
                <w:sz w:val="21"/>
              </w:rPr>
              <w:t>《</w:t>
            </w:r>
            <w:r w:rsidR="0024227E" w:rsidRPr="00D558D8">
              <w:rPr>
                <w:rFonts w:eastAsiaTheme="minorEastAsia"/>
                <w:sz w:val="21"/>
              </w:rPr>
              <w:t>500kV</w:t>
            </w:r>
            <w:r w:rsidR="0024227E" w:rsidRPr="00D558D8">
              <w:rPr>
                <w:rFonts w:eastAsiaTheme="minorEastAsia" w:hint="eastAsia"/>
                <w:sz w:val="21"/>
              </w:rPr>
              <w:t>超高压送变电工程电磁辐射环境影响评价技术规范》（及附录）（</w:t>
            </w:r>
            <w:r w:rsidR="0024227E" w:rsidRPr="00D558D8">
              <w:rPr>
                <w:rFonts w:eastAsiaTheme="minorEastAsia"/>
                <w:sz w:val="21"/>
              </w:rPr>
              <w:t>HJ/T24-1998</w:t>
            </w:r>
            <w:r w:rsidR="0024227E" w:rsidRPr="00D558D8">
              <w:rPr>
                <w:rFonts w:eastAsiaTheme="minorEastAsia" w:hint="eastAsia"/>
                <w:sz w:val="21"/>
              </w:rPr>
              <w:t>）的要求；无线电干扰执行《高压交流架空送电线无线电干扰限值》（</w:t>
            </w:r>
            <w:r w:rsidR="0024227E" w:rsidRPr="00D558D8">
              <w:rPr>
                <w:rFonts w:eastAsiaTheme="minorEastAsia"/>
                <w:sz w:val="21"/>
              </w:rPr>
              <w:t>GB15707-1995</w:t>
            </w:r>
            <w:r w:rsidR="0024227E" w:rsidRPr="00D558D8">
              <w:rPr>
                <w:rFonts w:eastAsiaTheme="minorEastAsia" w:hint="eastAsia"/>
                <w:sz w:val="21"/>
              </w:rPr>
              <w:t>）的规定；排放废水执行广东省《水污染物排放限值》（</w:t>
            </w:r>
            <w:r w:rsidR="0024227E" w:rsidRPr="00D558D8">
              <w:rPr>
                <w:rFonts w:eastAsiaTheme="minorEastAsia"/>
                <w:sz w:val="21"/>
              </w:rPr>
              <w:t>DB44/26-2001</w:t>
            </w:r>
            <w:r w:rsidR="0024227E" w:rsidRPr="00D558D8">
              <w:rPr>
                <w:rFonts w:eastAsiaTheme="minorEastAsia" w:hint="eastAsia"/>
                <w:sz w:val="21"/>
              </w:rPr>
              <w:t>）的第二时段一级标准；排放废气执行广东省《大气污染物排放限值》（</w:t>
            </w:r>
            <w:r w:rsidR="0024227E" w:rsidRPr="00D558D8">
              <w:rPr>
                <w:rFonts w:eastAsiaTheme="minorEastAsia"/>
                <w:sz w:val="21"/>
              </w:rPr>
              <w:t>DB44/27-2001</w:t>
            </w:r>
            <w:r w:rsidR="0024227E" w:rsidRPr="00D558D8">
              <w:rPr>
                <w:rFonts w:eastAsiaTheme="minorEastAsia" w:hint="eastAsia"/>
                <w:sz w:val="21"/>
              </w:rPr>
              <w:t>）的第二时段二级标准；噪声执行《工业企业厂界噪声标准》（</w:t>
            </w:r>
            <w:r w:rsidR="0024227E" w:rsidRPr="00D558D8">
              <w:rPr>
                <w:rFonts w:eastAsiaTheme="minorEastAsia"/>
                <w:sz w:val="21"/>
              </w:rPr>
              <w:t>GB12348-2008</w:t>
            </w:r>
            <w:r w:rsidR="0024227E" w:rsidRPr="00D558D8">
              <w:rPr>
                <w:rFonts w:eastAsiaTheme="minorEastAsia" w:hint="eastAsia"/>
                <w:sz w:val="21"/>
              </w:rPr>
              <w:t>）的Ⅱ类标准</w:t>
            </w:r>
            <w:r w:rsidR="0024227E">
              <w:rPr>
                <w:rFonts w:eastAsiaTheme="minorEastAsia" w:hint="eastAsia"/>
                <w:sz w:val="21"/>
              </w:rPr>
              <w:t>；</w:t>
            </w:r>
          </w:p>
          <w:p w14:paraId="53A307D8" w14:textId="77777777" w:rsidR="0024227E" w:rsidRDefault="0024227E" w:rsidP="00A51D31">
            <w:pPr>
              <w:rPr>
                <w:rFonts w:eastAsiaTheme="minorEastAsia"/>
                <w:sz w:val="21"/>
              </w:rPr>
            </w:pPr>
            <w:r>
              <w:rPr>
                <w:rFonts w:eastAsiaTheme="minorEastAsia" w:hint="eastAsia"/>
                <w:sz w:val="21"/>
              </w:rPr>
              <w:t>4</w:t>
            </w:r>
            <w:r w:rsidRPr="00D558D8">
              <w:rPr>
                <w:rFonts w:eastAsiaTheme="minorEastAsia" w:hint="eastAsia"/>
                <w:sz w:val="21"/>
              </w:rPr>
              <w:t>、本项目在变压器四周应设置封闭环绕有足够容积的事故贮油池，建立事故应急体系，杜绝事故发生。废变压器油须交由原厂回收或交有相应资质的单位处理</w:t>
            </w:r>
            <w:r>
              <w:rPr>
                <w:rFonts w:eastAsiaTheme="minorEastAsia" w:hint="eastAsia"/>
                <w:sz w:val="21"/>
              </w:rPr>
              <w:t>；</w:t>
            </w:r>
          </w:p>
          <w:p w14:paraId="3070D67E" w14:textId="77777777" w:rsidR="0024227E" w:rsidRPr="00C2581D" w:rsidRDefault="0024227E" w:rsidP="00A51D31">
            <w:pPr>
              <w:rPr>
                <w:sz w:val="21"/>
              </w:rPr>
            </w:pPr>
            <w:r>
              <w:rPr>
                <w:rFonts w:eastAsiaTheme="minorEastAsia" w:hint="eastAsia"/>
                <w:sz w:val="21"/>
              </w:rPr>
              <w:t>5</w:t>
            </w:r>
            <w:r>
              <w:rPr>
                <w:rFonts w:eastAsiaTheme="minorEastAsia" w:hint="eastAsia"/>
                <w:sz w:val="21"/>
              </w:rPr>
              <w:t>、</w:t>
            </w:r>
            <w:r w:rsidRPr="00D558D8">
              <w:rPr>
                <w:rFonts w:eastAsiaTheme="minorEastAsia" w:hint="eastAsia"/>
                <w:sz w:val="21"/>
              </w:rPr>
              <w:t>变电站运行期产生的少量生活废水，经化粪池处理后全部用于站内绿化浇灌，不得外排。</w:t>
            </w:r>
          </w:p>
        </w:tc>
        <w:tc>
          <w:tcPr>
            <w:tcW w:w="2025" w:type="pct"/>
          </w:tcPr>
          <w:p w14:paraId="73E15E43" w14:textId="77777777" w:rsidR="00453729" w:rsidRPr="00453729" w:rsidRDefault="00453729" w:rsidP="00453729">
            <w:pPr>
              <w:rPr>
                <w:rFonts w:eastAsiaTheme="minorEastAsia"/>
                <w:sz w:val="21"/>
              </w:rPr>
            </w:pPr>
            <w:r w:rsidRPr="00453729">
              <w:rPr>
                <w:rFonts w:eastAsiaTheme="minorEastAsia" w:hint="eastAsia"/>
                <w:sz w:val="21"/>
              </w:rPr>
              <w:t>已落实。</w:t>
            </w:r>
          </w:p>
          <w:p w14:paraId="27EA1CEA" w14:textId="20002304" w:rsidR="00453729" w:rsidRDefault="00453729" w:rsidP="00453729">
            <w:pPr>
              <w:rPr>
                <w:rFonts w:eastAsiaTheme="minorEastAsia"/>
                <w:sz w:val="21"/>
              </w:rPr>
            </w:pPr>
            <w:r w:rsidRPr="00453729">
              <w:rPr>
                <w:rFonts w:eastAsiaTheme="minorEastAsia"/>
                <w:sz w:val="21"/>
              </w:rPr>
              <w:t>1</w:t>
            </w:r>
            <w:r w:rsidRPr="00453729">
              <w:rPr>
                <w:rFonts w:eastAsiaTheme="minorEastAsia" w:hint="eastAsia"/>
                <w:sz w:val="21"/>
              </w:rPr>
              <w:t>、本工程不新增工作人员，不新增生活污水，原工程生活污水经</w:t>
            </w:r>
            <w:r w:rsidR="0024353A" w:rsidRPr="0024353A">
              <w:rPr>
                <w:rFonts w:eastAsiaTheme="minorEastAsia" w:hint="eastAsia"/>
                <w:sz w:val="21"/>
              </w:rPr>
              <w:t>隔油池及</w:t>
            </w:r>
            <w:r w:rsidRPr="00453729">
              <w:rPr>
                <w:rFonts w:eastAsiaTheme="minorEastAsia" w:hint="eastAsia"/>
                <w:sz w:val="21"/>
              </w:rPr>
              <w:t>一体化污水处理池处理后全部用于站内绿化；</w:t>
            </w:r>
          </w:p>
          <w:p w14:paraId="5B63F820" w14:textId="77777777" w:rsidR="0024227E" w:rsidRDefault="00453729" w:rsidP="00810986">
            <w:pPr>
              <w:rPr>
                <w:rFonts w:eastAsiaTheme="minorEastAsia"/>
                <w:sz w:val="21"/>
              </w:rPr>
            </w:pPr>
            <w:r>
              <w:rPr>
                <w:rFonts w:eastAsiaTheme="minorEastAsia" w:hint="eastAsia"/>
                <w:sz w:val="21"/>
              </w:rPr>
              <w:t>2</w:t>
            </w:r>
            <w:r>
              <w:rPr>
                <w:rFonts w:eastAsiaTheme="minorEastAsia" w:hint="eastAsia"/>
                <w:sz w:val="21"/>
              </w:rPr>
              <w:t>、本工程不新增工作人员，不新增</w:t>
            </w:r>
            <w:r w:rsidR="00627EBB">
              <w:rPr>
                <w:rFonts w:eastAsiaTheme="minorEastAsia" w:hint="eastAsia"/>
                <w:sz w:val="21"/>
              </w:rPr>
              <w:t>生活垃圾，原工程生活垃圾</w:t>
            </w:r>
            <w:r w:rsidR="00627EBB" w:rsidRPr="009705AD">
              <w:rPr>
                <w:rFonts w:eastAsiaTheme="minorEastAsia" w:hint="eastAsia"/>
                <w:sz w:val="21"/>
              </w:rPr>
              <w:t>由环卫部门处理</w:t>
            </w:r>
            <w:r w:rsidR="00627EBB">
              <w:rPr>
                <w:rFonts w:eastAsiaTheme="minorEastAsia" w:hint="eastAsia"/>
                <w:sz w:val="21"/>
              </w:rPr>
              <w:t>；建设单位与</w:t>
            </w:r>
            <w:r w:rsidR="00627EBB" w:rsidRPr="009705AD">
              <w:rPr>
                <w:rFonts w:eastAsiaTheme="minorEastAsia" w:hint="eastAsia"/>
                <w:sz w:val="21"/>
              </w:rPr>
              <w:t>有资质的单位</w:t>
            </w:r>
            <w:r w:rsidR="00627EBB">
              <w:rPr>
                <w:rFonts w:eastAsiaTheme="minorEastAsia" w:hint="eastAsia"/>
                <w:sz w:val="21"/>
              </w:rPr>
              <w:t>签订危废处理协议，</w:t>
            </w:r>
            <w:r w:rsidR="00627EBB" w:rsidRPr="009705AD">
              <w:rPr>
                <w:rFonts w:eastAsiaTheme="minorEastAsia" w:hint="eastAsia"/>
                <w:sz w:val="21"/>
              </w:rPr>
              <w:t>废变压器油统一收集后，交</w:t>
            </w:r>
            <w:r w:rsidR="00627EBB">
              <w:rPr>
                <w:rFonts w:eastAsiaTheme="minorEastAsia" w:hint="eastAsia"/>
                <w:sz w:val="21"/>
              </w:rPr>
              <w:t>由</w:t>
            </w:r>
            <w:r w:rsidR="00627EBB" w:rsidRPr="009705AD">
              <w:rPr>
                <w:rFonts w:eastAsiaTheme="minorEastAsia" w:hint="eastAsia"/>
                <w:sz w:val="21"/>
              </w:rPr>
              <w:t>有资质的单位分类处理或回用</w:t>
            </w:r>
            <w:r w:rsidR="00627EBB">
              <w:rPr>
                <w:rFonts w:eastAsiaTheme="minorEastAsia" w:hint="eastAsia"/>
                <w:sz w:val="21"/>
              </w:rPr>
              <w:t>；</w:t>
            </w:r>
          </w:p>
          <w:p w14:paraId="2532C988" w14:textId="77777777" w:rsidR="00627EBB" w:rsidRDefault="00627EBB" w:rsidP="00810986">
            <w:pPr>
              <w:rPr>
                <w:rFonts w:eastAsiaTheme="minorEastAsia"/>
                <w:sz w:val="21"/>
              </w:rPr>
            </w:pPr>
            <w:r>
              <w:rPr>
                <w:rFonts w:eastAsiaTheme="minorEastAsia" w:hint="eastAsia"/>
                <w:sz w:val="21"/>
              </w:rPr>
              <w:t>3</w:t>
            </w:r>
            <w:r>
              <w:rPr>
                <w:rFonts w:eastAsiaTheme="minorEastAsia" w:hint="eastAsia"/>
                <w:sz w:val="21"/>
              </w:rPr>
              <w:t>、</w:t>
            </w:r>
            <w:r w:rsidR="006C442A">
              <w:rPr>
                <w:rFonts w:eastAsiaTheme="minorEastAsia" w:hint="eastAsia"/>
                <w:sz w:val="21"/>
              </w:rPr>
              <w:t>工程按照设计和环评要求落实了</w:t>
            </w:r>
            <w:r w:rsidR="006C442A" w:rsidRPr="00D558D8">
              <w:rPr>
                <w:rFonts w:eastAsiaTheme="minorEastAsia" w:hint="eastAsia"/>
                <w:sz w:val="21"/>
              </w:rPr>
              <w:t>电磁辐射防护和污染防治措施</w:t>
            </w:r>
            <w:r w:rsidR="006C442A">
              <w:rPr>
                <w:rFonts w:eastAsiaTheme="minorEastAsia" w:hint="eastAsia"/>
                <w:sz w:val="21"/>
              </w:rPr>
              <w:t>，根据</w:t>
            </w:r>
            <w:r w:rsidR="00BE6663">
              <w:rPr>
                <w:rFonts w:eastAsiaTheme="minorEastAsia" w:hint="eastAsia"/>
                <w:sz w:val="21"/>
              </w:rPr>
              <w:t>本次验收监测数据来看，工程</w:t>
            </w:r>
            <w:r w:rsidR="00BE6663" w:rsidRPr="00D558D8">
              <w:rPr>
                <w:rFonts w:eastAsiaTheme="minorEastAsia" w:hint="eastAsia"/>
                <w:sz w:val="21"/>
              </w:rPr>
              <w:t>工频电场和工频磁场满足《</w:t>
            </w:r>
            <w:r w:rsidR="00BE6663" w:rsidRPr="00D558D8">
              <w:rPr>
                <w:rFonts w:eastAsiaTheme="minorEastAsia"/>
                <w:sz w:val="21"/>
              </w:rPr>
              <w:t>500kV</w:t>
            </w:r>
            <w:r w:rsidR="00BE6663" w:rsidRPr="00D558D8">
              <w:rPr>
                <w:rFonts w:eastAsiaTheme="minorEastAsia" w:hint="eastAsia"/>
                <w:sz w:val="21"/>
              </w:rPr>
              <w:t>超高压送变电工程电磁辐射环境影响评价技术规范》（及附录）（</w:t>
            </w:r>
            <w:r w:rsidR="00BE6663" w:rsidRPr="00D558D8">
              <w:rPr>
                <w:rFonts w:eastAsiaTheme="minorEastAsia"/>
                <w:sz w:val="21"/>
              </w:rPr>
              <w:t>HJ/T24-1998</w:t>
            </w:r>
            <w:r w:rsidR="00BE6663" w:rsidRPr="00D558D8">
              <w:rPr>
                <w:rFonts w:eastAsiaTheme="minorEastAsia" w:hint="eastAsia"/>
                <w:sz w:val="21"/>
              </w:rPr>
              <w:t>）的要求；无线电干扰</w:t>
            </w:r>
            <w:r w:rsidR="00BE6663">
              <w:rPr>
                <w:rFonts w:eastAsiaTheme="minorEastAsia" w:hint="eastAsia"/>
                <w:sz w:val="21"/>
              </w:rPr>
              <w:t>满足</w:t>
            </w:r>
            <w:r w:rsidR="00BE6663" w:rsidRPr="00D558D8">
              <w:rPr>
                <w:rFonts w:eastAsiaTheme="minorEastAsia" w:hint="eastAsia"/>
                <w:sz w:val="21"/>
              </w:rPr>
              <w:t>《高压交流架空送电线无线电干扰限值》（</w:t>
            </w:r>
            <w:r w:rsidR="00BE6663" w:rsidRPr="00D558D8">
              <w:rPr>
                <w:rFonts w:eastAsiaTheme="minorEastAsia"/>
                <w:sz w:val="21"/>
              </w:rPr>
              <w:t>GB15707-1995</w:t>
            </w:r>
            <w:r w:rsidR="00BE6663" w:rsidRPr="00D558D8">
              <w:rPr>
                <w:rFonts w:eastAsiaTheme="minorEastAsia" w:hint="eastAsia"/>
                <w:sz w:val="21"/>
              </w:rPr>
              <w:t>）的规定；</w:t>
            </w:r>
            <w:r w:rsidR="00BE6663">
              <w:rPr>
                <w:rFonts w:eastAsiaTheme="minorEastAsia" w:hint="eastAsia"/>
                <w:sz w:val="21"/>
              </w:rPr>
              <w:t>工程不外排污水；厂界噪声满足</w:t>
            </w:r>
            <w:r w:rsidR="00BE6663" w:rsidRPr="00D558D8">
              <w:rPr>
                <w:rFonts w:eastAsiaTheme="minorEastAsia" w:hint="eastAsia"/>
                <w:sz w:val="21"/>
              </w:rPr>
              <w:t>《工业企业厂界噪声标准》（</w:t>
            </w:r>
            <w:r w:rsidR="00BE6663" w:rsidRPr="00D558D8">
              <w:rPr>
                <w:rFonts w:eastAsiaTheme="minorEastAsia"/>
                <w:sz w:val="21"/>
              </w:rPr>
              <w:t>GB12348-2008</w:t>
            </w:r>
            <w:r w:rsidR="00BE6663" w:rsidRPr="00D558D8">
              <w:rPr>
                <w:rFonts w:eastAsiaTheme="minorEastAsia" w:hint="eastAsia"/>
                <w:sz w:val="21"/>
              </w:rPr>
              <w:t>）的Ⅱ类标准</w:t>
            </w:r>
            <w:r w:rsidR="00BE6663">
              <w:rPr>
                <w:rFonts w:eastAsiaTheme="minorEastAsia" w:hint="eastAsia"/>
                <w:sz w:val="21"/>
              </w:rPr>
              <w:t>；</w:t>
            </w:r>
          </w:p>
          <w:p w14:paraId="286A1B15" w14:textId="77777777" w:rsidR="00BE6663" w:rsidRPr="00810986" w:rsidRDefault="00BE6663" w:rsidP="00810986">
            <w:pPr>
              <w:rPr>
                <w:rFonts w:eastAsiaTheme="minorEastAsia"/>
                <w:sz w:val="21"/>
              </w:rPr>
            </w:pPr>
            <w:r>
              <w:rPr>
                <w:rFonts w:eastAsiaTheme="minorEastAsia" w:hint="eastAsia"/>
                <w:sz w:val="21"/>
              </w:rPr>
              <w:t>4</w:t>
            </w:r>
            <w:r>
              <w:rPr>
                <w:rFonts w:eastAsiaTheme="minorEastAsia" w:hint="eastAsia"/>
                <w:sz w:val="21"/>
              </w:rPr>
              <w:t>、</w:t>
            </w:r>
            <w:r w:rsidR="00CB16E0">
              <w:rPr>
                <w:rFonts w:eastAsiaTheme="minorEastAsia" w:hint="eastAsia"/>
                <w:sz w:val="21"/>
              </w:rPr>
              <w:t>本工程</w:t>
            </w:r>
            <w:r w:rsidR="00CB16E0">
              <w:rPr>
                <w:rFonts w:eastAsiaTheme="minorEastAsia" w:hint="eastAsia"/>
                <w:sz w:val="21"/>
              </w:rPr>
              <w:t>2#</w:t>
            </w:r>
            <w:r w:rsidR="00CB16E0">
              <w:rPr>
                <w:rFonts w:eastAsiaTheme="minorEastAsia" w:hint="eastAsia"/>
                <w:sz w:val="21"/>
              </w:rPr>
              <w:t>主变压器四周设置封闭的防渗集油沟，主变正下方留有集油坑，与事故油池</w:t>
            </w:r>
            <w:r w:rsidR="009A4523">
              <w:rPr>
                <w:rFonts w:eastAsiaTheme="minorEastAsia" w:hint="eastAsia"/>
                <w:sz w:val="21"/>
              </w:rPr>
              <w:t>（</w:t>
            </w:r>
            <w:r w:rsidR="009A4523" w:rsidRPr="00810986">
              <w:rPr>
                <w:rFonts w:eastAsiaTheme="minorEastAsia" w:hint="eastAsia"/>
                <w:sz w:val="21"/>
              </w:rPr>
              <w:t>容积</w:t>
            </w:r>
            <w:r w:rsidR="009A4523" w:rsidRPr="00810986">
              <w:rPr>
                <w:rFonts w:eastAsiaTheme="minorEastAsia" w:hint="eastAsia"/>
                <w:sz w:val="21"/>
              </w:rPr>
              <w:t>104.6m</w:t>
            </w:r>
            <w:r w:rsidR="009A4523" w:rsidRPr="005F6577">
              <w:rPr>
                <w:rFonts w:eastAsiaTheme="minorEastAsia" w:hint="eastAsia"/>
                <w:sz w:val="21"/>
                <w:vertAlign w:val="superscript"/>
              </w:rPr>
              <w:t>3</w:t>
            </w:r>
            <w:r w:rsidR="009A4523">
              <w:rPr>
                <w:rFonts w:eastAsiaTheme="minorEastAsia" w:hint="eastAsia"/>
                <w:sz w:val="21"/>
              </w:rPr>
              <w:t>）</w:t>
            </w:r>
            <w:r w:rsidR="00CB16E0">
              <w:rPr>
                <w:rFonts w:eastAsiaTheme="minorEastAsia" w:hint="eastAsia"/>
                <w:sz w:val="21"/>
              </w:rPr>
              <w:t>联通，</w:t>
            </w:r>
            <w:r w:rsidR="009A4523">
              <w:rPr>
                <w:rFonts w:eastAsiaTheme="minorEastAsia" w:hint="eastAsia"/>
                <w:sz w:val="21"/>
              </w:rPr>
              <w:t>均</w:t>
            </w:r>
            <w:r w:rsidR="009A4523" w:rsidRPr="00810986">
              <w:rPr>
                <w:rFonts w:eastAsiaTheme="minorEastAsia" w:hint="eastAsia"/>
                <w:sz w:val="21"/>
              </w:rPr>
              <w:t>进行防渗漏处理，废变压器油（含废矿物油）被列为编号为</w:t>
            </w:r>
            <w:r w:rsidR="009A4523" w:rsidRPr="00810986">
              <w:rPr>
                <w:rFonts w:eastAsiaTheme="minorEastAsia" w:hint="eastAsia"/>
                <w:sz w:val="21"/>
              </w:rPr>
              <w:t>900-210-08</w:t>
            </w:r>
            <w:r w:rsidR="009A4523" w:rsidRPr="00810986">
              <w:rPr>
                <w:rFonts w:eastAsiaTheme="minorEastAsia" w:hint="eastAsia"/>
                <w:sz w:val="21"/>
              </w:rPr>
              <w:t>危险废物，由建设单位统一收集后，交有危险废物经营许可证的单位统一处理。</w:t>
            </w:r>
          </w:p>
          <w:p w14:paraId="099DC2B5" w14:textId="6E664B10" w:rsidR="009A4523" w:rsidRDefault="00810986" w:rsidP="00810986">
            <w:pPr>
              <w:rPr>
                <w:rFonts w:eastAsiaTheme="minorEastAsia"/>
                <w:sz w:val="21"/>
              </w:rPr>
            </w:pPr>
            <w:r w:rsidRPr="00810986">
              <w:rPr>
                <w:rFonts w:eastAsiaTheme="minorEastAsia" w:hint="eastAsia"/>
                <w:sz w:val="21"/>
              </w:rPr>
              <w:t>5</w:t>
            </w:r>
            <w:r w:rsidRPr="00810986">
              <w:rPr>
                <w:rFonts w:eastAsiaTheme="minorEastAsia" w:hint="eastAsia"/>
                <w:sz w:val="21"/>
              </w:rPr>
              <w:t>、</w:t>
            </w:r>
            <w:r w:rsidR="005F6577">
              <w:rPr>
                <w:rFonts w:eastAsiaTheme="minorEastAsia" w:hint="eastAsia"/>
                <w:sz w:val="21"/>
              </w:rPr>
              <w:t>本工程不新增工作人员，不新增生活污水，原工程</w:t>
            </w:r>
            <w:r w:rsidR="005F6577" w:rsidRPr="009705AD">
              <w:rPr>
                <w:rFonts w:eastAsiaTheme="minorEastAsia" w:hint="eastAsia"/>
                <w:sz w:val="21"/>
              </w:rPr>
              <w:t>生活污水经</w:t>
            </w:r>
            <w:r w:rsidR="0024353A" w:rsidRPr="0024353A">
              <w:rPr>
                <w:rFonts w:eastAsiaTheme="minorEastAsia" w:hint="eastAsia"/>
                <w:sz w:val="21"/>
              </w:rPr>
              <w:t>隔油池及</w:t>
            </w:r>
            <w:r w:rsidR="00453729">
              <w:rPr>
                <w:rFonts w:eastAsiaTheme="minorEastAsia" w:hint="eastAsia"/>
                <w:sz w:val="21"/>
              </w:rPr>
              <w:t>一体化污水处理池</w:t>
            </w:r>
            <w:r w:rsidR="005F6577" w:rsidRPr="009705AD">
              <w:rPr>
                <w:rFonts w:eastAsiaTheme="minorEastAsia" w:hint="eastAsia"/>
                <w:sz w:val="21"/>
              </w:rPr>
              <w:t>处理后全部用于站内绿化</w:t>
            </w:r>
            <w:r w:rsidR="005F6577">
              <w:rPr>
                <w:rFonts w:eastAsiaTheme="minorEastAsia" w:hint="eastAsia"/>
                <w:sz w:val="21"/>
              </w:rPr>
              <w:t>，不外排。</w:t>
            </w:r>
          </w:p>
          <w:p w14:paraId="04435793" w14:textId="77777777" w:rsidR="00453729" w:rsidRDefault="00453729" w:rsidP="00810986">
            <w:pPr>
              <w:rPr>
                <w:rFonts w:eastAsiaTheme="minorEastAsia"/>
                <w:sz w:val="21"/>
              </w:rPr>
            </w:pPr>
          </w:p>
          <w:p w14:paraId="26835043" w14:textId="77777777" w:rsidR="00453729" w:rsidRPr="0024353A" w:rsidRDefault="00453729" w:rsidP="00810986">
            <w:pPr>
              <w:rPr>
                <w:rFonts w:eastAsiaTheme="minorEastAsia"/>
                <w:sz w:val="21"/>
              </w:rPr>
            </w:pPr>
          </w:p>
        </w:tc>
      </w:tr>
      <w:tr w:rsidR="0024227E" w:rsidRPr="00C2581D" w14:paraId="7F3DEFA1" w14:textId="77777777" w:rsidTr="00453729">
        <w:trPr>
          <w:trHeight w:val="985"/>
        </w:trPr>
        <w:tc>
          <w:tcPr>
            <w:tcW w:w="231" w:type="pct"/>
            <w:vMerge/>
            <w:vAlign w:val="center"/>
          </w:tcPr>
          <w:p w14:paraId="329811BC" w14:textId="77777777" w:rsidR="0024227E" w:rsidRPr="00C2581D" w:rsidRDefault="0024227E" w:rsidP="00C2581D">
            <w:pPr>
              <w:jc w:val="center"/>
              <w:rPr>
                <w:sz w:val="21"/>
              </w:rPr>
            </w:pPr>
          </w:p>
        </w:tc>
        <w:tc>
          <w:tcPr>
            <w:tcW w:w="416" w:type="pct"/>
            <w:vAlign w:val="center"/>
          </w:tcPr>
          <w:p w14:paraId="0EED31CA" w14:textId="77777777" w:rsidR="0024227E" w:rsidRPr="00C2581D" w:rsidRDefault="0024227E" w:rsidP="00486AA0">
            <w:pPr>
              <w:jc w:val="center"/>
              <w:rPr>
                <w:sz w:val="21"/>
              </w:rPr>
            </w:pPr>
            <w:r>
              <w:rPr>
                <w:rFonts w:hint="eastAsia"/>
                <w:sz w:val="21"/>
              </w:rPr>
              <w:t>社会影响</w:t>
            </w:r>
          </w:p>
        </w:tc>
        <w:tc>
          <w:tcPr>
            <w:tcW w:w="2328" w:type="pct"/>
            <w:vAlign w:val="center"/>
          </w:tcPr>
          <w:p w14:paraId="3C9BD9B7" w14:textId="77777777" w:rsidR="0024227E" w:rsidRPr="00C2581D" w:rsidRDefault="0024227E" w:rsidP="00486AA0">
            <w:pPr>
              <w:jc w:val="center"/>
              <w:rPr>
                <w:sz w:val="21"/>
              </w:rPr>
            </w:pPr>
            <w:r>
              <w:rPr>
                <w:sz w:val="21"/>
              </w:rPr>
              <w:t>无</w:t>
            </w:r>
          </w:p>
        </w:tc>
        <w:tc>
          <w:tcPr>
            <w:tcW w:w="2025" w:type="pct"/>
            <w:vAlign w:val="center"/>
          </w:tcPr>
          <w:p w14:paraId="41FC1853" w14:textId="77777777" w:rsidR="0024227E" w:rsidRPr="00C2581D" w:rsidRDefault="0024227E" w:rsidP="00486AA0">
            <w:pPr>
              <w:jc w:val="center"/>
              <w:rPr>
                <w:sz w:val="21"/>
              </w:rPr>
            </w:pPr>
            <w:r>
              <w:rPr>
                <w:sz w:val="21"/>
              </w:rPr>
              <w:t>——</w:t>
            </w:r>
          </w:p>
        </w:tc>
      </w:tr>
    </w:tbl>
    <w:p w14:paraId="061EFEA2" w14:textId="77777777" w:rsidR="00A53799" w:rsidRDefault="00A53799" w:rsidP="00A53799">
      <w:pPr>
        <w:ind w:firstLine="480"/>
        <w:rPr>
          <w:rFonts w:eastAsiaTheme="minorEastAsia"/>
        </w:rPr>
      </w:pPr>
    </w:p>
    <w:p w14:paraId="6E1B4C2A" w14:textId="77777777" w:rsidR="005A5D34" w:rsidRDefault="005A5D34" w:rsidP="00A53799">
      <w:pPr>
        <w:ind w:firstLine="480"/>
        <w:rPr>
          <w:rFonts w:eastAsiaTheme="minorEastAsia"/>
        </w:rPr>
        <w:sectPr w:rsidR="005A5D34">
          <w:pgSz w:w="11906" w:h="16838"/>
          <w:pgMar w:top="1440" w:right="1800" w:bottom="1440" w:left="1800" w:header="851" w:footer="992" w:gutter="0"/>
          <w:cols w:space="425"/>
          <w:docGrid w:type="lines" w:linePitch="312"/>
        </w:sectPr>
      </w:pPr>
    </w:p>
    <w:p w14:paraId="2845D3C1" w14:textId="77777777" w:rsidR="005A5D34" w:rsidRPr="005A5D34" w:rsidRDefault="005A5D34" w:rsidP="005A5D34">
      <w:pPr>
        <w:pStyle w:val="10"/>
        <w:spacing w:after="0"/>
        <w:rPr>
          <w:rFonts w:ascii="黑体" w:eastAsia="黑体" w:hAnsi="黑体" w:cs="Arial"/>
          <w:sz w:val="28"/>
        </w:rPr>
      </w:pPr>
      <w:bookmarkStart w:id="16" w:name="_Toc510109955"/>
      <w:r w:rsidRPr="005A5D34">
        <w:rPr>
          <w:rFonts w:ascii="黑体" w:eastAsia="黑体" w:hAnsi="黑体" w:cs="Arial" w:hint="eastAsia"/>
          <w:sz w:val="28"/>
        </w:rPr>
        <w:lastRenderedPageBreak/>
        <w:t>表7 电磁环境、声环境监测（附监测点位图）</w:t>
      </w:r>
      <w:bookmarkEnd w:id="16"/>
    </w:p>
    <w:tbl>
      <w:tblPr>
        <w:tblStyle w:val="a6"/>
        <w:tblW w:w="0" w:type="auto"/>
        <w:tblLook w:val="04A0" w:firstRow="1" w:lastRow="0" w:firstColumn="1" w:lastColumn="0" w:noHBand="0" w:noVBand="1"/>
      </w:tblPr>
      <w:tblGrid>
        <w:gridCol w:w="426"/>
        <w:gridCol w:w="8096"/>
      </w:tblGrid>
      <w:tr w:rsidR="00E23C4B" w:rsidRPr="005A5D34" w14:paraId="633328DA" w14:textId="77777777" w:rsidTr="00E23C4B">
        <w:tc>
          <w:tcPr>
            <w:tcW w:w="426" w:type="dxa"/>
            <w:vMerge w:val="restart"/>
            <w:vAlign w:val="center"/>
          </w:tcPr>
          <w:p w14:paraId="19D96D8E" w14:textId="77777777" w:rsidR="00E23C4B" w:rsidRPr="005A5D34" w:rsidRDefault="00E23C4B" w:rsidP="005A5D34">
            <w:pPr>
              <w:jc w:val="center"/>
              <w:rPr>
                <w:rFonts w:eastAsiaTheme="minorEastAsia"/>
                <w:sz w:val="21"/>
              </w:rPr>
            </w:pPr>
            <w:r>
              <w:rPr>
                <w:rFonts w:eastAsiaTheme="minorEastAsia" w:hint="eastAsia"/>
                <w:sz w:val="21"/>
              </w:rPr>
              <w:t>电磁环境监测</w:t>
            </w:r>
          </w:p>
        </w:tc>
        <w:tc>
          <w:tcPr>
            <w:tcW w:w="8096" w:type="dxa"/>
          </w:tcPr>
          <w:p w14:paraId="454C9D47" w14:textId="77777777" w:rsidR="00E23C4B" w:rsidRPr="00364AFF" w:rsidRDefault="00E23C4B" w:rsidP="00067EA8">
            <w:pPr>
              <w:spacing w:line="360" w:lineRule="auto"/>
              <w:rPr>
                <w:rFonts w:eastAsiaTheme="minorEastAsia"/>
                <w:b/>
                <w:sz w:val="21"/>
              </w:rPr>
            </w:pPr>
            <w:r w:rsidRPr="00364AFF">
              <w:rPr>
                <w:rFonts w:eastAsiaTheme="minorEastAsia" w:hint="eastAsia"/>
                <w:b/>
                <w:sz w:val="21"/>
              </w:rPr>
              <w:t>监测因子及监测频次</w:t>
            </w:r>
          </w:p>
          <w:p w14:paraId="273A8B94" w14:textId="77777777" w:rsidR="00E23C4B" w:rsidRDefault="00E23C4B" w:rsidP="00067EA8">
            <w:pPr>
              <w:spacing w:line="360" w:lineRule="auto"/>
              <w:rPr>
                <w:rFonts w:eastAsiaTheme="minorEastAsia"/>
                <w:sz w:val="21"/>
              </w:rPr>
            </w:pPr>
            <w:r>
              <w:rPr>
                <w:rFonts w:eastAsiaTheme="minorEastAsia" w:hint="eastAsia"/>
                <w:sz w:val="21"/>
              </w:rPr>
              <w:t>1</w:t>
            </w:r>
            <w:r>
              <w:rPr>
                <w:rFonts w:eastAsiaTheme="minorEastAsia" w:hint="eastAsia"/>
                <w:sz w:val="21"/>
              </w:rPr>
              <w:t>、</w:t>
            </w:r>
            <w:r w:rsidRPr="00364AFF">
              <w:rPr>
                <w:rFonts w:eastAsiaTheme="minorEastAsia" w:hint="eastAsia"/>
                <w:sz w:val="21"/>
              </w:rPr>
              <w:t>监测因子</w:t>
            </w:r>
            <w:r>
              <w:rPr>
                <w:rFonts w:eastAsiaTheme="minorEastAsia" w:hint="eastAsia"/>
                <w:sz w:val="21"/>
              </w:rPr>
              <w:t>：</w:t>
            </w:r>
            <w:r w:rsidRPr="00364AFF">
              <w:rPr>
                <w:rFonts w:eastAsiaTheme="minorEastAsia" w:hint="eastAsia"/>
                <w:sz w:val="21"/>
              </w:rPr>
              <w:t>工频电场</w:t>
            </w:r>
            <w:r>
              <w:rPr>
                <w:rFonts w:eastAsiaTheme="minorEastAsia" w:hint="eastAsia"/>
                <w:sz w:val="21"/>
              </w:rPr>
              <w:t>、</w:t>
            </w:r>
            <w:r w:rsidRPr="00364AFF">
              <w:rPr>
                <w:rFonts w:eastAsiaTheme="minorEastAsia" w:hint="eastAsia"/>
                <w:sz w:val="21"/>
              </w:rPr>
              <w:t>磁感应强度</w:t>
            </w:r>
            <w:r>
              <w:rPr>
                <w:rFonts w:eastAsiaTheme="minorEastAsia" w:hint="eastAsia"/>
                <w:sz w:val="21"/>
              </w:rPr>
              <w:t>、</w:t>
            </w:r>
            <w:r w:rsidRPr="00364AFF">
              <w:rPr>
                <w:rFonts w:eastAsiaTheme="minorEastAsia" w:hint="eastAsia"/>
                <w:sz w:val="21"/>
              </w:rPr>
              <w:t>无线电干扰</w:t>
            </w:r>
          </w:p>
          <w:p w14:paraId="0C097DFE" w14:textId="77777777" w:rsidR="00E23C4B" w:rsidRPr="00364AFF" w:rsidRDefault="00E23C4B" w:rsidP="00067EA8">
            <w:pPr>
              <w:spacing w:line="360" w:lineRule="auto"/>
              <w:rPr>
                <w:rFonts w:eastAsiaTheme="minorEastAsia"/>
                <w:sz w:val="21"/>
              </w:rPr>
            </w:pPr>
            <w:r>
              <w:rPr>
                <w:rFonts w:eastAsiaTheme="minorEastAsia" w:hint="eastAsia"/>
                <w:sz w:val="21"/>
              </w:rPr>
              <w:t>2</w:t>
            </w:r>
            <w:r>
              <w:rPr>
                <w:rFonts w:eastAsiaTheme="minorEastAsia" w:hint="eastAsia"/>
                <w:sz w:val="21"/>
              </w:rPr>
              <w:t>、监测频次：各监测点位测量一次</w:t>
            </w:r>
          </w:p>
        </w:tc>
      </w:tr>
      <w:tr w:rsidR="00E23C4B" w:rsidRPr="005A5D34" w14:paraId="4413142C" w14:textId="77777777" w:rsidTr="00E23C4B">
        <w:tc>
          <w:tcPr>
            <w:tcW w:w="426" w:type="dxa"/>
            <w:vMerge/>
            <w:vAlign w:val="center"/>
          </w:tcPr>
          <w:p w14:paraId="3CB31A26" w14:textId="77777777" w:rsidR="00E23C4B" w:rsidRPr="005A5D34" w:rsidRDefault="00E23C4B" w:rsidP="005A5D34">
            <w:pPr>
              <w:jc w:val="center"/>
              <w:rPr>
                <w:rFonts w:eastAsiaTheme="minorEastAsia"/>
                <w:sz w:val="21"/>
              </w:rPr>
            </w:pPr>
          </w:p>
        </w:tc>
        <w:tc>
          <w:tcPr>
            <w:tcW w:w="8096" w:type="dxa"/>
          </w:tcPr>
          <w:p w14:paraId="3DFEED4F" w14:textId="77777777" w:rsidR="00E23C4B" w:rsidRPr="00364AFF" w:rsidRDefault="00E23C4B" w:rsidP="00067EA8">
            <w:pPr>
              <w:spacing w:line="360" w:lineRule="auto"/>
              <w:rPr>
                <w:rFonts w:eastAsiaTheme="minorEastAsia"/>
                <w:b/>
                <w:sz w:val="21"/>
              </w:rPr>
            </w:pPr>
            <w:r w:rsidRPr="00364AFF">
              <w:rPr>
                <w:rFonts w:eastAsiaTheme="minorEastAsia" w:hint="eastAsia"/>
                <w:b/>
                <w:sz w:val="21"/>
              </w:rPr>
              <w:t>监测方法及监测布点</w:t>
            </w:r>
          </w:p>
          <w:p w14:paraId="77E2D0CE" w14:textId="77777777" w:rsidR="00D93B8F" w:rsidRDefault="00E23C4B" w:rsidP="00067EA8">
            <w:pPr>
              <w:spacing w:line="360" w:lineRule="auto"/>
              <w:rPr>
                <w:rFonts w:eastAsiaTheme="minorEastAsia"/>
                <w:sz w:val="21"/>
              </w:rPr>
            </w:pPr>
            <w:r>
              <w:rPr>
                <w:rFonts w:eastAsiaTheme="minorEastAsia" w:hint="eastAsia"/>
                <w:sz w:val="21"/>
              </w:rPr>
              <w:t>1</w:t>
            </w:r>
            <w:r>
              <w:rPr>
                <w:rFonts w:eastAsiaTheme="minorEastAsia" w:hint="eastAsia"/>
                <w:sz w:val="21"/>
              </w:rPr>
              <w:t>、</w:t>
            </w:r>
            <w:r w:rsidRPr="000F0C96">
              <w:rPr>
                <w:rFonts w:eastAsiaTheme="minorEastAsia"/>
                <w:sz w:val="21"/>
              </w:rPr>
              <w:t>监测方法：</w:t>
            </w:r>
          </w:p>
          <w:p w14:paraId="53715842" w14:textId="77777777" w:rsidR="00E23C4B" w:rsidRDefault="00E23C4B" w:rsidP="00D93B8F">
            <w:pPr>
              <w:spacing w:line="360" w:lineRule="auto"/>
              <w:ind w:firstLineChars="200" w:firstLine="420"/>
              <w:rPr>
                <w:rFonts w:eastAsiaTheme="minorEastAsia"/>
                <w:sz w:val="21"/>
              </w:rPr>
            </w:pPr>
            <w:r w:rsidRPr="000F0C96">
              <w:rPr>
                <w:rFonts w:eastAsiaTheme="minorEastAsia" w:hint="eastAsia"/>
                <w:sz w:val="21"/>
              </w:rPr>
              <w:t>《工频电场测量》（</w:t>
            </w:r>
            <w:r w:rsidRPr="000F0C96">
              <w:rPr>
                <w:rFonts w:eastAsiaTheme="minorEastAsia"/>
                <w:sz w:val="21"/>
              </w:rPr>
              <w:t>GB/T 12720-1991</w:t>
            </w:r>
            <w:r w:rsidRPr="000F0C96">
              <w:rPr>
                <w:rFonts w:eastAsiaTheme="minorEastAsia" w:hint="eastAsia"/>
                <w:sz w:val="21"/>
              </w:rPr>
              <w:t>）、《高压交流架空送电线路、变电站工频电场和磁场测量方法》（</w:t>
            </w:r>
            <w:r w:rsidRPr="000F0C96">
              <w:rPr>
                <w:rFonts w:eastAsiaTheme="minorEastAsia"/>
                <w:sz w:val="21"/>
              </w:rPr>
              <w:t>DL/T988-2005</w:t>
            </w:r>
            <w:r w:rsidRPr="000F0C96">
              <w:rPr>
                <w:rFonts w:eastAsiaTheme="minorEastAsia" w:hint="eastAsia"/>
                <w:sz w:val="21"/>
              </w:rPr>
              <w:t>）、《高压交流架空送电线路、变电站无线电干扰测量方法》（</w:t>
            </w:r>
            <w:r w:rsidRPr="000F0C96">
              <w:rPr>
                <w:rFonts w:eastAsiaTheme="minorEastAsia"/>
                <w:sz w:val="21"/>
              </w:rPr>
              <w:t>GB/T7349-2002</w:t>
            </w:r>
            <w:r>
              <w:rPr>
                <w:rFonts w:eastAsiaTheme="minorEastAsia"/>
                <w:sz w:val="21"/>
              </w:rPr>
              <w:t>）</w:t>
            </w:r>
          </w:p>
          <w:p w14:paraId="3E53CBB2" w14:textId="77777777" w:rsidR="00E23C4B" w:rsidRDefault="00E23C4B" w:rsidP="00067EA8">
            <w:pPr>
              <w:spacing w:line="360" w:lineRule="auto"/>
              <w:rPr>
                <w:rFonts w:eastAsiaTheme="minorEastAsia"/>
                <w:sz w:val="21"/>
              </w:rPr>
            </w:pPr>
            <w:r>
              <w:rPr>
                <w:rFonts w:eastAsiaTheme="minorEastAsia" w:hint="eastAsia"/>
                <w:sz w:val="21"/>
              </w:rPr>
              <w:t>2</w:t>
            </w:r>
            <w:r>
              <w:rPr>
                <w:rFonts w:eastAsiaTheme="minorEastAsia" w:hint="eastAsia"/>
                <w:sz w:val="21"/>
              </w:rPr>
              <w:t>、监测布点：</w:t>
            </w:r>
          </w:p>
          <w:p w14:paraId="2FBA3ED6" w14:textId="77777777" w:rsidR="00D93B8F" w:rsidRDefault="00E23C4B" w:rsidP="00D93B8F">
            <w:pPr>
              <w:spacing w:line="360" w:lineRule="auto"/>
              <w:ind w:firstLineChars="200" w:firstLine="420"/>
              <w:rPr>
                <w:rFonts w:eastAsiaTheme="minorEastAsia"/>
                <w:sz w:val="21"/>
              </w:rPr>
            </w:pPr>
            <w:r w:rsidRPr="000F0C96">
              <w:rPr>
                <w:rFonts w:eastAsiaTheme="minorEastAsia" w:hint="eastAsia"/>
                <w:sz w:val="21"/>
              </w:rPr>
              <w:t>变电站</w:t>
            </w:r>
            <w:r>
              <w:rPr>
                <w:rFonts w:eastAsiaTheme="minorEastAsia" w:hint="eastAsia"/>
                <w:sz w:val="21"/>
              </w:rPr>
              <w:t>：</w:t>
            </w:r>
            <w:r w:rsidRPr="000F0C96">
              <w:rPr>
                <w:rFonts w:eastAsiaTheme="minorEastAsia" w:hint="eastAsia"/>
                <w:sz w:val="21"/>
              </w:rPr>
              <w:t>站界四周共设置</w:t>
            </w:r>
            <w:r w:rsidRPr="000F0C96">
              <w:rPr>
                <w:rFonts w:eastAsiaTheme="minorEastAsia"/>
                <w:sz w:val="21"/>
              </w:rPr>
              <w:t>8</w:t>
            </w:r>
            <w:r w:rsidRPr="000F0C96">
              <w:rPr>
                <w:rFonts w:eastAsiaTheme="minorEastAsia" w:hint="eastAsia"/>
                <w:sz w:val="21"/>
              </w:rPr>
              <w:t>个测点，在站界外</w:t>
            </w:r>
            <w:r w:rsidRPr="000F0C96">
              <w:rPr>
                <w:rFonts w:eastAsiaTheme="minorEastAsia"/>
                <w:sz w:val="21"/>
              </w:rPr>
              <w:t>5m</w:t>
            </w:r>
            <w:r w:rsidRPr="000F0C96">
              <w:rPr>
                <w:rFonts w:eastAsiaTheme="minorEastAsia" w:hint="eastAsia"/>
                <w:sz w:val="21"/>
              </w:rPr>
              <w:t>、距地面</w:t>
            </w:r>
            <w:r w:rsidRPr="000F0C96">
              <w:rPr>
                <w:rFonts w:eastAsiaTheme="minorEastAsia"/>
                <w:sz w:val="21"/>
              </w:rPr>
              <w:t>1.5m</w:t>
            </w:r>
            <w:r w:rsidRPr="000F0C96">
              <w:rPr>
                <w:rFonts w:eastAsiaTheme="minorEastAsia" w:hint="eastAsia"/>
                <w:sz w:val="21"/>
              </w:rPr>
              <w:t>高处测量工频电场、磁感应强度</w:t>
            </w:r>
            <w:r>
              <w:rPr>
                <w:rFonts w:eastAsiaTheme="minorEastAsia" w:hint="eastAsia"/>
                <w:sz w:val="21"/>
              </w:rPr>
              <w:t>；</w:t>
            </w:r>
            <w:r w:rsidRPr="000F0C96">
              <w:rPr>
                <w:rFonts w:eastAsiaTheme="minorEastAsia" w:hint="eastAsia"/>
                <w:sz w:val="21"/>
              </w:rPr>
              <w:t>变电站站界四周各设置</w:t>
            </w:r>
            <w:r w:rsidRPr="000F0C96">
              <w:rPr>
                <w:rFonts w:eastAsiaTheme="minorEastAsia"/>
                <w:sz w:val="21"/>
              </w:rPr>
              <w:t>1</w:t>
            </w:r>
            <w:r w:rsidRPr="000F0C96">
              <w:rPr>
                <w:rFonts w:eastAsiaTheme="minorEastAsia" w:hint="eastAsia"/>
                <w:sz w:val="21"/>
              </w:rPr>
              <w:t>个测点，在站界外</w:t>
            </w:r>
            <w:r w:rsidRPr="000F0C96">
              <w:rPr>
                <w:rFonts w:eastAsiaTheme="minorEastAsia"/>
                <w:sz w:val="21"/>
              </w:rPr>
              <w:t>20m</w:t>
            </w:r>
            <w:r w:rsidRPr="000F0C96">
              <w:rPr>
                <w:rFonts w:eastAsiaTheme="minorEastAsia" w:hint="eastAsia"/>
                <w:sz w:val="21"/>
              </w:rPr>
              <w:t>处，测量</w:t>
            </w:r>
            <w:r w:rsidRPr="000F0C96">
              <w:rPr>
                <w:rFonts w:eastAsiaTheme="minorEastAsia"/>
                <w:sz w:val="21"/>
              </w:rPr>
              <w:t>0.15</w:t>
            </w:r>
            <w:r w:rsidRPr="000F0C96">
              <w:rPr>
                <w:rFonts w:eastAsiaTheme="minorEastAsia" w:hint="eastAsia"/>
                <w:sz w:val="21"/>
              </w:rPr>
              <w:t>、</w:t>
            </w:r>
            <w:r w:rsidRPr="000F0C96">
              <w:rPr>
                <w:rFonts w:eastAsiaTheme="minorEastAsia"/>
                <w:sz w:val="21"/>
              </w:rPr>
              <w:t>0.25</w:t>
            </w:r>
            <w:r w:rsidRPr="000F0C96">
              <w:rPr>
                <w:rFonts w:eastAsiaTheme="minorEastAsia" w:hint="eastAsia"/>
                <w:sz w:val="21"/>
              </w:rPr>
              <w:t>、</w:t>
            </w:r>
            <w:r w:rsidRPr="000F0C96">
              <w:rPr>
                <w:rFonts w:eastAsiaTheme="minorEastAsia"/>
                <w:sz w:val="21"/>
              </w:rPr>
              <w:t>0.5</w:t>
            </w:r>
            <w:r w:rsidRPr="000F0C96">
              <w:rPr>
                <w:rFonts w:eastAsiaTheme="minorEastAsia" w:hint="eastAsia"/>
                <w:sz w:val="21"/>
              </w:rPr>
              <w:t>、</w:t>
            </w:r>
            <w:r w:rsidRPr="000F0C96">
              <w:rPr>
                <w:rFonts w:eastAsiaTheme="minorEastAsia"/>
                <w:sz w:val="21"/>
              </w:rPr>
              <w:t>1.0</w:t>
            </w:r>
            <w:r w:rsidRPr="000F0C96">
              <w:rPr>
                <w:rFonts w:eastAsiaTheme="minorEastAsia" w:hint="eastAsia"/>
                <w:sz w:val="21"/>
              </w:rPr>
              <w:t>、</w:t>
            </w:r>
            <w:r w:rsidRPr="000F0C96">
              <w:rPr>
                <w:rFonts w:eastAsiaTheme="minorEastAsia"/>
                <w:sz w:val="21"/>
              </w:rPr>
              <w:t>1.5</w:t>
            </w:r>
            <w:r w:rsidRPr="000F0C96">
              <w:rPr>
                <w:rFonts w:eastAsiaTheme="minorEastAsia" w:hint="eastAsia"/>
                <w:sz w:val="21"/>
              </w:rPr>
              <w:t>、</w:t>
            </w:r>
            <w:r w:rsidRPr="000F0C96">
              <w:rPr>
                <w:rFonts w:eastAsiaTheme="minorEastAsia"/>
                <w:sz w:val="21"/>
              </w:rPr>
              <w:t>3.0</w:t>
            </w:r>
            <w:r w:rsidRPr="000F0C96">
              <w:rPr>
                <w:rFonts w:eastAsiaTheme="minorEastAsia" w:hint="eastAsia"/>
                <w:sz w:val="21"/>
              </w:rPr>
              <w:t>、</w:t>
            </w:r>
            <w:r w:rsidRPr="000F0C96">
              <w:rPr>
                <w:rFonts w:eastAsiaTheme="minorEastAsia"/>
                <w:sz w:val="21"/>
              </w:rPr>
              <w:t>6.0</w:t>
            </w:r>
            <w:r w:rsidRPr="000F0C96">
              <w:rPr>
                <w:rFonts w:eastAsiaTheme="minorEastAsia" w:hint="eastAsia"/>
                <w:sz w:val="21"/>
              </w:rPr>
              <w:t>、</w:t>
            </w:r>
            <w:r w:rsidRPr="000F0C96">
              <w:rPr>
                <w:rFonts w:eastAsiaTheme="minorEastAsia"/>
                <w:sz w:val="21"/>
              </w:rPr>
              <w:t>10.0</w:t>
            </w:r>
            <w:r w:rsidRPr="000F0C96">
              <w:rPr>
                <w:rFonts w:eastAsiaTheme="minorEastAsia" w:hint="eastAsia"/>
                <w:sz w:val="21"/>
              </w:rPr>
              <w:t>、</w:t>
            </w:r>
            <w:r w:rsidRPr="000F0C96">
              <w:rPr>
                <w:rFonts w:eastAsiaTheme="minorEastAsia"/>
                <w:sz w:val="21"/>
              </w:rPr>
              <w:t>15</w:t>
            </w:r>
            <w:r w:rsidRPr="000F0C96">
              <w:rPr>
                <w:rFonts w:eastAsiaTheme="minorEastAsia" w:hint="eastAsia"/>
                <w:sz w:val="21"/>
              </w:rPr>
              <w:t>、</w:t>
            </w:r>
            <w:r w:rsidRPr="000F0C96">
              <w:rPr>
                <w:rFonts w:eastAsiaTheme="minorEastAsia"/>
                <w:sz w:val="21"/>
              </w:rPr>
              <w:t>30MHz</w:t>
            </w:r>
            <w:r w:rsidRPr="000F0C96">
              <w:rPr>
                <w:rFonts w:eastAsiaTheme="minorEastAsia" w:hint="eastAsia"/>
                <w:sz w:val="21"/>
              </w:rPr>
              <w:t>时的无线电干扰值</w:t>
            </w:r>
            <w:r>
              <w:rPr>
                <w:rFonts w:eastAsiaTheme="minorEastAsia" w:hint="eastAsia"/>
                <w:sz w:val="21"/>
              </w:rPr>
              <w:t>；</w:t>
            </w:r>
          </w:p>
          <w:p w14:paraId="1709630C" w14:textId="77777777" w:rsidR="00D93B8F" w:rsidRDefault="00E23C4B" w:rsidP="00D93B8F">
            <w:pPr>
              <w:spacing w:line="360" w:lineRule="auto"/>
              <w:ind w:firstLineChars="200" w:firstLine="420"/>
              <w:rPr>
                <w:rFonts w:eastAsiaTheme="minorEastAsia"/>
                <w:sz w:val="21"/>
              </w:rPr>
            </w:pPr>
            <w:r w:rsidRPr="00E23C4B">
              <w:rPr>
                <w:rFonts w:eastAsiaTheme="minorEastAsia" w:hint="eastAsia"/>
                <w:sz w:val="21"/>
              </w:rPr>
              <w:t>站界衰减断面</w:t>
            </w:r>
            <w:r>
              <w:rPr>
                <w:rFonts w:eastAsiaTheme="minorEastAsia" w:hint="eastAsia"/>
                <w:sz w:val="21"/>
              </w:rPr>
              <w:t>：</w:t>
            </w:r>
            <w:r w:rsidRPr="00E23C4B">
              <w:rPr>
                <w:rFonts w:eastAsiaTheme="minorEastAsia" w:hint="eastAsia"/>
                <w:sz w:val="21"/>
              </w:rPr>
              <w:t>以变电站站界西侧围墙起点，沿远离站界方向进行，距地面</w:t>
            </w:r>
            <w:r w:rsidRPr="00E23C4B">
              <w:rPr>
                <w:rFonts w:eastAsiaTheme="minorEastAsia"/>
                <w:sz w:val="21"/>
              </w:rPr>
              <w:t>1.5m</w:t>
            </w:r>
            <w:r w:rsidRPr="00E23C4B">
              <w:rPr>
                <w:rFonts w:eastAsiaTheme="minorEastAsia" w:hint="eastAsia"/>
                <w:sz w:val="21"/>
              </w:rPr>
              <w:t>高处的工频电场、磁感应强度，间距</w:t>
            </w:r>
            <w:r w:rsidRPr="00E23C4B">
              <w:rPr>
                <w:rFonts w:eastAsiaTheme="minorEastAsia"/>
                <w:sz w:val="21"/>
              </w:rPr>
              <w:t>5m</w:t>
            </w:r>
            <w:r w:rsidRPr="00E23C4B">
              <w:rPr>
                <w:rFonts w:eastAsiaTheme="minorEastAsia" w:hint="eastAsia"/>
                <w:sz w:val="21"/>
              </w:rPr>
              <w:t>测至背景值</w:t>
            </w:r>
            <w:r>
              <w:rPr>
                <w:rFonts w:eastAsiaTheme="minorEastAsia" w:hint="eastAsia"/>
                <w:sz w:val="21"/>
              </w:rPr>
              <w:t>；</w:t>
            </w:r>
            <w:r w:rsidRPr="00E23C4B">
              <w:rPr>
                <w:rFonts w:eastAsiaTheme="minorEastAsia" w:hint="eastAsia"/>
                <w:sz w:val="21"/>
              </w:rPr>
              <w:t>监测</w:t>
            </w:r>
            <w:r w:rsidRPr="00E23C4B">
              <w:rPr>
                <w:rFonts w:eastAsiaTheme="minorEastAsia"/>
                <w:sz w:val="21"/>
              </w:rPr>
              <w:t>0.5MHz</w:t>
            </w:r>
            <w:r w:rsidRPr="00E23C4B">
              <w:rPr>
                <w:rFonts w:eastAsiaTheme="minorEastAsia" w:hint="eastAsia"/>
                <w:sz w:val="21"/>
              </w:rPr>
              <w:t>下</w:t>
            </w:r>
            <w:r w:rsidRPr="00E23C4B">
              <w:rPr>
                <w:rFonts w:eastAsiaTheme="minorEastAsia"/>
                <w:sz w:val="21"/>
              </w:rPr>
              <w:t>1</w:t>
            </w:r>
            <w:r w:rsidRPr="00E23C4B">
              <w:rPr>
                <w:rFonts w:eastAsiaTheme="minorEastAsia" w:hint="eastAsia"/>
                <w:sz w:val="21"/>
              </w:rPr>
              <w:t>、</w:t>
            </w:r>
            <w:r w:rsidRPr="00E23C4B">
              <w:rPr>
                <w:rFonts w:eastAsiaTheme="minorEastAsia"/>
                <w:sz w:val="21"/>
              </w:rPr>
              <w:t>2</w:t>
            </w:r>
            <w:r w:rsidRPr="00E23C4B">
              <w:rPr>
                <w:rFonts w:eastAsiaTheme="minorEastAsia" w:hint="eastAsia"/>
                <w:sz w:val="21"/>
              </w:rPr>
              <w:t>、</w:t>
            </w:r>
            <w:r w:rsidRPr="00E23C4B">
              <w:rPr>
                <w:rFonts w:eastAsiaTheme="minorEastAsia"/>
                <w:sz w:val="21"/>
              </w:rPr>
              <w:t>4</w:t>
            </w:r>
            <w:r w:rsidRPr="00E23C4B">
              <w:rPr>
                <w:rFonts w:eastAsiaTheme="minorEastAsia" w:hint="eastAsia"/>
                <w:sz w:val="21"/>
              </w:rPr>
              <w:t>、</w:t>
            </w:r>
            <w:r w:rsidRPr="00E23C4B">
              <w:rPr>
                <w:rFonts w:eastAsiaTheme="minorEastAsia"/>
                <w:sz w:val="21"/>
              </w:rPr>
              <w:t>8</w:t>
            </w:r>
            <w:r w:rsidRPr="00E23C4B">
              <w:rPr>
                <w:rFonts w:eastAsiaTheme="minorEastAsia" w:hint="eastAsia"/>
                <w:sz w:val="21"/>
              </w:rPr>
              <w:t>、</w:t>
            </w:r>
            <w:r w:rsidRPr="00E23C4B">
              <w:rPr>
                <w:rFonts w:eastAsiaTheme="minorEastAsia"/>
                <w:sz w:val="21"/>
              </w:rPr>
              <w:t>16</w:t>
            </w:r>
            <w:r w:rsidRPr="00E23C4B">
              <w:rPr>
                <w:rFonts w:eastAsiaTheme="minorEastAsia" w:hint="eastAsia"/>
                <w:sz w:val="21"/>
              </w:rPr>
              <w:t>、</w:t>
            </w:r>
            <w:r w:rsidRPr="00E23C4B">
              <w:rPr>
                <w:rFonts w:eastAsiaTheme="minorEastAsia"/>
                <w:sz w:val="21"/>
              </w:rPr>
              <w:t>32</w:t>
            </w:r>
            <w:r w:rsidRPr="00E23C4B">
              <w:rPr>
                <w:rFonts w:eastAsiaTheme="minorEastAsia" w:hint="eastAsia"/>
                <w:sz w:val="21"/>
              </w:rPr>
              <w:t>、</w:t>
            </w:r>
            <w:r w:rsidRPr="00E23C4B">
              <w:rPr>
                <w:rFonts w:eastAsiaTheme="minorEastAsia"/>
                <w:sz w:val="21"/>
              </w:rPr>
              <w:t>64</w:t>
            </w:r>
            <w:r>
              <w:rPr>
                <w:rFonts w:eastAsiaTheme="minorEastAsia" w:hint="eastAsia"/>
                <w:sz w:val="21"/>
              </w:rPr>
              <w:t>...</w:t>
            </w:r>
            <w:r w:rsidRPr="00E23C4B">
              <w:rPr>
                <w:rFonts w:eastAsiaTheme="minorEastAsia"/>
                <w:sz w:val="21"/>
              </w:rPr>
              <w:t>2</w:t>
            </w:r>
            <w:r w:rsidRPr="00E23C4B">
              <w:rPr>
                <w:rFonts w:eastAsiaTheme="minorEastAsia"/>
                <w:sz w:val="21"/>
                <w:vertAlign w:val="superscript"/>
              </w:rPr>
              <w:t>n</w:t>
            </w:r>
            <w:r w:rsidRPr="00E23C4B">
              <w:rPr>
                <w:rFonts w:eastAsiaTheme="minorEastAsia"/>
                <w:sz w:val="21"/>
              </w:rPr>
              <w:t>m</w:t>
            </w:r>
            <w:r w:rsidRPr="00E23C4B">
              <w:rPr>
                <w:rFonts w:eastAsiaTheme="minorEastAsia" w:hint="eastAsia"/>
                <w:sz w:val="21"/>
              </w:rPr>
              <w:t>处的无线电干扰值，测至背景值止，中间加测站界外</w:t>
            </w:r>
            <w:r w:rsidRPr="00E23C4B">
              <w:rPr>
                <w:rFonts w:eastAsiaTheme="minorEastAsia"/>
                <w:sz w:val="21"/>
              </w:rPr>
              <w:t>20m</w:t>
            </w:r>
            <w:r w:rsidRPr="00E23C4B">
              <w:rPr>
                <w:rFonts w:eastAsiaTheme="minorEastAsia" w:hint="eastAsia"/>
                <w:sz w:val="21"/>
              </w:rPr>
              <w:t>处</w:t>
            </w:r>
            <w:r w:rsidRPr="00E23C4B">
              <w:rPr>
                <w:rFonts w:eastAsiaTheme="minorEastAsia"/>
                <w:sz w:val="21"/>
              </w:rPr>
              <w:t>0.15</w:t>
            </w:r>
            <w:r w:rsidRPr="00E23C4B">
              <w:rPr>
                <w:rFonts w:eastAsiaTheme="minorEastAsia" w:hint="eastAsia"/>
                <w:sz w:val="21"/>
              </w:rPr>
              <w:t>、</w:t>
            </w:r>
            <w:r w:rsidRPr="00E23C4B">
              <w:rPr>
                <w:rFonts w:eastAsiaTheme="minorEastAsia"/>
                <w:sz w:val="21"/>
              </w:rPr>
              <w:t>0.25</w:t>
            </w:r>
            <w:r w:rsidRPr="00E23C4B">
              <w:rPr>
                <w:rFonts w:eastAsiaTheme="minorEastAsia" w:hint="eastAsia"/>
                <w:sz w:val="21"/>
              </w:rPr>
              <w:t>、</w:t>
            </w:r>
            <w:r w:rsidRPr="00E23C4B">
              <w:rPr>
                <w:rFonts w:eastAsiaTheme="minorEastAsia"/>
                <w:sz w:val="21"/>
              </w:rPr>
              <w:t>0.5</w:t>
            </w:r>
            <w:r w:rsidRPr="00E23C4B">
              <w:rPr>
                <w:rFonts w:eastAsiaTheme="minorEastAsia" w:hint="eastAsia"/>
                <w:sz w:val="21"/>
              </w:rPr>
              <w:t>、</w:t>
            </w:r>
            <w:r w:rsidRPr="00E23C4B">
              <w:rPr>
                <w:rFonts w:eastAsiaTheme="minorEastAsia"/>
                <w:sz w:val="21"/>
              </w:rPr>
              <w:t>1.0</w:t>
            </w:r>
            <w:r w:rsidRPr="00E23C4B">
              <w:rPr>
                <w:rFonts w:eastAsiaTheme="minorEastAsia" w:hint="eastAsia"/>
                <w:sz w:val="21"/>
              </w:rPr>
              <w:t>、</w:t>
            </w:r>
            <w:r w:rsidRPr="00E23C4B">
              <w:rPr>
                <w:rFonts w:eastAsiaTheme="minorEastAsia"/>
                <w:sz w:val="21"/>
              </w:rPr>
              <w:t>1.5</w:t>
            </w:r>
            <w:r w:rsidRPr="00E23C4B">
              <w:rPr>
                <w:rFonts w:eastAsiaTheme="minorEastAsia" w:hint="eastAsia"/>
                <w:sz w:val="21"/>
              </w:rPr>
              <w:t>、</w:t>
            </w:r>
            <w:r w:rsidRPr="00E23C4B">
              <w:rPr>
                <w:rFonts w:eastAsiaTheme="minorEastAsia"/>
                <w:sz w:val="21"/>
              </w:rPr>
              <w:t>3.0</w:t>
            </w:r>
            <w:r w:rsidRPr="00E23C4B">
              <w:rPr>
                <w:rFonts w:eastAsiaTheme="minorEastAsia" w:hint="eastAsia"/>
                <w:sz w:val="21"/>
              </w:rPr>
              <w:t>、</w:t>
            </w:r>
            <w:r w:rsidRPr="00E23C4B">
              <w:rPr>
                <w:rFonts w:eastAsiaTheme="minorEastAsia"/>
                <w:sz w:val="21"/>
              </w:rPr>
              <w:t>6.0</w:t>
            </w:r>
            <w:r w:rsidRPr="00E23C4B">
              <w:rPr>
                <w:rFonts w:eastAsiaTheme="minorEastAsia" w:hint="eastAsia"/>
                <w:sz w:val="21"/>
              </w:rPr>
              <w:t>、</w:t>
            </w:r>
            <w:r w:rsidRPr="00E23C4B">
              <w:rPr>
                <w:rFonts w:eastAsiaTheme="minorEastAsia"/>
                <w:sz w:val="21"/>
              </w:rPr>
              <w:t>10.0</w:t>
            </w:r>
            <w:r w:rsidRPr="00E23C4B">
              <w:rPr>
                <w:rFonts w:eastAsiaTheme="minorEastAsia" w:hint="eastAsia"/>
                <w:sz w:val="21"/>
              </w:rPr>
              <w:t>、</w:t>
            </w:r>
            <w:r w:rsidRPr="00E23C4B">
              <w:rPr>
                <w:rFonts w:eastAsiaTheme="minorEastAsia"/>
                <w:sz w:val="21"/>
              </w:rPr>
              <w:t>15</w:t>
            </w:r>
            <w:r w:rsidRPr="00E23C4B">
              <w:rPr>
                <w:rFonts w:eastAsiaTheme="minorEastAsia" w:hint="eastAsia"/>
                <w:sz w:val="21"/>
              </w:rPr>
              <w:t>、</w:t>
            </w:r>
            <w:r w:rsidRPr="00E23C4B">
              <w:rPr>
                <w:rFonts w:eastAsiaTheme="minorEastAsia"/>
                <w:sz w:val="21"/>
              </w:rPr>
              <w:t>30MHz</w:t>
            </w:r>
            <w:r w:rsidRPr="00E23C4B">
              <w:rPr>
                <w:rFonts w:eastAsiaTheme="minorEastAsia" w:hint="eastAsia"/>
                <w:sz w:val="21"/>
              </w:rPr>
              <w:t>时的无线电干扰值</w:t>
            </w:r>
            <w:r>
              <w:rPr>
                <w:rFonts w:eastAsiaTheme="minorEastAsia" w:hint="eastAsia"/>
                <w:sz w:val="21"/>
              </w:rPr>
              <w:t>；</w:t>
            </w:r>
          </w:p>
          <w:p w14:paraId="5E298BE3" w14:textId="77777777" w:rsidR="00D93B8F" w:rsidRDefault="00E23C4B" w:rsidP="00D93B8F">
            <w:pPr>
              <w:spacing w:line="360" w:lineRule="auto"/>
              <w:ind w:firstLineChars="200" w:firstLine="420"/>
              <w:rPr>
                <w:rFonts w:eastAsiaTheme="minorEastAsia"/>
                <w:sz w:val="21"/>
              </w:rPr>
            </w:pPr>
            <w:r w:rsidRPr="00E23C4B">
              <w:rPr>
                <w:rFonts w:eastAsiaTheme="minorEastAsia" w:hint="eastAsia"/>
                <w:sz w:val="21"/>
              </w:rPr>
              <w:t>线路衰减断面</w:t>
            </w:r>
            <w:r>
              <w:rPr>
                <w:rFonts w:eastAsiaTheme="minorEastAsia" w:hint="eastAsia"/>
                <w:sz w:val="21"/>
              </w:rPr>
              <w:t>：</w:t>
            </w:r>
            <w:r w:rsidRPr="00E23C4B">
              <w:rPr>
                <w:rFonts w:eastAsiaTheme="minorEastAsia" w:hint="eastAsia"/>
                <w:sz w:val="21"/>
              </w:rPr>
              <w:t>以弧垂最低位置处档距对应两杆塔中央连线对地投影为起点，沿导线横断面方向进行，测点间距为</w:t>
            </w:r>
            <w:r w:rsidRPr="00E23C4B">
              <w:rPr>
                <w:rFonts w:eastAsiaTheme="minorEastAsia"/>
                <w:sz w:val="21"/>
              </w:rPr>
              <w:t>5m</w:t>
            </w:r>
            <w:r w:rsidRPr="00E23C4B">
              <w:rPr>
                <w:rFonts w:eastAsiaTheme="minorEastAsia" w:hint="eastAsia"/>
                <w:sz w:val="21"/>
              </w:rPr>
              <w:t>，距地面</w:t>
            </w:r>
            <w:r w:rsidRPr="00E23C4B">
              <w:rPr>
                <w:rFonts w:eastAsiaTheme="minorEastAsia"/>
                <w:sz w:val="21"/>
              </w:rPr>
              <w:t>1.5m</w:t>
            </w:r>
            <w:r w:rsidRPr="00E23C4B">
              <w:rPr>
                <w:rFonts w:eastAsiaTheme="minorEastAsia" w:hint="eastAsia"/>
                <w:sz w:val="21"/>
              </w:rPr>
              <w:t>高，依次测量工频电场、磁感应强度至线路中心的地面投影点外</w:t>
            </w:r>
            <w:r w:rsidRPr="00E23C4B">
              <w:rPr>
                <w:rFonts w:eastAsiaTheme="minorEastAsia"/>
                <w:sz w:val="21"/>
              </w:rPr>
              <w:t>50m</w:t>
            </w:r>
            <w:r w:rsidRPr="00E23C4B">
              <w:rPr>
                <w:rFonts w:eastAsiaTheme="minorEastAsia" w:hint="eastAsia"/>
                <w:sz w:val="21"/>
              </w:rPr>
              <w:t>处或本底值处止</w:t>
            </w:r>
            <w:r>
              <w:rPr>
                <w:rFonts w:eastAsiaTheme="minorEastAsia" w:hint="eastAsia"/>
                <w:sz w:val="21"/>
              </w:rPr>
              <w:t>；</w:t>
            </w:r>
            <w:r w:rsidRPr="00E23C4B">
              <w:rPr>
                <w:rFonts w:eastAsiaTheme="minorEastAsia" w:hint="eastAsia"/>
                <w:sz w:val="21"/>
              </w:rPr>
              <w:t>从边导线以</w:t>
            </w:r>
            <w:r w:rsidRPr="00E23C4B">
              <w:rPr>
                <w:rFonts w:eastAsiaTheme="minorEastAsia"/>
                <w:sz w:val="21"/>
              </w:rPr>
              <w:t>2nm</w:t>
            </w:r>
            <w:r w:rsidRPr="00E23C4B">
              <w:rPr>
                <w:rFonts w:eastAsiaTheme="minorEastAsia" w:hint="eastAsia"/>
                <w:sz w:val="21"/>
              </w:rPr>
              <w:t>（</w:t>
            </w:r>
            <w:r w:rsidRPr="00E23C4B">
              <w:rPr>
                <w:rFonts w:eastAsiaTheme="minorEastAsia"/>
                <w:sz w:val="21"/>
              </w:rPr>
              <w:t>n=0</w:t>
            </w:r>
            <w:r w:rsidRPr="00E23C4B">
              <w:rPr>
                <w:rFonts w:eastAsiaTheme="minorEastAsia" w:hint="eastAsia"/>
                <w:sz w:val="21"/>
              </w:rPr>
              <w:t>，</w:t>
            </w:r>
            <w:r w:rsidRPr="00E23C4B">
              <w:rPr>
                <w:rFonts w:eastAsiaTheme="minorEastAsia"/>
                <w:sz w:val="21"/>
              </w:rPr>
              <w:t>1</w:t>
            </w:r>
            <w:r w:rsidRPr="00E23C4B">
              <w:rPr>
                <w:rFonts w:eastAsiaTheme="minorEastAsia" w:hint="eastAsia"/>
                <w:sz w:val="21"/>
              </w:rPr>
              <w:t>，</w:t>
            </w:r>
            <w:r w:rsidRPr="00E23C4B">
              <w:rPr>
                <w:rFonts w:eastAsiaTheme="minorEastAsia"/>
                <w:sz w:val="21"/>
              </w:rPr>
              <w:t>2…</w:t>
            </w:r>
            <w:r w:rsidRPr="00E23C4B">
              <w:rPr>
                <w:rFonts w:eastAsiaTheme="minorEastAsia" w:hint="eastAsia"/>
                <w:sz w:val="21"/>
              </w:rPr>
              <w:t>）为间距，测点距地面</w:t>
            </w:r>
            <w:r w:rsidRPr="00E23C4B">
              <w:rPr>
                <w:rFonts w:eastAsiaTheme="minorEastAsia"/>
                <w:sz w:val="21"/>
              </w:rPr>
              <w:t>1.7m</w:t>
            </w:r>
            <w:r w:rsidRPr="00E23C4B">
              <w:rPr>
                <w:rFonts w:eastAsiaTheme="minorEastAsia" w:hint="eastAsia"/>
                <w:sz w:val="21"/>
              </w:rPr>
              <w:t>，频率</w:t>
            </w:r>
            <w:r w:rsidRPr="00E23C4B">
              <w:rPr>
                <w:rFonts w:eastAsiaTheme="minorEastAsia"/>
                <w:sz w:val="21"/>
              </w:rPr>
              <w:t>0.5MHz</w:t>
            </w:r>
            <w:r w:rsidRPr="00E23C4B">
              <w:rPr>
                <w:rFonts w:eastAsiaTheme="minorEastAsia" w:hint="eastAsia"/>
                <w:sz w:val="21"/>
              </w:rPr>
              <w:t>，测至本底值。中间加测距边导线</w:t>
            </w:r>
            <w:r w:rsidRPr="00E23C4B">
              <w:rPr>
                <w:rFonts w:eastAsiaTheme="minorEastAsia"/>
                <w:sz w:val="21"/>
              </w:rPr>
              <w:t>20m</w:t>
            </w:r>
            <w:r w:rsidRPr="00E23C4B">
              <w:rPr>
                <w:rFonts w:eastAsiaTheme="minorEastAsia" w:hint="eastAsia"/>
                <w:sz w:val="21"/>
              </w:rPr>
              <w:t>处</w:t>
            </w:r>
            <w:r w:rsidRPr="00E23C4B">
              <w:rPr>
                <w:rFonts w:eastAsiaTheme="minorEastAsia"/>
                <w:sz w:val="21"/>
              </w:rPr>
              <w:t>0.15</w:t>
            </w:r>
            <w:r w:rsidRPr="00E23C4B">
              <w:rPr>
                <w:rFonts w:eastAsiaTheme="minorEastAsia" w:hint="eastAsia"/>
                <w:sz w:val="21"/>
              </w:rPr>
              <w:t>、</w:t>
            </w:r>
            <w:r w:rsidRPr="00E23C4B">
              <w:rPr>
                <w:rFonts w:eastAsiaTheme="minorEastAsia"/>
                <w:sz w:val="21"/>
              </w:rPr>
              <w:t>0.25</w:t>
            </w:r>
            <w:r w:rsidRPr="00E23C4B">
              <w:rPr>
                <w:rFonts w:eastAsiaTheme="minorEastAsia" w:hint="eastAsia"/>
                <w:sz w:val="21"/>
              </w:rPr>
              <w:t>、</w:t>
            </w:r>
            <w:r w:rsidRPr="00E23C4B">
              <w:rPr>
                <w:rFonts w:eastAsiaTheme="minorEastAsia"/>
                <w:sz w:val="21"/>
              </w:rPr>
              <w:t>0.5</w:t>
            </w:r>
            <w:r w:rsidRPr="00E23C4B">
              <w:rPr>
                <w:rFonts w:eastAsiaTheme="minorEastAsia" w:hint="eastAsia"/>
                <w:sz w:val="21"/>
              </w:rPr>
              <w:t>、</w:t>
            </w:r>
            <w:r w:rsidRPr="00E23C4B">
              <w:rPr>
                <w:rFonts w:eastAsiaTheme="minorEastAsia"/>
                <w:sz w:val="21"/>
              </w:rPr>
              <w:t>1.0</w:t>
            </w:r>
            <w:r w:rsidRPr="00E23C4B">
              <w:rPr>
                <w:rFonts w:eastAsiaTheme="minorEastAsia" w:hint="eastAsia"/>
                <w:sz w:val="21"/>
              </w:rPr>
              <w:t>、</w:t>
            </w:r>
            <w:r w:rsidRPr="00E23C4B">
              <w:rPr>
                <w:rFonts w:eastAsiaTheme="minorEastAsia"/>
                <w:sz w:val="21"/>
              </w:rPr>
              <w:t>1.5</w:t>
            </w:r>
            <w:r w:rsidRPr="00E23C4B">
              <w:rPr>
                <w:rFonts w:eastAsiaTheme="minorEastAsia" w:hint="eastAsia"/>
                <w:sz w:val="21"/>
              </w:rPr>
              <w:t>、</w:t>
            </w:r>
            <w:r w:rsidRPr="00E23C4B">
              <w:rPr>
                <w:rFonts w:eastAsiaTheme="minorEastAsia"/>
                <w:sz w:val="21"/>
              </w:rPr>
              <w:t>3.0</w:t>
            </w:r>
            <w:r w:rsidRPr="00E23C4B">
              <w:rPr>
                <w:rFonts w:eastAsiaTheme="minorEastAsia" w:hint="eastAsia"/>
                <w:sz w:val="21"/>
              </w:rPr>
              <w:t>、</w:t>
            </w:r>
            <w:r w:rsidRPr="00E23C4B">
              <w:rPr>
                <w:rFonts w:eastAsiaTheme="minorEastAsia"/>
                <w:sz w:val="21"/>
              </w:rPr>
              <w:t>6.0</w:t>
            </w:r>
            <w:r w:rsidRPr="00E23C4B">
              <w:rPr>
                <w:rFonts w:eastAsiaTheme="minorEastAsia" w:hint="eastAsia"/>
                <w:sz w:val="21"/>
              </w:rPr>
              <w:t>、</w:t>
            </w:r>
            <w:r w:rsidRPr="00E23C4B">
              <w:rPr>
                <w:rFonts w:eastAsiaTheme="minorEastAsia"/>
                <w:sz w:val="21"/>
              </w:rPr>
              <w:t>10.0</w:t>
            </w:r>
            <w:r w:rsidRPr="00E23C4B">
              <w:rPr>
                <w:rFonts w:eastAsiaTheme="minorEastAsia" w:hint="eastAsia"/>
                <w:sz w:val="21"/>
              </w:rPr>
              <w:t>、</w:t>
            </w:r>
            <w:r w:rsidRPr="00E23C4B">
              <w:rPr>
                <w:rFonts w:eastAsiaTheme="minorEastAsia"/>
                <w:sz w:val="21"/>
              </w:rPr>
              <w:t>15</w:t>
            </w:r>
            <w:r w:rsidRPr="00E23C4B">
              <w:rPr>
                <w:rFonts w:eastAsiaTheme="minorEastAsia" w:hint="eastAsia"/>
                <w:sz w:val="21"/>
              </w:rPr>
              <w:t>、</w:t>
            </w:r>
            <w:r w:rsidRPr="00E23C4B">
              <w:rPr>
                <w:rFonts w:eastAsiaTheme="minorEastAsia"/>
                <w:sz w:val="21"/>
              </w:rPr>
              <w:t>30MHz</w:t>
            </w:r>
            <w:r w:rsidRPr="00E23C4B">
              <w:rPr>
                <w:rFonts w:eastAsiaTheme="minorEastAsia" w:hint="eastAsia"/>
                <w:sz w:val="21"/>
              </w:rPr>
              <w:t>下的无线电干扰值</w:t>
            </w:r>
            <w:r w:rsidR="00284BE9">
              <w:rPr>
                <w:rFonts w:eastAsiaTheme="minorEastAsia" w:hint="eastAsia"/>
                <w:sz w:val="21"/>
              </w:rPr>
              <w:t>；</w:t>
            </w:r>
          </w:p>
          <w:p w14:paraId="7AE87D12" w14:textId="77777777" w:rsidR="00E23C4B" w:rsidRPr="005A5D34" w:rsidRDefault="00284BE9" w:rsidP="00D93B8F">
            <w:pPr>
              <w:spacing w:line="360" w:lineRule="auto"/>
              <w:ind w:firstLineChars="200" w:firstLine="420"/>
            </w:pPr>
            <w:r>
              <w:rPr>
                <w:rFonts w:eastAsiaTheme="minorEastAsia" w:hint="eastAsia"/>
                <w:sz w:val="21"/>
              </w:rPr>
              <w:t>敏感点：面对本项目最近房屋前</w:t>
            </w:r>
            <w:r>
              <w:rPr>
                <w:rFonts w:eastAsiaTheme="minorEastAsia" w:hint="eastAsia"/>
                <w:sz w:val="21"/>
              </w:rPr>
              <w:t>1m</w:t>
            </w:r>
            <w:r>
              <w:rPr>
                <w:rFonts w:eastAsiaTheme="minorEastAsia" w:hint="eastAsia"/>
                <w:sz w:val="21"/>
              </w:rPr>
              <w:t>处设置</w:t>
            </w:r>
            <w:r>
              <w:rPr>
                <w:rFonts w:eastAsiaTheme="minorEastAsia" w:hint="eastAsia"/>
                <w:sz w:val="21"/>
              </w:rPr>
              <w:t>1</w:t>
            </w:r>
            <w:r>
              <w:rPr>
                <w:rFonts w:eastAsiaTheme="minorEastAsia" w:hint="eastAsia"/>
                <w:sz w:val="21"/>
              </w:rPr>
              <w:t>个测点</w:t>
            </w:r>
            <w:r w:rsidR="00E23C4B">
              <w:rPr>
                <w:rFonts w:eastAsiaTheme="minorEastAsia" w:hint="eastAsia"/>
                <w:sz w:val="21"/>
              </w:rPr>
              <w:t>。</w:t>
            </w:r>
          </w:p>
        </w:tc>
      </w:tr>
      <w:tr w:rsidR="00186561" w:rsidRPr="005A5D34" w14:paraId="6C44AC92" w14:textId="77777777" w:rsidTr="00B13409">
        <w:trPr>
          <w:trHeight w:val="2684"/>
        </w:trPr>
        <w:tc>
          <w:tcPr>
            <w:tcW w:w="426" w:type="dxa"/>
            <w:vMerge/>
            <w:vAlign w:val="center"/>
          </w:tcPr>
          <w:p w14:paraId="2AF9C6E9" w14:textId="77777777" w:rsidR="00186561" w:rsidRPr="005A5D34" w:rsidRDefault="00186561" w:rsidP="005A5D34">
            <w:pPr>
              <w:jc w:val="center"/>
              <w:rPr>
                <w:rFonts w:eastAsiaTheme="minorEastAsia"/>
                <w:sz w:val="21"/>
              </w:rPr>
            </w:pPr>
          </w:p>
        </w:tc>
        <w:tc>
          <w:tcPr>
            <w:tcW w:w="8096" w:type="dxa"/>
          </w:tcPr>
          <w:p w14:paraId="4B5093D6" w14:textId="77777777" w:rsidR="00186561" w:rsidRPr="00364AFF" w:rsidRDefault="00186561" w:rsidP="00067EA8">
            <w:pPr>
              <w:spacing w:line="360" w:lineRule="auto"/>
              <w:rPr>
                <w:rFonts w:eastAsiaTheme="minorEastAsia"/>
                <w:b/>
                <w:sz w:val="21"/>
              </w:rPr>
            </w:pPr>
            <w:r w:rsidRPr="00364AFF">
              <w:rPr>
                <w:rFonts w:eastAsiaTheme="minorEastAsia" w:hint="eastAsia"/>
                <w:b/>
                <w:sz w:val="21"/>
              </w:rPr>
              <w:t>监测单位、监测时间、监测环境条件</w:t>
            </w:r>
          </w:p>
          <w:p w14:paraId="6D44659C" w14:textId="77777777" w:rsidR="00186561" w:rsidRDefault="00186561" w:rsidP="00067EA8">
            <w:pPr>
              <w:spacing w:line="360" w:lineRule="auto"/>
              <w:rPr>
                <w:rFonts w:eastAsiaTheme="minorEastAsia"/>
                <w:sz w:val="21"/>
              </w:rPr>
            </w:pPr>
            <w:r>
              <w:rPr>
                <w:rFonts w:eastAsiaTheme="minorEastAsia" w:hint="eastAsia"/>
                <w:sz w:val="21"/>
              </w:rPr>
              <w:t>1</w:t>
            </w:r>
            <w:r>
              <w:rPr>
                <w:rFonts w:eastAsiaTheme="minorEastAsia" w:hint="eastAsia"/>
                <w:sz w:val="21"/>
              </w:rPr>
              <w:t>、</w:t>
            </w:r>
            <w:r>
              <w:rPr>
                <w:rFonts w:eastAsiaTheme="minorEastAsia"/>
                <w:sz w:val="21"/>
              </w:rPr>
              <w:t>监测单位：</w:t>
            </w:r>
            <w:r w:rsidRPr="000F0C96">
              <w:rPr>
                <w:rFonts w:eastAsiaTheme="minorEastAsia" w:hint="eastAsia"/>
                <w:sz w:val="21"/>
              </w:rPr>
              <w:t>深圳市鑫辐宝环保科技有限公司</w:t>
            </w:r>
          </w:p>
          <w:p w14:paraId="73FB0EF3" w14:textId="77777777" w:rsidR="00186561" w:rsidRDefault="00186561" w:rsidP="00067EA8">
            <w:pPr>
              <w:spacing w:line="360" w:lineRule="auto"/>
              <w:rPr>
                <w:rFonts w:eastAsiaTheme="minorEastAsia"/>
                <w:sz w:val="21"/>
              </w:rPr>
            </w:pPr>
            <w:r>
              <w:rPr>
                <w:rFonts w:eastAsiaTheme="minorEastAsia" w:hint="eastAsia"/>
                <w:sz w:val="21"/>
              </w:rPr>
              <w:t>2</w:t>
            </w:r>
            <w:r>
              <w:rPr>
                <w:rFonts w:eastAsiaTheme="minorEastAsia" w:hint="eastAsia"/>
                <w:sz w:val="21"/>
              </w:rPr>
              <w:t>、监测时间：</w:t>
            </w:r>
            <w:r>
              <w:rPr>
                <w:rFonts w:eastAsiaTheme="minorEastAsia" w:hint="eastAsia"/>
                <w:sz w:val="21"/>
              </w:rPr>
              <w:t>2017</w:t>
            </w:r>
            <w:r>
              <w:rPr>
                <w:rFonts w:eastAsiaTheme="minorEastAsia" w:hint="eastAsia"/>
                <w:sz w:val="21"/>
              </w:rPr>
              <w:t>年</w:t>
            </w:r>
            <w:r>
              <w:rPr>
                <w:rFonts w:eastAsiaTheme="minorEastAsia" w:hint="eastAsia"/>
                <w:sz w:val="21"/>
              </w:rPr>
              <w:t>5</w:t>
            </w:r>
            <w:r>
              <w:rPr>
                <w:rFonts w:eastAsiaTheme="minorEastAsia" w:hint="eastAsia"/>
                <w:sz w:val="21"/>
              </w:rPr>
              <w:t>月</w:t>
            </w:r>
            <w:r>
              <w:rPr>
                <w:rFonts w:eastAsiaTheme="minorEastAsia" w:hint="eastAsia"/>
                <w:sz w:val="21"/>
              </w:rPr>
              <w:t>25</w:t>
            </w:r>
            <w:r>
              <w:rPr>
                <w:rFonts w:eastAsiaTheme="minorEastAsia" w:hint="eastAsia"/>
                <w:sz w:val="21"/>
              </w:rPr>
              <w:t>日</w:t>
            </w:r>
          </w:p>
          <w:p w14:paraId="01797518" w14:textId="77777777" w:rsidR="00186561" w:rsidRDefault="00186561" w:rsidP="00067EA8">
            <w:pPr>
              <w:spacing w:line="360" w:lineRule="auto"/>
              <w:rPr>
                <w:rFonts w:eastAsiaTheme="minorEastAsia"/>
                <w:sz w:val="21"/>
              </w:rPr>
            </w:pPr>
            <w:r>
              <w:rPr>
                <w:rFonts w:eastAsiaTheme="minorEastAsia" w:hint="eastAsia"/>
                <w:sz w:val="21"/>
              </w:rPr>
              <w:t>3</w:t>
            </w:r>
            <w:r>
              <w:rPr>
                <w:rFonts w:eastAsiaTheme="minorEastAsia" w:hint="eastAsia"/>
                <w:sz w:val="21"/>
              </w:rPr>
              <w:t>、监测环境条件：</w:t>
            </w:r>
          </w:p>
          <w:p w14:paraId="2B8DD417" w14:textId="77777777" w:rsidR="00186561" w:rsidRDefault="00186561" w:rsidP="000A673B">
            <w:pPr>
              <w:spacing w:line="360" w:lineRule="auto"/>
              <w:ind w:firstLineChars="200" w:firstLine="420"/>
              <w:rPr>
                <w:rFonts w:eastAsiaTheme="minorEastAsia"/>
                <w:sz w:val="21"/>
              </w:rPr>
            </w:pPr>
            <w:r w:rsidRPr="000A673B">
              <w:rPr>
                <w:rFonts w:eastAsiaTheme="minorEastAsia" w:hint="eastAsia"/>
                <w:sz w:val="21"/>
              </w:rPr>
              <w:t>监测时</w:t>
            </w:r>
            <w:r>
              <w:rPr>
                <w:rFonts w:eastAsiaTheme="minorEastAsia" w:hint="eastAsia"/>
                <w:sz w:val="21"/>
              </w:rPr>
              <w:t>工程所在地天气情况见表</w:t>
            </w:r>
            <w:r>
              <w:rPr>
                <w:rFonts w:eastAsiaTheme="minorEastAsia" w:hint="eastAsia"/>
                <w:sz w:val="21"/>
              </w:rPr>
              <w:t>7-1</w:t>
            </w:r>
            <w:r>
              <w:rPr>
                <w:rFonts w:eastAsiaTheme="minorEastAsia" w:hint="eastAsia"/>
                <w:sz w:val="21"/>
              </w:rPr>
              <w:t>。</w:t>
            </w:r>
          </w:p>
          <w:p w14:paraId="7B0E3CF0" w14:textId="77777777" w:rsidR="00186561" w:rsidRPr="005A5D34" w:rsidRDefault="00186561" w:rsidP="00C33BA9">
            <w:pPr>
              <w:rPr>
                <w:rFonts w:eastAsiaTheme="minorEastAsia"/>
                <w:sz w:val="21"/>
              </w:rPr>
            </w:pPr>
            <w:r>
              <w:rPr>
                <w:rFonts w:eastAsiaTheme="minorEastAsia" w:hint="eastAsia"/>
                <w:sz w:val="21"/>
              </w:rPr>
              <w:t xml:space="preserve"> </w:t>
            </w:r>
          </w:p>
        </w:tc>
      </w:tr>
      <w:tr w:rsidR="00B13409" w:rsidRPr="005A5D34" w14:paraId="423369F6" w14:textId="77777777" w:rsidTr="00B13409">
        <w:trPr>
          <w:trHeight w:val="426"/>
        </w:trPr>
        <w:tc>
          <w:tcPr>
            <w:tcW w:w="426" w:type="dxa"/>
            <w:vMerge w:val="restart"/>
            <w:vAlign w:val="center"/>
          </w:tcPr>
          <w:p w14:paraId="219D5C7F" w14:textId="77777777" w:rsidR="00B13409" w:rsidRDefault="00B13409" w:rsidP="005A5D34">
            <w:pPr>
              <w:jc w:val="center"/>
              <w:rPr>
                <w:rFonts w:eastAsiaTheme="minorEastAsia"/>
                <w:sz w:val="21"/>
              </w:rPr>
            </w:pPr>
            <w:r>
              <w:rPr>
                <w:rFonts w:eastAsiaTheme="minorEastAsia" w:hint="eastAsia"/>
                <w:sz w:val="21"/>
              </w:rPr>
              <w:lastRenderedPageBreak/>
              <w:t>电磁环境监测</w:t>
            </w:r>
          </w:p>
        </w:tc>
        <w:tc>
          <w:tcPr>
            <w:tcW w:w="8096" w:type="dxa"/>
          </w:tcPr>
          <w:p w14:paraId="2CF22691" w14:textId="77777777" w:rsidR="00B13409" w:rsidRPr="00833A86" w:rsidRDefault="00B13409" w:rsidP="00B13409">
            <w:pPr>
              <w:spacing w:line="360" w:lineRule="auto"/>
              <w:jc w:val="center"/>
              <w:rPr>
                <w:rFonts w:eastAsiaTheme="minorEastAsia"/>
                <w:b/>
                <w:sz w:val="21"/>
              </w:rPr>
            </w:pPr>
            <w:r w:rsidRPr="00833A86">
              <w:rPr>
                <w:rFonts w:eastAsiaTheme="minorEastAsia" w:hint="eastAsia"/>
                <w:b/>
                <w:sz w:val="21"/>
              </w:rPr>
              <w:t>表</w:t>
            </w:r>
            <w:r w:rsidRPr="00833A86">
              <w:rPr>
                <w:rFonts w:eastAsiaTheme="minorEastAsia" w:hint="eastAsia"/>
                <w:b/>
                <w:sz w:val="21"/>
              </w:rPr>
              <w:t>7-1</w:t>
            </w:r>
            <w:r w:rsidRPr="00833A86">
              <w:rPr>
                <w:rFonts w:eastAsiaTheme="minorEastAsia"/>
                <w:b/>
                <w:sz w:val="21"/>
              </w:rPr>
              <w:t xml:space="preserve">  </w:t>
            </w:r>
            <w:r w:rsidRPr="00833A86">
              <w:rPr>
                <w:rFonts w:eastAsiaTheme="minorEastAsia" w:hint="eastAsia"/>
                <w:b/>
                <w:sz w:val="21"/>
              </w:rPr>
              <w:t>监测时</w:t>
            </w:r>
            <w:r w:rsidRPr="00C95205">
              <w:rPr>
                <w:rFonts w:eastAsiaTheme="minorEastAsia" w:hint="eastAsia"/>
                <w:b/>
                <w:sz w:val="21"/>
              </w:rPr>
              <w:t>工程所在地天气情况</w:t>
            </w:r>
            <w:r w:rsidRPr="00833A86">
              <w:rPr>
                <w:rFonts w:eastAsiaTheme="minorEastAsia" w:hint="eastAsia"/>
                <w:b/>
                <w:sz w:val="21"/>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313"/>
              <w:gridCol w:w="1311"/>
              <w:gridCol w:w="1313"/>
              <w:gridCol w:w="1311"/>
              <w:gridCol w:w="1311"/>
            </w:tblGrid>
            <w:tr w:rsidR="00B13409" w14:paraId="23440BC5" w14:textId="77777777" w:rsidTr="001716B3">
              <w:trPr>
                <w:jc w:val="center"/>
              </w:trPr>
              <w:tc>
                <w:tcPr>
                  <w:tcW w:w="832" w:type="pct"/>
                  <w:vAlign w:val="center"/>
                </w:tcPr>
                <w:p w14:paraId="60BE4584" w14:textId="77777777" w:rsidR="00B13409" w:rsidRPr="000F0C96" w:rsidRDefault="00B13409" w:rsidP="001716B3">
                  <w:pPr>
                    <w:pStyle w:val="a3"/>
                    <w:rPr>
                      <w:b/>
                    </w:rPr>
                  </w:pPr>
                  <w:r>
                    <w:rPr>
                      <w:rFonts w:ascii="宋体" w:eastAsia="宋体" w:hAnsi="宋体" w:cs="宋体" w:hint="eastAsia"/>
                      <w:b/>
                    </w:rPr>
                    <w:t>序号</w:t>
                  </w:r>
                </w:p>
              </w:tc>
              <w:tc>
                <w:tcPr>
                  <w:tcW w:w="834" w:type="pct"/>
                  <w:vAlign w:val="center"/>
                </w:tcPr>
                <w:p w14:paraId="7E7DC5AC" w14:textId="77777777" w:rsidR="00B13409" w:rsidRPr="000F0C96" w:rsidRDefault="00B13409" w:rsidP="001716B3">
                  <w:pPr>
                    <w:pStyle w:val="a3"/>
                    <w:rPr>
                      <w:b/>
                    </w:rPr>
                  </w:pPr>
                  <w:r w:rsidRPr="000F0C96">
                    <w:rPr>
                      <w:rFonts w:ascii="宋体" w:eastAsia="宋体" w:hAnsi="宋体" w:cs="宋体" w:hint="eastAsia"/>
                      <w:b/>
                    </w:rPr>
                    <w:t>测试项目</w:t>
                  </w:r>
                </w:p>
              </w:tc>
              <w:tc>
                <w:tcPr>
                  <w:tcW w:w="833" w:type="pct"/>
                  <w:vAlign w:val="center"/>
                </w:tcPr>
                <w:p w14:paraId="3A1546D4" w14:textId="77777777" w:rsidR="00B13409" w:rsidRPr="009B0515" w:rsidRDefault="00B13409" w:rsidP="001716B3">
                  <w:pPr>
                    <w:pStyle w:val="a3"/>
                    <w:rPr>
                      <w:b/>
                    </w:rPr>
                  </w:pPr>
                  <w:r w:rsidRPr="009B0515">
                    <w:rPr>
                      <w:rFonts w:ascii="宋体" w:eastAsia="宋体" w:hAnsi="宋体" w:cs="宋体" w:hint="eastAsia"/>
                      <w:b/>
                    </w:rPr>
                    <w:t>测量值</w:t>
                  </w:r>
                </w:p>
              </w:tc>
              <w:tc>
                <w:tcPr>
                  <w:tcW w:w="834" w:type="pct"/>
                  <w:vAlign w:val="center"/>
                </w:tcPr>
                <w:p w14:paraId="5D4B09DB" w14:textId="77777777" w:rsidR="00B13409" w:rsidRPr="000F0C96" w:rsidRDefault="00B13409" w:rsidP="001716B3">
                  <w:pPr>
                    <w:pStyle w:val="a3"/>
                    <w:rPr>
                      <w:b/>
                    </w:rPr>
                  </w:pPr>
                  <w:r>
                    <w:rPr>
                      <w:rFonts w:ascii="宋体" w:eastAsia="宋体" w:hAnsi="宋体" w:cs="宋体" w:hint="eastAsia"/>
                      <w:b/>
                    </w:rPr>
                    <w:t>序号</w:t>
                  </w:r>
                </w:p>
              </w:tc>
              <w:tc>
                <w:tcPr>
                  <w:tcW w:w="833" w:type="pct"/>
                  <w:vAlign w:val="center"/>
                  <w:hideMark/>
                </w:tcPr>
                <w:p w14:paraId="22C60468" w14:textId="77777777" w:rsidR="00B13409" w:rsidRPr="009B0515" w:rsidRDefault="00B13409" w:rsidP="001716B3">
                  <w:pPr>
                    <w:pStyle w:val="a3"/>
                    <w:rPr>
                      <w:b/>
                    </w:rPr>
                  </w:pPr>
                  <w:r w:rsidRPr="009B0515">
                    <w:rPr>
                      <w:rFonts w:ascii="宋体" w:eastAsia="宋体" w:hAnsi="宋体" w:cs="宋体" w:hint="eastAsia"/>
                      <w:b/>
                    </w:rPr>
                    <w:t>测试项目</w:t>
                  </w:r>
                </w:p>
              </w:tc>
              <w:tc>
                <w:tcPr>
                  <w:tcW w:w="833" w:type="pct"/>
                  <w:vAlign w:val="center"/>
                  <w:hideMark/>
                </w:tcPr>
                <w:p w14:paraId="21A3C833" w14:textId="77777777" w:rsidR="00B13409" w:rsidRPr="009B0515" w:rsidRDefault="00B13409" w:rsidP="001716B3">
                  <w:pPr>
                    <w:pStyle w:val="a3"/>
                    <w:rPr>
                      <w:b/>
                    </w:rPr>
                  </w:pPr>
                  <w:r w:rsidRPr="009B0515">
                    <w:rPr>
                      <w:rFonts w:ascii="宋体" w:eastAsia="宋体" w:hAnsi="宋体" w:cs="宋体" w:hint="eastAsia"/>
                      <w:b/>
                    </w:rPr>
                    <w:t>测量值</w:t>
                  </w:r>
                </w:p>
              </w:tc>
            </w:tr>
            <w:tr w:rsidR="00B13409" w14:paraId="6CA46949" w14:textId="77777777" w:rsidTr="001716B3">
              <w:trPr>
                <w:jc w:val="center"/>
              </w:trPr>
              <w:tc>
                <w:tcPr>
                  <w:tcW w:w="832" w:type="pct"/>
                  <w:vAlign w:val="center"/>
                </w:tcPr>
                <w:p w14:paraId="048443BC" w14:textId="77777777" w:rsidR="00B13409" w:rsidRPr="009B0515" w:rsidRDefault="00B13409" w:rsidP="001716B3">
                  <w:pPr>
                    <w:pStyle w:val="a3"/>
                    <w:rPr>
                      <w:rFonts w:eastAsiaTheme="minorEastAsia"/>
                    </w:rPr>
                  </w:pPr>
                  <w:r>
                    <w:rPr>
                      <w:rFonts w:eastAsiaTheme="minorEastAsia" w:hint="eastAsia"/>
                    </w:rPr>
                    <w:t>1</w:t>
                  </w:r>
                </w:p>
              </w:tc>
              <w:tc>
                <w:tcPr>
                  <w:tcW w:w="834" w:type="pct"/>
                  <w:vAlign w:val="center"/>
                </w:tcPr>
                <w:p w14:paraId="61273B7E" w14:textId="77777777" w:rsidR="00B13409" w:rsidRPr="009B0515" w:rsidRDefault="00B13409" w:rsidP="001716B3">
                  <w:pPr>
                    <w:pStyle w:val="a3"/>
                  </w:pPr>
                  <w:r w:rsidRPr="009B0515">
                    <w:rPr>
                      <w:rFonts w:ascii="宋体" w:eastAsia="宋体" w:hAnsi="宋体" w:cs="宋体" w:hint="eastAsia"/>
                    </w:rPr>
                    <w:t>气温</w:t>
                  </w:r>
                </w:p>
              </w:tc>
              <w:tc>
                <w:tcPr>
                  <w:tcW w:w="833" w:type="pct"/>
                  <w:vAlign w:val="center"/>
                </w:tcPr>
                <w:p w14:paraId="39223374" w14:textId="77777777" w:rsidR="00B13409" w:rsidRDefault="00B13409" w:rsidP="001716B3">
                  <w:pPr>
                    <w:pStyle w:val="a3"/>
                  </w:pPr>
                  <w:r>
                    <w:t>29.3</w:t>
                  </w:r>
                  <w:r>
                    <w:rPr>
                      <w:rFonts w:ascii="宋体" w:eastAsia="宋体" w:hAnsi="宋体" w:cs="宋体" w:hint="eastAsia"/>
                    </w:rPr>
                    <w:t>℃</w:t>
                  </w:r>
                </w:p>
              </w:tc>
              <w:tc>
                <w:tcPr>
                  <w:tcW w:w="834" w:type="pct"/>
                  <w:vAlign w:val="center"/>
                </w:tcPr>
                <w:p w14:paraId="701CCB72" w14:textId="77777777" w:rsidR="00B13409" w:rsidRPr="009B0515" w:rsidRDefault="00B13409" w:rsidP="001716B3">
                  <w:pPr>
                    <w:pStyle w:val="a3"/>
                    <w:rPr>
                      <w:rFonts w:eastAsiaTheme="minorEastAsia"/>
                    </w:rPr>
                  </w:pPr>
                  <w:r>
                    <w:rPr>
                      <w:rFonts w:eastAsiaTheme="minorEastAsia" w:hint="eastAsia"/>
                    </w:rPr>
                    <w:t>4</w:t>
                  </w:r>
                </w:p>
              </w:tc>
              <w:tc>
                <w:tcPr>
                  <w:tcW w:w="833" w:type="pct"/>
                  <w:vAlign w:val="center"/>
                  <w:hideMark/>
                </w:tcPr>
                <w:p w14:paraId="1BB5BA3F" w14:textId="77777777" w:rsidR="00B13409" w:rsidRPr="009B0515" w:rsidRDefault="00B13409" w:rsidP="001716B3">
                  <w:pPr>
                    <w:pStyle w:val="a3"/>
                  </w:pPr>
                  <w:r w:rsidRPr="009B0515">
                    <w:rPr>
                      <w:rFonts w:ascii="宋体" w:eastAsia="宋体" w:hAnsi="宋体" w:cs="宋体" w:hint="eastAsia"/>
                    </w:rPr>
                    <w:t>风向</w:t>
                  </w:r>
                </w:p>
              </w:tc>
              <w:tc>
                <w:tcPr>
                  <w:tcW w:w="833" w:type="pct"/>
                  <w:vAlign w:val="center"/>
                  <w:hideMark/>
                </w:tcPr>
                <w:p w14:paraId="25B6B0AB" w14:textId="77777777" w:rsidR="00B13409" w:rsidRDefault="00B13409" w:rsidP="001716B3">
                  <w:pPr>
                    <w:pStyle w:val="a3"/>
                  </w:pPr>
                  <w:r>
                    <w:rPr>
                      <w:rFonts w:ascii="宋体" w:eastAsia="宋体" w:hAnsi="宋体" w:cs="宋体" w:hint="eastAsia"/>
                    </w:rPr>
                    <w:t>北风</w:t>
                  </w:r>
                </w:p>
              </w:tc>
            </w:tr>
            <w:tr w:rsidR="00B13409" w14:paraId="2BD69C94" w14:textId="77777777" w:rsidTr="001716B3">
              <w:trPr>
                <w:trHeight w:val="64"/>
                <w:jc w:val="center"/>
              </w:trPr>
              <w:tc>
                <w:tcPr>
                  <w:tcW w:w="832" w:type="pct"/>
                  <w:vAlign w:val="center"/>
                </w:tcPr>
                <w:p w14:paraId="7A67F533" w14:textId="77777777" w:rsidR="00B13409" w:rsidRPr="009B0515" w:rsidRDefault="00B13409" w:rsidP="001716B3">
                  <w:pPr>
                    <w:pStyle w:val="a3"/>
                    <w:rPr>
                      <w:rFonts w:eastAsiaTheme="minorEastAsia"/>
                    </w:rPr>
                  </w:pPr>
                  <w:r>
                    <w:rPr>
                      <w:rFonts w:eastAsiaTheme="minorEastAsia" w:hint="eastAsia"/>
                    </w:rPr>
                    <w:t>2</w:t>
                  </w:r>
                </w:p>
              </w:tc>
              <w:tc>
                <w:tcPr>
                  <w:tcW w:w="834" w:type="pct"/>
                  <w:vAlign w:val="center"/>
                </w:tcPr>
                <w:p w14:paraId="0136A416" w14:textId="77777777" w:rsidR="00B13409" w:rsidRPr="009B0515" w:rsidRDefault="00B13409" w:rsidP="001716B3">
                  <w:pPr>
                    <w:pStyle w:val="a3"/>
                  </w:pPr>
                  <w:r w:rsidRPr="009B0515">
                    <w:rPr>
                      <w:rFonts w:ascii="宋体" w:eastAsia="宋体" w:hAnsi="宋体" w:cs="宋体" w:hint="eastAsia"/>
                    </w:rPr>
                    <w:t>湿度</w:t>
                  </w:r>
                </w:p>
              </w:tc>
              <w:tc>
                <w:tcPr>
                  <w:tcW w:w="833" w:type="pct"/>
                  <w:vAlign w:val="center"/>
                </w:tcPr>
                <w:p w14:paraId="28418B87" w14:textId="77777777" w:rsidR="00B13409" w:rsidRDefault="00B13409" w:rsidP="001716B3">
                  <w:pPr>
                    <w:pStyle w:val="a3"/>
                  </w:pPr>
                  <w:r>
                    <w:t>76%</w:t>
                  </w:r>
                </w:p>
              </w:tc>
              <w:tc>
                <w:tcPr>
                  <w:tcW w:w="834" w:type="pct"/>
                  <w:vAlign w:val="center"/>
                </w:tcPr>
                <w:p w14:paraId="759281F9" w14:textId="77777777" w:rsidR="00B13409" w:rsidRPr="009B0515" w:rsidRDefault="00B13409" w:rsidP="001716B3">
                  <w:pPr>
                    <w:pStyle w:val="a3"/>
                    <w:rPr>
                      <w:rFonts w:eastAsiaTheme="minorEastAsia"/>
                    </w:rPr>
                  </w:pPr>
                  <w:r>
                    <w:rPr>
                      <w:rFonts w:eastAsiaTheme="minorEastAsia" w:hint="eastAsia"/>
                    </w:rPr>
                    <w:t>5</w:t>
                  </w:r>
                </w:p>
              </w:tc>
              <w:tc>
                <w:tcPr>
                  <w:tcW w:w="833" w:type="pct"/>
                  <w:vAlign w:val="center"/>
                  <w:hideMark/>
                </w:tcPr>
                <w:p w14:paraId="10912130" w14:textId="77777777" w:rsidR="00B13409" w:rsidRPr="009B0515" w:rsidRDefault="00B13409" w:rsidP="001716B3">
                  <w:pPr>
                    <w:pStyle w:val="a3"/>
                  </w:pPr>
                  <w:r w:rsidRPr="009B0515">
                    <w:rPr>
                      <w:rFonts w:ascii="宋体" w:eastAsia="宋体" w:hAnsi="宋体" w:cs="宋体" w:hint="eastAsia"/>
                    </w:rPr>
                    <w:t>风速</w:t>
                  </w:r>
                </w:p>
              </w:tc>
              <w:tc>
                <w:tcPr>
                  <w:tcW w:w="833" w:type="pct"/>
                  <w:vAlign w:val="center"/>
                  <w:hideMark/>
                </w:tcPr>
                <w:p w14:paraId="2AB2E3B7" w14:textId="77777777" w:rsidR="00B13409" w:rsidRDefault="00B13409" w:rsidP="001716B3">
                  <w:pPr>
                    <w:pStyle w:val="a3"/>
                  </w:pPr>
                  <w:r>
                    <w:t>1.2m/s</w:t>
                  </w:r>
                </w:p>
              </w:tc>
            </w:tr>
            <w:tr w:rsidR="00B13409" w14:paraId="6037D3BC" w14:textId="77777777" w:rsidTr="001716B3">
              <w:trPr>
                <w:jc w:val="center"/>
              </w:trPr>
              <w:tc>
                <w:tcPr>
                  <w:tcW w:w="832" w:type="pct"/>
                  <w:vAlign w:val="center"/>
                </w:tcPr>
                <w:p w14:paraId="63419CF9" w14:textId="77777777" w:rsidR="00B13409" w:rsidRPr="009B0515" w:rsidRDefault="00B13409" w:rsidP="001716B3">
                  <w:pPr>
                    <w:pStyle w:val="a3"/>
                    <w:rPr>
                      <w:rFonts w:eastAsiaTheme="minorEastAsia"/>
                    </w:rPr>
                  </w:pPr>
                  <w:r>
                    <w:rPr>
                      <w:rFonts w:eastAsiaTheme="minorEastAsia" w:hint="eastAsia"/>
                    </w:rPr>
                    <w:t>3</w:t>
                  </w:r>
                </w:p>
              </w:tc>
              <w:tc>
                <w:tcPr>
                  <w:tcW w:w="834" w:type="pct"/>
                  <w:vAlign w:val="center"/>
                </w:tcPr>
                <w:p w14:paraId="672FFA09" w14:textId="77777777" w:rsidR="00B13409" w:rsidRPr="009B0515" w:rsidRDefault="00B13409" w:rsidP="001716B3">
                  <w:pPr>
                    <w:pStyle w:val="a3"/>
                  </w:pPr>
                  <w:r w:rsidRPr="009B0515">
                    <w:rPr>
                      <w:rFonts w:ascii="宋体" w:eastAsia="宋体" w:hAnsi="宋体" w:cs="宋体" w:hint="eastAsia"/>
                    </w:rPr>
                    <w:t>气压</w:t>
                  </w:r>
                </w:p>
              </w:tc>
              <w:tc>
                <w:tcPr>
                  <w:tcW w:w="833" w:type="pct"/>
                  <w:vAlign w:val="center"/>
                </w:tcPr>
                <w:p w14:paraId="36981598" w14:textId="77777777" w:rsidR="00B13409" w:rsidRDefault="00B13409" w:rsidP="001716B3">
                  <w:pPr>
                    <w:pStyle w:val="a3"/>
                  </w:pPr>
                  <w:r>
                    <w:t>101.1kPa</w:t>
                  </w:r>
                </w:p>
              </w:tc>
              <w:tc>
                <w:tcPr>
                  <w:tcW w:w="834" w:type="pct"/>
                  <w:vAlign w:val="center"/>
                </w:tcPr>
                <w:p w14:paraId="03813865" w14:textId="77777777" w:rsidR="00B13409" w:rsidRPr="009B0515" w:rsidRDefault="00B13409" w:rsidP="001716B3">
                  <w:pPr>
                    <w:pStyle w:val="a3"/>
                    <w:rPr>
                      <w:rFonts w:eastAsiaTheme="minorEastAsia"/>
                    </w:rPr>
                  </w:pPr>
                  <w:r>
                    <w:rPr>
                      <w:rFonts w:eastAsiaTheme="minorEastAsia" w:hint="eastAsia"/>
                    </w:rPr>
                    <w:t>6</w:t>
                  </w:r>
                </w:p>
              </w:tc>
              <w:tc>
                <w:tcPr>
                  <w:tcW w:w="833" w:type="pct"/>
                  <w:vAlign w:val="center"/>
                  <w:hideMark/>
                </w:tcPr>
                <w:p w14:paraId="0F5D3BCF" w14:textId="77777777" w:rsidR="00B13409" w:rsidRPr="009B0515" w:rsidRDefault="00B13409" w:rsidP="001716B3">
                  <w:pPr>
                    <w:pStyle w:val="a3"/>
                  </w:pPr>
                  <w:r w:rsidRPr="009B0515">
                    <w:rPr>
                      <w:rFonts w:ascii="宋体" w:eastAsia="宋体" w:hAnsi="宋体" w:cs="宋体" w:hint="eastAsia"/>
                    </w:rPr>
                    <w:t>天气状况</w:t>
                  </w:r>
                </w:p>
              </w:tc>
              <w:tc>
                <w:tcPr>
                  <w:tcW w:w="833" w:type="pct"/>
                  <w:vAlign w:val="center"/>
                  <w:hideMark/>
                </w:tcPr>
                <w:p w14:paraId="06CC21C2" w14:textId="77777777" w:rsidR="00B13409" w:rsidRDefault="00B13409" w:rsidP="001716B3">
                  <w:pPr>
                    <w:pStyle w:val="a3"/>
                  </w:pPr>
                  <w:r>
                    <w:rPr>
                      <w:rFonts w:ascii="宋体" w:eastAsia="宋体" w:hAnsi="宋体" w:cs="宋体" w:hint="eastAsia"/>
                    </w:rPr>
                    <w:t>多云</w:t>
                  </w:r>
                </w:p>
              </w:tc>
            </w:tr>
          </w:tbl>
          <w:p w14:paraId="58C2BF58" w14:textId="77777777" w:rsidR="00B13409" w:rsidRPr="00364AFF" w:rsidRDefault="00B13409" w:rsidP="00B13409">
            <w:pPr>
              <w:spacing w:line="360" w:lineRule="auto"/>
              <w:ind w:firstLine="420"/>
              <w:rPr>
                <w:rFonts w:eastAsiaTheme="minorEastAsia"/>
                <w:b/>
                <w:sz w:val="21"/>
              </w:rPr>
            </w:pPr>
            <w:r>
              <w:rPr>
                <w:rFonts w:eastAsiaTheme="minorEastAsia" w:hint="eastAsia"/>
                <w:sz w:val="21"/>
              </w:rPr>
              <w:t xml:space="preserve">     </w:t>
            </w:r>
          </w:p>
        </w:tc>
      </w:tr>
      <w:tr w:rsidR="00B13409" w:rsidRPr="005A5D34" w14:paraId="6D9CA27A" w14:textId="77777777" w:rsidTr="00D41D10">
        <w:trPr>
          <w:trHeight w:val="424"/>
        </w:trPr>
        <w:tc>
          <w:tcPr>
            <w:tcW w:w="426" w:type="dxa"/>
            <w:vMerge/>
            <w:vAlign w:val="center"/>
          </w:tcPr>
          <w:p w14:paraId="4974D7C9" w14:textId="77777777" w:rsidR="00B13409" w:rsidRDefault="00B13409" w:rsidP="005A5D34">
            <w:pPr>
              <w:jc w:val="center"/>
              <w:rPr>
                <w:rFonts w:eastAsiaTheme="minorEastAsia"/>
                <w:sz w:val="21"/>
              </w:rPr>
            </w:pPr>
          </w:p>
        </w:tc>
        <w:tc>
          <w:tcPr>
            <w:tcW w:w="8096" w:type="dxa"/>
          </w:tcPr>
          <w:p w14:paraId="2287168F" w14:textId="77777777" w:rsidR="00B13409" w:rsidRPr="00364AFF" w:rsidRDefault="00B13409" w:rsidP="00B13409">
            <w:pPr>
              <w:spacing w:line="360" w:lineRule="auto"/>
              <w:rPr>
                <w:rFonts w:eastAsiaTheme="minorEastAsia"/>
                <w:b/>
                <w:sz w:val="21"/>
              </w:rPr>
            </w:pPr>
            <w:r w:rsidRPr="00364AFF">
              <w:rPr>
                <w:rFonts w:eastAsiaTheme="minorEastAsia" w:hint="eastAsia"/>
                <w:b/>
                <w:sz w:val="21"/>
              </w:rPr>
              <w:t>监测仪器及工况</w:t>
            </w:r>
          </w:p>
          <w:p w14:paraId="33792BF0" w14:textId="77777777" w:rsidR="00B13409" w:rsidRDefault="00B13409" w:rsidP="00B13409">
            <w:pPr>
              <w:spacing w:line="360" w:lineRule="auto"/>
              <w:rPr>
                <w:rFonts w:eastAsiaTheme="minorEastAsia"/>
                <w:sz w:val="21"/>
              </w:rPr>
            </w:pPr>
            <w:r>
              <w:rPr>
                <w:rFonts w:eastAsiaTheme="minorEastAsia" w:hint="eastAsia"/>
                <w:sz w:val="21"/>
              </w:rPr>
              <w:t>1</w:t>
            </w:r>
            <w:r>
              <w:rPr>
                <w:rFonts w:eastAsiaTheme="minorEastAsia" w:hint="eastAsia"/>
                <w:sz w:val="21"/>
              </w:rPr>
              <w:t>、监测仪器：</w:t>
            </w:r>
          </w:p>
          <w:p w14:paraId="4A9774AC" w14:textId="77777777" w:rsidR="00B13409" w:rsidRPr="00833A86" w:rsidRDefault="00B13409" w:rsidP="00B13409">
            <w:pPr>
              <w:spacing w:line="360" w:lineRule="auto"/>
              <w:jc w:val="center"/>
              <w:rPr>
                <w:rFonts w:eastAsiaTheme="minorEastAsia"/>
                <w:sz w:val="21"/>
              </w:rPr>
            </w:pPr>
            <w:r w:rsidRPr="00833A86">
              <w:rPr>
                <w:rFonts w:eastAsiaTheme="minorEastAsia" w:hint="eastAsia"/>
                <w:b/>
                <w:sz w:val="21"/>
              </w:rPr>
              <w:t>表</w:t>
            </w:r>
            <w:r w:rsidRPr="00833A86">
              <w:rPr>
                <w:rFonts w:eastAsiaTheme="minorEastAsia" w:hint="eastAsia"/>
                <w:b/>
                <w:sz w:val="21"/>
              </w:rPr>
              <w:t>7-</w:t>
            </w:r>
            <w:r>
              <w:rPr>
                <w:rFonts w:eastAsiaTheme="minorEastAsia" w:hint="eastAsia"/>
                <w:b/>
                <w:sz w:val="21"/>
              </w:rPr>
              <w:t>2</w:t>
            </w:r>
            <w:r w:rsidRPr="00833A86">
              <w:rPr>
                <w:rFonts w:eastAsiaTheme="minorEastAsia"/>
                <w:b/>
                <w:sz w:val="21"/>
              </w:rPr>
              <w:t xml:space="preserve">  </w:t>
            </w:r>
            <w:r>
              <w:rPr>
                <w:rFonts w:eastAsiaTheme="minorEastAsia" w:hint="eastAsia"/>
                <w:b/>
                <w:sz w:val="21"/>
              </w:rPr>
              <w:t>监测仪器信息</w:t>
            </w:r>
            <w:r w:rsidRPr="00833A86">
              <w:rPr>
                <w:rFonts w:eastAsiaTheme="minorEastAsia" w:hint="eastAsia"/>
                <w:b/>
                <w:sz w:val="21"/>
              </w:rPr>
              <w:t>一览表</w:t>
            </w:r>
          </w:p>
          <w:tbl>
            <w:tblPr>
              <w:tblW w:w="7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732"/>
              <w:gridCol w:w="1417"/>
              <w:gridCol w:w="1922"/>
            </w:tblGrid>
            <w:tr w:rsidR="00B13409" w:rsidRPr="004041DE" w14:paraId="21B75298" w14:textId="77777777" w:rsidTr="001716B3">
              <w:trPr>
                <w:trHeight w:val="270"/>
              </w:trPr>
              <w:tc>
                <w:tcPr>
                  <w:tcW w:w="7870" w:type="dxa"/>
                  <w:gridSpan w:val="4"/>
                  <w:shd w:val="clear" w:color="auto" w:fill="auto"/>
                  <w:noWrap/>
                  <w:hideMark/>
                </w:tcPr>
                <w:p w14:paraId="2F63C633" w14:textId="77777777" w:rsidR="00B13409" w:rsidRPr="004041DE" w:rsidRDefault="00B13409" w:rsidP="001716B3">
                  <w:pPr>
                    <w:jc w:val="both"/>
                    <w:rPr>
                      <w:rFonts w:ascii="Calibri" w:eastAsia="宋体" w:hAnsi="Calibri" w:cs="Calibri"/>
                      <w:b/>
                      <w:color w:val="000000"/>
                      <w:kern w:val="0"/>
                      <w:sz w:val="21"/>
                      <w:szCs w:val="21"/>
                    </w:rPr>
                  </w:pPr>
                  <w:r w:rsidRPr="004041DE">
                    <w:rPr>
                      <w:rFonts w:ascii="宋体" w:eastAsia="宋体" w:hAnsi="宋体" w:cs="Calibri" w:hint="eastAsia"/>
                      <w:b/>
                      <w:color w:val="000000"/>
                      <w:kern w:val="0"/>
                      <w:sz w:val="21"/>
                      <w:szCs w:val="21"/>
                    </w:rPr>
                    <w:t>工频场强测试分析仪（用于工频电磁场测量）</w:t>
                  </w:r>
                </w:p>
              </w:tc>
            </w:tr>
            <w:tr w:rsidR="00B13409" w:rsidRPr="004041DE" w14:paraId="165A03B0" w14:textId="77777777" w:rsidTr="001716B3">
              <w:trPr>
                <w:trHeight w:val="270"/>
              </w:trPr>
              <w:tc>
                <w:tcPr>
                  <w:tcW w:w="3799" w:type="dxa"/>
                  <w:shd w:val="clear" w:color="auto" w:fill="auto"/>
                  <w:noWrap/>
                  <w:hideMark/>
                </w:tcPr>
                <w:p w14:paraId="10E85050"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生产厂家：</w:t>
                  </w:r>
                  <w:r w:rsidRPr="004041DE">
                    <w:rPr>
                      <w:rFonts w:ascii="Calibri" w:eastAsia="宋体" w:hAnsi="Calibri" w:cs="Calibri"/>
                      <w:color w:val="000000"/>
                      <w:kern w:val="0"/>
                      <w:sz w:val="21"/>
                      <w:szCs w:val="21"/>
                    </w:rPr>
                    <w:t>Narda</w:t>
                  </w:r>
                  <w:r w:rsidRPr="004041DE">
                    <w:rPr>
                      <w:rFonts w:ascii="宋体" w:eastAsia="宋体" w:hAnsi="宋体" w:cs="Calibri" w:hint="eastAsia"/>
                      <w:color w:val="000000"/>
                      <w:kern w:val="0"/>
                      <w:sz w:val="21"/>
                      <w:szCs w:val="21"/>
                    </w:rPr>
                    <w:t>公司</w:t>
                  </w:r>
                </w:p>
              </w:tc>
              <w:tc>
                <w:tcPr>
                  <w:tcW w:w="4071" w:type="dxa"/>
                  <w:gridSpan w:val="3"/>
                  <w:shd w:val="clear" w:color="auto" w:fill="auto"/>
                  <w:noWrap/>
                  <w:hideMark/>
                </w:tcPr>
                <w:p w14:paraId="3B5DBE4A"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主机型号及编号：</w:t>
                  </w:r>
                  <w:r w:rsidRPr="004041DE">
                    <w:rPr>
                      <w:rFonts w:ascii="Calibri" w:eastAsia="宋体" w:hAnsi="Calibri" w:cs="Calibri"/>
                      <w:color w:val="000000"/>
                      <w:kern w:val="0"/>
                      <w:sz w:val="21"/>
                      <w:szCs w:val="21"/>
                    </w:rPr>
                    <w:t>NBM-550/G-0752</w:t>
                  </w:r>
                </w:p>
              </w:tc>
            </w:tr>
            <w:tr w:rsidR="00B13409" w:rsidRPr="004041DE" w14:paraId="4FBCC84B" w14:textId="77777777" w:rsidTr="001716B3">
              <w:trPr>
                <w:trHeight w:val="270"/>
              </w:trPr>
              <w:tc>
                <w:tcPr>
                  <w:tcW w:w="3799" w:type="dxa"/>
                  <w:shd w:val="clear" w:color="auto" w:fill="auto"/>
                  <w:noWrap/>
                  <w:hideMark/>
                </w:tcPr>
                <w:p w14:paraId="164C3282"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探头型号及编号：</w:t>
                  </w:r>
                  <w:r w:rsidRPr="004041DE">
                    <w:rPr>
                      <w:rFonts w:ascii="Calibri" w:eastAsia="宋体" w:hAnsi="Calibri" w:cs="Calibri"/>
                      <w:color w:val="000000"/>
                      <w:kern w:val="0"/>
                      <w:sz w:val="21"/>
                      <w:szCs w:val="21"/>
                    </w:rPr>
                    <w:t>EHP-50F/000WX60921</w:t>
                  </w:r>
                </w:p>
              </w:tc>
              <w:tc>
                <w:tcPr>
                  <w:tcW w:w="4071" w:type="dxa"/>
                  <w:gridSpan w:val="3"/>
                  <w:shd w:val="clear" w:color="auto" w:fill="auto"/>
                  <w:noWrap/>
                  <w:hideMark/>
                </w:tcPr>
                <w:p w14:paraId="043A6837"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测量范围：</w:t>
                  </w:r>
                  <w:r w:rsidRPr="004041DE">
                    <w:rPr>
                      <w:rFonts w:ascii="Calibri" w:eastAsia="宋体" w:hAnsi="Calibri" w:cs="Calibri"/>
                      <w:color w:val="000000"/>
                      <w:kern w:val="0"/>
                      <w:sz w:val="21"/>
                      <w:szCs w:val="21"/>
                    </w:rPr>
                    <w:t>5mV/m-100kV/m</w:t>
                  </w:r>
                  <w:r w:rsidRPr="004041DE">
                    <w:rPr>
                      <w:rFonts w:ascii="宋体" w:eastAsia="宋体" w:hAnsi="宋体" w:cs="Calibri" w:hint="eastAsia"/>
                      <w:color w:val="000000"/>
                      <w:kern w:val="0"/>
                      <w:sz w:val="21"/>
                      <w:szCs w:val="21"/>
                    </w:rPr>
                    <w:t>；</w:t>
                  </w:r>
                  <w:r w:rsidRPr="004041DE">
                    <w:rPr>
                      <w:rFonts w:ascii="Calibri" w:eastAsia="宋体" w:hAnsi="Calibri" w:cs="Calibri"/>
                      <w:color w:val="000000"/>
                      <w:kern w:val="0"/>
                      <w:sz w:val="21"/>
                      <w:szCs w:val="21"/>
                    </w:rPr>
                    <w:t>0.3nT-10mT</w:t>
                  </w:r>
                </w:p>
              </w:tc>
            </w:tr>
            <w:tr w:rsidR="00B13409" w:rsidRPr="004041DE" w14:paraId="3A354B09" w14:textId="77777777" w:rsidTr="001716B3">
              <w:trPr>
                <w:trHeight w:val="270"/>
              </w:trPr>
              <w:tc>
                <w:tcPr>
                  <w:tcW w:w="4531" w:type="dxa"/>
                  <w:gridSpan w:val="2"/>
                  <w:shd w:val="clear" w:color="auto" w:fill="auto"/>
                  <w:noWrap/>
                  <w:hideMark/>
                </w:tcPr>
                <w:p w14:paraId="185CB592"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检定</w:t>
                  </w:r>
                  <w:r w:rsidRPr="004041DE">
                    <w:rPr>
                      <w:rFonts w:ascii="Calibri" w:eastAsia="宋体" w:hAnsi="Calibri" w:cs="Calibri"/>
                      <w:color w:val="000000"/>
                      <w:kern w:val="0"/>
                      <w:sz w:val="21"/>
                      <w:szCs w:val="21"/>
                    </w:rPr>
                    <w:t>/</w:t>
                  </w:r>
                  <w:r w:rsidRPr="004041DE">
                    <w:rPr>
                      <w:rFonts w:ascii="宋体" w:eastAsia="宋体" w:hAnsi="宋体" w:cs="Calibri" w:hint="eastAsia"/>
                      <w:color w:val="000000"/>
                      <w:kern w:val="0"/>
                      <w:sz w:val="21"/>
                      <w:szCs w:val="21"/>
                    </w:rPr>
                    <w:t>校准单位：上海市计量测试技术研究院</w:t>
                  </w:r>
                </w:p>
              </w:tc>
              <w:tc>
                <w:tcPr>
                  <w:tcW w:w="3339" w:type="dxa"/>
                  <w:gridSpan w:val="2"/>
                  <w:shd w:val="clear" w:color="auto" w:fill="auto"/>
                  <w:noWrap/>
                  <w:hideMark/>
                </w:tcPr>
                <w:p w14:paraId="37AE7117"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有效期：</w:t>
                  </w:r>
                  <w:r w:rsidRPr="004041DE">
                    <w:rPr>
                      <w:rFonts w:ascii="Calibri" w:eastAsia="宋体" w:hAnsi="Calibri" w:cs="Calibri"/>
                      <w:color w:val="000000"/>
                      <w:kern w:val="0"/>
                      <w:sz w:val="21"/>
                      <w:szCs w:val="21"/>
                    </w:rPr>
                    <w:t>2017</w:t>
                  </w:r>
                  <w:r w:rsidRPr="004041DE">
                    <w:rPr>
                      <w:rFonts w:ascii="宋体" w:eastAsia="宋体" w:hAnsi="宋体" w:cs="Calibri" w:hint="eastAsia"/>
                      <w:color w:val="000000"/>
                      <w:kern w:val="0"/>
                      <w:sz w:val="21"/>
                      <w:szCs w:val="21"/>
                    </w:rPr>
                    <w:t>年</w:t>
                  </w:r>
                  <w:r w:rsidRPr="004041DE">
                    <w:rPr>
                      <w:rFonts w:ascii="Calibri" w:eastAsia="宋体" w:hAnsi="Calibri" w:cs="Calibri"/>
                      <w:color w:val="000000"/>
                      <w:kern w:val="0"/>
                      <w:sz w:val="21"/>
                      <w:szCs w:val="21"/>
                    </w:rPr>
                    <w:t>11</w:t>
                  </w:r>
                  <w:r w:rsidRPr="004041DE">
                    <w:rPr>
                      <w:rFonts w:ascii="宋体" w:eastAsia="宋体" w:hAnsi="宋体" w:cs="Calibri" w:hint="eastAsia"/>
                      <w:color w:val="000000"/>
                      <w:kern w:val="0"/>
                      <w:sz w:val="21"/>
                      <w:szCs w:val="21"/>
                    </w:rPr>
                    <w:t>月</w:t>
                  </w:r>
                  <w:r w:rsidRPr="004041DE">
                    <w:rPr>
                      <w:rFonts w:ascii="Calibri" w:eastAsia="宋体" w:hAnsi="Calibri" w:cs="Calibri"/>
                      <w:color w:val="000000"/>
                      <w:kern w:val="0"/>
                      <w:sz w:val="21"/>
                      <w:szCs w:val="21"/>
                    </w:rPr>
                    <w:t>30</w:t>
                  </w:r>
                  <w:r w:rsidRPr="004041DE">
                    <w:rPr>
                      <w:rFonts w:ascii="宋体" w:eastAsia="宋体" w:hAnsi="宋体" w:cs="Calibri" w:hint="eastAsia"/>
                      <w:color w:val="000000"/>
                      <w:kern w:val="0"/>
                      <w:sz w:val="21"/>
                      <w:szCs w:val="21"/>
                    </w:rPr>
                    <w:t>日</w:t>
                  </w:r>
                </w:p>
              </w:tc>
            </w:tr>
            <w:tr w:rsidR="00B13409" w:rsidRPr="004041DE" w14:paraId="08E351CD" w14:textId="77777777" w:rsidTr="001716B3">
              <w:trPr>
                <w:trHeight w:val="270"/>
              </w:trPr>
              <w:tc>
                <w:tcPr>
                  <w:tcW w:w="7870" w:type="dxa"/>
                  <w:gridSpan w:val="4"/>
                  <w:shd w:val="clear" w:color="auto" w:fill="auto"/>
                  <w:noWrap/>
                  <w:hideMark/>
                </w:tcPr>
                <w:p w14:paraId="298C5D48" w14:textId="77777777" w:rsidR="00B13409" w:rsidRPr="004041DE" w:rsidRDefault="00B13409" w:rsidP="001716B3">
                  <w:pPr>
                    <w:jc w:val="both"/>
                    <w:rPr>
                      <w:rFonts w:ascii="Calibri" w:eastAsia="宋体" w:hAnsi="Calibri" w:cs="Calibri"/>
                      <w:b/>
                      <w:color w:val="000000"/>
                      <w:kern w:val="0"/>
                      <w:sz w:val="21"/>
                      <w:szCs w:val="21"/>
                    </w:rPr>
                  </w:pPr>
                  <w:r w:rsidRPr="004041DE">
                    <w:rPr>
                      <w:rFonts w:ascii="宋体" w:eastAsia="宋体" w:hAnsi="宋体" w:cs="Calibri" w:hint="eastAsia"/>
                      <w:b/>
                      <w:color w:val="000000"/>
                      <w:kern w:val="0"/>
                      <w:sz w:val="21"/>
                      <w:szCs w:val="21"/>
                    </w:rPr>
                    <w:t>信号分析仪</w:t>
                  </w:r>
                  <w:r w:rsidRPr="004041DE">
                    <w:rPr>
                      <w:rFonts w:ascii="Calibri" w:eastAsia="宋体" w:hAnsi="Calibri" w:cs="Calibri"/>
                      <w:b/>
                      <w:color w:val="000000"/>
                      <w:kern w:val="0"/>
                      <w:sz w:val="21"/>
                      <w:szCs w:val="21"/>
                    </w:rPr>
                    <w:t>/</w:t>
                  </w:r>
                  <w:r w:rsidRPr="004041DE">
                    <w:rPr>
                      <w:rFonts w:ascii="宋体" w:eastAsia="宋体" w:hAnsi="宋体" w:cs="Calibri" w:hint="eastAsia"/>
                      <w:b/>
                      <w:color w:val="000000"/>
                      <w:kern w:val="0"/>
                      <w:sz w:val="21"/>
                      <w:szCs w:val="21"/>
                    </w:rPr>
                    <w:t>有源杆天线（用于无线电干扰测量）</w:t>
                  </w:r>
                </w:p>
              </w:tc>
            </w:tr>
            <w:tr w:rsidR="00B13409" w:rsidRPr="004041DE" w14:paraId="4CBCDAFA" w14:textId="77777777" w:rsidTr="001716B3">
              <w:trPr>
                <w:trHeight w:val="270"/>
              </w:trPr>
              <w:tc>
                <w:tcPr>
                  <w:tcW w:w="3799" w:type="dxa"/>
                  <w:shd w:val="clear" w:color="auto" w:fill="auto"/>
                  <w:noWrap/>
                  <w:hideMark/>
                </w:tcPr>
                <w:p w14:paraId="13C5D342"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生产厂家：意大利</w:t>
                  </w:r>
                  <w:r w:rsidRPr="004041DE">
                    <w:rPr>
                      <w:rFonts w:ascii="Calibri" w:eastAsia="宋体" w:hAnsi="Calibri" w:cs="Calibri"/>
                      <w:color w:val="000000"/>
                      <w:kern w:val="0"/>
                      <w:sz w:val="21"/>
                      <w:szCs w:val="21"/>
                    </w:rPr>
                    <w:t>PMM</w:t>
                  </w:r>
                  <w:r w:rsidRPr="004041DE">
                    <w:rPr>
                      <w:rFonts w:ascii="宋体" w:eastAsia="宋体" w:hAnsi="宋体" w:cs="Calibri" w:hint="eastAsia"/>
                      <w:color w:val="000000"/>
                      <w:kern w:val="0"/>
                      <w:sz w:val="21"/>
                      <w:szCs w:val="21"/>
                    </w:rPr>
                    <w:t>公司</w:t>
                  </w:r>
                </w:p>
              </w:tc>
              <w:tc>
                <w:tcPr>
                  <w:tcW w:w="4071" w:type="dxa"/>
                  <w:gridSpan w:val="3"/>
                  <w:shd w:val="clear" w:color="auto" w:fill="auto"/>
                  <w:noWrap/>
                  <w:hideMark/>
                </w:tcPr>
                <w:p w14:paraId="27463DC8"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证书编号：</w:t>
                  </w:r>
                  <w:r w:rsidRPr="004041DE">
                    <w:rPr>
                      <w:rFonts w:ascii="Calibri" w:eastAsia="宋体" w:hAnsi="Calibri" w:cs="Calibri"/>
                      <w:color w:val="000000"/>
                      <w:kern w:val="0"/>
                      <w:sz w:val="21"/>
                      <w:szCs w:val="21"/>
                    </w:rPr>
                    <w:t>WWS201700823</w:t>
                  </w:r>
                </w:p>
              </w:tc>
            </w:tr>
            <w:tr w:rsidR="00B13409" w:rsidRPr="004041DE" w14:paraId="20A66515" w14:textId="77777777" w:rsidTr="001716B3">
              <w:trPr>
                <w:trHeight w:val="270"/>
              </w:trPr>
              <w:tc>
                <w:tcPr>
                  <w:tcW w:w="3799" w:type="dxa"/>
                  <w:shd w:val="clear" w:color="auto" w:fill="auto"/>
                  <w:noWrap/>
                  <w:hideMark/>
                </w:tcPr>
                <w:p w14:paraId="042980F1"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型号规格：</w:t>
                  </w:r>
                  <w:r w:rsidRPr="004041DE">
                    <w:rPr>
                      <w:rFonts w:ascii="Calibri" w:eastAsia="宋体" w:hAnsi="Calibri" w:cs="Calibri"/>
                      <w:color w:val="000000"/>
                      <w:kern w:val="0"/>
                      <w:sz w:val="21"/>
                      <w:szCs w:val="21"/>
                    </w:rPr>
                    <w:t>9010/RA-01-HV</w:t>
                  </w:r>
                </w:p>
              </w:tc>
              <w:tc>
                <w:tcPr>
                  <w:tcW w:w="4071" w:type="dxa"/>
                  <w:gridSpan w:val="3"/>
                  <w:shd w:val="clear" w:color="auto" w:fill="auto"/>
                  <w:noWrap/>
                  <w:hideMark/>
                </w:tcPr>
                <w:p w14:paraId="4744420A"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仪器编号：</w:t>
                  </w:r>
                  <w:r w:rsidRPr="004041DE">
                    <w:rPr>
                      <w:rFonts w:ascii="Calibri" w:eastAsia="宋体" w:hAnsi="Calibri" w:cs="Calibri"/>
                      <w:color w:val="000000"/>
                      <w:kern w:val="0"/>
                      <w:sz w:val="21"/>
                      <w:szCs w:val="21"/>
                    </w:rPr>
                    <w:t>000WA50316/1130J51018</w:t>
                  </w:r>
                </w:p>
              </w:tc>
            </w:tr>
            <w:tr w:rsidR="00B13409" w:rsidRPr="004041DE" w14:paraId="4CF9D732" w14:textId="77777777" w:rsidTr="001716B3">
              <w:trPr>
                <w:trHeight w:val="270"/>
              </w:trPr>
              <w:tc>
                <w:tcPr>
                  <w:tcW w:w="3799" w:type="dxa"/>
                  <w:shd w:val="clear" w:color="auto" w:fill="auto"/>
                  <w:noWrap/>
                  <w:hideMark/>
                </w:tcPr>
                <w:p w14:paraId="2A809C3D"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测量范围：</w:t>
                  </w:r>
                  <w:r w:rsidRPr="004041DE">
                    <w:rPr>
                      <w:rFonts w:ascii="Calibri" w:eastAsia="宋体" w:hAnsi="Calibri" w:cs="Calibri"/>
                      <w:color w:val="000000"/>
                      <w:kern w:val="0"/>
                      <w:sz w:val="21"/>
                      <w:szCs w:val="21"/>
                    </w:rPr>
                    <w:t>10Hz</w:t>
                  </w:r>
                  <w:r>
                    <w:rPr>
                      <w:rFonts w:ascii="Calibri" w:eastAsia="宋体" w:hAnsi="Calibri" w:cs="Calibri"/>
                      <w:color w:val="000000"/>
                      <w:kern w:val="0"/>
                      <w:sz w:val="21"/>
                      <w:szCs w:val="21"/>
                    </w:rPr>
                    <w:t>-</w:t>
                  </w:r>
                  <w:r w:rsidRPr="004041DE">
                    <w:rPr>
                      <w:rFonts w:ascii="Calibri" w:eastAsia="宋体" w:hAnsi="Calibri" w:cs="Calibri"/>
                      <w:color w:val="000000"/>
                      <w:kern w:val="0"/>
                      <w:sz w:val="21"/>
                      <w:szCs w:val="21"/>
                    </w:rPr>
                    <w:t>30MHz</w:t>
                  </w:r>
                </w:p>
              </w:tc>
              <w:tc>
                <w:tcPr>
                  <w:tcW w:w="2149" w:type="dxa"/>
                  <w:gridSpan w:val="2"/>
                  <w:shd w:val="clear" w:color="auto" w:fill="auto"/>
                  <w:noWrap/>
                  <w:hideMark/>
                </w:tcPr>
                <w:p w14:paraId="22F6A030"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频率分辨率：</w:t>
                  </w:r>
                  <w:r w:rsidRPr="004041DE">
                    <w:rPr>
                      <w:rFonts w:ascii="Calibri" w:eastAsia="宋体" w:hAnsi="Calibri" w:cs="Calibri"/>
                      <w:color w:val="000000"/>
                      <w:kern w:val="0"/>
                      <w:sz w:val="21"/>
                      <w:szCs w:val="21"/>
                    </w:rPr>
                    <w:t>0.01Hz</w:t>
                  </w:r>
                </w:p>
              </w:tc>
              <w:tc>
                <w:tcPr>
                  <w:tcW w:w="1922" w:type="dxa"/>
                  <w:shd w:val="clear" w:color="auto" w:fill="auto"/>
                  <w:noWrap/>
                  <w:hideMark/>
                </w:tcPr>
                <w:p w14:paraId="6A6C049C"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不确定度：</w:t>
                  </w:r>
                  <w:r w:rsidRPr="004041DE">
                    <w:rPr>
                      <w:rFonts w:ascii="Calibri" w:eastAsia="宋体" w:hAnsi="Calibri" w:cs="Calibri"/>
                      <w:color w:val="000000"/>
                      <w:kern w:val="0"/>
                      <w:sz w:val="21"/>
                      <w:szCs w:val="21"/>
                    </w:rPr>
                    <w:t>0.18dB</w:t>
                  </w:r>
                </w:p>
              </w:tc>
            </w:tr>
            <w:tr w:rsidR="00B13409" w:rsidRPr="004041DE" w14:paraId="603B1A42" w14:textId="77777777" w:rsidTr="001716B3">
              <w:trPr>
                <w:trHeight w:val="270"/>
              </w:trPr>
              <w:tc>
                <w:tcPr>
                  <w:tcW w:w="4531" w:type="dxa"/>
                  <w:gridSpan w:val="2"/>
                  <w:shd w:val="clear" w:color="auto" w:fill="auto"/>
                  <w:noWrap/>
                  <w:hideMark/>
                </w:tcPr>
                <w:p w14:paraId="27C1830A"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检定单位：华南国家计量测试中心</w:t>
                  </w:r>
                  <w:r w:rsidRPr="004041DE">
                    <w:rPr>
                      <w:rFonts w:ascii="Calibri" w:eastAsia="宋体" w:hAnsi="Calibri" w:cs="Calibri"/>
                      <w:color w:val="000000"/>
                      <w:kern w:val="0"/>
                      <w:sz w:val="21"/>
                      <w:szCs w:val="21"/>
                    </w:rPr>
                    <w:t>/</w:t>
                  </w:r>
                  <w:r w:rsidRPr="004041DE">
                    <w:rPr>
                      <w:rFonts w:ascii="宋体" w:eastAsia="宋体" w:hAnsi="宋体" w:cs="Calibri" w:hint="eastAsia"/>
                      <w:color w:val="000000"/>
                      <w:kern w:val="0"/>
                      <w:sz w:val="21"/>
                      <w:szCs w:val="21"/>
                    </w:rPr>
                    <w:t>广东省计量科学研究院</w:t>
                  </w:r>
                </w:p>
              </w:tc>
              <w:tc>
                <w:tcPr>
                  <w:tcW w:w="3339" w:type="dxa"/>
                  <w:gridSpan w:val="2"/>
                  <w:shd w:val="clear" w:color="auto" w:fill="auto"/>
                  <w:noWrap/>
                  <w:hideMark/>
                </w:tcPr>
                <w:p w14:paraId="45CCE35C" w14:textId="77777777" w:rsidR="00B13409" w:rsidRPr="004041DE" w:rsidRDefault="00B13409" w:rsidP="001716B3">
                  <w:pPr>
                    <w:jc w:val="both"/>
                    <w:rPr>
                      <w:rFonts w:ascii="Calibri" w:eastAsia="宋体" w:hAnsi="Calibri" w:cs="Calibri"/>
                      <w:color w:val="000000"/>
                      <w:kern w:val="0"/>
                      <w:sz w:val="21"/>
                      <w:szCs w:val="21"/>
                    </w:rPr>
                  </w:pPr>
                  <w:r w:rsidRPr="004041DE">
                    <w:rPr>
                      <w:rFonts w:ascii="宋体" w:eastAsia="宋体" w:hAnsi="宋体" w:cs="Calibri" w:hint="eastAsia"/>
                      <w:color w:val="000000"/>
                      <w:kern w:val="0"/>
                      <w:sz w:val="21"/>
                      <w:szCs w:val="21"/>
                    </w:rPr>
                    <w:t>有效期：</w:t>
                  </w:r>
                  <w:r w:rsidRPr="004041DE">
                    <w:rPr>
                      <w:rFonts w:ascii="Calibri" w:eastAsia="宋体" w:hAnsi="Calibri" w:cs="Calibri"/>
                      <w:color w:val="000000"/>
                      <w:kern w:val="0"/>
                      <w:sz w:val="21"/>
                      <w:szCs w:val="21"/>
                    </w:rPr>
                    <w:t>2017</w:t>
                  </w:r>
                  <w:r w:rsidRPr="004041DE">
                    <w:rPr>
                      <w:rFonts w:ascii="宋体" w:eastAsia="宋体" w:hAnsi="宋体" w:cs="Calibri" w:hint="eastAsia"/>
                      <w:color w:val="000000"/>
                      <w:kern w:val="0"/>
                      <w:sz w:val="21"/>
                      <w:szCs w:val="21"/>
                    </w:rPr>
                    <w:t>年</w:t>
                  </w:r>
                  <w:r w:rsidRPr="004041DE">
                    <w:rPr>
                      <w:rFonts w:ascii="Calibri" w:eastAsia="宋体" w:hAnsi="Calibri" w:cs="Calibri"/>
                      <w:color w:val="000000"/>
                      <w:kern w:val="0"/>
                      <w:sz w:val="21"/>
                      <w:szCs w:val="21"/>
                    </w:rPr>
                    <w:t>8</w:t>
                  </w:r>
                  <w:r w:rsidRPr="004041DE">
                    <w:rPr>
                      <w:rFonts w:ascii="宋体" w:eastAsia="宋体" w:hAnsi="宋体" w:cs="Calibri" w:hint="eastAsia"/>
                      <w:color w:val="000000"/>
                      <w:kern w:val="0"/>
                      <w:sz w:val="21"/>
                      <w:szCs w:val="21"/>
                    </w:rPr>
                    <w:t>月</w:t>
                  </w:r>
                  <w:r w:rsidRPr="004041DE">
                    <w:rPr>
                      <w:rFonts w:ascii="Calibri" w:eastAsia="宋体" w:hAnsi="Calibri" w:cs="Calibri"/>
                      <w:color w:val="000000"/>
                      <w:kern w:val="0"/>
                      <w:sz w:val="21"/>
                      <w:szCs w:val="21"/>
                    </w:rPr>
                    <w:t>12</w:t>
                  </w:r>
                  <w:r w:rsidRPr="004041DE">
                    <w:rPr>
                      <w:rFonts w:ascii="宋体" w:eastAsia="宋体" w:hAnsi="宋体" w:cs="Calibri" w:hint="eastAsia"/>
                      <w:color w:val="000000"/>
                      <w:kern w:val="0"/>
                      <w:sz w:val="21"/>
                      <w:szCs w:val="21"/>
                    </w:rPr>
                    <w:t>日</w:t>
                  </w:r>
                </w:p>
              </w:tc>
            </w:tr>
          </w:tbl>
          <w:p w14:paraId="566B4E03" w14:textId="77777777" w:rsidR="00B13409" w:rsidRPr="00364AFF" w:rsidRDefault="00B13409" w:rsidP="00B13409">
            <w:pPr>
              <w:spacing w:line="360" w:lineRule="auto"/>
              <w:ind w:firstLine="420"/>
              <w:rPr>
                <w:rFonts w:eastAsiaTheme="minorEastAsia"/>
                <w:b/>
                <w:sz w:val="21"/>
              </w:rPr>
            </w:pPr>
            <w:r>
              <w:rPr>
                <w:rFonts w:eastAsiaTheme="minorEastAsia" w:hint="eastAsia"/>
                <w:sz w:val="21"/>
              </w:rPr>
              <w:t xml:space="preserve">    </w:t>
            </w:r>
          </w:p>
        </w:tc>
      </w:tr>
      <w:tr w:rsidR="00B13409" w:rsidRPr="005A5D34" w14:paraId="382D9C29" w14:textId="77777777" w:rsidTr="00D41D10">
        <w:trPr>
          <w:trHeight w:val="424"/>
        </w:trPr>
        <w:tc>
          <w:tcPr>
            <w:tcW w:w="426" w:type="dxa"/>
            <w:vMerge/>
            <w:vAlign w:val="center"/>
          </w:tcPr>
          <w:p w14:paraId="2D1216E9" w14:textId="77777777" w:rsidR="00B13409" w:rsidRDefault="00B13409" w:rsidP="005A5D34">
            <w:pPr>
              <w:jc w:val="center"/>
              <w:rPr>
                <w:rFonts w:eastAsiaTheme="minorEastAsia"/>
                <w:sz w:val="21"/>
              </w:rPr>
            </w:pPr>
          </w:p>
        </w:tc>
        <w:tc>
          <w:tcPr>
            <w:tcW w:w="8096" w:type="dxa"/>
          </w:tcPr>
          <w:p w14:paraId="2A05B466" w14:textId="77777777" w:rsidR="00B13409" w:rsidRDefault="00B13409" w:rsidP="00B13409">
            <w:pPr>
              <w:spacing w:line="360" w:lineRule="auto"/>
              <w:rPr>
                <w:rFonts w:eastAsiaTheme="minorEastAsia"/>
                <w:sz w:val="21"/>
              </w:rPr>
            </w:pPr>
            <w:r>
              <w:rPr>
                <w:rFonts w:eastAsiaTheme="minorEastAsia" w:hint="eastAsia"/>
                <w:sz w:val="21"/>
              </w:rPr>
              <w:t>2</w:t>
            </w:r>
            <w:r>
              <w:rPr>
                <w:rFonts w:eastAsiaTheme="minorEastAsia" w:hint="eastAsia"/>
                <w:sz w:val="21"/>
              </w:rPr>
              <w:t>、工况：</w:t>
            </w:r>
          </w:p>
          <w:p w14:paraId="37E67908" w14:textId="77777777" w:rsidR="00B13409" w:rsidRPr="0028303C" w:rsidRDefault="00B13409" w:rsidP="00B13409">
            <w:pPr>
              <w:spacing w:line="360" w:lineRule="auto"/>
              <w:ind w:firstLineChars="200" w:firstLine="420"/>
              <w:rPr>
                <w:rFonts w:eastAsiaTheme="minorEastAsia"/>
                <w:sz w:val="21"/>
              </w:rPr>
            </w:pPr>
            <w:r w:rsidRPr="0028303C">
              <w:rPr>
                <w:rFonts w:eastAsiaTheme="minorEastAsia"/>
                <w:sz w:val="21"/>
              </w:rPr>
              <w:t>本工程</w:t>
            </w:r>
            <w:r>
              <w:rPr>
                <w:rFonts w:eastAsiaTheme="minorEastAsia"/>
                <w:sz w:val="21"/>
              </w:rPr>
              <w:t>在</w:t>
            </w:r>
            <w:r w:rsidRPr="0028303C">
              <w:rPr>
                <w:rFonts w:eastAsiaTheme="minorEastAsia"/>
                <w:sz w:val="21"/>
              </w:rPr>
              <w:t>2017</w:t>
            </w:r>
            <w:r w:rsidRPr="0028303C">
              <w:rPr>
                <w:rFonts w:ascii="宋体" w:eastAsiaTheme="minorEastAsia" w:hAnsi="宋体" w:cs="宋体" w:hint="eastAsia"/>
                <w:sz w:val="21"/>
              </w:rPr>
              <w:t>年</w:t>
            </w:r>
            <w:r w:rsidRPr="0028303C">
              <w:rPr>
                <w:rFonts w:eastAsiaTheme="minorEastAsia"/>
                <w:sz w:val="21"/>
              </w:rPr>
              <w:t>5</w:t>
            </w:r>
            <w:r w:rsidRPr="0028303C">
              <w:rPr>
                <w:rFonts w:ascii="宋体" w:eastAsiaTheme="minorEastAsia" w:hAnsi="宋体" w:cs="宋体" w:hint="eastAsia"/>
                <w:sz w:val="21"/>
              </w:rPr>
              <w:t>月</w:t>
            </w:r>
            <w:r w:rsidRPr="0028303C">
              <w:rPr>
                <w:rFonts w:eastAsiaTheme="minorEastAsia"/>
                <w:sz w:val="21"/>
              </w:rPr>
              <w:t>25</w:t>
            </w:r>
            <w:r w:rsidRPr="0028303C">
              <w:rPr>
                <w:rFonts w:ascii="宋体" w:eastAsiaTheme="minorEastAsia" w:hAnsi="宋体" w:cs="宋体" w:hint="eastAsia"/>
                <w:sz w:val="21"/>
              </w:rPr>
              <w:t>日</w:t>
            </w:r>
            <w:r>
              <w:rPr>
                <w:rFonts w:eastAsiaTheme="minorEastAsia"/>
                <w:sz w:val="21"/>
              </w:rPr>
              <w:t>监测期间，</w:t>
            </w:r>
            <w:r w:rsidRPr="0028303C">
              <w:rPr>
                <w:rFonts w:eastAsiaTheme="minorEastAsia"/>
                <w:sz w:val="21"/>
              </w:rPr>
              <w:t>220kV</w:t>
            </w:r>
            <w:r w:rsidRPr="0028303C">
              <w:rPr>
                <w:rFonts w:ascii="宋体" w:eastAsiaTheme="minorEastAsia" w:hAnsi="宋体" w:cs="宋体" w:hint="eastAsia"/>
                <w:sz w:val="21"/>
              </w:rPr>
              <w:t>百合站（</w:t>
            </w:r>
            <w:r w:rsidRPr="0028303C">
              <w:rPr>
                <w:rFonts w:eastAsiaTheme="minorEastAsia"/>
                <w:sz w:val="21"/>
              </w:rPr>
              <w:t>2#</w:t>
            </w:r>
            <w:r w:rsidRPr="0028303C">
              <w:rPr>
                <w:rFonts w:ascii="宋体" w:eastAsiaTheme="minorEastAsia" w:hAnsi="宋体" w:cs="宋体" w:hint="eastAsia"/>
                <w:sz w:val="21"/>
              </w:rPr>
              <w:t>主变）</w:t>
            </w:r>
            <w:r>
              <w:rPr>
                <w:rFonts w:ascii="宋体" w:eastAsiaTheme="minorEastAsia" w:hAnsi="宋体" w:cs="宋体" w:hint="eastAsia"/>
                <w:sz w:val="21"/>
              </w:rPr>
              <w:t>、</w:t>
            </w:r>
            <w:r w:rsidRPr="0028303C">
              <w:rPr>
                <w:rFonts w:eastAsiaTheme="minorEastAsia"/>
                <w:sz w:val="21"/>
              </w:rPr>
              <w:t>110kV</w:t>
            </w:r>
            <w:r w:rsidRPr="0028303C">
              <w:rPr>
                <w:rFonts w:ascii="宋体" w:eastAsiaTheme="minorEastAsia" w:hAnsi="宋体" w:cs="宋体" w:hint="eastAsia"/>
                <w:sz w:val="21"/>
              </w:rPr>
              <w:t>百陶甲</w:t>
            </w:r>
            <w:r>
              <w:rPr>
                <w:rFonts w:ascii="宋体" w:eastAsiaTheme="minorEastAsia" w:hAnsi="宋体" w:cs="宋体" w:hint="eastAsia"/>
                <w:sz w:val="21"/>
              </w:rPr>
              <w:t>、</w:t>
            </w:r>
            <w:r w:rsidRPr="0028303C">
              <w:rPr>
                <w:rFonts w:ascii="宋体" w:eastAsiaTheme="minorEastAsia" w:hAnsi="宋体" w:cs="宋体" w:hint="eastAsia"/>
                <w:sz w:val="21"/>
              </w:rPr>
              <w:t>乙线</w:t>
            </w:r>
            <w:r>
              <w:rPr>
                <w:rFonts w:ascii="宋体" w:eastAsiaTheme="minorEastAsia" w:hAnsi="宋体" w:cs="宋体" w:hint="eastAsia"/>
                <w:sz w:val="21"/>
              </w:rPr>
              <w:t>工况运行负荷</w:t>
            </w:r>
            <w:r w:rsidRPr="0028303C">
              <w:rPr>
                <w:rFonts w:eastAsiaTheme="minorEastAsia" w:hint="eastAsia"/>
                <w:sz w:val="21"/>
              </w:rPr>
              <w:t>如表</w:t>
            </w:r>
            <w:r w:rsidRPr="0028303C">
              <w:rPr>
                <w:rFonts w:eastAsiaTheme="minorEastAsia" w:hint="eastAsia"/>
                <w:sz w:val="21"/>
              </w:rPr>
              <w:t>7-3</w:t>
            </w:r>
            <w:r w:rsidRPr="0028303C">
              <w:rPr>
                <w:rFonts w:eastAsiaTheme="minorEastAsia" w:hint="eastAsia"/>
                <w:sz w:val="21"/>
              </w:rPr>
              <w:t>所示</w:t>
            </w:r>
            <w:r>
              <w:rPr>
                <w:rFonts w:eastAsiaTheme="minorEastAsia" w:hint="eastAsia"/>
                <w:sz w:val="21"/>
              </w:rPr>
              <w:t>，均满足验收监测工况要求。</w:t>
            </w:r>
          </w:p>
          <w:p w14:paraId="1FBE08CA" w14:textId="77777777" w:rsidR="00B13409" w:rsidRDefault="00B13409" w:rsidP="00B13409">
            <w:pPr>
              <w:spacing w:line="360" w:lineRule="auto"/>
              <w:jc w:val="center"/>
              <w:rPr>
                <w:rFonts w:eastAsiaTheme="minorEastAsia"/>
                <w:sz w:val="21"/>
              </w:rPr>
            </w:pPr>
            <w:r w:rsidRPr="00833A86">
              <w:rPr>
                <w:rFonts w:eastAsiaTheme="minorEastAsia" w:hint="eastAsia"/>
                <w:b/>
                <w:sz w:val="21"/>
              </w:rPr>
              <w:t>表</w:t>
            </w:r>
            <w:r w:rsidRPr="00833A86">
              <w:rPr>
                <w:rFonts w:eastAsiaTheme="minorEastAsia" w:hint="eastAsia"/>
                <w:b/>
                <w:sz w:val="21"/>
              </w:rPr>
              <w:t>7-</w:t>
            </w:r>
            <w:r>
              <w:rPr>
                <w:rFonts w:eastAsiaTheme="minorEastAsia" w:hint="eastAsia"/>
                <w:b/>
                <w:sz w:val="21"/>
              </w:rPr>
              <w:t>3</w:t>
            </w:r>
            <w:r w:rsidRPr="00833A86">
              <w:rPr>
                <w:rFonts w:eastAsiaTheme="minorEastAsia"/>
                <w:b/>
                <w:sz w:val="21"/>
              </w:rPr>
              <w:t xml:space="preserve">  </w:t>
            </w:r>
            <w:r w:rsidRPr="00833A86">
              <w:rPr>
                <w:rFonts w:eastAsiaTheme="minorEastAsia" w:hint="eastAsia"/>
                <w:b/>
                <w:sz w:val="21"/>
              </w:rPr>
              <w:t>监测时工程运行负荷一览表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1700"/>
              <w:gridCol w:w="976"/>
              <w:gridCol w:w="977"/>
              <w:gridCol w:w="976"/>
              <w:gridCol w:w="977"/>
            </w:tblGrid>
            <w:tr w:rsidR="00B13409" w:rsidRPr="00177883" w14:paraId="1F0C6DEF" w14:textId="77777777" w:rsidTr="001716B3">
              <w:trPr>
                <w:cantSplit/>
                <w:trHeight w:val="260"/>
              </w:trPr>
              <w:tc>
                <w:tcPr>
                  <w:tcW w:w="1438" w:type="pct"/>
                  <w:vMerge w:val="restart"/>
                  <w:tcBorders>
                    <w:top w:val="single" w:sz="4" w:space="0" w:color="auto"/>
                    <w:left w:val="single" w:sz="4" w:space="0" w:color="auto"/>
                    <w:right w:val="single" w:sz="4" w:space="0" w:color="auto"/>
                  </w:tcBorders>
                  <w:shd w:val="clear" w:color="auto" w:fill="auto"/>
                  <w:vAlign w:val="center"/>
                  <w:hideMark/>
                </w:tcPr>
                <w:p w14:paraId="586401E7" w14:textId="77777777" w:rsidR="00B13409" w:rsidRPr="00177883" w:rsidRDefault="00B13409" w:rsidP="001716B3">
                  <w:pPr>
                    <w:autoSpaceDE w:val="0"/>
                    <w:autoSpaceDN w:val="0"/>
                    <w:adjustRightInd w:val="0"/>
                    <w:jc w:val="center"/>
                    <w:rPr>
                      <w:rFonts w:cs="Arial"/>
                      <w:b/>
                      <w:color w:val="000000"/>
                      <w:kern w:val="0"/>
                      <w:sz w:val="21"/>
                      <w:szCs w:val="21"/>
                    </w:rPr>
                  </w:pPr>
                  <w:r w:rsidRPr="00177883">
                    <w:rPr>
                      <w:rFonts w:ascii="宋体" w:eastAsia="宋体" w:hAnsi="宋体" w:cs="宋体" w:hint="eastAsia"/>
                      <w:b/>
                      <w:color w:val="000000"/>
                      <w:kern w:val="0"/>
                      <w:sz w:val="21"/>
                      <w:szCs w:val="21"/>
                    </w:rPr>
                    <w:t>工程名称</w:t>
                  </w:r>
                </w:p>
              </w:tc>
              <w:tc>
                <w:tcPr>
                  <w:tcW w:w="1080" w:type="pct"/>
                  <w:vMerge w:val="restart"/>
                  <w:tcBorders>
                    <w:top w:val="single" w:sz="4" w:space="0" w:color="auto"/>
                    <w:left w:val="single" w:sz="4" w:space="0" w:color="auto"/>
                    <w:right w:val="single" w:sz="4" w:space="0" w:color="auto"/>
                  </w:tcBorders>
                  <w:shd w:val="clear" w:color="auto" w:fill="auto"/>
                  <w:vAlign w:val="center"/>
                  <w:hideMark/>
                </w:tcPr>
                <w:p w14:paraId="0FA9D090" w14:textId="77777777" w:rsidR="00B13409" w:rsidRPr="00177883" w:rsidRDefault="00B13409" w:rsidP="001716B3">
                  <w:pPr>
                    <w:autoSpaceDE w:val="0"/>
                    <w:autoSpaceDN w:val="0"/>
                    <w:adjustRightInd w:val="0"/>
                    <w:jc w:val="center"/>
                    <w:rPr>
                      <w:rFonts w:cs="Arial"/>
                      <w:b/>
                      <w:color w:val="000000"/>
                      <w:kern w:val="0"/>
                      <w:sz w:val="21"/>
                      <w:szCs w:val="21"/>
                    </w:rPr>
                  </w:pPr>
                  <w:r w:rsidRPr="00177883">
                    <w:rPr>
                      <w:rFonts w:ascii="宋体" w:eastAsia="宋体" w:hAnsi="宋体" w:cs="宋体" w:hint="eastAsia"/>
                      <w:b/>
                      <w:color w:val="000000"/>
                      <w:kern w:val="0"/>
                      <w:sz w:val="21"/>
                      <w:szCs w:val="21"/>
                    </w:rPr>
                    <w:t>日期</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B2EF65" w14:textId="77777777" w:rsidR="00B13409" w:rsidRPr="00177883" w:rsidRDefault="00B13409" w:rsidP="001716B3">
                  <w:pPr>
                    <w:autoSpaceDE w:val="0"/>
                    <w:autoSpaceDN w:val="0"/>
                    <w:adjustRightInd w:val="0"/>
                    <w:jc w:val="center"/>
                    <w:rPr>
                      <w:rFonts w:cs="Arial"/>
                      <w:b/>
                      <w:color w:val="000000"/>
                      <w:kern w:val="0"/>
                      <w:sz w:val="21"/>
                      <w:szCs w:val="21"/>
                    </w:rPr>
                  </w:pPr>
                  <w:r w:rsidRPr="00177883">
                    <w:rPr>
                      <w:rFonts w:ascii="宋体" w:eastAsia="宋体" w:hAnsi="宋体" w:cs="宋体" w:hint="eastAsia"/>
                      <w:b/>
                      <w:color w:val="000000"/>
                      <w:kern w:val="0"/>
                      <w:sz w:val="21"/>
                      <w:szCs w:val="21"/>
                    </w:rPr>
                    <w:t>电压</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96A951" w14:textId="77777777" w:rsidR="00B13409" w:rsidRPr="00177883" w:rsidRDefault="00B13409" w:rsidP="001716B3">
                  <w:pPr>
                    <w:autoSpaceDE w:val="0"/>
                    <w:autoSpaceDN w:val="0"/>
                    <w:adjustRightInd w:val="0"/>
                    <w:jc w:val="center"/>
                    <w:rPr>
                      <w:rFonts w:cs="Arial"/>
                      <w:b/>
                      <w:color w:val="000000"/>
                      <w:kern w:val="0"/>
                      <w:sz w:val="21"/>
                      <w:szCs w:val="21"/>
                    </w:rPr>
                  </w:pPr>
                  <w:r w:rsidRPr="00177883">
                    <w:rPr>
                      <w:rFonts w:ascii="宋体" w:eastAsia="宋体" w:hAnsi="宋体" w:cs="宋体" w:hint="eastAsia"/>
                      <w:b/>
                      <w:color w:val="000000"/>
                      <w:kern w:val="0"/>
                      <w:sz w:val="21"/>
                      <w:szCs w:val="21"/>
                    </w:rPr>
                    <w:t>电流</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EA680A" w14:textId="77777777" w:rsidR="00B13409" w:rsidRPr="00177883" w:rsidRDefault="00B13409" w:rsidP="001716B3">
                  <w:pPr>
                    <w:autoSpaceDE w:val="0"/>
                    <w:autoSpaceDN w:val="0"/>
                    <w:adjustRightInd w:val="0"/>
                    <w:jc w:val="center"/>
                    <w:rPr>
                      <w:rFonts w:cs="Arial"/>
                      <w:b/>
                      <w:color w:val="000000"/>
                      <w:kern w:val="0"/>
                      <w:sz w:val="21"/>
                      <w:szCs w:val="21"/>
                    </w:rPr>
                  </w:pPr>
                  <w:r w:rsidRPr="00177883">
                    <w:rPr>
                      <w:rFonts w:ascii="宋体" w:eastAsia="宋体" w:hAnsi="宋体" w:cs="宋体" w:hint="eastAsia"/>
                      <w:b/>
                      <w:color w:val="000000"/>
                      <w:kern w:val="0"/>
                      <w:sz w:val="21"/>
                      <w:szCs w:val="21"/>
                    </w:rPr>
                    <w:t>有功</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A5FDF4" w14:textId="77777777" w:rsidR="00B13409" w:rsidRPr="00177883" w:rsidRDefault="00B13409" w:rsidP="001716B3">
                  <w:pPr>
                    <w:autoSpaceDE w:val="0"/>
                    <w:autoSpaceDN w:val="0"/>
                    <w:adjustRightInd w:val="0"/>
                    <w:jc w:val="center"/>
                    <w:rPr>
                      <w:rFonts w:cs="Arial"/>
                      <w:b/>
                      <w:color w:val="000000"/>
                      <w:kern w:val="0"/>
                      <w:sz w:val="21"/>
                      <w:szCs w:val="21"/>
                    </w:rPr>
                  </w:pPr>
                  <w:r w:rsidRPr="00177883">
                    <w:rPr>
                      <w:rFonts w:ascii="宋体" w:eastAsia="宋体" w:hAnsi="宋体" w:cs="宋体" w:hint="eastAsia"/>
                      <w:b/>
                      <w:color w:val="000000"/>
                      <w:kern w:val="0"/>
                      <w:sz w:val="21"/>
                      <w:szCs w:val="21"/>
                    </w:rPr>
                    <w:t>无功</w:t>
                  </w:r>
                </w:p>
              </w:tc>
            </w:tr>
            <w:tr w:rsidR="00B13409" w:rsidRPr="00177883" w14:paraId="24D36D81" w14:textId="77777777" w:rsidTr="001716B3">
              <w:trPr>
                <w:cantSplit/>
                <w:trHeight w:val="260"/>
              </w:trPr>
              <w:tc>
                <w:tcPr>
                  <w:tcW w:w="1438" w:type="pct"/>
                  <w:vMerge/>
                  <w:tcBorders>
                    <w:left w:val="single" w:sz="4" w:space="0" w:color="auto"/>
                    <w:bottom w:val="single" w:sz="4" w:space="0" w:color="auto"/>
                    <w:right w:val="single" w:sz="4" w:space="0" w:color="auto"/>
                  </w:tcBorders>
                  <w:vAlign w:val="center"/>
                  <w:hideMark/>
                </w:tcPr>
                <w:p w14:paraId="3AE219B4" w14:textId="77777777" w:rsidR="00B13409" w:rsidRPr="00177883" w:rsidRDefault="00B13409" w:rsidP="001716B3">
                  <w:pPr>
                    <w:autoSpaceDE w:val="0"/>
                    <w:autoSpaceDN w:val="0"/>
                    <w:adjustRightInd w:val="0"/>
                    <w:jc w:val="center"/>
                    <w:rPr>
                      <w:rFonts w:cs="Arial"/>
                      <w:b/>
                      <w:color w:val="000000"/>
                      <w:kern w:val="0"/>
                      <w:sz w:val="21"/>
                      <w:szCs w:val="21"/>
                    </w:rPr>
                  </w:pPr>
                </w:p>
              </w:tc>
              <w:tc>
                <w:tcPr>
                  <w:tcW w:w="1080" w:type="pct"/>
                  <w:vMerge/>
                  <w:tcBorders>
                    <w:left w:val="single" w:sz="4" w:space="0" w:color="auto"/>
                    <w:bottom w:val="single" w:sz="4" w:space="0" w:color="auto"/>
                    <w:right w:val="single" w:sz="4" w:space="0" w:color="auto"/>
                  </w:tcBorders>
                  <w:vAlign w:val="center"/>
                  <w:hideMark/>
                </w:tcPr>
                <w:p w14:paraId="0F00EADB" w14:textId="77777777" w:rsidR="00B13409" w:rsidRPr="00177883" w:rsidRDefault="00B13409" w:rsidP="001716B3">
                  <w:pPr>
                    <w:autoSpaceDE w:val="0"/>
                    <w:autoSpaceDN w:val="0"/>
                    <w:adjustRightInd w:val="0"/>
                    <w:jc w:val="center"/>
                    <w:rPr>
                      <w:rFonts w:cs="Arial"/>
                      <w:b/>
                      <w:color w:val="000000"/>
                      <w:kern w:val="0"/>
                      <w:sz w:val="21"/>
                      <w:szCs w:val="21"/>
                    </w:rPr>
                  </w:pP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3E8C95" w14:textId="77777777" w:rsidR="00B13409" w:rsidRPr="00177883" w:rsidRDefault="00B13409" w:rsidP="001716B3">
                  <w:pPr>
                    <w:autoSpaceDE w:val="0"/>
                    <w:autoSpaceDN w:val="0"/>
                    <w:adjustRightInd w:val="0"/>
                    <w:jc w:val="center"/>
                    <w:rPr>
                      <w:rFonts w:cs="Arial"/>
                      <w:color w:val="000000"/>
                      <w:kern w:val="0"/>
                      <w:sz w:val="21"/>
                      <w:szCs w:val="21"/>
                    </w:rPr>
                  </w:pPr>
                  <w:r w:rsidRPr="00177883">
                    <w:rPr>
                      <w:rFonts w:cs="Arial"/>
                      <w:color w:val="000000"/>
                      <w:kern w:val="0"/>
                      <w:sz w:val="21"/>
                      <w:szCs w:val="21"/>
                    </w:rPr>
                    <w:t>kV</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A3EC5F" w14:textId="77777777" w:rsidR="00B13409" w:rsidRPr="00177883" w:rsidRDefault="00B13409" w:rsidP="001716B3">
                  <w:pPr>
                    <w:autoSpaceDE w:val="0"/>
                    <w:autoSpaceDN w:val="0"/>
                    <w:adjustRightInd w:val="0"/>
                    <w:jc w:val="center"/>
                    <w:rPr>
                      <w:rFonts w:cs="Arial"/>
                      <w:color w:val="000000"/>
                      <w:kern w:val="0"/>
                      <w:sz w:val="21"/>
                      <w:szCs w:val="21"/>
                    </w:rPr>
                  </w:pPr>
                  <w:r w:rsidRPr="00177883">
                    <w:rPr>
                      <w:rFonts w:cs="Arial"/>
                      <w:color w:val="000000"/>
                      <w:kern w:val="0"/>
                      <w:sz w:val="21"/>
                      <w:szCs w:val="21"/>
                    </w:rPr>
                    <w:t>A</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AFD3D9" w14:textId="77777777" w:rsidR="00B13409" w:rsidRPr="00177883" w:rsidRDefault="00B13409" w:rsidP="001716B3">
                  <w:pPr>
                    <w:autoSpaceDE w:val="0"/>
                    <w:autoSpaceDN w:val="0"/>
                    <w:adjustRightInd w:val="0"/>
                    <w:jc w:val="center"/>
                    <w:rPr>
                      <w:rFonts w:cs="Arial"/>
                      <w:color w:val="000000"/>
                      <w:kern w:val="0"/>
                      <w:sz w:val="21"/>
                      <w:szCs w:val="21"/>
                    </w:rPr>
                  </w:pPr>
                  <w:r w:rsidRPr="00177883">
                    <w:rPr>
                      <w:rFonts w:cs="Arial"/>
                      <w:color w:val="000000"/>
                      <w:kern w:val="0"/>
                      <w:sz w:val="21"/>
                      <w:szCs w:val="21"/>
                    </w:rPr>
                    <w:t>MW</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F15C8" w14:textId="77777777" w:rsidR="00B13409" w:rsidRPr="00177883" w:rsidRDefault="00B13409" w:rsidP="001716B3">
                  <w:pPr>
                    <w:autoSpaceDE w:val="0"/>
                    <w:autoSpaceDN w:val="0"/>
                    <w:adjustRightInd w:val="0"/>
                    <w:jc w:val="center"/>
                    <w:rPr>
                      <w:rFonts w:cs="Arial"/>
                      <w:color w:val="000000"/>
                      <w:kern w:val="0"/>
                      <w:sz w:val="21"/>
                      <w:szCs w:val="21"/>
                    </w:rPr>
                  </w:pPr>
                  <w:r w:rsidRPr="00177883">
                    <w:rPr>
                      <w:rFonts w:cs="Arial"/>
                      <w:color w:val="000000"/>
                      <w:kern w:val="0"/>
                      <w:sz w:val="21"/>
                      <w:szCs w:val="21"/>
                    </w:rPr>
                    <w:t>Mvar</w:t>
                  </w:r>
                </w:p>
              </w:tc>
            </w:tr>
            <w:tr w:rsidR="00B13409" w:rsidRPr="00177883" w14:paraId="4186CDFA" w14:textId="77777777" w:rsidTr="001716B3">
              <w:trPr>
                <w:cantSplit/>
                <w:trHeight w:val="260"/>
              </w:trPr>
              <w:tc>
                <w:tcPr>
                  <w:tcW w:w="1438" w:type="pct"/>
                  <w:tcBorders>
                    <w:top w:val="single" w:sz="4" w:space="0" w:color="auto"/>
                    <w:left w:val="single" w:sz="4" w:space="0" w:color="auto"/>
                    <w:right w:val="single" w:sz="4" w:space="0" w:color="auto"/>
                  </w:tcBorders>
                  <w:shd w:val="clear" w:color="auto" w:fill="auto"/>
                  <w:vAlign w:val="center"/>
                  <w:hideMark/>
                </w:tcPr>
                <w:p w14:paraId="5E1CAB27" w14:textId="77777777" w:rsidR="00B13409" w:rsidRPr="00177883" w:rsidRDefault="00B13409" w:rsidP="001716B3">
                  <w:pPr>
                    <w:autoSpaceDE w:val="0"/>
                    <w:autoSpaceDN w:val="0"/>
                    <w:adjustRightInd w:val="0"/>
                    <w:jc w:val="center"/>
                    <w:rPr>
                      <w:rFonts w:cs="Arial"/>
                      <w:color w:val="000000"/>
                      <w:kern w:val="0"/>
                      <w:sz w:val="21"/>
                      <w:szCs w:val="21"/>
                    </w:rPr>
                  </w:pPr>
                  <w:r w:rsidRPr="00177883">
                    <w:rPr>
                      <w:rFonts w:cs="Arial" w:hint="eastAsia"/>
                      <w:color w:val="000000"/>
                      <w:kern w:val="0"/>
                      <w:sz w:val="21"/>
                      <w:szCs w:val="21"/>
                    </w:rPr>
                    <w:t>22</w:t>
                  </w:r>
                  <w:r w:rsidRPr="00177883">
                    <w:rPr>
                      <w:rFonts w:cs="Arial"/>
                      <w:color w:val="000000"/>
                      <w:kern w:val="0"/>
                      <w:sz w:val="21"/>
                      <w:szCs w:val="21"/>
                    </w:rPr>
                    <w:t>0kV</w:t>
                  </w:r>
                  <w:r w:rsidRPr="00177883">
                    <w:rPr>
                      <w:rFonts w:ascii="宋体" w:eastAsia="宋体" w:hAnsi="宋体" w:cs="宋体" w:hint="eastAsia"/>
                      <w:color w:val="000000"/>
                      <w:kern w:val="0"/>
                      <w:sz w:val="21"/>
                      <w:szCs w:val="21"/>
                    </w:rPr>
                    <w:t>百合站（</w:t>
                  </w:r>
                  <w:r w:rsidRPr="00177883">
                    <w:rPr>
                      <w:rFonts w:cs="Arial" w:hint="eastAsia"/>
                      <w:color w:val="000000"/>
                      <w:kern w:val="0"/>
                      <w:sz w:val="21"/>
                      <w:szCs w:val="21"/>
                    </w:rPr>
                    <w:t>2#</w:t>
                  </w:r>
                  <w:r w:rsidRPr="00177883">
                    <w:rPr>
                      <w:rFonts w:ascii="宋体" w:eastAsia="宋体" w:hAnsi="宋体" w:cs="宋体" w:hint="eastAsia"/>
                      <w:color w:val="000000"/>
                      <w:kern w:val="0"/>
                      <w:sz w:val="21"/>
                      <w:szCs w:val="21"/>
                    </w:rPr>
                    <w:t>主变）</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DEE757" w14:textId="77777777" w:rsidR="00B13409" w:rsidRPr="00177883" w:rsidRDefault="00B13409" w:rsidP="001716B3">
                  <w:pPr>
                    <w:autoSpaceDE w:val="0"/>
                    <w:autoSpaceDN w:val="0"/>
                    <w:adjustRightInd w:val="0"/>
                    <w:jc w:val="center"/>
                    <w:rPr>
                      <w:rFonts w:cs="Arial"/>
                      <w:color w:val="000000"/>
                      <w:kern w:val="0"/>
                      <w:sz w:val="21"/>
                      <w:szCs w:val="21"/>
                    </w:rPr>
                  </w:pPr>
                  <w:r w:rsidRPr="00177883">
                    <w:rPr>
                      <w:rFonts w:cs="Arial"/>
                      <w:color w:val="000000"/>
                      <w:kern w:val="0"/>
                      <w:sz w:val="21"/>
                      <w:szCs w:val="21"/>
                    </w:rPr>
                    <w:t>2017</w:t>
                  </w:r>
                  <w:r w:rsidRPr="00177883">
                    <w:rPr>
                      <w:rFonts w:ascii="宋体" w:eastAsia="宋体" w:hAnsi="宋体" w:cs="宋体" w:hint="eastAsia"/>
                      <w:color w:val="000000"/>
                      <w:kern w:val="0"/>
                      <w:sz w:val="21"/>
                      <w:szCs w:val="21"/>
                    </w:rPr>
                    <w:t>年</w:t>
                  </w:r>
                  <w:r w:rsidRPr="00177883">
                    <w:rPr>
                      <w:rFonts w:cs="Arial" w:hint="eastAsia"/>
                      <w:color w:val="000000"/>
                      <w:kern w:val="0"/>
                      <w:sz w:val="21"/>
                      <w:szCs w:val="21"/>
                    </w:rPr>
                    <w:t>5</w:t>
                  </w:r>
                  <w:r w:rsidRPr="00177883">
                    <w:rPr>
                      <w:rFonts w:ascii="宋体" w:eastAsia="宋体" w:hAnsi="宋体" w:cs="宋体" w:hint="eastAsia"/>
                      <w:color w:val="000000"/>
                      <w:kern w:val="0"/>
                      <w:sz w:val="21"/>
                      <w:szCs w:val="21"/>
                    </w:rPr>
                    <w:t>月</w:t>
                  </w:r>
                  <w:r w:rsidRPr="00177883">
                    <w:rPr>
                      <w:rFonts w:cs="Arial" w:hint="eastAsia"/>
                      <w:color w:val="000000"/>
                      <w:kern w:val="0"/>
                      <w:sz w:val="21"/>
                      <w:szCs w:val="21"/>
                    </w:rPr>
                    <w:t>25</w:t>
                  </w:r>
                  <w:r w:rsidRPr="00177883">
                    <w:rPr>
                      <w:rFonts w:ascii="宋体" w:eastAsia="宋体" w:hAnsi="宋体" w:cs="宋体" w:hint="eastAsia"/>
                      <w:color w:val="000000"/>
                      <w:kern w:val="0"/>
                      <w:sz w:val="21"/>
                      <w:szCs w:val="21"/>
                    </w:rPr>
                    <w:t>日</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5E5DA4DC"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220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498A64DD"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198</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5D4C3D10"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78.8</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50CF734A"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12.8</w:t>
                  </w:r>
                </w:p>
              </w:tc>
            </w:tr>
            <w:tr w:rsidR="00B13409" w:rsidRPr="00177883" w14:paraId="6CA0A37B" w14:textId="77777777" w:rsidTr="001716B3">
              <w:trPr>
                <w:cantSplit/>
                <w:trHeight w:val="260"/>
              </w:trPr>
              <w:tc>
                <w:tcPr>
                  <w:tcW w:w="1438" w:type="pct"/>
                  <w:tcBorders>
                    <w:top w:val="single" w:sz="4" w:space="0" w:color="auto"/>
                    <w:left w:val="single" w:sz="4" w:space="0" w:color="auto"/>
                    <w:right w:val="single" w:sz="4" w:space="0" w:color="auto"/>
                  </w:tcBorders>
                  <w:shd w:val="clear" w:color="auto" w:fill="auto"/>
                  <w:vAlign w:val="center"/>
                </w:tcPr>
                <w:p w14:paraId="6B98BF77" w14:textId="77777777" w:rsidR="00B13409" w:rsidRPr="00177883" w:rsidRDefault="00B13409" w:rsidP="001716B3">
                  <w:pPr>
                    <w:autoSpaceDE w:val="0"/>
                    <w:autoSpaceDN w:val="0"/>
                    <w:adjustRightInd w:val="0"/>
                    <w:jc w:val="center"/>
                    <w:rPr>
                      <w:rFonts w:cs="Arial"/>
                      <w:color w:val="000000"/>
                      <w:kern w:val="0"/>
                      <w:sz w:val="21"/>
                      <w:szCs w:val="21"/>
                    </w:rPr>
                  </w:pPr>
                  <w:r w:rsidRPr="00177883">
                    <w:rPr>
                      <w:rFonts w:cs="Arial" w:hint="eastAsia"/>
                      <w:color w:val="000000"/>
                      <w:kern w:val="0"/>
                      <w:sz w:val="21"/>
                      <w:szCs w:val="21"/>
                    </w:rPr>
                    <w:t>11</w:t>
                  </w:r>
                  <w:r w:rsidRPr="00177883">
                    <w:rPr>
                      <w:rFonts w:cs="Arial"/>
                      <w:color w:val="000000"/>
                      <w:kern w:val="0"/>
                      <w:sz w:val="21"/>
                      <w:szCs w:val="21"/>
                    </w:rPr>
                    <w:t>0kV</w:t>
                  </w:r>
                  <w:r w:rsidRPr="00177883">
                    <w:rPr>
                      <w:rFonts w:ascii="宋体" w:eastAsia="宋体" w:hAnsi="宋体" w:cs="宋体" w:hint="eastAsia"/>
                      <w:color w:val="000000"/>
                      <w:kern w:val="0"/>
                      <w:sz w:val="21"/>
                      <w:szCs w:val="21"/>
                    </w:rPr>
                    <w:t>百陶甲线</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14:paraId="5DF63BA7" w14:textId="77777777" w:rsidR="00B13409" w:rsidRPr="00177883" w:rsidRDefault="00B13409" w:rsidP="001716B3">
                  <w:pPr>
                    <w:autoSpaceDE w:val="0"/>
                    <w:autoSpaceDN w:val="0"/>
                    <w:adjustRightInd w:val="0"/>
                    <w:jc w:val="center"/>
                    <w:rPr>
                      <w:rFonts w:cs="Arial"/>
                      <w:color w:val="000000"/>
                      <w:kern w:val="0"/>
                      <w:sz w:val="21"/>
                      <w:szCs w:val="21"/>
                    </w:rPr>
                  </w:pPr>
                  <w:r w:rsidRPr="00177883">
                    <w:rPr>
                      <w:rFonts w:cs="Arial"/>
                      <w:color w:val="000000"/>
                      <w:kern w:val="0"/>
                      <w:sz w:val="21"/>
                      <w:szCs w:val="21"/>
                    </w:rPr>
                    <w:t>2017</w:t>
                  </w:r>
                  <w:r w:rsidRPr="00177883">
                    <w:rPr>
                      <w:rFonts w:ascii="宋体" w:eastAsia="宋体" w:hAnsi="宋体" w:cs="宋体" w:hint="eastAsia"/>
                      <w:color w:val="000000"/>
                      <w:kern w:val="0"/>
                      <w:sz w:val="21"/>
                      <w:szCs w:val="21"/>
                    </w:rPr>
                    <w:t>年</w:t>
                  </w:r>
                  <w:r w:rsidRPr="00177883">
                    <w:rPr>
                      <w:rFonts w:cs="Arial" w:hint="eastAsia"/>
                      <w:color w:val="000000"/>
                      <w:kern w:val="0"/>
                      <w:sz w:val="21"/>
                      <w:szCs w:val="21"/>
                    </w:rPr>
                    <w:t>5</w:t>
                  </w:r>
                  <w:r w:rsidRPr="00177883">
                    <w:rPr>
                      <w:rFonts w:ascii="宋体" w:eastAsia="宋体" w:hAnsi="宋体" w:cs="宋体" w:hint="eastAsia"/>
                      <w:color w:val="000000"/>
                      <w:kern w:val="0"/>
                      <w:sz w:val="21"/>
                      <w:szCs w:val="21"/>
                    </w:rPr>
                    <w:t>月</w:t>
                  </w:r>
                  <w:r w:rsidRPr="00177883">
                    <w:rPr>
                      <w:rFonts w:cs="Arial" w:hint="eastAsia"/>
                      <w:color w:val="000000"/>
                      <w:kern w:val="0"/>
                      <w:sz w:val="21"/>
                      <w:szCs w:val="21"/>
                    </w:rPr>
                    <w:t>25</w:t>
                  </w:r>
                  <w:r w:rsidRPr="00177883">
                    <w:rPr>
                      <w:rFonts w:ascii="宋体" w:eastAsia="宋体" w:hAnsi="宋体" w:cs="宋体" w:hint="eastAsia"/>
                      <w:color w:val="000000"/>
                      <w:kern w:val="0"/>
                      <w:sz w:val="21"/>
                      <w:szCs w:val="21"/>
                    </w:rPr>
                    <w:t>日</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4A5B6696"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110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2F7B5811"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159</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29EE5A45"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30.9</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3809D798"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3.7</w:t>
                  </w:r>
                </w:p>
              </w:tc>
            </w:tr>
            <w:tr w:rsidR="00B13409" w:rsidRPr="00177883" w14:paraId="33D1AAF8" w14:textId="77777777" w:rsidTr="001716B3">
              <w:trPr>
                <w:cantSplit/>
                <w:trHeight w:val="260"/>
              </w:trPr>
              <w:tc>
                <w:tcPr>
                  <w:tcW w:w="1438" w:type="pct"/>
                  <w:tcBorders>
                    <w:top w:val="single" w:sz="4" w:space="0" w:color="auto"/>
                    <w:left w:val="single" w:sz="4" w:space="0" w:color="auto"/>
                    <w:right w:val="single" w:sz="4" w:space="0" w:color="auto"/>
                  </w:tcBorders>
                  <w:shd w:val="clear" w:color="auto" w:fill="auto"/>
                  <w:vAlign w:val="center"/>
                  <w:hideMark/>
                </w:tcPr>
                <w:p w14:paraId="69AC878A" w14:textId="77777777" w:rsidR="00B13409" w:rsidRPr="00177883" w:rsidRDefault="00B13409" w:rsidP="001716B3">
                  <w:pPr>
                    <w:autoSpaceDE w:val="0"/>
                    <w:autoSpaceDN w:val="0"/>
                    <w:adjustRightInd w:val="0"/>
                    <w:jc w:val="center"/>
                    <w:rPr>
                      <w:rFonts w:cs="Arial"/>
                      <w:color w:val="000000"/>
                      <w:kern w:val="0"/>
                      <w:sz w:val="21"/>
                      <w:szCs w:val="21"/>
                    </w:rPr>
                  </w:pPr>
                  <w:r w:rsidRPr="00177883">
                    <w:rPr>
                      <w:rFonts w:cs="Arial" w:hint="eastAsia"/>
                      <w:color w:val="000000"/>
                      <w:kern w:val="0"/>
                      <w:sz w:val="21"/>
                      <w:szCs w:val="21"/>
                    </w:rPr>
                    <w:t>11</w:t>
                  </w:r>
                  <w:r w:rsidRPr="00177883">
                    <w:rPr>
                      <w:rFonts w:cs="Arial"/>
                      <w:color w:val="000000"/>
                      <w:kern w:val="0"/>
                      <w:sz w:val="21"/>
                      <w:szCs w:val="21"/>
                    </w:rPr>
                    <w:t>0kV</w:t>
                  </w:r>
                  <w:r w:rsidRPr="00177883">
                    <w:rPr>
                      <w:rFonts w:ascii="宋体" w:eastAsia="宋体" w:hAnsi="宋体" w:cs="宋体" w:hint="eastAsia"/>
                      <w:color w:val="000000"/>
                      <w:kern w:val="0"/>
                      <w:sz w:val="21"/>
                      <w:szCs w:val="21"/>
                    </w:rPr>
                    <w:t>百陶乙线</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D89BAB" w14:textId="77777777" w:rsidR="00B13409" w:rsidRPr="00177883" w:rsidRDefault="00B13409" w:rsidP="001716B3">
                  <w:pPr>
                    <w:autoSpaceDE w:val="0"/>
                    <w:autoSpaceDN w:val="0"/>
                    <w:adjustRightInd w:val="0"/>
                    <w:jc w:val="center"/>
                    <w:rPr>
                      <w:rFonts w:cs="Arial"/>
                      <w:color w:val="000000"/>
                      <w:kern w:val="0"/>
                      <w:sz w:val="21"/>
                      <w:szCs w:val="21"/>
                    </w:rPr>
                  </w:pPr>
                  <w:r w:rsidRPr="00177883">
                    <w:rPr>
                      <w:rFonts w:cs="Arial"/>
                      <w:color w:val="000000"/>
                      <w:kern w:val="0"/>
                      <w:sz w:val="21"/>
                      <w:szCs w:val="21"/>
                    </w:rPr>
                    <w:t>2017</w:t>
                  </w:r>
                  <w:r w:rsidRPr="00177883">
                    <w:rPr>
                      <w:rFonts w:ascii="宋体" w:eastAsia="宋体" w:hAnsi="宋体" w:cs="宋体" w:hint="eastAsia"/>
                      <w:color w:val="000000"/>
                      <w:kern w:val="0"/>
                      <w:sz w:val="21"/>
                      <w:szCs w:val="21"/>
                    </w:rPr>
                    <w:t>年</w:t>
                  </w:r>
                  <w:r w:rsidRPr="00177883">
                    <w:rPr>
                      <w:rFonts w:cs="Arial" w:hint="eastAsia"/>
                      <w:color w:val="000000"/>
                      <w:kern w:val="0"/>
                      <w:sz w:val="21"/>
                      <w:szCs w:val="21"/>
                    </w:rPr>
                    <w:t>5</w:t>
                  </w:r>
                  <w:r w:rsidRPr="00177883">
                    <w:rPr>
                      <w:rFonts w:ascii="宋体" w:eastAsia="宋体" w:hAnsi="宋体" w:cs="宋体" w:hint="eastAsia"/>
                      <w:color w:val="000000"/>
                      <w:kern w:val="0"/>
                      <w:sz w:val="21"/>
                      <w:szCs w:val="21"/>
                    </w:rPr>
                    <w:t>月</w:t>
                  </w:r>
                  <w:r w:rsidRPr="00177883">
                    <w:rPr>
                      <w:rFonts w:cs="Arial" w:hint="eastAsia"/>
                      <w:color w:val="000000"/>
                      <w:kern w:val="0"/>
                      <w:sz w:val="21"/>
                      <w:szCs w:val="21"/>
                    </w:rPr>
                    <w:t>25</w:t>
                  </w:r>
                  <w:r w:rsidRPr="00177883">
                    <w:rPr>
                      <w:rFonts w:ascii="宋体" w:eastAsia="宋体" w:hAnsi="宋体" w:cs="宋体" w:hint="eastAsia"/>
                      <w:color w:val="000000"/>
                      <w:kern w:val="0"/>
                      <w:sz w:val="21"/>
                      <w:szCs w:val="21"/>
                    </w:rPr>
                    <w:t>日</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02D89D22" w14:textId="77777777" w:rsidR="00B13409" w:rsidRDefault="00B13409" w:rsidP="001716B3">
                  <w:pPr>
                    <w:autoSpaceDE w:val="0"/>
                    <w:autoSpaceDN w:val="0"/>
                    <w:adjustRightInd w:val="0"/>
                    <w:jc w:val="center"/>
                    <w:rPr>
                      <w:rFonts w:cs="Arial"/>
                      <w:color w:val="000000"/>
                      <w:kern w:val="0"/>
                      <w:sz w:val="21"/>
                      <w:szCs w:val="21"/>
                    </w:rPr>
                  </w:pPr>
                  <w:r>
                    <w:rPr>
                      <w:rFonts w:eastAsiaTheme="minorEastAsia" w:cs="Arial" w:hint="eastAsia"/>
                      <w:color w:val="000000"/>
                      <w:kern w:val="0"/>
                      <w:sz w:val="21"/>
                      <w:szCs w:val="21"/>
                    </w:rPr>
                    <w:t>110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4B10C2B2"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270</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5D09F9FC"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51.8</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62C828CA" w14:textId="77777777" w:rsidR="00B13409" w:rsidRPr="00CE7A8C" w:rsidRDefault="00B13409" w:rsidP="001716B3">
                  <w:pPr>
                    <w:autoSpaceDE w:val="0"/>
                    <w:autoSpaceDN w:val="0"/>
                    <w:adjustRightInd w:val="0"/>
                    <w:jc w:val="center"/>
                    <w:rPr>
                      <w:rFonts w:eastAsiaTheme="minorEastAsia" w:cs="Arial"/>
                      <w:color w:val="000000"/>
                      <w:kern w:val="0"/>
                      <w:sz w:val="21"/>
                      <w:szCs w:val="21"/>
                    </w:rPr>
                  </w:pPr>
                  <w:r>
                    <w:rPr>
                      <w:rFonts w:eastAsiaTheme="minorEastAsia" w:cs="Arial" w:hint="eastAsia"/>
                      <w:color w:val="000000"/>
                      <w:kern w:val="0"/>
                      <w:sz w:val="21"/>
                      <w:szCs w:val="21"/>
                    </w:rPr>
                    <w:t>8.8</w:t>
                  </w:r>
                </w:p>
              </w:tc>
            </w:tr>
          </w:tbl>
          <w:p w14:paraId="0D98C0EA" w14:textId="77777777" w:rsidR="00B13409" w:rsidRPr="00364AFF" w:rsidRDefault="00B13409" w:rsidP="00B13409">
            <w:pPr>
              <w:spacing w:line="360" w:lineRule="auto"/>
              <w:ind w:firstLine="420"/>
              <w:rPr>
                <w:rFonts w:eastAsiaTheme="minorEastAsia"/>
                <w:b/>
                <w:sz w:val="21"/>
              </w:rPr>
            </w:pPr>
            <w:r>
              <w:rPr>
                <w:rFonts w:eastAsiaTheme="minorEastAsia" w:hint="eastAsia"/>
                <w:sz w:val="21"/>
              </w:rPr>
              <w:t xml:space="preserve">  </w:t>
            </w:r>
          </w:p>
        </w:tc>
      </w:tr>
      <w:tr w:rsidR="00B13409" w:rsidRPr="005A5D34" w14:paraId="35F2E92A" w14:textId="77777777" w:rsidTr="00D41D10">
        <w:trPr>
          <w:trHeight w:val="424"/>
        </w:trPr>
        <w:tc>
          <w:tcPr>
            <w:tcW w:w="426" w:type="dxa"/>
            <w:vMerge/>
            <w:vAlign w:val="center"/>
          </w:tcPr>
          <w:p w14:paraId="48CCB1DA" w14:textId="77777777" w:rsidR="00B13409" w:rsidRDefault="00B13409" w:rsidP="005A5D34">
            <w:pPr>
              <w:jc w:val="center"/>
              <w:rPr>
                <w:rFonts w:eastAsiaTheme="minorEastAsia"/>
                <w:sz w:val="21"/>
              </w:rPr>
            </w:pPr>
          </w:p>
        </w:tc>
        <w:tc>
          <w:tcPr>
            <w:tcW w:w="8096" w:type="dxa"/>
          </w:tcPr>
          <w:p w14:paraId="6FCFD3AE" w14:textId="77777777" w:rsidR="00B13409" w:rsidRPr="00364AFF" w:rsidRDefault="00B13409" w:rsidP="001716B3">
            <w:pPr>
              <w:spacing w:line="360" w:lineRule="auto"/>
              <w:rPr>
                <w:rFonts w:eastAsiaTheme="minorEastAsia"/>
                <w:b/>
                <w:sz w:val="21"/>
              </w:rPr>
            </w:pPr>
            <w:r w:rsidRPr="00364AFF">
              <w:rPr>
                <w:rFonts w:eastAsiaTheme="minorEastAsia" w:hint="eastAsia"/>
                <w:b/>
                <w:sz w:val="21"/>
              </w:rPr>
              <w:t>监测结果分析</w:t>
            </w:r>
          </w:p>
          <w:p w14:paraId="12F8B219" w14:textId="77777777" w:rsidR="00B13409" w:rsidRDefault="00B13409" w:rsidP="001716B3">
            <w:pPr>
              <w:spacing w:line="360" w:lineRule="auto"/>
              <w:rPr>
                <w:rFonts w:eastAsiaTheme="minorEastAsia"/>
                <w:sz w:val="21"/>
              </w:rPr>
            </w:pPr>
            <w:r>
              <w:rPr>
                <w:rFonts w:eastAsiaTheme="minorEastAsia" w:hint="eastAsia"/>
                <w:sz w:val="21"/>
              </w:rPr>
              <w:t>1</w:t>
            </w:r>
            <w:r>
              <w:rPr>
                <w:rFonts w:eastAsiaTheme="minorEastAsia" w:hint="eastAsia"/>
                <w:sz w:val="21"/>
              </w:rPr>
              <w:t>、监测结果</w:t>
            </w:r>
          </w:p>
          <w:p w14:paraId="69D53488" w14:textId="77777777" w:rsidR="00910F60" w:rsidRDefault="00B13409" w:rsidP="008A54A3">
            <w:pPr>
              <w:spacing w:line="360" w:lineRule="auto"/>
              <w:ind w:firstLineChars="200" w:firstLine="420"/>
              <w:rPr>
                <w:rFonts w:eastAsiaTheme="minorEastAsia"/>
                <w:sz w:val="21"/>
              </w:rPr>
            </w:pPr>
            <w:r>
              <w:rPr>
                <w:rFonts w:eastAsiaTheme="minorEastAsia" w:hint="eastAsia"/>
                <w:sz w:val="21"/>
              </w:rPr>
              <w:t>本工程厂界、衰减断面及周边敏感点的电磁辐射监测结果见表</w:t>
            </w:r>
            <w:r>
              <w:rPr>
                <w:rFonts w:eastAsiaTheme="minorEastAsia" w:hint="eastAsia"/>
                <w:sz w:val="21"/>
              </w:rPr>
              <w:t>7-4</w:t>
            </w:r>
            <w:r>
              <w:rPr>
                <w:rFonts w:eastAsiaTheme="minorEastAsia" w:hint="eastAsia"/>
                <w:sz w:val="21"/>
              </w:rPr>
              <w:t>，</w:t>
            </w:r>
            <w:r w:rsidRPr="0028303C">
              <w:rPr>
                <w:rFonts w:eastAsiaTheme="minorEastAsia" w:hint="eastAsia"/>
                <w:sz w:val="21"/>
              </w:rPr>
              <w:t>无线电干扰监测结果</w:t>
            </w:r>
            <w:r>
              <w:rPr>
                <w:rFonts w:eastAsiaTheme="minorEastAsia" w:hint="eastAsia"/>
                <w:sz w:val="21"/>
              </w:rPr>
              <w:t>见表</w:t>
            </w:r>
            <w:r>
              <w:rPr>
                <w:rFonts w:eastAsiaTheme="minorEastAsia" w:hint="eastAsia"/>
                <w:sz w:val="21"/>
              </w:rPr>
              <w:t>7-5</w:t>
            </w:r>
            <w:r>
              <w:rPr>
                <w:rFonts w:eastAsiaTheme="minorEastAsia" w:hint="eastAsia"/>
                <w:sz w:val="21"/>
              </w:rPr>
              <w:t>。</w:t>
            </w:r>
          </w:p>
          <w:p w14:paraId="334D423D" w14:textId="77777777" w:rsidR="008A54A3" w:rsidRPr="005A5D34" w:rsidRDefault="008A54A3" w:rsidP="008A54A3">
            <w:pPr>
              <w:spacing w:line="360" w:lineRule="auto"/>
              <w:ind w:firstLineChars="200" w:firstLine="420"/>
              <w:rPr>
                <w:rFonts w:eastAsiaTheme="minorEastAsia"/>
                <w:sz w:val="21"/>
              </w:rPr>
            </w:pPr>
          </w:p>
        </w:tc>
      </w:tr>
      <w:tr w:rsidR="00B13409" w:rsidRPr="005A5D34" w14:paraId="65647F0F" w14:textId="77777777" w:rsidTr="00D41D10">
        <w:trPr>
          <w:trHeight w:val="122"/>
        </w:trPr>
        <w:tc>
          <w:tcPr>
            <w:tcW w:w="426" w:type="dxa"/>
            <w:vAlign w:val="center"/>
          </w:tcPr>
          <w:p w14:paraId="42E7C347" w14:textId="77777777" w:rsidR="00B13409" w:rsidRDefault="00B13409" w:rsidP="005A5D34">
            <w:pPr>
              <w:jc w:val="center"/>
              <w:rPr>
                <w:rFonts w:eastAsiaTheme="minorEastAsia"/>
                <w:sz w:val="21"/>
              </w:rPr>
            </w:pPr>
            <w:r>
              <w:rPr>
                <w:rFonts w:eastAsiaTheme="minorEastAsia" w:hint="eastAsia"/>
                <w:sz w:val="21"/>
              </w:rPr>
              <w:lastRenderedPageBreak/>
              <w:t>电磁环境监测</w:t>
            </w:r>
          </w:p>
        </w:tc>
        <w:tc>
          <w:tcPr>
            <w:tcW w:w="8096" w:type="dxa"/>
          </w:tcPr>
          <w:p w14:paraId="503B5E86" w14:textId="77777777" w:rsidR="00B13409" w:rsidRPr="00C95205" w:rsidRDefault="00B13409" w:rsidP="00B13409">
            <w:pPr>
              <w:spacing w:line="360" w:lineRule="auto"/>
              <w:jc w:val="center"/>
              <w:rPr>
                <w:rFonts w:eastAsiaTheme="minorEastAsia"/>
                <w:b/>
                <w:sz w:val="21"/>
              </w:rPr>
            </w:pPr>
            <w:r w:rsidRPr="00C95205">
              <w:rPr>
                <w:rFonts w:eastAsiaTheme="minorEastAsia" w:hint="eastAsia"/>
                <w:b/>
                <w:sz w:val="21"/>
              </w:rPr>
              <w:t>表</w:t>
            </w:r>
            <w:r w:rsidRPr="00C95205">
              <w:rPr>
                <w:rFonts w:eastAsiaTheme="minorEastAsia" w:hint="eastAsia"/>
                <w:b/>
                <w:sz w:val="21"/>
              </w:rPr>
              <w:t xml:space="preserve">7-4  </w:t>
            </w:r>
            <w:r w:rsidRPr="00C95205">
              <w:rPr>
                <w:rFonts w:eastAsiaTheme="minorEastAsia" w:hint="eastAsia"/>
                <w:b/>
                <w:sz w:val="21"/>
              </w:rPr>
              <w:t>工程工频电磁场监测结果一览表</w:t>
            </w:r>
          </w:p>
          <w:tbl>
            <w:tblPr>
              <w:tblW w:w="5000" w:type="pct"/>
              <w:tblLook w:val="04A0" w:firstRow="1" w:lastRow="0" w:firstColumn="1" w:lastColumn="0" w:noHBand="0" w:noVBand="1"/>
            </w:tblPr>
            <w:tblGrid>
              <w:gridCol w:w="705"/>
              <w:gridCol w:w="3323"/>
              <w:gridCol w:w="1920"/>
              <w:gridCol w:w="1922"/>
            </w:tblGrid>
            <w:tr w:rsidR="00B13409" w:rsidRPr="001E2C58" w14:paraId="3346C6A2" w14:textId="77777777" w:rsidTr="001716B3">
              <w:trPr>
                <w:trHeight w:val="255"/>
              </w:trPr>
              <w:tc>
                <w:tcPr>
                  <w:tcW w:w="4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A60B75" w14:textId="77777777" w:rsidR="00B13409" w:rsidRPr="001E2C58" w:rsidRDefault="00B13409" w:rsidP="001716B3">
                  <w:pPr>
                    <w:jc w:val="center"/>
                    <w:rPr>
                      <w:rFonts w:ascii="Calibri" w:eastAsia="宋体" w:hAnsi="Calibri" w:cs="Calibri"/>
                      <w:b/>
                      <w:bCs/>
                      <w:color w:val="000000"/>
                      <w:kern w:val="0"/>
                      <w:sz w:val="21"/>
                      <w:szCs w:val="21"/>
                    </w:rPr>
                  </w:pPr>
                  <w:r w:rsidRPr="001E2C58">
                    <w:rPr>
                      <w:rFonts w:ascii="宋体" w:eastAsia="宋体" w:hAnsi="宋体" w:cs="Calibri" w:hint="eastAsia"/>
                      <w:b/>
                      <w:bCs/>
                      <w:color w:val="000000"/>
                      <w:kern w:val="0"/>
                      <w:sz w:val="21"/>
                      <w:szCs w:val="21"/>
                    </w:rPr>
                    <w:t>序号</w:t>
                  </w:r>
                </w:p>
              </w:tc>
              <w:tc>
                <w:tcPr>
                  <w:tcW w:w="21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1233A3" w14:textId="77777777" w:rsidR="00B13409" w:rsidRPr="001E2C58" w:rsidRDefault="00B13409" w:rsidP="001716B3">
                  <w:pPr>
                    <w:jc w:val="center"/>
                    <w:rPr>
                      <w:rFonts w:ascii="Calibri" w:eastAsia="宋体" w:hAnsi="Calibri" w:cs="Calibri"/>
                      <w:b/>
                      <w:bCs/>
                      <w:color w:val="000000"/>
                      <w:kern w:val="0"/>
                      <w:sz w:val="21"/>
                      <w:szCs w:val="21"/>
                    </w:rPr>
                  </w:pPr>
                  <w:r w:rsidRPr="001E2C58">
                    <w:rPr>
                      <w:rFonts w:ascii="宋体" w:eastAsia="宋体" w:hAnsi="宋体" w:cs="Calibri" w:hint="eastAsia"/>
                      <w:b/>
                      <w:bCs/>
                      <w:color w:val="000000"/>
                      <w:kern w:val="0"/>
                      <w:sz w:val="21"/>
                      <w:szCs w:val="21"/>
                    </w:rPr>
                    <w:t>测量位置</w:t>
                  </w:r>
                </w:p>
              </w:tc>
              <w:tc>
                <w:tcPr>
                  <w:tcW w:w="1220" w:type="pct"/>
                  <w:tcBorders>
                    <w:top w:val="single" w:sz="4" w:space="0" w:color="auto"/>
                    <w:left w:val="nil"/>
                    <w:bottom w:val="single" w:sz="4" w:space="0" w:color="auto"/>
                    <w:right w:val="single" w:sz="4" w:space="0" w:color="auto"/>
                  </w:tcBorders>
                  <w:shd w:val="clear" w:color="auto" w:fill="auto"/>
                  <w:vAlign w:val="center"/>
                  <w:hideMark/>
                </w:tcPr>
                <w:p w14:paraId="4E53CD87" w14:textId="77777777" w:rsidR="00B13409" w:rsidRPr="001E2C58" w:rsidRDefault="00B13409" w:rsidP="001716B3">
                  <w:pPr>
                    <w:jc w:val="center"/>
                    <w:rPr>
                      <w:rFonts w:ascii="Calibri" w:eastAsia="宋体" w:hAnsi="Calibri" w:cs="Calibri"/>
                      <w:b/>
                      <w:bCs/>
                      <w:color w:val="000000"/>
                      <w:kern w:val="0"/>
                      <w:sz w:val="21"/>
                      <w:szCs w:val="21"/>
                    </w:rPr>
                  </w:pPr>
                  <w:r w:rsidRPr="001E2C58">
                    <w:rPr>
                      <w:rFonts w:ascii="Calibri" w:eastAsia="宋体" w:hAnsi="Calibri" w:cs="Calibri"/>
                      <w:b/>
                      <w:bCs/>
                      <w:color w:val="000000"/>
                      <w:kern w:val="0"/>
                      <w:sz w:val="21"/>
                      <w:szCs w:val="21"/>
                    </w:rPr>
                    <w:t>电场强度</w:t>
                  </w:r>
                </w:p>
              </w:tc>
              <w:tc>
                <w:tcPr>
                  <w:tcW w:w="1221" w:type="pct"/>
                  <w:tcBorders>
                    <w:top w:val="single" w:sz="4" w:space="0" w:color="auto"/>
                    <w:left w:val="nil"/>
                    <w:bottom w:val="single" w:sz="4" w:space="0" w:color="auto"/>
                    <w:right w:val="single" w:sz="4" w:space="0" w:color="auto"/>
                  </w:tcBorders>
                  <w:shd w:val="clear" w:color="auto" w:fill="auto"/>
                  <w:vAlign w:val="center"/>
                  <w:hideMark/>
                </w:tcPr>
                <w:p w14:paraId="0000A1AB" w14:textId="77777777" w:rsidR="00B13409" w:rsidRPr="001E2C58" w:rsidRDefault="00B13409" w:rsidP="001716B3">
                  <w:pPr>
                    <w:jc w:val="center"/>
                    <w:rPr>
                      <w:rFonts w:ascii="Calibri" w:eastAsia="宋体" w:hAnsi="Calibri" w:cs="Calibri"/>
                      <w:b/>
                      <w:bCs/>
                      <w:color w:val="000000"/>
                      <w:kern w:val="0"/>
                      <w:sz w:val="21"/>
                      <w:szCs w:val="21"/>
                    </w:rPr>
                  </w:pPr>
                  <w:r w:rsidRPr="001E2C58">
                    <w:rPr>
                      <w:rFonts w:ascii="Calibri" w:eastAsia="宋体" w:hAnsi="Calibri" w:cs="Calibri"/>
                      <w:b/>
                      <w:bCs/>
                      <w:color w:val="000000"/>
                      <w:kern w:val="0"/>
                      <w:sz w:val="21"/>
                      <w:szCs w:val="21"/>
                    </w:rPr>
                    <w:t>磁感应强度</w:t>
                  </w:r>
                </w:p>
              </w:tc>
            </w:tr>
            <w:tr w:rsidR="00B13409" w:rsidRPr="001E2C58" w14:paraId="39D25167" w14:textId="77777777" w:rsidTr="001716B3">
              <w:trPr>
                <w:trHeight w:val="255"/>
              </w:trPr>
              <w:tc>
                <w:tcPr>
                  <w:tcW w:w="448" w:type="pct"/>
                  <w:vMerge/>
                  <w:tcBorders>
                    <w:top w:val="single" w:sz="4" w:space="0" w:color="auto"/>
                    <w:left w:val="single" w:sz="4" w:space="0" w:color="auto"/>
                    <w:bottom w:val="single" w:sz="4" w:space="0" w:color="auto"/>
                    <w:right w:val="single" w:sz="4" w:space="0" w:color="auto"/>
                  </w:tcBorders>
                  <w:vAlign w:val="center"/>
                  <w:hideMark/>
                </w:tcPr>
                <w:p w14:paraId="3D3F0075" w14:textId="77777777" w:rsidR="00B13409" w:rsidRPr="001E2C58" w:rsidRDefault="00B13409" w:rsidP="001716B3">
                  <w:pPr>
                    <w:rPr>
                      <w:rFonts w:ascii="Calibri" w:eastAsia="宋体" w:hAnsi="Calibri" w:cs="Calibri"/>
                      <w:b/>
                      <w:bCs/>
                      <w:color w:val="000000"/>
                      <w:kern w:val="0"/>
                      <w:sz w:val="21"/>
                      <w:szCs w:val="21"/>
                    </w:rPr>
                  </w:pPr>
                </w:p>
              </w:tc>
              <w:tc>
                <w:tcPr>
                  <w:tcW w:w="2111" w:type="pct"/>
                  <w:vMerge/>
                  <w:tcBorders>
                    <w:top w:val="single" w:sz="4" w:space="0" w:color="auto"/>
                    <w:left w:val="single" w:sz="4" w:space="0" w:color="auto"/>
                    <w:bottom w:val="single" w:sz="4" w:space="0" w:color="auto"/>
                    <w:right w:val="single" w:sz="4" w:space="0" w:color="auto"/>
                  </w:tcBorders>
                  <w:vAlign w:val="center"/>
                  <w:hideMark/>
                </w:tcPr>
                <w:p w14:paraId="35015455" w14:textId="77777777" w:rsidR="00B13409" w:rsidRPr="001E2C58" w:rsidRDefault="00B13409" w:rsidP="001716B3">
                  <w:pPr>
                    <w:rPr>
                      <w:rFonts w:ascii="Calibri" w:eastAsia="宋体" w:hAnsi="Calibri" w:cs="Calibri"/>
                      <w:b/>
                      <w:bCs/>
                      <w:color w:val="000000"/>
                      <w:kern w:val="0"/>
                      <w:sz w:val="21"/>
                      <w:szCs w:val="21"/>
                    </w:rPr>
                  </w:pPr>
                </w:p>
              </w:tc>
              <w:tc>
                <w:tcPr>
                  <w:tcW w:w="1220" w:type="pct"/>
                  <w:tcBorders>
                    <w:top w:val="nil"/>
                    <w:left w:val="nil"/>
                    <w:bottom w:val="single" w:sz="4" w:space="0" w:color="auto"/>
                    <w:right w:val="single" w:sz="4" w:space="0" w:color="auto"/>
                  </w:tcBorders>
                  <w:shd w:val="clear" w:color="auto" w:fill="auto"/>
                  <w:vAlign w:val="center"/>
                  <w:hideMark/>
                </w:tcPr>
                <w:p w14:paraId="0F0D13D4" w14:textId="77777777" w:rsidR="00B13409" w:rsidRPr="001E2C58" w:rsidRDefault="00B13409" w:rsidP="001716B3">
                  <w:pPr>
                    <w:jc w:val="center"/>
                    <w:rPr>
                      <w:rFonts w:ascii="Calibri" w:eastAsia="宋体" w:hAnsi="Calibri" w:cs="Calibri"/>
                      <w:b/>
                      <w:bCs/>
                      <w:color w:val="000000"/>
                      <w:kern w:val="0"/>
                      <w:sz w:val="21"/>
                      <w:szCs w:val="21"/>
                    </w:rPr>
                  </w:pPr>
                  <w:r w:rsidRPr="001E2C58">
                    <w:rPr>
                      <w:rFonts w:ascii="宋体" w:eastAsia="宋体" w:hAnsi="宋体" w:cs="Calibri" w:hint="eastAsia"/>
                      <w:b/>
                      <w:bCs/>
                      <w:color w:val="000000"/>
                      <w:kern w:val="0"/>
                      <w:sz w:val="21"/>
                      <w:szCs w:val="21"/>
                    </w:rPr>
                    <w:t>（</w:t>
                  </w:r>
                  <w:r w:rsidRPr="001E2C58">
                    <w:rPr>
                      <w:rFonts w:ascii="Calibri" w:eastAsia="宋体" w:hAnsi="Calibri" w:cs="Calibri"/>
                      <w:b/>
                      <w:bCs/>
                      <w:color w:val="000000"/>
                      <w:kern w:val="0"/>
                      <w:sz w:val="21"/>
                      <w:szCs w:val="21"/>
                    </w:rPr>
                    <w:t>V/m</w:t>
                  </w:r>
                  <w:r w:rsidRPr="001E2C58">
                    <w:rPr>
                      <w:rFonts w:ascii="宋体" w:eastAsia="宋体" w:hAnsi="宋体" w:cs="Calibri" w:hint="eastAsia"/>
                      <w:b/>
                      <w:bCs/>
                      <w:color w:val="000000"/>
                      <w:kern w:val="0"/>
                      <w:sz w:val="21"/>
                      <w:szCs w:val="21"/>
                    </w:rPr>
                    <w:t>）</w:t>
                  </w:r>
                </w:p>
              </w:tc>
              <w:tc>
                <w:tcPr>
                  <w:tcW w:w="1221" w:type="pct"/>
                  <w:tcBorders>
                    <w:top w:val="nil"/>
                    <w:left w:val="nil"/>
                    <w:bottom w:val="single" w:sz="4" w:space="0" w:color="auto"/>
                    <w:right w:val="single" w:sz="4" w:space="0" w:color="auto"/>
                  </w:tcBorders>
                  <w:shd w:val="clear" w:color="auto" w:fill="auto"/>
                  <w:vAlign w:val="center"/>
                  <w:hideMark/>
                </w:tcPr>
                <w:p w14:paraId="03BE626B" w14:textId="77777777" w:rsidR="00B13409" w:rsidRPr="001E2C58" w:rsidRDefault="00B13409" w:rsidP="001716B3">
                  <w:pPr>
                    <w:jc w:val="center"/>
                    <w:rPr>
                      <w:rFonts w:ascii="Calibri" w:eastAsia="宋体" w:hAnsi="Calibri" w:cs="Calibri"/>
                      <w:b/>
                      <w:bCs/>
                      <w:color w:val="000000"/>
                      <w:kern w:val="0"/>
                      <w:sz w:val="21"/>
                      <w:szCs w:val="21"/>
                    </w:rPr>
                  </w:pPr>
                  <w:r w:rsidRPr="001E2C58">
                    <w:rPr>
                      <w:rFonts w:ascii="宋体" w:eastAsia="宋体" w:hAnsi="宋体" w:cs="Calibri" w:hint="eastAsia"/>
                      <w:b/>
                      <w:bCs/>
                      <w:color w:val="000000"/>
                      <w:kern w:val="0"/>
                      <w:sz w:val="21"/>
                      <w:szCs w:val="21"/>
                    </w:rPr>
                    <w:t>（</w:t>
                  </w:r>
                  <w:r w:rsidRPr="001E2C58">
                    <w:rPr>
                      <w:rFonts w:ascii="Calibri" w:eastAsia="宋体" w:hAnsi="Calibri" w:cs="Calibri"/>
                      <w:b/>
                      <w:bCs/>
                      <w:color w:val="000000"/>
                      <w:kern w:val="0"/>
                      <w:sz w:val="21"/>
                      <w:szCs w:val="21"/>
                    </w:rPr>
                    <w:t>μT</w:t>
                  </w:r>
                  <w:r w:rsidRPr="001E2C58">
                    <w:rPr>
                      <w:rFonts w:ascii="宋体" w:eastAsia="宋体" w:hAnsi="宋体" w:cs="Calibri" w:hint="eastAsia"/>
                      <w:b/>
                      <w:bCs/>
                      <w:color w:val="000000"/>
                      <w:kern w:val="0"/>
                      <w:sz w:val="21"/>
                      <w:szCs w:val="21"/>
                    </w:rPr>
                    <w:t>）</w:t>
                  </w:r>
                </w:p>
              </w:tc>
            </w:tr>
            <w:tr w:rsidR="00B13409" w:rsidRPr="001E2C58" w14:paraId="40F9C0F8" w14:textId="77777777" w:rsidTr="001716B3">
              <w:trPr>
                <w:trHeight w:val="25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5489AE8A" w14:textId="77777777" w:rsidR="00B13409" w:rsidRPr="0001034A" w:rsidRDefault="00B13409" w:rsidP="001716B3">
                  <w:pPr>
                    <w:rPr>
                      <w:rFonts w:ascii="Calibri" w:eastAsia="宋体" w:hAnsi="Calibri" w:cs="Calibri"/>
                      <w:b/>
                      <w:color w:val="000000"/>
                      <w:kern w:val="0"/>
                      <w:sz w:val="21"/>
                      <w:szCs w:val="21"/>
                    </w:rPr>
                  </w:pPr>
                  <w:r w:rsidRPr="0001034A">
                    <w:rPr>
                      <w:rFonts w:ascii="Calibri" w:eastAsia="宋体" w:hAnsi="Calibri" w:cs="Calibri" w:hint="eastAsia"/>
                      <w:b/>
                      <w:color w:val="000000"/>
                      <w:kern w:val="0"/>
                      <w:sz w:val="21"/>
                      <w:szCs w:val="21"/>
                    </w:rPr>
                    <w:t>一、</w:t>
                  </w:r>
                  <w:r w:rsidRPr="0001034A">
                    <w:rPr>
                      <w:rFonts w:ascii="Calibri" w:eastAsia="宋体" w:hAnsi="Calibri" w:cs="Calibri"/>
                      <w:b/>
                      <w:color w:val="000000"/>
                      <w:kern w:val="0"/>
                      <w:sz w:val="21"/>
                      <w:szCs w:val="21"/>
                    </w:rPr>
                    <w:t>220kV</w:t>
                  </w:r>
                  <w:r w:rsidRPr="0001034A">
                    <w:rPr>
                      <w:rFonts w:ascii="Calibri" w:eastAsia="宋体" w:hAnsi="Calibri" w:cs="Calibri" w:hint="eastAsia"/>
                      <w:b/>
                      <w:color w:val="000000"/>
                      <w:kern w:val="0"/>
                      <w:sz w:val="21"/>
                      <w:szCs w:val="21"/>
                    </w:rPr>
                    <w:t>百合变电站电磁环境监测</w:t>
                  </w:r>
                </w:p>
              </w:tc>
            </w:tr>
            <w:tr w:rsidR="00B13409" w:rsidRPr="001E2C58" w14:paraId="144C24DC"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486CC5F5"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w:t>
                  </w:r>
                </w:p>
              </w:tc>
              <w:tc>
                <w:tcPr>
                  <w:tcW w:w="2111" w:type="pct"/>
                  <w:tcBorders>
                    <w:top w:val="nil"/>
                    <w:left w:val="nil"/>
                    <w:bottom w:val="single" w:sz="4" w:space="0" w:color="auto"/>
                    <w:right w:val="single" w:sz="4" w:space="0" w:color="auto"/>
                  </w:tcBorders>
                  <w:shd w:val="clear" w:color="auto" w:fill="auto"/>
                  <w:vAlign w:val="center"/>
                  <w:hideMark/>
                </w:tcPr>
                <w:p w14:paraId="0FF31602"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巡维中心北侧西角，墙外</w:t>
                  </w:r>
                  <w:r w:rsidRPr="001E2C58">
                    <w:rPr>
                      <w:rFonts w:ascii="Calibri" w:eastAsia="宋体" w:hAnsi="Calibri" w:cs="Calibri"/>
                      <w:color w:val="000000"/>
                      <w:kern w:val="0"/>
                      <w:sz w:val="21"/>
                      <w:szCs w:val="21"/>
                    </w:rPr>
                    <w:t>5m</w:t>
                  </w:r>
                </w:p>
              </w:tc>
              <w:tc>
                <w:tcPr>
                  <w:tcW w:w="1220" w:type="pct"/>
                  <w:tcBorders>
                    <w:top w:val="nil"/>
                    <w:left w:val="nil"/>
                    <w:bottom w:val="single" w:sz="4" w:space="0" w:color="auto"/>
                    <w:right w:val="single" w:sz="4" w:space="0" w:color="auto"/>
                  </w:tcBorders>
                  <w:shd w:val="clear" w:color="auto" w:fill="auto"/>
                  <w:vAlign w:val="center"/>
                  <w:hideMark/>
                </w:tcPr>
                <w:p w14:paraId="7BA00192"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12.13</w:t>
                  </w:r>
                </w:p>
              </w:tc>
              <w:tc>
                <w:tcPr>
                  <w:tcW w:w="1221" w:type="pct"/>
                  <w:tcBorders>
                    <w:top w:val="nil"/>
                    <w:left w:val="nil"/>
                    <w:bottom w:val="single" w:sz="4" w:space="0" w:color="auto"/>
                    <w:right w:val="single" w:sz="4" w:space="0" w:color="auto"/>
                  </w:tcBorders>
                  <w:shd w:val="clear" w:color="auto" w:fill="auto"/>
                  <w:vAlign w:val="center"/>
                  <w:hideMark/>
                </w:tcPr>
                <w:p w14:paraId="44693CBE"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0.11</w:t>
                  </w:r>
                </w:p>
              </w:tc>
            </w:tr>
            <w:tr w:rsidR="00B13409" w:rsidRPr="001E2C58" w14:paraId="45A9BC1E"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482ECB9C"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w:t>
                  </w:r>
                </w:p>
              </w:tc>
              <w:tc>
                <w:tcPr>
                  <w:tcW w:w="2111" w:type="pct"/>
                  <w:tcBorders>
                    <w:top w:val="nil"/>
                    <w:left w:val="nil"/>
                    <w:bottom w:val="single" w:sz="4" w:space="0" w:color="auto"/>
                    <w:right w:val="single" w:sz="4" w:space="0" w:color="auto"/>
                  </w:tcBorders>
                  <w:shd w:val="clear" w:color="auto" w:fill="auto"/>
                  <w:vAlign w:val="center"/>
                  <w:hideMark/>
                </w:tcPr>
                <w:p w14:paraId="464608A5"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巡维中心北侧东角，墙外</w:t>
                  </w:r>
                  <w:r w:rsidRPr="001E2C58">
                    <w:rPr>
                      <w:rFonts w:ascii="Calibri" w:eastAsia="宋体" w:hAnsi="Calibri" w:cs="Calibri"/>
                      <w:color w:val="000000"/>
                      <w:kern w:val="0"/>
                      <w:sz w:val="21"/>
                      <w:szCs w:val="21"/>
                    </w:rPr>
                    <w:t>5m</w:t>
                  </w:r>
                </w:p>
              </w:tc>
              <w:tc>
                <w:tcPr>
                  <w:tcW w:w="1220" w:type="pct"/>
                  <w:tcBorders>
                    <w:top w:val="nil"/>
                    <w:left w:val="nil"/>
                    <w:bottom w:val="single" w:sz="4" w:space="0" w:color="auto"/>
                    <w:right w:val="single" w:sz="4" w:space="0" w:color="auto"/>
                  </w:tcBorders>
                  <w:shd w:val="clear" w:color="auto" w:fill="auto"/>
                  <w:vAlign w:val="center"/>
                  <w:hideMark/>
                </w:tcPr>
                <w:p w14:paraId="07C68E24"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11.69</w:t>
                  </w:r>
                </w:p>
              </w:tc>
              <w:tc>
                <w:tcPr>
                  <w:tcW w:w="1221" w:type="pct"/>
                  <w:tcBorders>
                    <w:top w:val="nil"/>
                    <w:left w:val="nil"/>
                    <w:bottom w:val="single" w:sz="4" w:space="0" w:color="auto"/>
                    <w:right w:val="single" w:sz="4" w:space="0" w:color="auto"/>
                  </w:tcBorders>
                  <w:shd w:val="clear" w:color="auto" w:fill="auto"/>
                  <w:vAlign w:val="center"/>
                  <w:hideMark/>
                </w:tcPr>
                <w:p w14:paraId="6747B9A4"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0.12</w:t>
                  </w:r>
                </w:p>
              </w:tc>
            </w:tr>
            <w:tr w:rsidR="00B13409" w:rsidRPr="001E2C58" w14:paraId="7F6B8AF8"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1BA2A83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3</w:t>
                  </w:r>
                </w:p>
              </w:tc>
              <w:tc>
                <w:tcPr>
                  <w:tcW w:w="2111" w:type="pct"/>
                  <w:tcBorders>
                    <w:top w:val="nil"/>
                    <w:left w:val="nil"/>
                    <w:bottom w:val="single" w:sz="4" w:space="0" w:color="auto"/>
                    <w:right w:val="single" w:sz="4" w:space="0" w:color="auto"/>
                  </w:tcBorders>
                  <w:shd w:val="clear" w:color="auto" w:fill="auto"/>
                  <w:vAlign w:val="center"/>
                  <w:hideMark/>
                </w:tcPr>
                <w:p w14:paraId="4A1AF262"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变电站东侧北角，墙外</w:t>
                  </w:r>
                  <w:r w:rsidRPr="001E2C58">
                    <w:rPr>
                      <w:rFonts w:ascii="Calibri" w:eastAsia="宋体" w:hAnsi="Calibri" w:cs="Calibri"/>
                      <w:color w:val="000000"/>
                      <w:kern w:val="0"/>
                      <w:sz w:val="21"/>
                      <w:szCs w:val="21"/>
                    </w:rPr>
                    <w:t>5m</w:t>
                  </w:r>
                </w:p>
              </w:tc>
              <w:tc>
                <w:tcPr>
                  <w:tcW w:w="1220" w:type="pct"/>
                  <w:tcBorders>
                    <w:top w:val="nil"/>
                    <w:left w:val="nil"/>
                    <w:bottom w:val="single" w:sz="4" w:space="0" w:color="auto"/>
                    <w:right w:val="single" w:sz="4" w:space="0" w:color="auto"/>
                  </w:tcBorders>
                  <w:shd w:val="clear" w:color="auto" w:fill="auto"/>
                  <w:vAlign w:val="center"/>
                  <w:hideMark/>
                </w:tcPr>
                <w:p w14:paraId="06D1753E"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169.3</w:t>
                  </w:r>
                </w:p>
              </w:tc>
              <w:tc>
                <w:tcPr>
                  <w:tcW w:w="1221" w:type="pct"/>
                  <w:tcBorders>
                    <w:top w:val="nil"/>
                    <w:left w:val="nil"/>
                    <w:bottom w:val="single" w:sz="4" w:space="0" w:color="auto"/>
                    <w:right w:val="single" w:sz="4" w:space="0" w:color="auto"/>
                  </w:tcBorders>
                  <w:shd w:val="clear" w:color="auto" w:fill="auto"/>
                  <w:vAlign w:val="center"/>
                  <w:hideMark/>
                </w:tcPr>
                <w:p w14:paraId="2C8B849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0.67</w:t>
                  </w:r>
                </w:p>
              </w:tc>
            </w:tr>
            <w:tr w:rsidR="00B13409" w:rsidRPr="001E2C58" w14:paraId="66B6BAE7"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5BBF49AC"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4</w:t>
                  </w:r>
                </w:p>
              </w:tc>
              <w:tc>
                <w:tcPr>
                  <w:tcW w:w="2111" w:type="pct"/>
                  <w:tcBorders>
                    <w:top w:val="nil"/>
                    <w:left w:val="nil"/>
                    <w:bottom w:val="single" w:sz="4" w:space="0" w:color="auto"/>
                    <w:right w:val="single" w:sz="4" w:space="0" w:color="auto"/>
                  </w:tcBorders>
                  <w:shd w:val="clear" w:color="auto" w:fill="auto"/>
                  <w:vAlign w:val="center"/>
                  <w:hideMark/>
                </w:tcPr>
                <w:p w14:paraId="547A35C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变电站东侧南角，墙外</w:t>
                  </w:r>
                  <w:r w:rsidRPr="001E2C58">
                    <w:rPr>
                      <w:rFonts w:ascii="Calibri" w:eastAsia="宋体" w:hAnsi="Calibri" w:cs="Calibri"/>
                      <w:color w:val="000000"/>
                      <w:kern w:val="0"/>
                      <w:sz w:val="21"/>
                      <w:szCs w:val="21"/>
                    </w:rPr>
                    <w:t>5m</w:t>
                  </w:r>
                </w:p>
              </w:tc>
              <w:tc>
                <w:tcPr>
                  <w:tcW w:w="1220" w:type="pct"/>
                  <w:tcBorders>
                    <w:top w:val="nil"/>
                    <w:left w:val="nil"/>
                    <w:bottom w:val="single" w:sz="4" w:space="0" w:color="auto"/>
                    <w:right w:val="single" w:sz="4" w:space="0" w:color="auto"/>
                  </w:tcBorders>
                  <w:shd w:val="clear" w:color="auto" w:fill="auto"/>
                  <w:vAlign w:val="center"/>
                  <w:hideMark/>
                </w:tcPr>
                <w:p w14:paraId="6F6F165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152.9</w:t>
                  </w:r>
                </w:p>
              </w:tc>
              <w:tc>
                <w:tcPr>
                  <w:tcW w:w="1221" w:type="pct"/>
                  <w:tcBorders>
                    <w:top w:val="nil"/>
                    <w:left w:val="nil"/>
                    <w:bottom w:val="single" w:sz="4" w:space="0" w:color="auto"/>
                    <w:right w:val="single" w:sz="4" w:space="0" w:color="auto"/>
                  </w:tcBorders>
                  <w:shd w:val="clear" w:color="auto" w:fill="auto"/>
                  <w:vAlign w:val="center"/>
                  <w:hideMark/>
                </w:tcPr>
                <w:p w14:paraId="13BA21FE"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0.65</w:t>
                  </w:r>
                </w:p>
              </w:tc>
            </w:tr>
            <w:tr w:rsidR="00B13409" w:rsidRPr="001E2C58" w14:paraId="5D710420"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0B2D2183"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5</w:t>
                  </w:r>
                </w:p>
              </w:tc>
              <w:tc>
                <w:tcPr>
                  <w:tcW w:w="2111" w:type="pct"/>
                  <w:tcBorders>
                    <w:top w:val="nil"/>
                    <w:left w:val="nil"/>
                    <w:bottom w:val="single" w:sz="4" w:space="0" w:color="auto"/>
                    <w:right w:val="single" w:sz="4" w:space="0" w:color="auto"/>
                  </w:tcBorders>
                  <w:shd w:val="clear" w:color="auto" w:fill="auto"/>
                  <w:vAlign w:val="center"/>
                  <w:hideMark/>
                </w:tcPr>
                <w:p w14:paraId="5D6B6027"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变电站南侧东角，墙外</w:t>
                  </w:r>
                  <w:r w:rsidRPr="001E2C58">
                    <w:rPr>
                      <w:rFonts w:ascii="Calibri" w:eastAsia="宋体" w:hAnsi="Calibri" w:cs="Calibri"/>
                      <w:color w:val="000000"/>
                      <w:kern w:val="0"/>
                      <w:sz w:val="21"/>
                      <w:szCs w:val="21"/>
                    </w:rPr>
                    <w:t>5m</w:t>
                  </w:r>
                </w:p>
              </w:tc>
              <w:tc>
                <w:tcPr>
                  <w:tcW w:w="1220" w:type="pct"/>
                  <w:tcBorders>
                    <w:top w:val="nil"/>
                    <w:left w:val="nil"/>
                    <w:bottom w:val="single" w:sz="4" w:space="0" w:color="auto"/>
                    <w:right w:val="single" w:sz="4" w:space="0" w:color="auto"/>
                  </w:tcBorders>
                  <w:shd w:val="clear" w:color="auto" w:fill="auto"/>
                  <w:vAlign w:val="center"/>
                  <w:hideMark/>
                </w:tcPr>
                <w:p w14:paraId="7B548F88"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47.62</w:t>
                  </w:r>
                </w:p>
              </w:tc>
              <w:tc>
                <w:tcPr>
                  <w:tcW w:w="1221" w:type="pct"/>
                  <w:tcBorders>
                    <w:top w:val="nil"/>
                    <w:left w:val="nil"/>
                    <w:bottom w:val="single" w:sz="4" w:space="0" w:color="auto"/>
                    <w:right w:val="single" w:sz="4" w:space="0" w:color="auto"/>
                  </w:tcBorders>
                  <w:shd w:val="clear" w:color="auto" w:fill="auto"/>
                  <w:vAlign w:val="center"/>
                  <w:hideMark/>
                </w:tcPr>
                <w:p w14:paraId="76134CAA"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0.12</w:t>
                  </w:r>
                </w:p>
              </w:tc>
            </w:tr>
            <w:tr w:rsidR="00B13409" w:rsidRPr="001E2C58" w14:paraId="05F09563"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53B82EE5"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6</w:t>
                  </w:r>
                </w:p>
              </w:tc>
              <w:tc>
                <w:tcPr>
                  <w:tcW w:w="2111" w:type="pct"/>
                  <w:tcBorders>
                    <w:top w:val="nil"/>
                    <w:left w:val="nil"/>
                    <w:bottom w:val="single" w:sz="4" w:space="0" w:color="auto"/>
                    <w:right w:val="single" w:sz="4" w:space="0" w:color="auto"/>
                  </w:tcBorders>
                  <w:shd w:val="clear" w:color="auto" w:fill="auto"/>
                  <w:vAlign w:val="center"/>
                  <w:hideMark/>
                </w:tcPr>
                <w:p w14:paraId="5BEBD6EA"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变电站南侧西角，墙外</w:t>
                  </w:r>
                  <w:r w:rsidRPr="001E2C58">
                    <w:rPr>
                      <w:rFonts w:ascii="Calibri" w:eastAsia="宋体" w:hAnsi="Calibri" w:cs="Calibri"/>
                      <w:color w:val="000000"/>
                      <w:kern w:val="0"/>
                      <w:sz w:val="21"/>
                      <w:szCs w:val="21"/>
                    </w:rPr>
                    <w:t>5m</w:t>
                  </w:r>
                </w:p>
              </w:tc>
              <w:tc>
                <w:tcPr>
                  <w:tcW w:w="1220" w:type="pct"/>
                  <w:tcBorders>
                    <w:top w:val="nil"/>
                    <w:left w:val="nil"/>
                    <w:bottom w:val="single" w:sz="4" w:space="0" w:color="auto"/>
                    <w:right w:val="single" w:sz="4" w:space="0" w:color="auto"/>
                  </w:tcBorders>
                  <w:shd w:val="clear" w:color="auto" w:fill="auto"/>
                  <w:vAlign w:val="center"/>
                  <w:hideMark/>
                </w:tcPr>
                <w:p w14:paraId="01A0B30B"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51.08</w:t>
                  </w:r>
                </w:p>
              </w:tc>
              <w:tc>
                <w:tcPr>
                  <w:tcW w:w="1221" w:type="pct"/>
                  <w:tcBorders>
                    <w:top w:val="nil"/>
                    <w:left w:val="nil"/>
                    <w:bottom w:val="single" w:sz="4" w:space="0" w:color="auto"/>
                    <w:right w:val="single" w:sz="4" w:space="0" w:color="auto"/>
                  </w:tcBorders>
                  <w:shd w:val="clear" w:color="auto" w:fill="auto"/>
                  <w:vAlign w:val="center"/>
                  <w:hideMark/>
                </w:tcPr>
                <w:p w14:paraId="0D014CEB"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0.15</w:t>
                  </w:r>
                </w:p>
              </w:tc>
            </w:tr>
            <w:tr w:rsidR="00B13409" w:rsidRPr="001E2C58" w14:paraId="3CEA7D99"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799FB6EA"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7</w:t>
                  </w:r>
                </w:p>
              </w:tc>
              <w:tc>
                <w:tcPr>
                  <w:tcW w:w="2111" w:type="pct"/>
                  <w:tcBorders>
                    <w:top w:val="nil"/>
                    <w:left w:val="nil"/>
                    <w:bottom w:val="single" w:sz="4" w:space="0" w:color="auto"/>
                    <w:right w:val="single" w:sz="4" w:space="0" w:color="auto"/>
                  </w:tcBorders>
                  <w:shd w:val="clear" w:color="auto" w:fill="auto"/>
                  <w:vAlign w:val="center"/>
                  <w:hideMark/>
                </w:tcPr>
                <w:p w14:paraId="7F391D3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变电站西侧南角，墙外</w:t>
                  </w:r>
                  <w:r w:rsidRPr="001E2C58">
                    <w:rPr>
                      <w:rFonts w:ascii="Calibri" w:eastAsia="宋体" w:hAnsi="Calibri" w:cs="Calibri"/>
                      <w:color w:val="000000"/>
                      <w:kern w:val="0"/>
                      <w:sz w:val="21"/>
                      <w:szCs w:val="21"/>
                    </w:rPr>
                    <w:t>5m</w:t>
                  </w:r>
                </w:p>
              </w:tc>
              <w:tc>
                <w:tcPr>
                  <w:tcW w:w="1220" w:type="pct"/>
                  <w:tcBorders>
                    <w:top w:val="nil"/>
                    <w:left w:val="nil"/>
                    <w:bottom w:val="single" w:sz="4" w:space="0" w:color="auto"/>
                    <w:right w:val="single" w:sz="4" w:space="0" w:color="auto"/>
                  </w:tcBorders>
                  <w:shd w:val="clear" w:color="auto" w:fill="auto"/>
                  <w:vAlign w:val="center"/>
                  <w:hideMark/>
                </w:tcPr>
                <w:p w14:paraId="4D21AB81"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18.75</w:t>
                  </w:r>
                </w:p>
              </w:tc>
              <w:tc>
                <w:tcPr>
                  <w:tcW w:w="1221" w:type="pct"/>
                  <w:tcBorders>
                    <w:top w:val="nil"/>
                    <w:left w:val="nil"/>
                    <w:bottom w:val="single" w:sz="4" w:space="0" w:color="auto"/>
                    <w:right w:val="single" w:sz="4" w:space="0" w:color="auto"/>
                  </w:tcBorders>
                  <w:shd w:val="clear" w:color="auto" w:fill="auto"/>
                  <w:vAlign w:val="center"/>
                  <w:hideMark/>
                </w:tcPr>
                <w:p w14:paraId="1FBD5173"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0.17</w:t>
                  </w:r>
                </w:p>
              </w:tc>
            </w:tr>
            <w:tr w:rsidR="00B13409" w:rsidRPr="001E2C58" w14:paraId="6D06467D"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0AE121BD"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8</w:t>
                  </w:r>
                </w:p>
              </w:tc>
              <w:tc>
                <w:tcPr>
                  <w:tcW w:w="2111" w:type="pct"/>
                  <w:tcBorders>
                    <w:top w:val="nil"/>
                    <w:left w:val="nil"/>
                    <w:bottom w:val="single" w:sz="4" w:space="0" w:color="auto"/>
                    <w:right w:val="single" w:sz="4" w:space="0" w:color="auto"/>
                  </w:tcBorders>
                  <w:shd w:val="clear" w:color="auto" w:fill="auto"/>
                  <w:vAlign w:val="center"/>
                  <w:hideMark/>
                </w:tcPr>
                <w:p w14:paraId="79D80A4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变电站西侧，墙外</w:t>
                  </w:r>
                  <w:r w:rsidRPr="001E2C58">
                    <w:rPr>
                      <w:rFonts w:ascii="Calibri" w:eastAsia="宋体" w:hAnsi="Calibri" w:cs="Calibri"/>
                      <w:color w:val="000000"/>
                      <w:kern w:val="0"/>
                      <w:sz w:val="21"/>
                      <w:szCs w:val="21"/>
                    </w:rPr>
                    <w:t>5m</w:t>
                  </w:r>
                </w:p>
              </w:tc>
              <w:tc>
                <w:tcPr>
                  <w:tcW w:w="1220" w:type="pct"/>
                  <w:tcBorders>
                    <w:top w:val="nil"/>
                    <w:left w:val="nil"/>
                    <w:bottom w:val="single" w:sz="4" w:space="0" w:color="auto"/>
                    <w:right w:val="single" w:sz="4" w:space="0" w:color="auto"/>
                  </w:tcBorders>
                  <w:shd w:val="clear" w:color="auto" w:fill="auto"/>
                  <w:vAlign w:val="center"/>
                  <w:hideMark/>
                </w:tcPr>
                <w:p w14:paraId="700E3B1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205.3</w:t>
                  </w:r>
                </w:p>
              </w:tc>
              <w:tc>
                <w:tcPr>
                  <w:tcW w:w="1221" w:type="pct"/>
                  <w:tcBorders>
                    <w:top w:val="nil"/>
                    <w:left w:val="nil"/>
                    <w:bottom w:val="single" w:sz="4" w:space="0" w:color="auto"/>
                    <w:right w:val="single" w:sz="4" w:space="0" w:color="auto"/>
                  </w:tcBorders>
                  <w:shd w:val="clear" w:color="auto" w:fill="auto"/>
                  <w:vAlign w:val="center"/>
                  <w:hideMark/>
                </w:tcPr>
                <w:p w14:paraId="6CFE260A"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1.03</w:t>
                  </w:r>
                </w:p>
              </w:tc>
            </w:tr>
            <w:tr w:rsidR="00B13409" w:rsidRPr="001E2C58" w14:paraId="7D96B6DC"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24CB292A"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9</w:t>
                  </w:r>
                </w:p>
              </w:tc>
              <w:tc>
                <w:tcPr>
                  <w:tcW w:w="2111" w:type="pct"/>
                  <w:tcBorders>
                    <w:top w:val="nil"/>
                    <w:left w:val="nil"/>
                    <w:bottom w:val="single" w:sz="4" w:space="0" w:color="auto"/>
                    <w:right w:val="single" w:sz="4" w:space="0" w:color="auto"/>
                  </w:tcBorders>
                  <w:shd w:val="clear" w:color="auto" w:fill="auto"/>
                  <w:vAlign w:val="center"/>
                  <w:hideMark/>
                </w:tcPr>
                <w:p w14:paraId="20F6FE8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变电站西侧，墙外</w:t>
                  </w:r>
                  <w:r w:rsidRPr="001E2C58">
                    <w:rPr>
                      <w:rFonts w:ascii="Calibri" w:eastAsia="宋体" w:hAnsi="Calibri" w:cs="Calibri"/>
                      <w:color w:val="000000"/>
                      <w:kern w:val="0"/>
                      <w:sz w:val="21"/>
                      <w:szCs w:val="21"/>
                    </w:rPr>
                    <w:t>10m</w:t>
                  </w:r>
                </w:p>
              </w:tc>
              <w:tc>
                <w:tcPr>
                  <w:tcW w:w="1220" w:type="pct"/>
                  <w:tcBorders>
                    <w:top w:val="nil"/>
                    <w:left w:val="nil"/>
                    <w:bottom w:val="single" w:sz="4" w:space="0" w:color="auto"/>
                    <w:right w:val="single" w:sz="4" w:space="0" w:color="auto"/>
                  </w:tcBorders>
                  <w:shd w:val="clear" w:color="auto" w:fill="auto"/>
                  <w:vAlign w:val="center"/>
                  <w:hideMark/>
                </w:tcPr>
                <w:p w14:paraId="3E9086AC"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298.6</w:t>
                  </w:r>
                </w:p>
              </w:tc>
              <w:tc>
                <w:tcPr>
                  <w:tcW w:w="1221" w:type="pct"/>
                  <w:tcBorders>
                    <w:top w:val="nil"/>
                    <w:left w:val="nil"/>
                    <w:bottom w:val="single" w:sz="4" w:space="0" w:color="auto"/>
                    <w:right w:val="single" w:sz="4" w:space="0" w:color="auto"/>
                  </w:tcBorders>
                  <w:shd w:val="clear" w:color="auto" w:fill="auto"/>
                  <w:vAlign w:val="center"/>
                  <w:hideMark/>
                </w:tcPr>
                <w:p w14:paraId="498B3C57"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0.96</w:t>
                  </w:r>
                </w:p>
              </w:tc>
            </w:tr>
            <w:tr w:rsidR="00B13409" w:rsidRPr="001E2C58" w14:paraId="7F08497B"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19F20D4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10</w:t>
                  </w:r>
                </w:p>
              </w:tc>
              <w:tc>
                <w:tcPr>
                  <w:tcW w:w="2111" w:type="pct"/>
                  <w:tcBorders>
                    <w:top w:val="nil"/>
                    <w:left w:val="nil"/>
                    <w:bottom w:val="single" w:sz="4" w:space="0" w:color="auto"/>
                    <w:right w:val="single" w:sz="4" w:space="0" w:color="auto"/>
                  </w:tcBorders>
                  <w:shd w:val="clear" w:color="auto" w:fill="auto"/>
                  <w:vAlign w:val="center"/>
                  <w:hideMark/>
                </w:tcPr>
                <w:p w14:paraId="75F46AA1"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变电站西侧，墙外</w:t>
                  </w:r>
                  <w:r w:rsidRPr="001E2C58">
                    <w:rPr>
                      <w:rFonts w:ascii="Calibri" w:eastAsia="宋体" w:hAnsi="Calibri" w:cs="Calibri"/>
                      <w:color w:val="000000"/>
                      <w:kern w:val="0"/>
                      <w:sz w:val="21"/>
                      <w:szCs w:val="21"/>
                    </w:rPr>
                    <w:t>15m</w:t>
                  </w:r>
                </w:p>
              </w:tc>
              <w:tc>
                <w:tcPr>
                  <w:tcW w:w="1220" w:type="pct"/>
                  <w:tcBorders>
                    <w:top w:val="nil"/>
                    <w:left w:val="nil"/>
                    <w:bottom w:val="single" w:sz="4" w:space="0" w:color="auto"/>
                    <w:right w:val="single" w:sz="4" w:space="0" w:color="auto"/>
                  </w:tcBorders>
                  <w:shd w:val="clear" w:color="auto" w:fill="auto"/>
                  <w:vAlign w:val="center"/>
                  <w:hideMark/>
                </w:tcPr>
                <w:p w14:paraId="3CAB9CC6"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220.7</w:t>
                  </w:r>
                </w:p>
              </w:tc>
              <w:tc>
                <w:tcPr>
                  <w:tcW w:w="1221" w:type="pct"/>
                  <w:tcBorders>
                    <w:top w:val="nil"/>
                    <w:left w:val="nil"/>
                    <w:bottom w:val="single" w:sz="4" w:space="0" w:color="auto"/>
                    <w:right w:val="single" w:sz="4" w:space="0" w:color="auto"/>
                  </w:tcBorders>
                  <w:shd w:val="clear" w:color="auto" w:fill="auto"/>
                  <w:vAlign w:val="center"/>
                  <w:hideMark/>
                </w:tcPr>
                <w:p w14:paraId="1EAA1C31"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0.93</w:t>
                  </w:r>
                </w:p>
              </w:tc>
            </w:tr>
            <w:tr w:rsidR="00B13409" w:rsidRPr="001E2C58" w14:paraId="447861F7"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7BF7F10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w:t>
                  </w:r>
                </w:p>
              </w:tc>
              <w:tc>
                <w:tcPr>
                  <w:tcW w:w="2111" w:type="pct"/>
                  <w:tcBorders>
                    <w:top w:val="nil"/>
                    <w:left w:val="nil"/>
                    <w:bottom w:val="single" w:sz="4" w:space="0" w:color="auto"/>
                    <w:right w:val="single" w:sz="4" w:space="0" w:color="auto"/>
                  </w:tcBorders>
                  <w:shd w:val="clear" w:color="auto" w:fill="auto"/>
                  <w:vAlign w:val="center"/>
                  <w:hideMark/>
                </w:tcPr>
                <w:p w14:paraId="71E6E22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变电站西侧，墙外</w:t>
                  </w:r>
                  <w:r w:rsidRPr="001E2C58">
                    <w:rPr>
                      <w:rFonts w:ascii="Calibri" w:eastAsia="宋体" w:hAnsi="Calibri" w:cs="Calibri"/>
                      <w:color w:val="000000"/>
                      <w:kern w:val="0"/>
                      <w:sz w:val="21"/>
                      <w:szCs w:val="21"/>
                    </w:rPr>
                    <w:t>20m</w:t>
                  </w:r>
                </w:p>
              </w:tc>
              <w:tc>
                <w:tcPr>
                  <w:tcW w:w="1220" w:type="pct"/>
                  <w:tcBorders>
                    <w:top w:val="nil"/>
                    <w:left w:val="nil"/>
                    <w:bottom w:val="single" w:sz="4" w:space="0" w:color="auto"/>
                    <w:right w:val="single" w:sz="4" w:space="0" w:color="auto"/>
                  </w:tcBorders>
                  <w:shd w:val="clear" w:color="auto" w:fill="auto"/>
                  <w:vAlign w:val="center"/>
                  <w:hideMark/>
                </w:tcPr>
                <w:p w14:paraId="417DC934"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198.2</w:t>
                  </w:r>
                </w:p>
              </w:tc>
              <w:tc>
                <w:tcPr>
                  <w:tcW w:w="1221" w:type="pct"/>
                  <w:tcBorders>
                    <w:top w:val="nil"/>
                    <w:left w:val="nil"/>
                    <w:bottom w:val="single" w:sz="4" w:space="0" w:color="auto"/>
                    <w:right w:val="single" w:sz="4" w:space="0" w:color="auto"/>
                  </w:tcBorders>
                  <w:shd w:val="clear" w:color="auto" w:fill="auto"/>
                  <w:vAlign w:val="center"/>
                  <w:hideMark/>
                </w:tcPr>
                <w:p w14:paraId="119CB92B"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0.87</w:t>
                  </w:r>
                </w:p>
              </w:tc>
            </w:tr>
            <w:tr w:rsidR="00B13409" w:rsidRPr="001E2C58" w14:paraId="6AE12B53"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5953152C"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12</w:t>
                  </w:r>
                </w:p>
              </w:tc>
              <w:tc>
                <w:tcPr>
                  <w:tcW w:w="2111" w:type="pct"/>
                  <w:tcBorders>
                    <w:top w:val="nil"/>
                    <w:left w:val="nil"/>
                    <w:bottom w:val="single" w:sz="4" w:space="0" w:color="auto"/>
                    <w:right w:val="single" w:sz="4" w:space="0" w:color="auto"/>
                  </w:tcBorders>
                  <w:shd w:val="clear" w:color="auto" w:fill="auto"/>
                  <w:vAlign w:val="center"/>
                  <w:hideMark/>
                </w:tcPr>
                <w:p w14:paraId="63602E05"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变电站西侧，墙外</w:t>
                  </w:r>
                  <w:r w:rsidRPr="001E2C58">
                    <w:rPr>
                      <w:rFonts w:ascii="Calibri" w:eastAsia="宋体" w:hAnsi="Calibri" w:cs="Calibri"/>
                      <w:color w:val="000000"/>
                      <w:kern w:val="0"/>
                      <w:sz w:val="21"/>
                      <w:szCs w:val="21"/>
                    </w:rPr>
                    <w:t>25m</w:t>
                  </w:r>
                </w:p>
              </w:tc>
              <w:tc>
                <w:tcPr>
                  <w:tcW w:w="1220" w:type="pct"/>
                  <w:tcBorders>
                    <w:top w:val="nil"/>
                    <w:left w:val="nil"/>
                    <w:bottom w:val="single" w:sz="4" w:space="0" w:color="auto"/>
                    <w:right w:val="single" w:sz="4" w:space="0" w:color="auto"/>
                  </w:tcBorders>
                  <w:shd w:val="clear" w:color="auto" w:fill="auto"/>
                  <w:vAlign w:val="center"/>
                  <w:hideMark/>
                </w:tcPr>
                <w:p w14:paraId="7BD26B6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217.9</w:t>
                  </w:r>
                </w:p>
              </w:tc>
              <w:tc>
                <w:tcPr>
                  <w:tcW w:w="1221" w:type="pct"/>
                  <w:tcBorders>
                    <w:top w:val="nil"/>
                    <w:left w:val="nil"/>
                    <w:bottom w:val="single" w:sz="4" w:space="0" w:color="auto"/>
                    <w:right w:val="single" w:sz="4" w:space="0" w:color="auto"/>
                  </w:tcBorders>
                  <w:shd w:val="clear" w:color="auto" w:fill="auto"/>
                  <w:vAlign w:val="center"/>
                  <w:hideMark/>
                </w:tcPr>
                <w:p w14:paraId="526E41DA"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0.79</w:t>
                  </w:r>
                </w:p>
              </w:tc>
            </w:tr>
            <w:tr w:rsidR="00B13409" w:rsidRPr="001E2C58" w14:paraId="280BDBE2"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5B47F4E7"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13</w:t>
                  </w:r>
                </w:p>
              </w:tc>
              <w:tc>
                <w:tcPr>
                  <w:tcW w:w="2111" w:type="pct"/>
                  <w:tcBorders>
                    <w:top w:val="nil"/>
                    <w:left w:val="nil"/>
                    <w:bottom w:val="single" w:sz="4" w:space="0" w:color="auto"/>
                    <w:right w:val="single" w:sz="4" w:space="0" w:color="auto"/>
                  </w:tcBorders>
                  <w:shd w:val="clear" w:color="auto" w:fill="auto"/>
                  <w:vAlign w:val="center"/>
                  <w:hideMark/>
                </w:tcPr>
                <w:p w14:paraId="728B3588"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变电站西侧，墙外</w:t>
                  </w:r>
                  <w:r w:rsidRPr="001E2C58">
                    <w:rPr>
                      <w:rFonts w:ascii="Calibri" w:eastAsia="宋体" w:hAnsi="Calibri" w:cs="Calibri"/>
                      <w:color w:val="000000"/>
                      <w:kern w:val="0"/>
                      <w:sz w:val="21"/>
                      <w:szCs w:val="21"/>
                    </w:rPr>
                    <w:t>30m</w:t>
                  </w:r>
                </w:p>
              </w:tc>
              <w:tc>
                <w:tcPr>
                  <w:tcW w:w="1220" w:type="pct"/>
                  <w:tcBorders>
                    <w:top w:val="nil"/>
                    <w:left w:val="nil"/>
                    <w:bottom w:val="single" w:sz="4" w:space="0" w:color="auto"/>
                    <w:right w:val="single" w:sz="4" w:space="0" w:color="auto"/>
                  </w:tcBorders>
                  <w:shd w:val="clear" w:color="auto" w:fill="auto"/>
                  <w:vAlign w:val="center"/>
                  <w:hideMark/>
                </w:tcPr>
                <w:p w14:paraId="619186A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228.3</w:t>
                  </w:r>
                </w:p>
              </w:tc>
              <w:tc>
                <w:tcPr>
                  <w:tcW w:w="1221" w:type="pct"/>
                  <w:tcBorders>
                    <w:top w:val="nil"/>
                    <w:left w:val="nil"/>
                    <w:bottom w:val="single" w:sz="4" w:space="0" w:color="auto"/>
                    <w:right w:val="single" w:sz="4" w:space="0" w:color="auto"/>
                  </w:tcBorders>
                  <w:shd w:val="clear" w:color="auto" w:fill="auto"/>
                  <w:vAlign w:val="center"/>
                  <w:hideMark/>
                </w:tcPr>
                <w:p w14:paraId="26E7DCBC"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0.66</w:t>
                  </w:r>
                </w:p>
              </w:tc>
            </w:tr>
            <w:tr w:rsidR="00B13409" w:rsidRPr="001E2C58" w14:paraId="2E634295"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69FF40CB"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14</w:t>
                  </w:r>
                </w:p>
              </w:tc>
              <w:tc>
                <w:tcPr>
                  <w:tcW w:w="2111" w:type="pct"/>
                  <w:tcBorders>
                    <w:top w:val="nil"/>
                    <w:left w:val="nil"/>
                    <w:bottom w:val="single" w:sz="4" w:space="0" w:color="auto"/>
                    <w:right w:val="single" w:sz="4" w:space="0" w:color="auto"/>
                  </w:tcBorders>
                  <w:shd w:val="clear" w:color="auto" w:fill="auto"/>
                  <w:vAlign w:val="center"/>
                  <w:hideMark/>
                </w:tcPr>
                <w:p w14:paraId="0065A7D5"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变电站西侧，墙外</w:t>
                  </w:r>
                  <w:r w:rsidRPr="001E2C58">
                    <w:rPr>
                      <w:rFonts w:ascii="Calibri" w:eastAsia="宋体" w:hAnsi="Calibri" w:cs="Calibri"/>
                      <w:color w:val="000000"/>
                      <w:kern w:val="0"/>
                      <w:sz w:val="21"/>
                      <w:szCs w:val="21"/>
                    </w:rPr>
                    <w:t>35m</w:t>
                  </w:r>
                </w:p>
              </w:tc>
              <w:tc>
                <w:tcPr>
                  <w:tcW w:w="1220" w:type="pct"/>
                  <w:tcBorders>
                    <w:top w:val="nil"/>
                    <w:left w:val="nil"/>
                    <w:bottom w:val="single" w:sz="4" w:space="0" w:color="auto"/>
                    <w:right w:val="single" w:sz="4" w:space="0" w:color="auto"/>
                  </w:tcBorders>
                  <w:shd w:val="clear" w:color="auto" w:fill="auto"/>
                  <w:vAlign w:val="center"/>
                  <w:hideMark/>
                </w:tcPr>
                <w:p w14:paraId="56E4421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235.1</w:t>
                  </w:r>
                </w:p>
              </w:tc>
              <w:tc>
                <w:tcPr>
                  <w:tcW w:w="1221" w:type="pct"/>
                  <w:tcBorders>
                    <w:top w:val="nil"/>
                    <w:left w:val="nil"/>
                    <w:bottom w:val="single" w:sz="4" w:space="0" w:color="auto"/>
                    <w:right w:val="single" w:sz="4" w:space="0" w:color="auto"/>
                  </w:tcBorders>
                  <w:shd w:val="clear" w:color="auto" w:fill="auto"/>
                  <w:vAlign w:val="center"/>
                  <w:hideMark/>
                </w:tcPr>
                <w:p w14:paraId="0DC735A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0.72</w:t>
                  </w:r>
                </w:p>
              </w:tc>
            </w:tr>
            <w:tr w:rsidR="00B13409" w:rsidRPr="001E2C58" w14:paraId="3C48BF68"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30FE16F6"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15</w:t>
                  </w:r>
                </w:p>
              </w:tc>
              <w:tc>
                <w:tcPr>
                  <w:tcW w:w="2111" w:type="pct"/>
                  <w:tcBorders>
                    <w:top w:val="nil"/>
                    <w:left w:val="nil"/>
                    <w:bottom w:val="single" w:sz="4" w:space="0" w:color="auto"/>
                    <w:right w:val="single" w:sz="4" w:space="0" w:color="auto"/>
                  </w:tcBorders>
                  <w:shd w:val="clear" w:color="auto" w:fill="auto"/>
                  <w:vAlign w:val="center"/>
                  <w:hideMark/>
                </w:tcPr>
                <w:p w14:paraId="1EC3A42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变电站西侧，墙外</w:t>
                  </w:r>
                  <w:r w:rsidRPr="001E2C58">
                    <w:rPr>
                      <w:rFonts w:ascii="Calibri" w:eastAsia="宋体" w:hAnsi="Calibri" w:cs="Calibri"/>
                      <w:color w:val="000000"/>
                      <w:kern w:val="0"/>
                      <w:sz w:val="21"/>
                      <w:szCs w:val="21"/>
                    </w:rPr>
                    <w:t>40m</w:t>
                  </w:r>
                </w:p>
              </w:tc>
              <w:tc>
                <w:tcPr>
                  <w:tcW w:w="1220" w:type="pct"/>
                  <w:tcBorders>
                    <w:top w:val="nil"/>
                    <w:left w:val="nil"/>
                    <w:bottom w:val="single" w:sz="4" w:space="0" w:color="auto"/>
                    <w:right w:val="single" w:sz="4" w:space="0" w:color="auto"/>
                  </w:tcBorders>
                  <w:shd w:val="clear" w:color="auto" w:fill="auto"/>
                  <w:vAlign w:val="center"/>
                  <w:hideMark/>
                </w:tcPr>
                <w:p w14:paraId="527C216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265.3</w:t>
                  </w:r>
                </w:p>
              </w:tc>
              <w:tc>
                <w:tcPr>
                  <w:tcW w:w="1221" w:type="pct"/>
                  <w:tcBorders>
                    <w:top w:val="nil"/>
                    <w:left w:val="nil"/>
                    <w:bottom w:val="single" w:sz="4" w:space="0" w:color="auto"/>
                    <w:right w:val="single" w:sz="4" w:space="0" w:color="auto"/>
                  </w:tcBorders>
                  <w:shd w:val="clear" w:color="auto" w:fill="auto"/>
                  <w:vAlign w:val="center"/>
                  <w:hideMark/>
                </w:tcPr>
                <w:p w14:paraId="7F1AA56A"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0.85</w:t>
                  </w:r>
                </w:p>
              </w:tc>
            </w:tr>
            <w:tr w:rsidR="00B13409" w:rsidRPr="001E2C58" w14:paraId="1FB4C8DB"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4DE3C1D6"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16</w:t>
                  </w:r>
                </w:p>
              </w:tc>
              <w:tc>
                <w:tcPr>
                  <w:tcW w:w="2111" w:type="pct"/>
                  <w:tcBorders>
                    <w:top w:val="nil"/>
                    <w:left w:val="nil"/>
                    <w:bottom w:val="single" w:sz="4" w:space="0" w:color="auto"/>
                    <w:right w:val="single" w:sz="4" w:space="0" w:color="auto"/>
                  </w:tcBorders>
                  <w:shd w:val="clear" w:color="auto" w:fill="auto"/>
                  <w:vAlign w:val="center"/>
                  <w:hideMark/>
                </w:tcPr>
                <w:p w14:paraId="35900C67"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变电站西侧，墙外</w:t>
                  </w:r>
                  <w:r w:rsidRPr="001E2C58">
                    <w:rPr>
                      <w:rFonts w:ascii="Calibri" w:eastAsia="宋体" w:hAnsi="Calibri" w:cs="Calibri"/>
                      <w:color w:val="000000"/>
                      <w:kern w:val="0"/>
                      <w:sz w:val="21"/>
                      <w:szCs w:val="21"/>
                    </w:rPr>
                    <w:t>45m</w:t>
                  </w:r>
                </w:p>
              </w:tc>
              <w:tc>
                <w:tcPr>
                  <w:tcW w:w="1220" w:type="pct"/>
                  <w:tcBorders>
                    <w:top w:val="nil"/>
                    <w:left w:val="nil"/>
                    <w:bottom w:val="single" w:sz="4" w:space="0" w:color="auto"/>
                    <w:right w:val="single" w:sz="4" w:space="0" w:color="auto"/>
                  </w:tcBorders>
                  <w:shd w:val="clear" w:color="auto" w:fill="auto"/>
                  <w:vAlign w:val="center"/>
                  <w:hideMark/>
                </w:tcPr>
                <w:p w14:paraId="7238A734"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248.6</w:t>
                  </w:r>
                </w:p>
              </w:tc>
              <w:tc>
                <w:tcPr>
                  <w:tcW w:w="1221" w:type="pct"/>
                  <w:tcBorders>
                    <w:top w:val="nil"/>
                    <w:left w:val="nil"/>
                    <w:bottom w:val="single" w:sz="4" w:space="0" w:color="auto"/>
                    <w:right w:val="single" w:sz="4" w:space="0" w:color="auto"/>
                  </w:tcBorders>
                  <w:shd w:val="clear" w:color="auto" w:fill="auto"/>
                  <w:vAlign w:val="center"/>
                  <w:hideMark/>
                </w:tcPr>
                <w:p w14:paraId="0273634A"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0.72</w:t>
                  </w:r>
                </w:p>
              </w:tc>
            </w:tr>
            <w:tr w:rsidR="00B13409" w:rsidRPr="001E2C58" w14:paraId="7AB0D811"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758A2B2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17</w:t>
                  </w:r>
                </w:p>
              </w:tc>
              <w:tc>
                <w:tcPr>
                  <w:tcW w:w="2111" w:type="pct"/>
                  <w:tcBorders>
                    <w:top w:val="nil"/>
                    <w:left w:val="nil"/>
                    <w:bottom w:val="single" w:sz="4" w:space="0" w:color="auto"/>
                    <w:right w:val="single" w:sz="4" w:space="0" w:color="auto"/>
                  </w:tcBorders>
                  <w:shd w:val="clear" w:color="auto" w:fill="auto"/>
                  <w:vAlign w:val="center"/>
                  <w:hideMark/>
                </w:tcPr>
                <w:p w14:paraId="50A6BE2D" w14:textId="77777777" w:rsidR="00B13409" w:rsidRPr="001E2C58" w:rsidRDefault="00B13409" w:rsidP="001716B3">
                  <w:pPr>
                    <w:jc w:val="center"/>
                    <w:rPr>
                      <w:rFonts w:ascii="Calibri" w:eastAsia="宋体" w:hAnsi="Calibri" w:cs="Calibri"/>
                      <w:color w:val="000000"/>
                      <w:kern w:val="0"/>
                      <w:sz w:val="21"/>
                      <w:szCs w:val="21"/>
                    </w:rPr>
                  </w:pPr>
                  <w:r w:rsidRPr="001E2C58">
                    <w:rPr>
                      <w:rFonts w:ascii="宋体" w:eastAsia="宋体" w:hAnsi="宋体" w:cs="Calibri" w:hint="eastAsia"/>
                      <w:color w:val="000000"/>
                      <w:kern w:val="0"/>
                      <w:sz w:val="21"/>
                      <w:szCs w:val="21"/>
                    </w:rPr>
                    <w:t>变电站西侧，墙外</w:t>
                  </w:r>
                  <w:r w:rsidRPr="001E2C58">
                    <w:rPr>
                      <w:rFonts w:ascii="Calibri" w:eastAsia="宋体" w:hAnsi="Calibri" w:cs="Calibri"/>
                      <w:color w:val="000000"/>
                      <w:kern w:val="0"/>
                      <w:sz w:val="21"/>
                      <w:szCs w:val="21"/>
                    </w:rPr>
                    <w:t>50m</w:t>
                  </w:r>
                </w:p>
              </w:tc>
              <w:tc>
                <w:tcPr>
                  <w:tcW w:w="1220" w:type="pct"/>
                  <w:tcBorders>
                    <w:top w:val="nil"/>
                    <w:left w:val="nil"/>
                    <w:bottom w:val="single" w:sz="4" w:space="0" w:color="auto"/>
                    <w:right w:val="single" w:sz="4" w:space="0" w:color="auto"/>
                  </w:tcBorders>
                  <w:shd w:val="clear" w:color="auto" w:fill="auto"/>
                  <w:vAlign w:val="center"/>
                  <w:hideMark/>
                </w:tcPr>
                <w:p w14:paraId="27DAAEF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253.2</w:t>
                  </w:r>
                </w:p>
              </w:tc>
              <w:tc>
                <w:tcPr>
                  <w:tcW w:w="1221" w:type="pct"/>
                  <w:tcBorders>
                    <w:top w:val="nil"/>
                    <w:left w:val="nil"/>
                    <w:bottom w:val="single" w:sz="4" w:space="0" w:color="auto"/>
                    <w:right w:val="single" w:sz="4" w:space="0" w:color="auto"/>
                  </w:tcBorders>
                  <w:shd w:val="clear" w:color="auto" w:fill="auto"/>
                  <w:vAlign w:val="center"/>
                  <w:hideMark/>
                </w:tcPr>
                <w:p w14:paraId="0B774C25"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0.56</w:t>
                  </w:r>
                </w:p>
              </w:tc>
            </w:tr>
            <w:tr w:rsidR="00B13409" w:rsidRPr="001E2C58" w14:paraId="4A31368A" w14:textId="77777777" w:rsidTr="001716B3">
              <w:trPr>
                <w:trHeight w:val="255"/>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14:paraId="6D5DFFF4" w14:textId="77777777" w:rsidR="00B13409" w:rsidRPr="0001034A" w:rsidRDefault="00B13409" w:rsidP="001716B3">
                  <w:pPr>
                    <w:rPr>
                      <w:rFonts w:ascii="Calibri" w:eastAsia="宋体" w:hAnsi="Calibri" w:cs="Calibri"/>
                      <w:b/>
                      <w:color w:val="000000"/>
                      <w:kern w:val="0"/>
                      <w:sz w:val="21"/>
                      <w:szCs w:val="21"/>
                    </w:rPr>
                  </w:pPr>
                  <w:r w:rsidRPr="0001034A">
                    <w:rPr>
                      <w:rFonts w:ascii="Calibri" w:eastAsia="宋体" w:hAnsi="Calibri" w:cs="Calibri" w:hint="eastAsia"/>
                      <w:b/>
                      <w:color w:val="000000"/>
                      <w:kern w:val="0"/>
                      <w:sz w:val="21"/>
                      <w:szCs w:val="21"/>
                    </w:rPr>
                    <w:t>二、</w:t>
                  </w:r>
                  <w:r w:rsidRPr="0001034A">
                    <w:rPr>
                      <w:rFonts w:ascii="Calibri" w:eastAsia="宋体" w:hAnsi="Calibri" w:cs="Calibri"/>
                      <w:b/>
                      <w:color w:val="000000"/>
                      <w:kern w:val="0"/>
                      <w:sz w:val="21"/>
                      <w:szCs w:val="21"/>
                    </w:rPr>
                    <w:t>110kV</w:t>
                  </w:r>
                  <w:r w:rsidRPr="0001034A">
                    <w:rPr>
                      <w:rFonts w:ascii="Calibri" w:eastAsia="宋体" w:hAnsi="Calibri" w:cs="Calibri" w:hint="eastAsia"/>
                      <w:b/>
                      <w:color w:val="000000"/>
                      <w:kern w:val="0"/>
                      <w:sz w:val="21"/>
                      <w:szCs w:val="21"/>
                    </w:rPr>
                    <w:t>百陶甲、乙线电磁环境衰减断面检测（</w:t>
                  </w:r>
                  <w:r w:rsidRPr="0001034A">
                    <w:rPr>
                      <w:rFonts w:ascii="Calibri" w:eastAsia="宋体" w:hAnsi="Calibri" w:cs="Calibri"/>
                      <w:b/>
                      <w:color w:val="000000"/>
                      <w:kern w:val="0"/>
                      <w:sz w:val="21"/>
                      <w:szCs w:val="21"/>
                    </w:rPr>
                    <w:t>9#</w:t>
                  </w:r>
                  <w:r w:rsidRPr="0001034A">
                    <w:rPr>
                      <w:rFonts w:ascii="Calibri" w:eastAsia="宋体" w:hAnsi="Calibri" w:cs="Calibri" w:hint="eastAsia"/>
                      <w:b/>
                      <w:color w:val="000000"/>
                      <w:kern w:val="0"/>
                      <w:sz w:val="21"/>
                      <w:szCs w:val="21"/>
                    </w:rPr>
                    <w:t>塔与</w:t>
                  </w:r>
                  <w:r w:rsidRPr="0001034A">
                    <w:rPr>
                      <w:rFonts w:ascii="Calibri" w:eastAsia="宋体" w:hAnsi="Calibri" w:cs="Calibri"/>
                      <w:b/>
                      <w:color w:val="000000"/>
                      <w:kern w:val="0"/>
                      <w:sz w:val="21"/>
                      <w:szCs w:val="21"/>
                    </w:rPr>
                    <w:t>10#</w:t>
                  </w:r>
                  <w:r w:rsidRPr="0001034A">
                    <w:rPr>
                      <w:rFonts w:ascii="Calibri" w:eastAsia="宋体" w:hAnsi="Calibri" w:cs="Calibri" w:hint="eastAsia"/>
                      <w:b/>
                      <w:color w:val="000000"/>
                      <w:kern w:val="0"/>
                      <w:sz w:val="21"/>
                      <w:szCs w:val="21"/>
                    </w:rPr>
                    <w:t>塔之间）（线高</w:t>
                  </w:r>
                  <w:r w:rsidRPr="0001034A">
                    <w:rPr>
                      <w:rFonts w:ascii="Calibri" w:eastAsia="宋体" w:hAnsi="Calibri" w:cs="Calibri"/>
                      <w:b/>
                      <w:color w:val="000000"/>
                      <w:kern w:val="0"/>
                      <w:sz w:val="21"/>
                      <w:szCs w:val="21"/>
                    </w:rPr>
                    <w:t>19m</w:t>
                  </w:r>
                  <w:r w:rsidRPr="0001034A">
                    <w:rPr>
                      <w:rFonts w:ascii="Calibri" w:eastAsia="宋体" w:hAnsi="Calibri" w:cs="Calibri" w:hint="eastAsia"/>
                      <w:b/>
                      <w:color w:val="000000"/>
                      <w:kern w:val="0"/>
                      <w:sz w:val="21"/>
                      <w:szCs w:val="21"/>
                    </w:rPr>
                    <w:t>）</w:t>
                  </w:r>
                </w:p>
              </w:tc>
            </w:tr>
            <w:tr w:rsidR="00B13409" w:rsidRPr="001E2C58" w14:paraId="78CDD3F9"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5D06328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18</w:t>
                  </w:r>
                </w:p>
              </w:tc>
              <w:tc>
                <w:tcPr>
                  <w:tcW w:w="2111" w:type="pct"/>
                  <w:tcBorders>
                    <w:top w:val="nil"/>
                    <w:left w:val="nil"/>
                    <w:bottom w:val="single" w:sz="4" w:space="0" w:color="auto"/>
                    <w:right w:val="single" w:sz="4" w:space="0" w:color="auto"/>
                  </w:tcBorders>
                  <w:shd w:val="clear" w:color="auto" w:fill="auto"/>
                  <w:vAlign w:val="center"/>
                  <w:hideMark/>
                </w:tcPr>
                <w:p w14:paraId="51CE7D67"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百陶甲、乙线正下方</w:t>
                  </w:r>
                </w:p>
              </w:tc>
              <w:tc>
                <w:tcPr>
                  <w:tcW w:w="1220" w:type="pct"/>
                  <w:tcBorders>
                    <w:top w:val="nil"/>
                    <w:left w:val="nil"/>
                    <w:bottom w:val="single" w:sz="4" w:space="0" w:color="auto"/>
                    <w:right w:val="single" w:sz="4" w:space="0" w:color="auto"/>
                  </w:tcBorders>
                  <w:shd w:val="clear" w:color="auto" w:fill="auto"/>
                  <w:vAlign w:val="center"/>
                  <w:hideMark/>
                </w:tcPr>
                <w:p w14:paraId="79ADB002"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236.5</w:t>
                  </w:r>
                </w:p>
              </w:tc>
              <w:tc>
                <w:tcPr>
                  <w:tcW w:w="1221" w:type="pct"/>
                  <w:tcBorders>
                    <w:top w:val="nil"/>
                    <w:left w:val="nil"/>
                    <w:bottom w:val="single" w:sz="4" w:space="0" w:color="auto"/>
                    <w:right w:val="single" w:sz="4" w:space="0" w:color="auto"/>
                  </w:tcBorders>
                  <w:shd w:val="clear" w:color="auto" w:fill="auto"/>
                  <w:vAlign w:val="center"/>
                  <w:hideMark/>
                </w:tcPr>
                <w:p w14:paraId="17462388"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0.67</w:t>
                  </w:r>
                </w:p>
              </w:tc>
            </w:tr>
            <w:tr w:rsidR="00B13409" w:rsidRPr="001E2C58" w14:paraId="5CF48788"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0B49E0C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19</w:t>
                  </w:r>
                </w:p>
              </w:tc>
              <w:tc>
                <w:tcPr>
                  <w:tcW w:w="2111" w:type="pct"/>
                  <w:tcBorders>
                    <w:top w:val="nil"/>
                    <w:left w:val="nil"/>
                    <w:bottom w:val="single" w:sz="4" w:space="0" w:color="auto"/>
                    <w:right w:val="single" w:sz="4" w:space="0" w:color="auto"/>
                  </w:tcBorders>
                  <w:shd w:val="clear" w:color="auto" w:fill="auto"/>
                  <w:vAlign w:val="center"/>
                  <w:hideMark/>
                </w:tcPr>
                <w:p w14:paraId="2C4227AA"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百陶甲、乙线西侧</w:t>
                  </w:r>
                  <w:r w:rsidRPr="001E2C58">
                    <w:rPr>
                      <w:rFonts w:ascii="Calibri" w:eastAsia="宋体" w:hAnsi="Calibri" w:cs="Calibri"/>
                      <w:color w:val="000000"/>
                      <w:kern w:val="0"/>
                      <w:sz w:val="21"/>
                      <w:szCs w:val="21"/>
                    </w:rPr>
                    <w:t>5m</w:t>
                  </w:r>
                </w:p>
              </w:tc>
              <w:tc>
                <w:tcPr>
                  <w:tcW w:w="1220" w:type="pct"/>
                  <w:tcBorders>
                    <w:top w:val="nil"/>
                    <w:left w:val="nil"/>
                    <w:bottom w:val="single" w:sz="4" w:space="0" w:color="auto"/>
                    <w:right w:val="single" w:sz="4" w:space="0" w:color="auto"/>
                  </w:tcBorders>
                  <w:shd w:val="clear" w:color="auto" w:fill="auto"/>
                  <w:vAlign w:val="center"/>
                  <w:hideMark/>
                </w:tcPr>
                <w:p w14:paraId="00F85CA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217.8</w:t>
                  </w:r>
                </w:p>
              </w:tc>
              <w:tc>
                <w:tcPr>
                  <w:tcW w:w="1221" w:type="pct"/>
                  <w:tcBorders>
                    <w:top w:val="nil"/>
                    <w:left w:val="nil"/>
                    <w:bottom w:val="single" w:sz="4" w:space="0" w:color="auto"/>
                    <w:right w:val="single" w:sz="4" w:space="0" w:color="auto"/>
                  </w:tcBorders>
                  <w:shd w:val="clear" w:color="auto" w:fill="auto"/>
                  <w:vAlign w:val="center"/>
                  <w:hideMark/>
                </w:tcPr>
                <w:p w14:paraId="53075FD6"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0.51</w:t>
                  </w:r>
                </w:p>
              </w:tc>
            </w:tr>
            <w:tr w:rsidR="00B13409" w:rsidRPr="001E2C58" w14:paraId="0E478053"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2C005C33"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20</w:t>
                  </w:r>
                </w:p>
              </w:tc>
              <w:tc>
                <w:tcPr>
                  <w:tcW w:w="2111" w:type="pct"/>
                  <w:tcBorders>
                    <w:top w:val="nil"/>
                    <w:left w:val="nil"/>
                    <w:bottom w:val="single" w:sz="4" w:space="0" w:color="auto"/>
                    <w:right w:val="single" w:sz="4" w:space="0" w:color="auto"/>
                  </w:tcBorders>
                  <w:shd w:val="clear" w:color="auto" w:fill="auto"/>
                  <w:vAlign w:val="center"/>
                  <w:hideMark/>
                </w:tcPr>
                <w:p w14:paraId="24DDEAAB"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百陶甲、乙线西侧</w:t>
                  </w:r>
                  <w:r w:rsidRPr="001E2C58">
                    <w:rPr>
                      <w:rFonts w:ascii="Calibri" w:eastAsia="宋体" w:hAnsi="Calibri" w:cs="Calibri"/>
                      <w:color w:val="000000"/>
                      <w:kern w:val="0"/>
                      <w:sz w:val="21"/>
                      <w:szCs w:val="21"/>
                    </w:rPr>
                    <w:t>10m</w:t>
                  </w:r>
                </w:p>
              </w:tc>
              <w:tc>
                <w:tcPr>
                  <w:tcW w:w="1220" w:type="pct"/>
                  <w:tcBorders>
                    <w:top w:val="nil"/>
                    <w:left w:val="nil"/>
                    <w:bottom w:val="single" w:sz="4" w:space="0" w:color="auto"/>
                    <w:right w:val="single" w:sz="4" w:space="0" w:color="auto"/>
                  </w:tcBorders>
                  <w:shd w:val="clear" w:color="auto" w:fill="auto"/>
                  <w:vAlign w:val="center"/>
                  <w:hideMark/>
                </w:tcPr>
                <w:p w14:paraId="7080694D"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156.2</w:t>
                  </w:r>
                </w:p>
              </w:tc>
              <w:tc>
                <w:tcPr>
                  <w:tcW w:w="1221" w:type="pct"/>
                  <w:tcBorders>
                    <w:top w:val="nil"/>
                    <w:left w:val="nil"/>
                    <w:bottom w:val="single" w:sz="4" w:space="0" w:color="auto"/>
                    <w:right w:val="single" w:sz="4" w:space="0" w:color="auto"/>
                  </w:tcBorders>
                  <w:shd w:val="clear" w:color="auto" w:fill="auto"/>
                  <w:vAlign w:val="center"/>
                  <w:hideMark/>
                </w:tcPr>
                <w:p w14:paraId="09549E3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0.43</w:t>
                  </w:r>
                </w:p>
              </w:tc>
            </w:tr>
            <w:tr w:rsidR="00B13409" w:rsidRPr="001E2C58" w14:paraId="61E253A3"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6812B4C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21</w:t>
                  </w:r>
                </w:p>
              </w:tc>
              <w:tc>
                <w:tcPr>
                  <w:tcW w:w="2111" w:type="pct"/>
                  <w:tcBorders>
                    <w:top w:val="nil"/>
                    <w:left w:val="nil"/>
                    <w:bottom w:val="single" w:sz="4" w:space="0" w:color="auto"/>
                    <w:right w:val="single" w:sz="4" w:space="0" w:color="auto"/>
                  </w:tcBorders>
                  <w:shd w:val="clear" w:color="auto" w:fill="auto"/>
                  <w:vAlign w:val="center"/>
                  <w:hideMark/>
                </w:tcPr>
                <w:p w14:paraId="30AE6B8C"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百陶甲、乙线西侧</w:t>
                  </w:r>
                  <w:r w:rsidRPr="001E2C58">
                    <w:rPr>
                      <w:rFonts w:ascii="Calibri" w:eastAsia="宋体" w:hAnsi="Calibri" w:cs="Calibri"/>
                      <w:color w:val="000000"/>
                      <w:kern w:val="0"/>
                      <w:sz w:val="21"/>
                      <w:szCs w:val="21"/>
                    </w:rPr>
                    <w:t>15m</w:t>
                  </w:r>
                </w:p>
              </w:tc>
              <w:tc>
                <w:tcPr>
                  <w:tcW w:w="1220" w:type="pct"/>
                  <w:tcBorders>
                    <w:top w:val="nil"/>
                    <w:left w:val="nil"/>
                    <w:bottom w:val="single" w:sz="4" w:space="0" w:color="auto"/>
                    <w:right w:val="single" w:sz="4" w:space="0" w:color="auto"/>
                  </w:tcBorders>
                  <w:shd w:val="clear" w:color="auto" w:fill="auto"/>
                  <w:vAlign w:val="center"/>
                  <w:hideMark/>
                </w:tcPr>
                <w:p w14:paraId="2E609C3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71.63</w:t>
                  </w:r>
                </w:p>
              </w:tc>
              <w:tc>
                <w:tcPr>
                  <w:tcW w:w="1221" w:type="pct"/>
                  <w:tcBorders>
                    <w:top w:val="nil"/>
                    <w:left w:val="nil"/>
                    <w:bottom w:val="single" w:sz="4" w:space="0" w:color="auto"/>
                    <w:right w:val="single" w:sz="4" w:space="0" w:color="auto"/>
                  </w:tcBorders>
                  <w:shd w:val="clear" w:color="auto" w:fill="auto"/>
                  <w:vAlign w:val="center"/>
                  <w:hideMark/>
                </w:tcPr>
                <w:p w14:paraId="4B56F42E"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0.35</w:t>
                  </w:r>
                </w:p>
              </w:tc>
            </w:tr>
            <w:tr w:rsidR="00B13409" w:rsidRPr="001E2C58" w14:paraId="3DA8BB29"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42AF86A1"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22</w:t>
                  </w:r>
                </w:p>
              </w:tc>
              <w:tc>
                <w:tcPr>
                  <w:tcW w:w="2111" w:type="pct"/>
                  <w:tcBorders>
                    <w:top w:val="nil"/>
                    <w:left w:val="nil"/>
                    <w:bottom w:val="single" w:sz="4" w:space="0" w:color="auto"/>
                    <w:right w:val="single" w:sz="4" w:space="0" w:color="auto"/>
                  </w:tcBorders>
                  <w:shd w:val="clear" w:color="auto" w:fill="auto"/>
                  <w:vAlign w:val="center"/>
                  <w:hideMark/>
                </w:tcPr>
                <w:p w14:paraId="62CCB656"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百陶甲、乙线西侧</w:t>
                  </w:r>
                  <w:r w:rsidRPr="001E2C58">
                    <w:rPr>
                      <w:rFonts w:ascii="Calibri" w:eastAsia="宋体" w:hAnsi="Calibri" w:cs="Calibri"/>
                      <w:color w:val="000000"/>
                      <w:kern w:val="0"/>
                      <w:sz w:val="21"/>
                      <w:szCs w:val="21"/>
                    </w:rPr>
                    <w:t>20m</w:t>
                  </w:r>
                </w:p>
              </w:tc>
              <w:tc>
                <w:tcPr>
                  <w:tcW w:w="1220" w:type="pct"/>
                  <w:tcBorders>
                    <w:top w:val="nil"/>
                    <w:left w:val="nil"/>
                    <w:bottom w:val="single" w:sz="4" w:space="0" w:color="auto"/>
                    <w:right w:val="single" w:sz="4" w:space="0" w:color="auto"/>
                  </w:tcBorders>
                  <w:shd w:val="clear" w:color="auto" w:fill="auto"/>
                  <w:vAlign w:val="center"/>
                  <w:hideMark/>
                </w:tcPr>
                <w:p w14:paraId="627BF80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43.28</w:t>
                  </w:r>
                </w:p>
              </w:tc>
              <w:tc>
                <w:tcPr>
                  <w:tcW w:w="1221" w:type="pct"/>
                  <w:tcBorders>
                    <w:top w:val="nil"/>
                    <w:left w:val="nil"/>
                    <w:bottom w:val="single" w:sz="4" w:space="0" w:color="auto"/>
                    <w:right w:val="single" w:sz="4" w:space="0" w:color="auto"/>
                  </w:tcBorders>
                  <w:shd w:val="clear" w:color="auto" w:fill="auto"/>
                  <w:vAlign w:val="center"/>
                  <w:hideMark/>
                </w:tcPr>
                <w:p w14:paraId="48E61461"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0.31</w:t>
                  </w:r>
                </w:p>
              </w:tc>
            </w:tr>
            <w:tr w:rsidR="00B13409" w:rsidRPr="001E2C58" w14:paraId="3BD75D72"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0D20D948"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23</w:t>
                  </w:r>
                </w:p>
              </w:tc>
              <w:tc>
                <w:tcPr>
                  <w:tcW w:w="2111" w:type="pct"/>
                  <w:tcBorders>
                    <w:top w:val="nil"/>
                    <w:left w:val="nil"/>
                    <w:bottom w:val="single" w:sz="4" w:space="0" w:color="auto"/>
                    <w:right w:val="single" w:sz="4" w:space="0" w:color="auto"/>
                  </w:tcBorders>
                  <w:shd w:val="clear" w:color="auto" w:fill="auto"/>
                  <w:vAlign w:val="center"/>
                  <w:hideMark/>
                </w:tcPr>
                <w:p w14:paraId="403C5A46"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百陶甲、乙线西侧</w:t>
                  </w:r>
                  <w:r w:rsidRPr="001E2C58">
                    <w:rPr>
                      <w:rFonts w:ascii="Calibri" w:eastAsia="宋体" w:hAnsi="Calibri" w:cs="Calibri"/>
                      <w:color w:val="000000"/>
                      <w:kern w:val="0"/>
                      <w:sz w:val="21"/>
                      <w:szCs w:val="21"/>
                    </w:rPr>
                    <w:t>25m</w:t>
                  </w:r>
                </w:p>
              </w:tc>
              <w:tc>
                <w:tcPr>
                  <w:tcW w:w="1220" w:type="pct"/>
                  <w:tcBorders>
                    <w:top w:val="nil"/>
                    <w:left w:val="nil"/>
                    <w:bottom w:val="single" w:sz="4" w:space="0" w:color="auto"/>
                    <w:right w:val="single" w:sz="4" w:space="0" w:color="auto"/>
                  </w:tcBorders>
                  <w:shd w:val="clear" w:color="auto" w:fill="auto"/>
                  <w:vAlign w:val="center"/>
                  <w:hideMark/>
                </w:tcPr>
                <w:p w14:paraId="66601555"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30.59</w:t>
                  </w:r>
                </w:p>
              </w:tc>
              <w:tc>
                <w:tcPr>
                  <w:tcW w:w="1221" w:type="pct"/>
                  <w:tcBorders>
                    <w:top w:val="nil"/>
                    <w:left w:val="nil"/>
                    <w:bottom w:val="single" w:sz="4" w:space="0" w:color="auto"/>
                    <w:right w:val="single" w:sz="4" w:space="0" w:color="auto"/>
                  </w:tcBorders>
                  <w:shd w:val="clear" w:color="auto" w:fill="auto"/>
                  <w:vAlign w:val="center"/>
                  <w:hideMark/>
                </w:tcPr>
                <w:p w14:paraId="0F1F38EC"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0.25</w:t>
                  </w:r>
                </w:p>
              </w:tc>
            </w:tr>
            <w:tr w:rsidR="00B13409" w:rsidRPr="001E2C58" w14:paraId="4708FBAF"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5028C298"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24</w:t>
                  </w:r>
                </w:p>
              </w:tc>
              <w:tc>
                <w:tcPr>
                  <w:tcW w:w="2111" w:type="pct"/>
                  <w:tcBorders>
                    <w:top w:val="nil"/>
                    <w:left w:val="nil"/>
                    <w:bottom w:val="single" w:sz="4" w:space="0" w:color="auto"/>
                    <w:right w:val="single" w:sz="4" w:space="0" w:color="auto"/>
                  </w:tcBorders>
                  <w:shd w:val="clear" w:color="auto" w:fill="auto"/>
                  <w:vAlign w:val="center"/>
                  <w:hideMark/>
                </w:tcPr>
                <w:p w14:paraId="46BE157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百陶甲、乙线西侧</w:t>
                  </w:r>
                  <w:r w:rsidRPr="001E2C58">
                    <w:rPr>
                      <w:rFonts w:ascii="Calibri" w:eastAsia="宋体" w:hAnsi="Calibri" w:cs="Calibri"/>
                      <w:color w:val="000000"/>
                      <w:kern w:val="0"/>
                      <w:sz w:val="21"/>
                      <w:szCs w:val="21"/>
                    </w:rPr>
                    <w:t>30m</w:t>
                  </w:r>
                </w:p>
              </w:tc>
              <w:tc>
                <w:tcPr>
                  <w:tcW w:w="1220" w:type="pct"/>
                  <w:tcBorders>
                    <w:top w:val="nil"/>
                    <w:left w:val="nil"/>
                    <w:bottom w:val="single" w:sz="4" w:space="0" w:color="auto"/>
                    <w:right w:val="single" w:sz="4" w:space="0" w:color="auto"/>
                  </w:tcBorders>
                  <w:shd w:val="clear" w:color="auto" w:fill="auto"/>
                  <w:vAlign w:val="center"/>
                  <w:hideMark/>
                </w:tcPr>
                <w:p w14:paraId="054949D3"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25.33</w:t>
                  </w:r>
                </w:p>
              </w:tc>
              <w:tc>
                <w:tcPr>
                  <w:tcW w:w="1221" w:type="pct"/>
                  <w:tcBorders>
                    <w:top w:val="nil"/>
                    <w:left w:val="nil"/>
                    <w:bottom w:val="single" w:sz="4" w:space="0" w:color="auto"/>
                    <w:right w:val="single" w:sz="4" w:space="0" w:color="auto"/>
                  </w:tcBorders>
                  <w:shd w:val="clear" w:color="auto" w:fill="auto"/>
                  <w:vAlign w:val="center"/>
                  <w:hideMark/>
                </w:tcPr>
                <w:p w14:paraId="67A1D8D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0.17</w:t>
                  </w:r>
                </w:p>
              </w:tc>
            </w:tr>
            <w:tr w:rsidR="00B13409" w:rsidRPr="001E2C58" w14:paraId="6873DDD6"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3EAC5645"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25</w:t>
                  </w:r>
                </w:p>
              </w:tc>
              <w:tc>
                <w:tcPr>
                  <w:tcW w:w="2111" w:type="pct"/>
                  <w:tcBorders>
                    <w:top w:val="nil"/>
                    <w:left w:val="nil"/>
                    <w:bottom w:val="single" w:sz="4" w:space="0" w:color="auto"/>
                    <w:right w:val="single" w:sz="4" w:space="0" w:color="auto"/>
                  </w:tcBorders>
                  <w:shd w:val="clear" w:color="auto" w:fill="auto"/>
                  <w:vAlign w:val="center"/>
                  <w:hideMark/>
                </w:tcPr>
                <w:p w14:paraId="74766BE8"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百陶甲、乙线西侧</w:t>
                  </w:r>
                  <w:r w:rsidRPr="001E2C58">
                    <w:rPr>
                      <w:rFonts w:ascii="Calibri" w:eastAsia="宋体" w:hAnsi="Calibri" w:cs="Calibri"/>
                      <w:color w:val="000000"/>
                      <w:kern w:val="0"/>
                      <w:sz w:val="21"/>
                      <w:szCs w:val="21"/>
                    </w:rPr>
                    <w:t>35m</w:t>
                  </w:r>
                </w:p>
              </w:tc>
              <w:tc>
                <w:tcPr>
                  <w:tcW w:w="1220" w:type="pct"/>
                  <w:tcBorders>
                    <w:top w:val="nil"/>
                    <w:left w:val="nil"/>
                    <w:bottom w:val="single" w:sz="4" w:space="0" w:color="auto"/>
                    <w:right w:val="single" w:sz="4" w:space="0" w:color="auto"/>
                  </w:tcBorders>
                  <w:shd w:val="clear" w:color="auto" w:fill="auto"/>
                  <w:vAlign w:val="center"/>
                  <w:hideMark/>
                </w:tcPr>
                <w:p w14:paraId="7E16911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21.18</w:t>
                  </w:r>
                </w:p>
              </w:tc>
              <w:tc>
                <w:tcPr>
                  <w:tcW w:w="1221" w:type="pct"/>
                  <w:tcBorders>
                    <w:top w:val="nil"/>
                    <w:left w:val="nil"/>
                    <w:bottom w:val="single" w:sz="4" w:space="0" w:color="auto"/>
                    <w:right w:val="single" w:sz="4" w:space="0" w:color="auto"/>
                  </w:tcBorders>
                  <w:shd w:val="clear" w:color="auto" w:fill="auto"/>
                  <w:vAlign w:val="center"/>
                  <w:hideMark/>
                </w:tcPr>
                <w:p w14:paraId="42CA5D8E"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0.14</w:t>
                  </w:r>
                </w:p>
              </w:tc>
            </w:tr>
            <w:tr w:rsidR="00B13409" w:rsidRPr="001E2C58" w14:paraId="30CE1FA2"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40123EFF"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26</w:t>
                  </w:r>
                </w:p>
              </w:tc>
              <w:tc>
                <w:tcPr>
                  <w:tcW w:w="2111" w:type="pct"/>
                  <w:tcBorders>
                    <w:top w:val="nil"/>
                    <w:left w:val="nil"/>
                    <w:bottom w:val="single" w:sz="4" w:space="0" w:color="auto"/>
                    <w:right w:val="single" w:sz="4" w:space="0" w:color="auto"/>
                  </w:tcBorders>
                  <w:shd w:val="clear" w:color="auto" w:fill="auto"/>
                  <w:vAlign w:val="center"/>
                  <w:hideMark/>
                </w:tcPr>
                <w:p w14:paraId="170797D4"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百陶甲、乙线西侧</w:t>
                  </w:r>
                  <w:r w:rsidRPr="001E2C58">
                    <w:rPr>
                      <w:rFonts w:ascii="Calibri" w:eastAsia="宋体" w:hAnsi="Calibri" w:cs="Calibri"/>
                      <w:color w:val="000000"/>
                      <w:kern w:val="0"/>
                      <w:sz w:val="21"/>
                      <w:szCs w:val="21"/>
                    </w:rPr>
                    <w:t>40m</w:t>
                  </w:r>
                </w:p>
              </w:tc>
              <w:tc>
                <w:tcPr>
                  <w:tcW w:w="1220" w:type="pct"/>
                  <w:tcBorders>
                    <w:top w:val="nil"/>
                    <w:left w:val="nil"/>
                    <w:bottom w:val="single" w:sz="4" w:space="0" w:color="auto"/>
                    <w:right w:val="single" w:sz="4" w:space="0" w:color="auto"/>
                  </w:tcBorders>
                  <w:shd w:val="clear" w:color="auto" w:fill="auto"/>
                  <w:vAlign w:val="center"/>
                  <w:hideMark/>
                </w:tcPr>
                <w:p w14:paraId="195855AB"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17.52</w:t>
                  </w:r>
                </w:p>
              </w:tc>
              <w:tc>
                <w:tcPr>
                  <w:tcW w:w="1221" w:type="pct"/>
                  <w:tcBorders>
                    <w:top w:val="nil"/>
                    <w:left w:val="nil"/>
                    <w:bottom w:val="single" w:sz="4" w:space="0" w:color="auto"/>
                    <w:right w:val="single" w:sz="4" w:space="0" w:color="auto"/>
                  </w:tcBorders>
                  <w:shd w:val="clear" w:color="auto" w:fill="auto"/>
                  <w:vAlign w:val="center"/>
                  <w:hideMark/>
                </w:tcPr>
                <w:p w14:paraId="6CDB36B1"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0.13</w:t>
                  </w:r>
                </w:p>
              </w:tc>
            </w:tr>
            <w:tr w:rsidR="00B13409" w:rsidRPr="001E2C58" w14:paraId="0788022F"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6EA06317"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27</w:t>
                  </w:r>
                </w:p>
              </w:tc>
              <w:tc>
                <w:tcPr>
                  <w:tcW w:w="2111" w:type="pct"/>
                  <w:tcBorders>
                    <w:top w:val="nil"/>
                    <w:left w:val="nil"/>
                    <w:bottom w:val="single" w:sz="4" w:space="0" w:color="auto"/>
                    <w:right w:val="single" w:sz="4" w:space="0" w:color="auto"/>
                  </w:tcBorders>
                  <w:shd w:val="clear" w:color="auto" w:fill="auto"/>
                  <w:vAlign w:val="center"/>
                  <w:hideMark/>
                </w:tcPr>
                <w:p w14:paraId="1A065003"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百陶甲、乙线西侧</w:t>
                  </w:r>
                  <w:r w:rsidRPr="001E2C58">
                    <w:rPr>
                      <w:rFonts w:ascii="Calibri" w:eastAsia="宋体" w:hAnsi="Calibri" w:cs="Calibri"/>
                      <w:color w:val="000000"/>
                      <w:kern w:val="0"/>
                      <w:sz w:val="21"/>
                      <w:szCs w:val="21"/>
                    </w:rPr>
                    <w:t>45m</w:t>
                  </w:r>
                </w:p>
              </w:tc>
              <w:tc>
                <w:tcPr>
                  <w:tcW w:w="1220" w:type="pct"/>
                  <w:tcBorders>
                    <w:top w:val="nil"/>
                    <w:left w:val="nil"/>
                    <w:bottom w:val="single" w:sz="4" w:space="0" w:color="auto"/>
                    <w:right w:val="single" w:sz="4" w:space="0" w:color="auto"/>
                  </w:tcBorders>
                  <w:shd w:val="clear" w:color="auto" w:fill="auto"/>
                  <w:vAlign w:val="center"/>
                  <w:hideMark/>
                </w:tcPr>
                <w:p w14:paraId="7F3830DE"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14.38</w:t>
                  </w:r>
                </w:p>
              </w:tc>
              <w:tc>
                <w:tcPr>
                  <w:tcW w:w="1221" w:type="pct"/>
                  <w:tcBorders>
                    <w:top w:val="nil"/>
                    <w:left w:val="nil"/>
                    <w:bottom w:val="single" w:sz="4" w:space="0" w:color="auto"/>
                    <w:right w:val="single" w:sz="4" w:space="0" w:color="auto"/>
                  </w:tcBorders>
                  <w:shd w:val="clear" w:color="auto" w:fill="auto"/>
                  <w:vAlign w:val="center"/>
                  <w:hideMark/>
                </w:tcPr>
                <w:p w14:paraId="29B7B42E"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0.11</w:t>
                  </w:r>
                </w:p>
              </w:tc>
            </w:tr>
            <w:tr w:rsidR="00B13409" w:rsidRPr="001E2C58" w14:paraId="6C0895F4"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07C884C4"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28</w:t>
                  </w:r>
                </w:p>
              </w:tc>
              <w:tc>
                <w:tcPr>
                  <w:tcW w:w="2111" w:type="pct"/>
                  <w:tcBorders>
                    <w:top w:val="nil"/>
                    <w:left w:val="nil"/>
                    <w:bottom w:val="single" w:sz="4" w:space="0" w:color="auto"/>
                    <w:right w:val="single" w:sz="4" w:space="0" w:color="auto"/>
                  </w:tcBorders>
                  <w:shd w:val="clear" w:color="auto" w:fill="auto"/>
                  <w:vAlign w:val="center"/>
                  <w:hideMark/>
                </w:tcPr>
                <w:p w14:paraId="329A15D1"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110kV</w:t>
                  </w:r>
                  <w:r w:rsidRPr="001E2C58">
                    <w:rPr>
                      <w:rFonts w:ascii="宋体" w:eastAsia="宋体" w:hAnsi="宋体" w:cs="Calibri" w:hint="eastAsia"/>
                      <w:color w:val="000000"/>
                      <w:kern w:val="0"/>
                      <w:sz w:val="21"/>
                      <w:szCs w:val="21"/>
                    </w:rPr>
                    <w:t>百陶甲、乙线西侧</w:t>
                  </w:r>
                  <w:r w:rsidRPr="001E2C58">
                    <w:rPr>
                      <w:rFonts w:ascii="Calibri" w:eastAsia="宋体" w:hAnsi="Calibri" w:cs="Calibri"/>
                      <w:color w:val="000000"/>
                      <w:kern w:val="0"/>
                      <w:sz w:val="21"/>
                      <w:szCs w:val="21"/>
                    </w:rPr>
                    <w:t>50m</w:t>
                  </w:r>
                </w:p>
              </w:tc>
              <w:tc>
                <w:tcPr>
                  <w:tcW w:w="1220" w:type="pct"/>
                  <w:tcBorders>
                    <w:top w:val="nil"/>
                    <w:left w:val="nil"/>
                    <w:bottom w:val="single" w:sz="4" w:space="0" w:color="auto"/>
                    <w:right w:val="single" w:sz="4" w:space="0" w:color="auto"/>
                  </w:tcBorders>
                  <w:shd w:val="clear" w:color="auto" w:fill="auto"/>
                  <w:vAlign w:val="center"/>
                  <w:hideMark/>
                </w:tcPr>
                <w:p w14:paraId="5C43B8C2"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12.89</w:t>
                  </w:r>
                </w:p>
              </w:tc>
              <w:tc>
                <w:tcPr>
                  <w:tcW w:w="1221" w:type="pct"/>
                  <w:tcBorders>
                    <w:top w:val="nil"/>
                    <w:left w:val="nil"/>
                    <w:bottom w:val="single" w:sz="4" w:space="0" w:color="auto"/>
                    <w:right w:val="single" w:sz="4" w:space="0" w:color="auto"/>
                  </w:tcBorders>
                  <w:shd w:val="clear" w:color="auto" w:fill="auto"/>
                  <w:vAlign w:val="center"/>
                  <w:hideMark/>
                </w:tcPr>
                <w:p w14:paraId="2D13CF68"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0.11</w:t>
                  </w:r>
                </w:p>
              </w:tc>
            </w:tr>
            <w:tr w:rsidR="00B13409" w:rsidRPr="001E2C58" w14:paraId="2BD0B745" w14:textId="77777777" w:rsidTr="001716B3">
              <w:trPr>
                <w:trHeight w:val="255"/>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14:paraId="206DB54B" w14:textId="77777777" w:rsidR="00B13409" w:rsidRPr="0001034A" w:rsidRDefault="00B13409" w:rsidP="001716B3">
                  <w:pPr>
                    <w:rPr>
                      <w:rFonts w:ascii="Calibri" w:eastAsia="宋体" w:hAnsi="Calibri" w:cs="Calibri"/>
                      <w:b/>
                      <w:color w:val="000000"/>
                      <w:kern w:val="0"/>
                      <w:sz w:val="21"/>
                      <w:szCs w:val="21"/>
                    </w:rPr>
                  </w:pPr>
                  <w:r w:rsidRPr="0001034A">
                    <w:rPr>
                      <w:rFonts w:ascii="Calibri" w:eastAsia="宋体" w:hAnsi="Calibri" w:cs="Calibri" w:hint="eastAsia"/>
                      <w:b/>
                      <w:color w:val="000000"/>
                      <w:kern w:val="0"/>
                      <w:sz w:val="21"/>
                      <w:szCs w:val="21"/>
                    </w:rPr>
                    <w:t>三、</w:t>
                  </w:r>
                  <w:r w:rsidRPr="0001034A">
                    <w:rPr>
                      <w:rFonts w:ascii="Calibri" w:eastAsia="宋体" w:hAnsi="Calibri" w:cs="Calibri"/>
                      <w:b/>
                      <w:color w:val="000000"/>
                      <w:kern w:val="0"/>
                      <w:sz w:val="21"/>
                      <w:szCs w:val="21"/>
                    </w:rPr>
                    <w:t>220kV</w:t>
                  </w:r>
                  <w:r w:rsidRPr="0001034A">
                    <w:rPr>
                      <w:rFonts w:ascii="Calibri" w:eastAsia="宋体" w:hAnsi="Calibri" w:cs="Calibri" w:hint="eastAsia"/>
                      <w:b/>
                      <w:color w:val="000000"/>
                      <w:kern w:val="0"/>
                      <w:sz w:val="21"/>
                      <w:szCs w:val="21"/>
                    </w:rPr>
                    <w:t>百合变电站电磁环境敏感目标监测</w:t>
                  </w:r>
                </w:p>
              </w:tc>
            </w:tr>
            <w:tr w:rsidR="00B13409" w:rsidRPr="001E2C58" w14:paraId="64197C90"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01138E5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29</w:t>
                  </w:r>
                </w:p>
              </w:tc>
              <w:tc>
                <w:tcPr>
                  <w:tcW w:w="2111" w:type="pct"/>
                  <w:tcBorders>
                    <w:top w:val="nil"/>
                    <w:left w:val="nil"/>
                    <w:bottom w:val="single" w:sz="4" w:space="0" w:color="auto"/>
                    <w:right w:val="single" w:sz="4" w:space="0" w:color="auto"/>
                  </w:tcBorders>
                  <w:shd w:val="clear" w:color="auto" w:fill="auto"/>
                  <w:vAlign w:val="center"/>
                  <w:hideMark/>
                </w:tcPr>
                <w:p w14:paraId="66474809"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220kV</w:t>
                  </w:r>
                  <w:r w:rsidRPr="001E2C58">
                    <w:rPr>
                      <w:rFonts w:ascii="宋体" w:eastAsia="宋体" w:hAnsi="宋体" w:cs="Calibri" w:hint="eastAsia"/>
                      <w:color w:val="000000"/>
                      <w:kern w:val="0"/>
                      <w:sz w:val="21"/>
                      <w:szCs w:val="21"/>
                    </w:rPr>
                    <w:t>百合变电站南侧，桥上村</w:t>
                  </w:r>
                </w:p>
              </w:tc>
              <w:tc>
                <w:tcPr>
                  <w:tcW w:w="1220" w:type="pct"/>
                  <w:tcBorders>
                    <w:top w:val="nil"/>
                    <w:left w:val="nil"/>
                    <w:bottom w:val="single" w:sz="4" w:space="0" w:color="auto"/>
                    <w:right w:val="single" w:sz="4" w:space="0" w:color="auto"/>
                  </w:tcBorders>
                  <w:shd w:val="clear" w:color="auto" w:fill="auto"/>
                  <w:vAlign w:val="center"/>
                  <w:hideMark/>
                </w:tcPr>
                <w:p w14:paraId="57A36B38"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2.33</w:t>
                  </w:r>
                </w:p>
              </w:tc>
              <w:tc>
                <w:tcPr>
                  <w:tcW w:w="1221" w:type="pct"/>
                  <w:tcBorders>
                    <w:top w:val="nil"/>
                    <w:left w:val="nil"/>
                    <w:bottom w:val="single" w:sz="4" w:space="0" w:color="auto"/>
                    <w:right w:val="single" w:sz="4" w:space="0" w:color="auto"/>
                  </w:tcBorders>
                  <w:shd w:val="clear" w:color="auto" w:fill="auto"/>
                  <w:vAlign w:val="center"/>
                  <w:hideMark/>
                </w:tcPr>
                <w:p w14:paraId="33552281"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w:t>
                  </w:r>
                </w:p>
              </w:tc>
            </w:tr>
            <w:tr w:rsidR="00B13409" w:rsidRPr="001E2C58" w14:paraId="17056845"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40CC8803"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30</w:t>
                  </w:r>
                </w:p>
              </w:tc>
              <w:tc>
                <w:tcPr>
                  <w:tcW w:w="2111" w:type="pct"/>
                  <w:tcBorders>
                    <w:top w:val="nil"/>
                    <w:left w:val="nil"/>
                    <w:bottom w:val="single" w:sz="4" w:space="0" w:color="auto"/>
                    <w:right w:val="single" w:sz="4" w:space="0" w:color="auto"/>
                  </w:tcBorders>
                  <w:shd w:val="clear" w:color="auto" w:fill="auto"/>
                  <w:vAlign w:val="center"/>
                  <w:hideMark/>
                </w:tcPr>
                <w:p w14:paraId="018AC3EB"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220kV</w:t>
                  </w:r>
                  <w:r w:rsidRPr="001E2C58">
                    <w:rPr>
                      <w:rFonts w:ascii="宋体" w:eastAsia="宋体" w:hAnsi="宋体" w:cs="Calibri" w:hint="eastAsia"/>
                      <w:color w:val="000000"/>
                      <w:kern w:val="0"/>
                      <w:sz w:val="21"/>
                      <w:szCs w:val="21"/>
                    </w:rPr>
                    <w:t>百合变电站南侧，大安村</w:t>
                  </w:r>
                </w:p>
              </w:tc>
              <w:tc>
                <w:tcPr>
                  <w:tcW w:w="1220" w:type="pct"/>
                  <w:tcBorders>
                    <w:top w:val="nil"/>
                    <w:left w:val="nil"/>
                    <w:bottom w:val="single" w:sz="4" w:space="0" w:color="auto"/>
                    <w:right w:val="single" w:sz="4" w:space="0" w:color="auto"/>
                  </w:tcBorders>
                  <w:shd w:val="clear" w:color="auto" w:fill="auto"/>
                  <w:vAlign w:val="center"/>
                  <w:hideMark/>
                </w:tcPr>
                <w:p w14:paraId="438AC645"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1.69</w:t>
                  </w:r>
                </w:p>
              </w:tc>
              <w:tc>
                <w:tcPr>
                  <w:tcW w:w="1221" w:type="pct"/>
                  <w:tcBorders>
                    <w:top w:val="nil"/>
                    <w:left w:val="nil"/>
                    <w:bottom w:val="single" w:sz="4" w:space="0" w:color="auto"/>
                    <w:right w:val="single" w:sz="4" w:space="0" w:color="auto"/>
                  </w:tcBorders>
                  <w:shd w:val="clear" w:color="auto" w:fill="auto"/>
                  <w:vAlign w:val="center"/>
                  <w:hideMark/>
                </w:tcPr>
                <w:p w14:paraId="3DE50BE0"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w:t>
                  </w:r>
                </w:p>
              </w:tc>
            </w:tr>
            <w:tr w:rsidR="00B13409" w:rsidRPr="001E2C58" w14:paraId="755EE25A" w14:textId="77777777" w:rsidTr="001716B3">
              <w:trPr>
                <w:trHeight w:val="255"/>
              </w:trPr>
              <w:tc>
                <w:tcPr>
                  <w:tcW w:w="448" w:type="pct"/>
                  <w:tcBorders>
                    <w:top w:val="nil"/>
                    <w:left w:val="single" w:sz="4" w:space="0" w:color="auto"/>
                    <w:bottom w:val="single" w:sz="4" w:space="0" w:color="auto"/>
                    <w:right w:val="single" w:sz="4" w:space="0" w:color="auto"/>
                  </w:tcBorders>
                  <w:shd w:val="clear" w:color="auto" w:fill="auto"/>
                  <w:vAlign w:val="center"/>
                  <w:hideMark/>
                </w:tcPr>
                <w:p w14:paraId="457DD504"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31</w:t>
                  </w:r>
                </w:p>
              </w:tc>
              <w:tc>
                <w:tcPr>
                  <w:tcW w:w="2111" w:type="pct"/>
                  <w:tcBorders>
                    <w:top w:val="nil"/>
                    <w:left w:val="nil"/>
                    <w:bottom w:val="single" w:sz="4" w:space="0" w:color="auto"/>
                    <w:right w:val="single" w:sz="4" w:space="0" w:color="auto"/>
                  </w:tcBorders>
                  <w:shd w:val="clear" w:color="auto" w:fill="auto"/>
                  <w:vAlign w:val="center"/>
                  <w:hideMark/>
                </w:tcPr>
                <w:p w14:paraId="0761CBE7"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220kV</w:t>
                  </w:r>
                  <w:r w:rsidRPr="001E2C58">
                    <w:rPr>
                      <w:rFonts w:ascii="宋体" w:eastAsia="宋体" w:hAnsi="宋体" w:cs="Calibri" w:hint="eastAsia"/>
                      <w:color w:val="000000"/>
                      <w:kern w:val="0"/>
                      <w:sz w:val="21"/>
                      <w:szCs w:val="21"/>
                    </w:rPr>
                    <w:t>百合变电站东侧，水西村</w:t>
                  </w:r>
                </w:p>
              </w:tc>
              <w:tc>
                <w:tcPr>
                  <w:tcW w:w="1220" w:type="pct"/>
                  <w:tcBorders>
                    <w:top w:val="nil"/>
                    <w:left w:val="nil"/>
                    <w:bottom w:val="single" w:sz="4" w:space="0" w:color="auto"/>
                    <w:right w:val="single" w:sz="4" w:space="0" w:color="auto"/>
                  </w:tcBorders>
                  <w:shd w:val="clear" w:color="auto" w:fill="auto"/>
                  <w:vAlign w:val="center"/>
                  <w:hideMark/>
                </w:tcPr>
                <w:p w14:paraId="4DD82167"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1.28</w:t>
                  </w:r>
                </w:p>
              </w:tc>
              <w:tc>
                <w:tcPr>
                  <w:tcW w:w="1221" w:type="pct"/>
                  <w:tcBorders>
                    <w:top w:val="nil"/>
                    <w:left w:val="nil"/>
                    <w:bottom w:val="single" w:sz="4" w:space="0" w:color="auto"/>
                    <w:right w:val="single" w:sz="4" w:space="0" w:color="auto"/>
                  </w:tcBorders>
                  <w:shd w:val="clear" w:color="auto" w:fill="auto"/>
                  <w:vAlign w:val="center"/>
                  <w:hideMark/>
                </w:tcPr>
                <w:p w14:paraId="77864701" w14:textId="77777777" w:rsidR="00B13409" w:rsidRPr="001E2C58" w:rsidRDefault="00B13409" w:rsidP="001716B3">
                  <w:pPr>
                    <w:jc w:val="center"/>
                    <w:rPr>
                      <w:rFonts w:ascii="Calibri" w:eastAsia="宋体" w:hAnsi="Calibri" w:cs="Calibri"/>
                      <w:color w:val="000000"/>
                      <w:kern w:val="0"/>
                      <w:sz w:val="21"/>
                      <w:szCs w:val="21"/>
                    </w:rPr>
                  </w:pPr>
                  <w:r w:rsidRPr="001E2C58">
                    <w:rPr>
                      <w:rFonts w:ascii="Calibri" w:eastAsia="宋体" w:hAnsi="Calibri" w:cs="Calibri"/>
                      <w:color w:val="000000"/>
                      <w:kern w:val="0"/>
                      <w:sz w:val="21"/>
                      <w:szCs w:val="21"/>
                    </w:rPr>
                    <w:t>0.12</w:t>
                  </w:r>
                </w:p>
              </w:tc>
            </w:tr>
          </w:tbl>
          <w:p w14:paraId="541E939A" w14:textId="77777777" w:rsidR="00B13409" w:rsidRDefault="00B13409" w:rsidP="00B13409">
            <w:pPr>
              <w:spacing w:line="360" w:lineRule="auto"/>
              <w:rPr>
                <w:rFonts w:eastAsiaTheme="minorEastAsia"/>
                <w:sz w:val="21"/>
              </w:rPr>
            </w:pPr>
          </w:p>
          <w:p w14:paraId="34114CFE" w14:textId="77777777" w:rsidR="00B13409" w:rsidRDefault="00B13409" w:rsidP="00B13409">
            <w:pPr>
              <w:spacing w:line="360" w:lineRule="auto"/>
              <w:ind w:firstLine="420"/>
              <w:rPr>
                <w:rFonts w:eastAsiaTheme="minorEastAsia"/>
                <w:sz w:val="21"/>
              </w:rPr>
            </w:pPr>
          </w:p>
          <w:p w14:paraId="16C38225" w14:textId="77777777" w:rsidR="00910F60" w:rsidRPr="00C95205" w:rsidRDefault="00910F60" w:rsidP="00B13409">
            <w:pPr>
              <w:spacing w:line="360" w:lineRule="auto"/>
              <w:jc w:val="center"/>
              <w:rPr>
                <w:rFonts w:eastAsiaTheme="minorEastAsia"/>
                <w:b/>
                <w:sz w:val="21"/>
              </w:rPr>
            </w:pPr>
          </w:p>
        </w:tc>
      </w:tr>
      <w:tr w:rsidR="00910F60" w:rsidRPr="005A5D34" w14:paraId="73958FBF" w14:textId="77777777" w:rsidTr="00E23C4B">
        <w:tc>
          <w:tcPr>
            <w:tcW w:w="426" w:type="dxa"/>
            <w:vAlign w:val="center"/>
          </w:tcPr>
          <w:p w14:paraId="5B6B5670" w14:textId="77777777" w:rsidR="00910F60" w:rsidRDefault="00910F60" w:rsidP="001716B3">
            <w:pPr>
              <w:jc w:val="center"/>
              <w:rPr>
                <w:rFonts w:eastAsiaTheme="minorEastAsia"/>
                <w:sz w:val="21"/>
              </w:rPr>
            </w:pPr>
            <w:r>
              <w:rPr>
                <w:rFonts w:eastAsiaTheme="minorEastAsia" w:hint="eastAsia"/>
                <w:sz w:val="21"/>
              </w:rPr>
              <w:lastRenderedPageBreak/>
              <w:t>电磁环境监测</w:t>
            </w:r>
          </w:p>
        </w:tc>
        <w:tc>
          <w:tcPr>
            <w:tcW w:w="8096" w:type="dxa"/>
          </w:tcPr>
          <w:p w14:paraId="3FDFE76C" w14:textId="77777777" w:rsidR="00910F60" w:rsidRDefault="00910F60" w:rsidP="00B13409">
            <w:pPr>
              <w:spacing w:line="360" w:lineRule="auto"/>
              <w:jc w:val="center"/>
              <w:rPr>
                <w:rFonts w:eastAsiaTheme="minorEastAsia"/>
                <w:b/>
                <w:sz w:val="21"/>
              </w:rPr>
            </w:pPr>
            <w:r w:rsidRPr="00C95205">
              <w:rPr>
                <w:rFonts w:eastAsiaTheme="minorEastAsia" w:hint="eastAsia"/>
                <w:b/>
                <w:sz w:val="21"/>
              </w:rPr>
              <w:t>表</w:t>
            </w:r>
            <w:r w:rsidRPr="00C95205">
              <w:rPr>
                <w:rFonts w:eastAsiaTheme="minorEastAsia" w:hint="eastAsia"/>
                <w:b/>
                <w:sz w:val="21"/>
              </w:rPr>
              <w:t>7-</w:t>
            </w:r>
            <w:r>
              <w:rPr>
                <w:rFonts w:eastAsiaTheme="minorEastAsia" w:hint="eastAsia"/>
                <w:b/>
                <w:sz w:val="21"/>
              </w:rPr>
              <w:t>5</w:t>
            </w:r>
            <w:r w:rsidRPr="00C95205">
              <w:rPr>
                <w:rFonts w:eastAsiaTheme="minorEastAsia" w:hint="eastAsia"/>
                <w:b/>
                <w:sz w:val="21"/>
              </w:rPr>
              <w:t xml:space="preserve">  </w:t>
            </w:r>
            <w:r w:rsidRPr="00C95205">
              <w:rPr>
                <w:rFonts w:eastAsiaTheme="minorEastAsia" w:hint="eastAsia"/>
                <w:b/>
                <w:sz w:val="21"/>
              </w:rPr>
              <w:t>工程无线电干扰监测结果一览表</w:t>
            </w:r>
            <w:r>
              <w:rPr>
                <w:rFonts w:eastAsiaTheme="minorEastAsia" w:hint="eastAsia"/>
                <w:b/>
                <w:sz w:val="21"/>
              </w:rPr>
              <w:t xml:space="preserve">    </w:t>
            </w:r>
            <w:r>
              <w:rPr>
                <w:rFonts w:eastAsiaTheme="minorEastAsia" w:hint="eastAsia"/>
                <w:b/>
                <w:sz w:val="21"/>
              </w:rPr>
              <w:t>单位：</w:t>
            </w:r>
            <w:r w:rsidRPr="003665B7">
              <w:rPr>
                <w:rFonts w:eastAsiaTheme="minorEastAsia"/>
                <w:b/>
                <w:sz w:val="21"/>
              </w:rPr>
              <w:t>dB(µV/m)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4"/>
              <w:gridCol w:w="4214"/>
              <w:gridCol w:w="2632"/>
            </w:tblGrid>
            <w:tr w:rsidR="00910F60" w:rsidRPr="0001034A" w14:paraId="379E53DC" w14:textId="77777777" w:rsidTr="005B4ADE">
              <w:trPr>
                <w:trHeight w:val="64"/>
              </w:trPr>
              <w:tc>
                <w:tcPr>
                  <w:tcW w:w="651" w:type="pct"/>
                  <w:shd w:val="clear" w:color="auto" w:fill="auto"/>
                  <w:vAlign w:val="center"/>
                  <w:hideMark/>
                </w:tcPr>
                <w:p w14:paraId="0BBDE0D2" w14:textId="77777777" w:rsidR="00910F60" w:rsidRPr="0001034A" w:rsidRDefault="00910F60" w:rsidP="001716B3">
                  <w:pPr>
                    <w:jc w:val="center"/>
                    <w:rPr>
                      <w:rFonts w:ascii="Calibri" w:eastAsia="宋体" w:hAnsi="Calibri" w:cs="Calibri"/>
                      <w:b/>
                      <w:bCs/>
                      <w:color w:val="000000"/>
                      <w:kern w:val="0"/>
                      <w:sz w:val="21"/>
                      <w:szCs w:val="21"/>
                    </w:rPr>
                  </w:pPr>
                  <w:r w:rsidRPr="0001034A">
                    <w:rPr>
                      <w:rFonts w:ascii="宋体" w:eastAsia="宋体" w:hAnsi="宋体" w:cs="Calibri" w:hint="eastAsia"/>
                      <w:b/>
                      <w:bCs/>
                      <w:color w:val="000000"/>
                      <w:kern w:val="0"/>
                      <w:sz w:val="21"/>
                      <w:szCs w:val="21"/>
                    </w:rPr>
                    <w:t>序号</w:t>
                  </w:r>
                </w:p>
              </w:tc>
              <w:tc>
                <w:tcPr>
                  <w:tcW w:w="2677" w:type="pct"/>
                  <w:shd w:val="clear" w:color="auto" w:fill="auto"/>
                  <w:vAlign w:val="center"/>
                  <w:hideMark/>
                </w:tcPr>
                <w:p w14:paraId="0E668FD0" w14:textId="77777777" w:rsidR="00910F60" w:rsidRPr="0001034A" w:rsidRDefault="00910F60" w:rsidP="001716B3">
                  <w:pPr>
                    <w:jc w:val="center"/>
                    <w:rPr>
                      <w:rFonts w:ascii="Calibri" w:eastAsia="宋体" w:hAnsi="Calibri" w:cs="Calibri"/>
                      <w:b/>
                      <w:bCs/>
                      <w:color w:val="000000"/>
                      <w:kern w:val="0"/>
                      <w:sz w:val="21"/>
                      <w:szCs w:val="21"/>
                    </w:rPr>
                  </w:pPr>
                  <w:r w:rsidRPr="0001034A">
                    <w:rPr>
                      <w:rFonts w:ascii="宋体" w:eastAsia="宋体" w:hAnsi="宋体" w:cs="Calibri" w:hint="eastAsia"/>
                      <w:b/>
                      <w:bCs/>
                      <w:color w:val="000000"/>
                      <w:kern w:val="0"/>
                      <w:sz w:val="21"/>
                      <w:szCs w:val="21"/>
                    </w:rPr>
                    <w:t>测量位置</w:t>
                  </w:r>
                </w:p>
              </w:tc>
              <w:tc>
                <w:tcPr>
                  <w:tcW w:w="1672" w:type="pct"/>
                  <w:shd w:val="clear" w:color="auto" w:fill="auto"/>
                  <w:vAlign w:val="center"/>
                  <w:hideMark/>
                </w:tcPr>
                <w:p w14:paraId="0FA7E8E5" w14:textId="77777777" w:rsidR="00910F60" w:rsidRPr="0001034A" w:rsidRDefault="00910F60" w:rsidP="001716B3">
                  <w:pPr>
                    <w:jc w:val="center"/>
                    <w:rPr>
                      <w:rFonts w:ascii="Calibri" w:eastAsia="宋体" w:hAnsi="Calibri" w:cs="Calibri"/>
                      <w:b/>
                      <w:bCs/>
                      <w:color w:val="000000"/>
                      <w:kern w:val="0"/>
                      <w:sz w:val="21"/>
                      <w:szCs w:val="21"/>
                    </w:rPr>
                  </w:pPr>
                  <w:r>
                    <w:rPr>
                      <w:rFonts w:ascii="Calibri" w:eastAsia="宋体" w:hAnsi="Calibri" w:cs="Calibri"/>
                      <w:b/>
                      <w:bCs/>
                      <w:color w:val="000000"/>
                      <w:kern w:val="0"/>
                      <w:sz w:val="21"/>
                      <w:szCs w:val="21"/>
                    </w:rPr>
                    <w:t>（</w:t>
                  </w:r>
                  <w:r w:rsidRPr="0001034A">
                    <w:rPr>
                      <w:rFonts w:ascii="宋体" w:eastAsia="宋体" w:hAnsi="宋体" w:cs="Calibri" w:hint="eastAsia"/>
                      <w:b/>
                      <w:bCs/>
                      <w:color w:val="000000"/>
                      <w:kern w:val="0"/>
                      <w:sz w:val="21"/>
                      <w:szCs w:val="21"/>
                    </w:rPr>
                    <w:t>测量频率</w:t>
                  </w:r>
                  <w:r w:rsidRPr="0001034A">
                    <w:rPr>
                      <w:rFonts w:ascii="Calibri" w:eastAsia="宋体" w:hAnsi="Calibri" w:cs="Calibri"/>
                      <w:b/>
                      <w:bCs/>
                      <w:color w:val="000000"/>
                      <w:kern w:val="0"/>
                      <w:sz w:val="21"/>
                      <w:szCs w:val="21"/>
                    </w:rPr>
                    <w:t>0.5MHZ</w:t>
                  </w:r>
                  <w:r>
                    <w:rPr>
                      <w:rFonts w:ascii="Calibri" w:eastAsia="宋体" w:hAnsi="Calibri" w:cs="Calibri"/>
                      <w:b/>
                      <w:bCs/>
                      <w:color w:val="000000"/>
                      <w:kern w:val="0"/>
                      <w:sz w:val="21"/>
                      <w:szCs w:val="21"/>
                    </w:rPr>
                    <w:t>）</w:t>
                  </w:r>
                </w:p>
              </w:tc>
            </w:tr>
            <w:tr w:rsidR="00910F60" w:rsidRPr="0001034A" w14:paraId="44B5B3A4" w14:textId="77777777" w:rsidTr="001716B3">
              <w:trPr>
                <w:trHeight w:val="255"/>
              </w:trPr>
              <w:tc>
                <w:tcPr>
                  <w:tcW w:w="5000" w:type="pct"/>
                  <w:gridSpan w:val="3"/>
                  <w:shd w:val="clear" w:color="auto" w:fill="auto"/>
                  <w:vAlign w:val="center"/>
                  <w:hideMark/>
                </w:tcPr>
                <w:p w14:paraId="50040161" w14:textId="77777777" w:rsidR="00910F60" w:rsidRPr="0001034A" w:rsidRDefault="00910F60" w:rsidP="001716B3">
                  <w:pPr>
                    <w:rPr>
                      <w:rFonts w:ascii="Calibri" w:eastAsia="宋体" w:hAnsi="Calibri" w:cs="Calibri"/>
                      <w:b/>
                      <w:bCs/>
                      <w:color w:val="000000"/>
                      <w:kern w:val="0"/>
                      <w:sz w:val="21"/>
                      <w:szCs w:val="21"/>
                    </w:rPr>
                  </w:pPr>
                  <w:r w:rsidRPr="0001034A">
                    <w:rPr>
                      <w:rFonts w:ascii="宋体" w:eastAsia="宋体" w:hAnsi="宋体" w:cs="Calibri" w:hint="eastAsia"/>
                      <w:b/>
                      <w:bCs/>
                      <w:color w:val="000000"/>
                      <w:kern w:val="0"/>
                      <w:sz w:val="21"/>
                      <w:szCs w:val="21"/>
                    </w:rPr>
                    <w:t>一、</w:t>
                  </w:r>
                  <w:r w:rsidRPr="0001034A">
                    <w:rPr>
                      <w:rFonts w:ascii="Calibri" w:eastAsia="宋体" w:hAnsi="Calibri" w:cs="Calibri"/>
                      <w:b/>
                      <w:bCs/>
                      <w:color w:val="000000"/>
                      <w:kern w:val="0"/>
                      <w:sz w:val="21"/>
                      <w:szCs w:val="21"/>
                    </w:rPr>
                    <w:t>220kV</w:t>
                  </w:r>
                  <w:r w:rsidRPr="0001034A">
                    <w:rPr>
                      <w:rFonts w:ascii="宋体" w:eastAsia="宋体" w:hAnsi="宋体" w:cs="Calibri" w:hint="eastAsia"/>
                      <w:b/>
                      <w:bCs/>
                      <w:color w:val="000000"/>
                      <w:kern w:val="0"/>
                      <w:sz w:val="21"/>
                      <w:szCs w:val="21"/>
                    </w:rPr>
                    <w:t>百合变电站无线电干扰水平监测</w:t>
                  </w:r>
                </w:p>
              </w:tc>
            </w:tr>
            <w:tr w:rsidR="00910F60" w:rsidRPr="0001034A" w14:paraId="793283C5" w14:textId="77777777" w:rsidTr="001716B3">
              <w:trPr>
                <w:trHeight w:val="255"/>
              </w:trPr>
              <w:tc>
                <w:tcPr>
                  <w:tcW w:w="651" w:type="pct"/>
                  <w:shd w:val="clear" w:color="auto" w:fill="auto"/>
                  <w:vAlign w:val="center"/>
                  <w:hideMark/>
                </w:tcPr>
                <w:p w14:paraId="09B96669"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w:t>
                  </w:r>
                </w:p>
              </w:tc>
              <w:tc>
                <w:tcPr>
                  <w:tcW w:w="2677" w:type="pct"/>
                  <w:shd w:val="clear" w:color="auto" w:fill="auto"/>
                  <w:vAlign w:val="center"/>
                  <w:hideMark/>
                </w:tcPr>
                <w:p w14:paraId="289A76BB"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巡维中心北侧西角，墙外</w:t>
                  </w:r>
                  <w:r w:rsidRPr="0001034A">
                    <w:rPr>
                      <w:rFonts w:ascii="Calibri" w:eastAsia="宋体" w:hAnsi="Calibri" w:cs="Calibri"/>
                      <w:color w:val="000000"/>
                      <w:kern w:val="0"/>
                      <w:sz w:val="21"/>
                      <w:szCs w:val="21"/>
                    </w:rPr>
                    <w:t>20m</w:t>
                  </w:r>
                </w:p>
              </w:tc>
              <w:tc>
                <w:tcPr>
                  <w:tcW w:w="1672" w:type="pct"/>
                  <w:shd w:val="clear" w:color="auto" w:fill="auto"/>
                  <w:vAlign w:val="center"/>
                </w:tcPr>
                <w:p w14:paraId="48C99A55"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35.3</w:t>
                  </w:r>
                </w:p>
              </w:tc>
            </w:tr>
            <w:tr w:rsidR="00910F60" w:rsidRPr="0001034A" w14:paraId="65206EB6" w14:textId="77777777" w:rsidTr="001716B3">
              <w:trPr>
                <w:trHeight w:val="255"/>
              </w:trPr>
              <w:tc>
                <w:tcPr>
                  <w:tcW w:w="651" w:type="pct"/>
                  <w:shd w:val="clear" w:color="auto" w:fill="auto"/>
                  <w:vAlign w:val="center"/>
                  <w:hideMark/>
                </w:tcPr>
                <w:p w14:paraId="21F6150E"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w:t>
                  </w:r>
                </w:p>
              </w:tc>
              <w:tc>
                <w:tcPr>
                  <w:tcW w:w="2677" w:type="pct"/>
                  <w:shd w:val="clear" w:color="auto" w:fill="auto"/>
                  <w:vAlign w:val="center"/>
                  <w:hideMark/>
                </w:tcPr>
                <w:p w14:paraId="7892708E"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巡维中心北侧东角，墙外</w:t>
                  </w:r>
                  <w:r w:rsidRPr="0001034A">
                    <w:rPr>
                      <w:rFonts w:ascii="Calibri" w:eastAsia="宋体" w:hAnsi="Calibri" w:cs="Calibri"/>
                      <w:color w:val="000000"/>
                      <w:kern w:val="0"/>
                      <w:sz w:val="21"/>
                      <w:szCs w:val="21"/>
                    </w:rPr>
                    <w:t>20m</w:t>
                  </w:r>
                </w:p>
              </w:tc>
              <w:tc>
                <w:tcPr>
                  <w:tcW w:w="1672" w:type="pct"/>
                  <w:shd w:val="clear" w:color="auto" w:fill="auto"/>
                  <w:vAlign w:val="center"/>
                </w:tcPr>
                <w:p w14:paraId="24F4F9D0"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37.5</w:t>
                  </w:r>
                </w:p>
              </w:tc>
            </w:tr>
            <w:tr w:rsidR="00910F60" w:rsidRPr="0001034A" w14:paraId="5F747039" w14:textId="77777777" w:rsidTr="001716B3">
              <w:trPr>
                <w:trHeight w:val="255"/>
              </w:trPr>
              <w:tc>
                <w:tcPr>
                  <w:tcW w:w="651" w:type="pct"/>
                  <w:shd w:val="clear" w:color="auto" w:fill="auto"/>
                  <w:vAlign w:val="center"/>
                  <w:hideMark/>
                </w:tcPr>
                <w:p w14:paraId="28442744"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w:t>
                  </w:r>
                </w:p>
              </w:tc>
              <w:tc>
                <w:tcPr>
                  <w:tcW w:w="2677" w:type="pct"/>
                  <w:shd w:val="clear" w:color="auto" w:fill="auto"/>
                  <w:vAlign w:val="center"/>
                  <w:hideMark/>
                </w:tcPr>
                <w:p w14:paraId="59A32BCD"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变电站东侧北角，墙外</w:t>
                  </w:r>
                  <w:r w:rsidRPr="0001034A">
                    <w:rPr>
                      <w:rFonts w:ascii="Calibri" w:eastAsia="宋体" w:hAnsi="Calibri" w:cs="Calibri"/>
                      <w:color w:val="000000"/>
                      <w:kern w:val="0"/>
                      <w:sz w:val="21"/>
                      <w:szCs w:val="21"/>
                    </w:rPr>
                    <w:t>20m</w:t>
                  </w:r>
                </w:p>
              </w:tc>
              <w:tc>
                <w:tcPr>
                  <w:tcW w:w="1672" w:type="pct"/>
                  <w:shd w:val="clear" w:color="auto" w:fill="auto"/>
                  <w:vAlign w:val="center"/>
                </w:tcPr>
                <w:p w14:paraId="63D437FA"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50.6</w:t>
                  </w:r>
                </w:p>
              </w:tc>
            </w:tr>
            <w:tr w:rsidR="00910F60" w:rsidRPr="0001034A" w14:paraId="1CF19EBE" w14:textId="77777777" w:rsidTr="001716B3">
              <w:trPr>
                <w:trHeight w:val="255"/>
              </w:trPr>
              <w:tc>
                <w:tcPr>
                  <w:tcW w:w="651" w:type="pct"/>
                  <w:shd w:val="clear" w:color="auto" w:fill="auto"/>
                  <w:vAlign w:val="center"/>
                  <w:hideMark/>
                </w:tcPr>
                <w:p w14:paraId="110224F5"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w:t>
                  </w:r>
                </w:p>
              </w:tc>
              <w:tc>
                <w:tcPr>
                  <w:tcW w:w="2677" w:type="pct"/>
                  <w:shd w:val="clear" w:color="auto" w:fill="auto"/>
                  <w:vAlign w:val="center"/>
                  <w:hideMark/>
                </w:tcPr>
                <w:p w14:paraId="1A509436"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变电站东侧南角，墙外</w:t>
                  </w:r>
                  <w:r w:rsidRPr="0001034A">
                    <w:rPr>
                      <w:rFonts w:ascii="Calibri" w:eastAsia="宋体" w:hAnsi="Calibri" w:cs="Calibri"/>
                      <w:color w:val="000000"/>
                      <w:kern w:val="0"/>
                      <w:sz w:val="21"/>
                      <w:szCs w:val="21"/>
                    </w:rPr>
                    <w:t>20m</w:t>
                  </w:r>
                </w:p>
              </w:tc>
              <w:tc>
                <w:tcPr>
                  <w:tcW w:w="1672" w:type="pct"/>
                  <w:shd w:val="clear" w:color="auto" w:fill="auto"/>
                  <w:vAlign w:val="center"/>
                </w:tcPr>
                <w:p w14:paraId="2052A0DA"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47.1</w:t>
                  </w:r>
                </w:p>
              </w:tc>
            </w:tr>
            <w:tr w:rsidR="00910F60" w:rsidRPr="0001034A" w14:paraId="4BDEDEEC" w14:textId="77777777" w:rsidTr="001716B3">
              <w:trPr>
                <w:trHeight w:val="255"/>
              </w:trPr>
              <w:tc>
                <w:tcPr>
                  <w:tcW w:w="651" w:type="pct"/>
                  <w:shd w:val="clear" w:color="auto" w:fill="auto"/>
                  <w:vAlign w:val="center"/>
                  <w:hideMark/>
                </w:tcPr>
                <w:p w14:paraId="7C63A6CD"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5</w:t>
                  </w:r>
                </w:p>
              </w:tc>
              <w:tc>
                <w:tcPr>
                  <w:tcW w:w="2677" w:type="pct"/>
                  <w:shd w:val="clear" w:color="auto" w:fill="auto"/>
                  <w:vAlign w:val="center"/>
                  <w:hideMark/>
                </w:tcPr>
                <w:p w14:paraId="16030721"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变电站南侧东角，墙外</w:t>
                  </w:r>
                  <w:r w:rsidRPr="0001034A">
                    <w:rPr>
                      <w:rFonts w:ascii="Calibri" w:eastAsia="宋体" w:hAnsi="Calibri" w:cs="Calibri"/>
                      <w:color w:val="000000"/>
                      <w:kern w:val="0"/>
                      <w:sz w:val="21"/>
                      <w:szCs w:val="21"/>
                    </w:rPr>
                    <w:t>20m</w:t>
                  </w:r>
                </w:p>
              </w:tc>
              <w:tc>
                <w:tcPr>
                  <w:tcW w:w="1672" w:type="pct"/>
                  <w:shd w:val="clear" w:color="auto" w:fill="auto"/>
                  <w:vAlign w:val="center"/>
                </w:tcPr>
                <w:p w14:paraId="0D352BD2"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42.3</w:t>
                  </w:r>
                </w:p>
              </w:tc>
            </w:tr>
            <w:tr w:rsidR="00910F60" w:rsidRPr="0001034A" w14:paraId="464F02F9" w14:textId="77777777" w:rsidTr="001716B3">
              <w:trPr>
                <w:trHeight w:val="255"/>
              </w:trPr>
              <w:tc>
                <w:tcPr>
                  <w:tcW w:w="651" w:type="pct"/>
                  <w:shd w:val="clear" w:color="auto" w:fill="auto"/>
                  <w:vAlign w:val="center"/>
                  <w:hideMark/>
                </w:tcPr>
                <w:p w14:paraId="401AD016"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6</w:t>
                  </w:r>
                </w:p>
              </w:tc>
              <w:tc>
                <w:tcPr>
                  <w:tcW w:w="2677" w:type="pct"/>
                  <w:shd w:val="clear" w:color="auto" w:fill="auto"/>
                  <w:vAlign w:val="center"/>
                  <w:hideMark/>
                </w:tcPr>
                <w:p w14:paraId="5FADB95A"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变电站南侧西角，墙外</w:t>
                  </w:r>
                  <w:r w:rsidRPr="0001034A">
                    <w:rPr>
                      <w:rFonts w:ascii="Calibri" w:eastAsia="宋体" w:hAnsi="Calibri" w:cs="Calibri"/>
                      <w:color w:val="000000"/>
                      <w:kern w:val="0"/>
                      <w:sz w:val="21"/>
                      <w:szCs w:val="21"/>
                    </w:rPr>
                    <w:t>20m</w:t>
                  </w:r>
                </w:p>
              </w:tc>
              <w:tc>
                <w:tcPr>
                  <w:tcW w:w="1672" w:type="pct"/>
                  <w:shd w:val="clear" w:color="auto" w:fill="auto"/>
                  <w:vAlign w:val="center"/>
                </w:tcPr>
                <w:p w14:paraId="26AC97F9"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39.5</w:t>
                  </w:r>
                </w:p>
              </w:tc>
            </w:tr>
            <w:tr w:rsidR="00910F60" w:rsidRPr="0001034A" w14:paraId="73FF2161" w14:textId="77777777" w:rsidTr="001716B3">
              <w:trPr>
                <w:trHeight w:val="255"/>
              </w:trPr>
              <w:tc>
                <w:tcPr>
                  <w:tcW w:w="651" w:type="pct"/>
                  <w:shd w:val="clear" w:color="auto" w:fill="auto"/>
                  <w:vAlign w:val="center"/>
                  <w:hideMark/>
                </w:tcPr>
                <w:p w14:paraId="6031EA4A"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7</w:t>
                  </w:r>
                </w:p>
              </w:tc>
              <w:tc>
                <w:tcPr>
                  <w:tcW w:w="2677" w:type="pct"/>
                  <w:shd w:val="clear" w:color="auto" w:fill="auto"/>
                  <w:vAlign w:val="center"/>
                  <w:hideMark/>
                </w:tcPr>
                <w:p w14:paraId="75F5FEEF"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变电站西侧南角，墙外</w:t>
                  </w:r>
                  <w:r w:rsidRPr="0001034A">
                    <w:rPr>
                      <w:rFonts w:ascii="Calibri" w:eastAsia="宋体" w:hAnsi="Calibri" w:cs="Calibri"/>
                      <w:color w:val="000000"/>
                      <w:kern w:val="0"/>
                      <w:sz w:val="21"/>
                      <w:szCs w:val="21"/>
                    </w:rPr>
                    <w:t>20m</w:t>
                  </w:r>
                </w:p>
              </w:tc>
              <w:tc>
                <w:tcPr>
                  <w:tcW w:w="1672" w:type="pct"/>
                  <w:shd w:val="clear" w:color="auto" w:fill="auto"/>
                  <w:vAlign w:val="center"/>
                </w:tcPr>
                <w:p w14:paraId="7941FFCC"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36.2</w:t>
                  </w:r>
                </w:p>
              </w:tc>
            </w:tr>
            <w:tr w:rsidR="00910F60" w:rsidRPr="0001034A" w14:paraId="6294F6F3" w14:textId="77777777" w:rsidTr="001716B3">
              <w:trPr>
                <w:trHeight w:val="255"/>
              </w:trPr>
              <w:tc>
                <w:tcPr>
                  <w:tcW w:w="651" w:type="pct"/>
                  <w:shd w:val="clear" w:color="auto" w:fill="auto"/>
                  <w:vAlign w:val="center"/>
                  <w:hideMark/>
                </w:tcPr>
                <w:p w14:paraId="1DB07236"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8</w:t>
                  </w:r>
                </w:p>
              </w:tc>
              <w:tc>
                <w:tcPr>
                  <w:tcW w:w="2677" w:type="pct"/>
                  <w:shd w:val="clear" w:color="auto" w:fill="auto"/>
                  <w:vAlign w:val="center"/>
                </w:tcPr>
                <w:p w14:paraId="151A51B8"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变电站西侧，墙外</w:t>
                  </w:r>
                  <w:r w:rsidRPr="0001034A">
                    <w:rPr>
                      <w:rFonts w:ascii="Calibri" w:eastAsia="宋体" w:hAnsi="Calibri" w:cs="Calibri"/>
                      <w:color w:val="000000"/>
                      <w:kern w:val="0"/>
                      <w:sz w:val="21"/>
                      <w:szCs w:val="21"/>
                    </w:rPr>
                    <w:t>20m</w:t>
                  </w:r>
                </w:p>
              </w:tc>
              <w:tc>
                <w:tcPr>
                  <w:tcW w:w="1672" w:type="pct"/>
                  <w:shd w:val="clear" w:color="auto" w:fill="auto"/>
                  <w:vAlign w:val="center"/>
                </w:tcPr>
                <w:p w14:paraId="2DBDB9FD"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48.1</w:t>
                  </w:r>
                </w:p>
              </w:tc>
            </w:tr>
            <w:tr w:rsidR="00910F60" w:rsidRPr="0001034A" w14:paraId="64F47297" w14:textId="77777777" w:rsidTr="001716B3">
              <w:trPr>
                <w:trHeight w:val="255"/>
              </w:trPr>
              <w:tc>
                <w:tcPr>
                  <w:tcW w:w="651" w:type="pct"/>
                  <w:shd w:val="clear" w:color="auto" w:fill="auto"/>
                  <w:vAlign w:val="center"/>
                  <w:hideMark/>
                </w:tcPr>
                <w:p w14:paraId="07D2B288"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9</w:t>
                  </w:r>
                </w:p>
              </w:tc>
              <w:tc>
                <w:tcPr>
                  <w:tcW w:w="2677" w:type="pct"/>
                  <w:shd w:val="clear" w:color="auto" w:fill="auto"/>
                  <w:vAlign w:val="center"/>
                </w:tcPr>
                <w:p w14:paraId="3917AE40"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变电站西侧，墙外</w:t>
                  </w:r>
                  <w:r w:rsidRPr="0001034A">
                    <w:rPr>
                      <w:rFonts w:ascii="Calibri" w:eastAsia="宋体" w:hAnsi="Calibri" w:cs="Calibri"/>
                      <w:color w:val="000000"/>
                      <w:kern w:val="0"/>
                      <w:sz w:val="21"/>
                      <w:szCs w:val="21"/>
                    </w:rPr>
                    <w:t>1m</w:t>
                  </w:r>
                </w:p>
              </w:tc>
              <w:tc>
                <w:tcPr>
                  <w:tcW w:w="1672" w:type="pct"/>
                  <w:shd w:val="clear" w:color="auto" w:fill="auto"/>
                  <w:vAlign w:val="center"/>
                </w:tcPr>
                <w:p w14:paraId="5C84927B"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49.7</w:t>
                  </w:r>
                </w:p>
              </w:tc>
            </w:tr>
            <w:tr w:rsidR="00910F60" w:rsidRPr="0001034A" w14:paraId="11A7AA08" w14:textId="77777777" w:rsidTr="001716B3">
              <w:trPr>
                <w:trHeight w:val="255"/>
              </w:trPr>
              <w:tc>
                <w:tcPr>
                  <w:tcW w:w="651" w:type="pct"/>
                  <w:shd w:val="clear" w:color="auto" w:fill="auto"/>
                  <w:vAlign w:val="center"/>
                  <w:hideMark/>
                </w:tcPr>
                <w:p w14:paraId="10DCF901"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10</w:t>
                  </w:r>
                </w:p>
              </w:tc>
              <w:tc>
                <w:tcPr>
                  <w:tcW w:w="2677" w:type="pct"/>
                  <w:shd w:val="clear" w:color="auto" w:fill="auto"/>
                  <w:vAlign w:val="center"/>
                </w:tcPr>
                <w:p w14:paraId="08494F4B"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变电站西侧，墙外</w:t>
                  </w:r>
                  <w:r w:rsidRPr="0001034A">
                    <w:rPr>
                      <w:rFonts w:ascii="Calibri" w:eastAsia="宋体" w:hAnsi="Calibri" w:cs="Calibri"/>
                      <w:color w:val="000000"/>
                      <w:kern w:val="0"/>
                      <w:sz w:val="21"/>
                      <w:szCs w:val="21"/>
                    </w:rPr>
                    <w:t>2m</w:t>
                  </w:r>
                </w:p>
              </w:tc>
              <w:tc>
                <w:tcPr>
                  <w:tcW w:w="1672" w:type="pct"/>
                  <w:shd w:val="clear" w:color="auto" w:fill="auto"/>
                  <w:vAlign w:val="center"/>
                </w:tcPr>
                <w:p w14:paraId="7F739EFF"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48.3</w:t>
                  </w:r>
                </w:p>
              </w:tc>
            </w:tr>
            <w:tr w:rsidR="00910F60" w:rsidRPr="0001034A" w14:paraId="3A863C72" w14:textId="77777777" w:rsidTr="001716B3">
              <w:trPr>
                <w:trHeight w:val="255"/>
              </w:trPr>
              <w:tc>
                <w:tcPr>
                  <w:tcW w:w="651" w:type="pct"/>
                  <w:shd w:val="clear" w:color="auto" w:fill="auto"/>
                  <w:vAlign w:val="center"/>
                  <w:hideMark/>
                </w:tcPr>
                <w:p w14:paraId="68329F17"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11</w:t>
                  </w:r>
                </w:p>
              </w:tc>
              <w:tc>
                <w:tcPr>
                  <w:tcW w:w="2677" w:type="pct"/>
                  <w:shd w:val="clear" w:color="auto" w:fill="auto"/>
                  <w:vAlign w:val="center"/>
                </w:tcPr>
                <w:p w14:paraId="790E194F"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变电站西侧，墙外</w:t>
                  </w:r>
                  <w:r w:rsidRPr="0001034A">
                    <w:rPr>
                      <w:rFonts w:ascii="Calibri" w:eastAsia="宋体" w:hAnsi="Calibri" w:cs="Calibri"/>
                      <w:color w:val="000000"/>
                      <w:kern w:val="0"/>
                      <w:sz w:val="21"/>
                      <w:szCs w:val="21"/>
                    </w:rPr>
                    <w:t>4m</w:t>
                  </w:r>
                </w:p>
              </w:tc>
              <w:tc>
                <w:tcPr>
                  <w:tcW w:w="1672" w:type="pct"/>
                  <w:shd w:val="clear" w:color="auto" w:fill="auto"/>
                  <w:vAlign w:val="center"/>
                </w:tcPr>
                <w:p w14:paraId="2CEDD161"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47.6</w:t>
                  </w:r>
                </w:p>
              </w:tc>
            </w:tr>
            <w:tr w:rsidR="00910F60" w:rsidRPr="0001034A" w14:paraId="1617505A" w14:textId="77777777" w:rsidTr="001716B3">
              <w:trPr>
                <w:trHeight w:val="255"/>
              </w:trPr>
              <w:tc>
                <w:tcPr>
                  <w:tcW w:w="651" w:type="pct"/>
                  <w:shd w:val="clear" w:color="auto" w:fill="auto"/>
                  <w:vAlign w:val="center"/>
                  <w:hideMark/>
                </w:tcPr>
                <w:p w14:paraId="4AC9C2D2"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12</w:t>
                  </w:r>
                </w:p>
              </w:tc>
              <w:tc>
                <w:tcPr>
                  <w:tcW w:w="2677" w:type="pct"/>
                  <w:shd w:val="clear" w:color="auto" w:fill="auto"/>
                  <w:vAlign w:val="center"/>
                </w:tcPr>
                <w:p w14:paraId="3943D139"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变电站西侧，墙外</w:t>
                  </w:r>
                  <w:r w:rsidRPr="0001034A">
                    <w:rPr>
                      <w:rFonts w:ascii="Calibri" w:eastAsia="宋体" w:hAnsi="Calibri" w:cs="Calibri"/>
                      <w:color w:val="000000"/>
                      <w:kern w:val="0"/>
                      <w:sz w:val="21"/>
                      <w:szCs w:val="21"/>
                    </w:rPr>
                    <w:t>8m</w:t>
                  </w:r>
                </w:p>
              </w:tc>
              <w:tc>
                <w:tcPr>
                  <w:tcW w:w="1672" w:type="pct"/>
                  <w:shd w:val="clear" w:color="auto" w:fill="auto"/>
                  <w:vAlign w:val="center"/>
                </w:tcPr>
                <w:p w14:paraId="79BE56DD"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47.2</w:t>
                  </w:r>
                </w:p>
              </w:tc>
            </w:tr>
            <w:tr w:rsidR="00910F60" w:rsidRPr="0001034A" w14:paraId="6741222C" w14:textId="77777777" w:rsidTr="001716B3">
              <w:trPr>
                <w:trHeight w:val="255"/>
              </w:trPr>
              <w:tc>
                <w:tcPr>
                  <w:tcW w:w="651" w:type="pct"/>
                  <w:shd w:val="clear" w:color="auto" w:fill="auto"/>
                  <w:vAlign w:val="center"/>
                  <w:hideMark/>
                </w:tcPr>
                <w:p w14:paraId="17724E1C"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13</w:t>
                  </w:r>
                </w:p>
              </w:tc>
              <w:tc>
                <w:tcPr>
                  <w:tcW w:w="2677" w:type="pct"/>
                  <w:shd w:val="clear" w:color="auto" w:fill="auto"/>
                  <w:vAlign w:val="center"/>
                </w:tcPr>
                <w:p w14:paraId="172B519B"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变电站西侧，墙外</w:t>
                  </w:r>
                  <w:r w:rsidRPr="0001034A">
                    <w:rPr>
                      <w:rFonts w:ascii="Calibri" w:eastAsia="宋体" w:hAnsi="Calibri" w:cs="Calibri"/>
                      <w:color w:val="000000"/>
                      <w:kern w:val="0"/>
                      <w:sz w:val="21"/>
                      <w:szCs w:val="21"/>
                    </w:rPr>
                    <w:t>16m</w:t>
                  </w:r>
                </w:p>
              </w:tc>
              <w:tc>
                <w:tcPr>
                  <w:tcW w:w="1672" w:type="pct"/>
                  <w:shd w:val="clear" w:color="auto" w:fill="auto"/>
                  <w:vAlign w:val="center"/>
                </w:tcPr>
                <w:p w14:paraId="73E65B15"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48.9</w:t>
                  </w:r>
                </w:p>
              </w:tc>
            </w:tr>
            <w:tr w:rsidR="00910F60" w:rsidRPr="0001034A" w14:paraId="3A19491E" w14:textId="77777777" w:rsidTr="001716B3">
              <w:trPr>
                <w:trHeight w:val="255"/>
              </w:trPr>
              <w:tc>
                <w:tcPr>
                  <w:tcW w:w="651" w:type="pct"/>
                  <w:shd w:val="clear" w:color="auto" w:fill="auto"/>
                  <w:vAlign w:val="center"/>
                  <w:hideMark/>
                </w:tcPr>
                <w:p w14:paraId="48C8E167"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14</w:t>
                  </w:r>
                </w:p>
              </w:tc>
              <w:tc>
                <w:tcPr>
                  <w:tcW w:w="2677" w:type="pct"/>
                  <w:shd w:val="clear" w:color="auto" w:fill="auto"/>
                  <w:vAlign w:val="center"/>
                </w:tcPr>
                <w:p w14:paraId="5D7C0A14"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变电站西侧，墙外</w:t>
                  </w:r>
                  <w:r w:rsidRPr="0001034A">
                    <w:rPr>
                      <w:rFonts w:ascii="Calibri" w:eastAsia="宋体" w:hAnsi="Calibri" w:cs="Calibri"/>
                      <w:color w:val="000000"/>
                      <w:kern w:val="0"/>
                      <w:sz w:val="21"/>
                      <w:szCs w:val="21"/>
                    </w:rPr>
                    <w:t>32m</w:t>
                  </w:r>
                </w:p>
              </w:tc>
              <w:tc>
                <w:tcPr>
                  <w:tcW w:w="1672" w:type="pct"/>
                  <w:shd w:val="clear" w:color="auto" w:fill="auto"/>
                  <w:vAlign w:val="center"/>
                </w:tcPr>
                <w:p w14:paraId="7A9B7D0D"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47.5</w:t>
                  </w:r>
                </w:p>
              </w:tc>
            </w:tr>
            <w:tr w:rsidR="00910F60" w:rsidRPr="0001034A" w14:paraId="6F774C4F" w14:textId="77777777" w:rsidTr="001716B3">
              <w:trPr>
                <w:trHeight w:val="255"/>
              </w:trPr>
              <w:tc>
                <w:tcPr>
                  <w:tcW w:w="651" w:type="pct"/>
                  <w:shd w:val="clear" w:color="auto" w:fill="auto"/>
                  <w:vAlign w:val="center"/>
                  <w:hideMark/>
                </w:tcPr>
                <w:p w14:paraId="7716E53A"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15</w:t>
                  </w:r>
                </w:p>
              </w:tc>
              <w:tc>
                <w:tcPr>
                  <w:tcW w:w="2677" w:type="pct"/>
                  <w:shd w:val="clear" w:color="auto" w:fill="auto"/>
                  <w:vAlign w:val="center"/>
                </w:tcPr>
                <w:p w14:paraId="4464E066" w14:textId="77777777" w:rsidR="00910F60" w:rsidRPr="0001034A" w:rsidRDefault="00910F60" w:rsidP="001716B3">
                  <w:pPr>
                    <w:jc w:val="center"/>
                    <w:rPr>
                      <w:rFonts w:ascii="Calibri" w:eastAsia="宋体" w:hAnsi="Calibri" w:cs="Calibri"/>
                      <w:color w:val="000000"/>
                      <w:kern w:val="0"/>
                      <w:sz w:val="21"/>
                      <w:szCs w:val="21"/>
                    </w:rPr>
                  </w:pPr>
                  <w:r w:rsidRPr="0001034A">
                    <w:rPr>
                      <w:rFonts w:ascii="宋体" w:eastAsia="宋体" w:hAnsi="宋体" w:cs="Calibri" w:hint="eastAsia"/>
                      <w:color w:val="000000"/>
                      <w:kern w:val="0"/>
                      <w:sz w:val="21"/>
                      <w:szCs w:val="21"/>
                    </w:rPr>
                    <w:t>变电站西侧，墙外</w:t>
                  </w:r>
                  <w:r w:rsidRPr="0001034A">
                    <w:rPr>
                      <w:rFonts w:ascii="Calibri" w:eastAsia="宋体" w:hAnsi="Calibri" w:cs="Calibri"/>
                      <w:color w:val="000000"/>
                      <w:kern w:val="0"/>
                      <w:sz w:val="21"/>
                      <w:szCs w:val="21"/>
                    </w:rPr>
                    <w:t>64m</w:t>
                  </w:r>
                </w:p>
              </w:tc>
              <w:tc>
                <w:tcPr>
                  <w:tcW w:w="1672" w:type="pct"/>
                  <w:shd w:val="clear" w:color="auto" w:fill="auto"/>
                  <w:vAlign w:val="center"/>
                </w:tcPr>
                <w:p w14:paraId="6D018C7B"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46.2</w:t>
                  </w:r>
                </w:p>
              </w:tc>
            </w:tr>
            <w:tr w:rsidR="00910F60" w:rsidRPr="0001034A" w14:paraId="6A648BD7" w14:textId="77777777" w:rsidTr="001716B3">
              <w:trPr>
                <w:trHeight w:val="255"/>
              </w:trPr>
              <w:tc>
                <w:tcPr>
                  <w:tcW w:w="5000" w:type="pct"/>
                  <w:gridSpan w:val="3"/>
                  <w:shd w:val="clear" w:color="auto" w:fill="auto"/>
                  <w:vAlign w:val="center"/>
                  <w:hideMark/>
                </w:tcPr>
                <w:p w14:paraId="4EB755D4" w14:textId="77777777" w:rsidR="00910F60" w:rsidRPr="0001034A" w:rsidRDefault="00910F60" w:rsidP="001716B3">
                  <w:pPr>
                    <w:rPr>
                      <w:rFonts w:ascii="Calibri" w:eastAsia="宋体" w:hAnsi="Calibri" w:cs="Calibri"/>
                      <w:b/>
                      <w:bCs/>
                      <w:color w:val="000000"/>
                      <w:kern w:val="0"/>
                      <w:sz w:val="21"/>
                      <w:szCs w:val="21"/>
                    </w:rPr>
                  </w:pPr>
                  <w:r w:rsidRPr="0001034A">
                    <w:rPr>
                      <w:rFonts w:ascii="宋体" w:eastAsia="宋体" w:hAnsi="宋体" w:cs="Calibri" w:hint="eastAsia"/>
                      <w:b/>
                      <w:bCs/>
                      <w:color w:val="000000"/>
                      <w:kern w:val="0"/>
                      <w:sz w:val="21"/>
                      <w:szCs w:val="21"/>
                    </w:rPr>
                    <w:t>二、</w:t>
                  </w:r>
                  <w:r w:rsidRPr="0001034A">
                    <w:rPr>
                      <w:rFonts w:ascii="Calibri" w:eastAsia="宋体" w:hAnsi="Calibri" w:cs="Calibri"/>
                      <w:b/>
                      <w:bCs/>
                      <w:color w:val="000000"/>
                      <w:kern w:val="0"/>
                      <w:sz w:val="21"/>
                      <w:szCs w:val="21"/>
                    </w:rPr>
                    <w:t>110kV</w:t>
                  </w:r>
                  <w:r w:rsidRPr="0001034A">
                    <w:rPr>
                      <w:rFonts w:ascii="宋体" w:eastAsia="宋体" w:hAnsi="宋体" w:cs="Calibri" w:hint="eastAsia"/>
                      <w:b/>
                      <w:bCs/>
                      <w:color w:val="000000"/>
                      <w:kern w:val="0"/>
                      <w:sz w:val="21"/>
                      <w:szCs w:val="21"/>
                    </w:rPr>
                    <w:t>百陶甲、乙线无线电干扰衰减断面检测（</w:t>
                  </w:r>
                  <w:r w:rsidRPr="0001034A">
                    <w:rPr>
                      <w:rFonts w:ascii="Calibri" w:eastAsia="宋体" w:hAnsi="Calibri" w:cs="Calibri"/>
                      <w:b/>
                      <w:bCs/>
                      <w:color w:val="000000"/>
                      <w:kern w:val="0"/>
                      <w:sz w:val="21"/>
                      <w:szCs w:val="21"/>
                    </w:rPr>
                    <w:t>9#</w:t>
                  </w:r>
                  <w:r w:rsidRPr="0001034A">
                    <w:rPr>
                      <w:rFonts w:ascii="宋体" w:eastAsia="宋体" w:hAnsi="宋体" w:cs="Calibri" w:hint="eastAsia"/>
                      <w:b/>
                      <w:bCs/>
                      <w:color w:val="000000"/>
                      <w:kern w:val="0"/>
                      <w:sz w:val="21"/>
                      <w:szCs w:val="21"/>
                    </w:rPr>
                    <w:t>塔与</w:t>
                  </w:r>
                  <w:r w:rsidRPr="0001034A">
                    <w:rPr>
                      <w:rFonts w:ascii="Calibri" w:eastAsia="宋体" w:hAnsi="Calibri" w:cs="Calibri"/>
                      <w:b/>
                      <w:bCs/>
                      <w:color w:val="000000"/>
                      <w:kern w:val="0"/>
                      <w:sz w:val="21"/>
                      <w:szCs w:val="21"/>
                    </w:rPr>
                    <w:t>10#</w:t>
                  </w:r>
                  <w:r w:rsidRPr="0001034A">
                    <w:rPr>
                      <w:rFonts w:ascii="宋体" w:eastAsia="宋体" w:hAnsi="宋体" w:cs="Calibri" w:hint="eastAsia"/>
                      <w:b/>
                      <w:bCs/>
                      <w:color w:val="000000"/>
                      <w:kern w:val="0"/>
                      <w:sz w:val="21"/>
                      <w:szCs w:val="21"/>
                    </w:rPr>
                    <w:t>塔之间）（线高</w:t>
                  </w:r>
                  <w:r w:rsidRPr="0001034A">
                    <w:rPr>
                      <w:rFonts w:ascii="Calibri" w:eastAsia="宋体" w:hAnsi="Calibri" w:cs="Calibri"/>
                      <w:b/>
                      <w:bCs/>
                      <w:color w:val="000000"/>
                      <w:kern w:val="0"/>
                      <w:sz w:val="21"/>
                      <w:szCs w:val="21"/>
                    </w:rPr>
                    <w:t>19m</w:t>
                  </w:r>
                  <w:r w:rsidRPr="0001034A">
                    <w:rPr>
                      <w:rFonts w:ascii="宋体" w:eastAsia="宋体" w:hAnsi="宋体" w:cs="Calibri" w:hint="eastAsia"/>
                      <w:b/>
                      <w:bCs/>
                      <w:color w:val="000000"/>
                      <w:kern w:val="0"/>
                      <w:sz w:val="21"/>
                      <w:szCs w:val="21"/>
                    </w:rPr>
                    <w:t>）</w:t>
                  </w:r>
                </w:p>
              </w:tc>
            </w:tr>
            <w:tr w:rsidR="00910F60" w:rsidRPr="0001034A" w14:paraId="01386889" w14:textId="77777777" w:rsidTr="001716B3">
              <w:trPr>
                <w:trHeight w:val="255"/>
              </w:trPr>
              <w:tc>
                <w:tcPr>
                  <w:tcW w:w="651" w:type="pct"/>
                  <w:shd w:val="clear" w:color="auto" w:fill="auto"/>
                  <w:vAlign w:val="center"/>
                  <w:hideMark/>
                </w:tcPr>
                <w:p w14:paraId="2E55B18A"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16</w:t>
                  </w:r>
                </w:p>
              </w:tc>
              <w:tc>
                <w:tcPr>
                  <w:tcW w:w="2677" w:type="pct"/>
                  <w:shd w:val="clear" w:color="auto" w:fill="auto"/>
                  <w:vAlign w:val="center"/>
                  <w:hideMark/>
                </w:tcPr>
                <w:p w14:paraId="2888CD55"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110kV</w:t>
                  </w:r>
                  <w:r w:rsidRPr="0001034A">
                    <w:rPr>
                      <w:rFonts w:ascii="宋体" w:eastAsia="宋体" w:hAnsi="宋体" w:cs="Calibri" w:hint="eastAsia"/>
                      <w:color w:val="000000"/>
                      <w:kern w:val="0"/>
                      <w:sz w:val="21"/>
                      <w:szCs w:val="21"/>
                    </w:rPr>
                    <w:t>百陶甲、乙线正下方</w:t>
                  </w:r>
                </w:p>
              </w:tc>
              <w:tc>
                <w:tcPr>
                  <w:tcW w:w="1672" w:type="pct"/>
                  <w:shd w:val="clear" w:color="auto" w:fill="auto"/>
                  <w:vAlign w:val="center"/>
                </w:tcPr>
                <w:p w14:paraId="2339F352"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36.4</w:t>
                  </w:r>
                </w:p>
              </w:tc>
            </w:tr>
            <w:tr w:rsidR="00910F60" w:rsidRPr="0001034A" w14:paraId="571020C3" w14:textId="77777777" w:rsidTr="001716B3">
              <w:trPr>
                <w:trHeight w:val="255"/>
              </w:trPr>
              <w:tc>
                <w:tcPr>
                  <w:tcW w:w="651" w:type="pct"/>
                  <w:shd w:val="clear" w:color="auto" w:fill="auto"/>
                  <w:vAlign w:val="center"/>
                  <w:hideMark/>
                </w:tcPr>
                <w:p w14:paraId="6C0EF7C7"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17</w:t>
                  </w:r>
                </w:p>
              </w:tc>
              <w:tc>
                <w:tcPr>
                  <w:tcW w:w="2677" w:type="pct"/>
                  <w:shd w:val="clear" w:color="auto" w:fill="auto"/>
                  <w:vAlign w:val="center"/>
                  <w:hideMark/>
                </w:tcPr>
                <w:p w14:paraId="15448D59"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110kV</w:t>
                  </w:r>
                  <w:r w:rsidRPr="0001034A">
                    <w:rPr>
                      <w:rFonts w:ascii="宋体" w:eastAsia="宋体" w:hAnsi="宋体" w:cs="Calibri" w:hint="eastAsia"/>
                      <w:color w:val="000000"/>
                      <w:kern w:val="0"/>
                      <w:sz w:val="21"/>
                      <w:szCs w:val="21"/>
                    </w:rPr>
                    <w:t>百陶甲、乙线西侧</w:t>
                  </w:r>
                  <w:r w:rsidRPr="0001034A">
                    <w:rPr>
                      <w:rFonts w:ascii="Calibri" w:eastAsia="宋体" w:hAnsi="Calibri" w:cs="Calibri"/>
                      <w:color w:val="000000"/>
                      <w:kern w:val="0"/>
                      <w:sz w:val="21"/>
                      <w:szCs w:val="21"/>
                    </w:rPr>
                    <w:t>1m</w:t>
                  </w:r>
                </w:p>
              </w:tc>
              <w:tc>
                <w:tcPr>
                  <w:tcW w:w="1672" w:type="pct"/>
                  <w:shd w:val="clear" w:color="auto" w:fill="auto"/>
                  <w:vAlign w:val="center"/>
                </w:tcPr>
                <w:p w14:paraId="01EF5EAF"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38.7</w:t>
                  </w:r>
                </w:p>
              </w:tc>
            </w:tr>
            <w:tr w:rsidR="00910F60" w:rsidRPr="0001034A" w14:paraId="47A90845" w14:textId="77777777" w:rsidTr="001716B3">
              <w:trPr>
                <w:trHeight w:val="255"/>
              </w:trPr>
              <w:tc>
                <w:tcPr>
                  <w:tcW w:w="651" w:type="pct"/>
                  <w:shd w:val="clear" w:color="auto" w:fill="auto"/>
                  <w:vAlign w:val="center"/>
                  <w:hideMark/>
                </w:tcPr>
                <w:p w14:paraId="20C5B3BC"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18</w:t>
                  </w:r>
                </w:p>
              </w:tc>
              <w:tc>
                <w:tcPr>
                  <w:tcW w:w="2677" w:type="pct"/>
                  <w:shd w:val="clear" w:color="auto" w:fill="auto"/>
                  <w:vAlign w:val="center"/>
                  <w:hideMark/>
                </w:tcPr>
                <w:p w14:paraId="5B8CE413"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110kV</w:t>
                  </w:r>
                  <w:r w:rsidRPr="0001034A">
                    <w:rPr>
                      <w:rFonts w:ascii="宋体" w:eastAsia="宋体" w:hAnsi="宋体" w:cs="Calibri" w:hint="eastAsia"/>
                      <w:color w:val="000000"/>
                      <w:kern w:val="0"/>
                      <w:sz w:val="21"/>
                      <w:szCs w:val="21"/>
                    </w:rPr>
                    <w:t>百陶甲、乙线西侧</w:t>
                  </w:r>
                  <w:r w:rsidRPr="0001034A">
                    <w:rPr>
                      <w:rFonts w:ascii="Calibri" w:eastAsia="宋体" w:hAnsi="Calibri" w:cs="Calibri"/>
                      <w:color w:val="000000"/>
                      <w:kern w:val="0"/>
                      <w:sz w:val="21"/>
                      <w:szCs w:val="21"/>
                    </w:rPr>
                    <w:t>2m</w:t>
                  </w:r>
                </w:p>
              </w:tc>
              <w:tc>
                <w:tcPr>
                  <w:tcW w:w="1672" w:type="pct"/>
                  <w:shd w:val="clear" w:color="auto" w:fill="auto"/>
                  <w:vAlign w:val="center"/>
                </w:tcPr>
                <w:p w14:paraId="47169042"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37.1</w:t>
                  </w:r>
                </w:p>
              </w:tc>
            </w:tr>
            <w:tr w:rsidR="00910F60" w:rsidRPr="0001034A" w14:paraId="76096C2B" w14:textId="77777777" w:rsidTr="001716B3">
              <w:trPr>
                <w:trHeight w:val="255"/>
              </w:trPr>
              <w:tc>
                <w:tcPr>
                  <w:tcW w:w="651" w:type="pct"/>
                  <w:shd w:val="clear" w:color="auto" w:fill="auto"/>
                  <w:vAlign w:val="center"/>
                  <w:hideMark/>
                </w:tcPr>
                <w:p w14:paraId="3AAF262B"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19</w:t>
                  </w:r>
                </w:p>
              </w:tc>
              <w:tc>
                <w:tcPr>
                  <w:tcW w:w="2677" w:type="pct"/>
                  <w:shd w:val="clear" w:color="auto" w:fill="auto"/>
                  <w:vAlign w:val="center"/>
                  <w:hideMark/>
                </w:tcPr>
                <w:p w14:paraId="6C58170F"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110kV</w:t>
                  </w:r>
                  <w:r w:rsidRPr="0001034A">
                    <w:rPr>
                      <w:rFonts w:ascii="宋体" w:eastAsia="宋体" w:hAnsi="宋体" w:cs="Calibri" w:hint="eastAsia"/>
                      <w:color w:val="000000"/>
                      <w:kern w:val="0"/>
                      <w:sz w:val="21"/>
                      <w:szCs w:val="21"/>
                    </w:rPr>
                    <w:t>百陶甲、乙线西侧</w:t>
                  </w:r>
                  <w:r w:rsidRPr="0001034A">
                    <w:rPr>
                      <w:rFonts w:ascii="Calibri" w:eastAsia="宋体" w:hAnsi="Calibri" w:cs="Calibri"/>
                      <w:color w:val="000000"/>
                      <w:kern w:val="0"/>
                      <w:sz w:val="21"/>
                      <w:szCs w:val="21"/>
                    </w:rPr>
                    <w:t>4m</w:t>
                  </w:r>
                </w:p>
              </w:tc>
              <w:tc>
                <w:tcPr>
                  <w:tcW w:w="1672" w:type="pct"/>
                  <w:shd w:val="clear" w:color="auto" w:fill="auto"/>
                  <w:vAlign w:val="center"/>
                </w:tcPr>
                <w:p w14:paraId="0A7999AE"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35.6</w:t>
                  </w:r>
                </w:p>
              </w:tc>
            </w:tr>
            <w:tr w:rsidR="00910F60" w:rsidRPr="0001034A" w14:paraId="1EA1E259" w14:textId="77777777" w:rsidTr="001716B3">
              <w:trPr>
                <w:trHeight w:val="255"/>
              </w:trPr>
              <w:tc>
                <w:tcPr>
                  <w:tcW w:w="651" w:type="pct"/>
                  <w:shd w:val="clear" w:color="auto" w:fill="auto"/>
                  <w:vAlign w:val="center"/>
                  <w:hideMark/>
                </w:tcPr>
                <w:p w14:paraId="6287A428"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20</w:t>
                  </w:r>
                </w:p>
              </w:tc>
              <w:tc>
                <w:tcPr>
                  <w:tcW w:w="2677" w:type="pct"/>
                  <w:shd w:val="clear" w:color="auto" w:fill="auto"/>
                  <w:vAlign w:val="center"/>
                  <w:hideMark/>
                </w:tcPr>
                <w:p w14:paraId="08B17A29"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110kV</w:t>
                  </w:r>
                  <w:r w:rsidRPr="0001034A">
                    <w:rPr>
                      <w:rFonts w:ascii="宋体" w:eastAsia="宋体" w:hAnsi="宋体" w:cs="Calibri" w:hint="eastAsia"/>
                      <w:color w:val="000000"/>
                      <w:kern w:val="0"/>
                      <w:sz w:val="21"/>
                      <w:szCs w:val="21"/>
                    </w:rPr>
                    <w:t>百陶甲、乙线西侧</w:t>
                  </w:r>
                  <w:r w:rsidRPr="0001034A">
                    <w:rPr>
                      <w:rFonts w:ascii="Calibri" w:eastAsia="宋体" w:hAnsi="Calibri" w:cs="Calibri"/>
                      <w:color w:val="000000"/>
                      <w:kern w:val="0"/>
                      <w:sz w:val="21"/>
                      <w:szCs w:val="21"/>
                    </w:rPr>
                    <w:t>8m</w:t>
                  </w:r>
                </w:p>
              </w:tc>
              <w:tc>
                <w:tcPr>
                  <w:tcW w:w="1672" w:type="pct"/>
                  <w:shd w:val="clear" w:color="auto" w:fill="auto"/>
                  <w:vAlign w:val="center"/>
                </w:tcPr>
                <w:p w14:paraId="1BA83264"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39.9</w:t>
                  </w:r>
                </w:p>
              </w:tc>
            </w:tr>
            <w:tr w:rsidR="00910F60" w:rsidRPr="0001034A" w14:paraId="2578E9F3" w14:textId="77777777" w:rsidTr="001716B3">
              <w:trPr>
                <w:trHeight w:val="255"/>
              </w:trPr>
              <w:tc>
                <w:tcPr>
                  <w:tcW w:w="651" w:type="pct"/>
                  <w:shd w:val="clear" w:color="auto" w:fill="auto"/>
                  <w:vAlign w:val="center"/>
                  <w:hideMark/>
                </w:tcPr>
                <w:p w14:paraId="437536C4"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21</w:t>
                  </w:r>
                </w:p>
              </w:tc>
              <w:tc>
                <w:tcPr>
                  <w:tcW w:w="2677" w:type="pct"/>
                  <w:shd w:val="clear" w:color="auto" w:fill="auto"/>
                  <w:vAlign w:val="center"/>
                  <w:hideMark/>
                </w:tcPr>
                <w:p w14:paraId="02C2CD28"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1110kV</w:t>
                  </w:r>
                  <w:r w:rsidRPr="0001034A">
                    <w:rPr>
                      <w:rFonts w:ascii="宋体" w:eastAsia="宋体" w:hAnsi="宋体" w:cs="Calibri" w:hint="eastAsia"/>
                      <w:color w:val="000000"/>
                      <w:kern w:val="0"/>
                      <w:sz w:val="21"/>
                      <w:szCs w:val="21"/>
                    </w:rPr>
                    <w:t>百陶甲、乙线西侧</w:t>
                  </w:r>
                  <w:r w:rsidRPr="0001034A">
                    <w:rPr>
                      <w:rFonts w:ascii="Calibri" w:eastAsia="宋体" w:hAnsi="Calibri" w:cs="Calibri"/>
                      <w:color w:val="000000"/>
                      <w:kern w:val="0"/>
                      <w:sz w:val="21"/>
                      <w:szCs w:val="21"/>
                    </w:rPr>
                    <w:t>16m</w:t>
                  </w:r>
                </w:p>
              </w:tc>
              <w:tc>
                <w:tcPr>
                  <w:tcW w:w="1672" w:type="pct"/>
                  <w:shd w:val="clear" w:color="auto" w:fill="auto"/>
                  <w:vAlign w:val="center"/>
                </w:tcPr>
                <w:p w14:paraId="064523BE"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39.9</w:t>
                  </w:r>
                </w:p>
              </w:tc>
            </w:tr>
            <w:tr w:rsidR="00910F60" w:rsidRPr="0001034A" w14:paraId="777A555A" w14:textId="77777777" w:rsidTr="001716B3">
              <w:trPr>
                <w:trHeight w:val="255"/>
              </w:trPr>
              <w:tc>
                <w:tcPr>
                  <w:tcW w:w="651" w:type="pct"/>
                  <w:shd w:val="clear" w:color="auto" w:fill="auto"/>
                  <w:vAlign w:val="center"/>
                  <w:hideMark/>
                </w:tcPr>
                <w:p w14:paraId="2AB3C30C"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22</w:t>
                  </w:r>
                </w:p>
              </w:tc>
              <w:tc>
                <w:tcPr>
                  <w:tcW w:w="2677" w:type="pct"/>
                  <w:shd w:val="clear" w:color="auto" w:fill="auto"/>
                  <w:vAlign w:val="center"/>
                  <w:hideMark/>
                </w:tcPr>
                <w:p w14:paraId="4D4E5B4B"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110kV</w:t>
                  </w:r>
                  <w:r w:rsidRPr="0001034A">
                    <w:rPr>
                      <w:rFonts w:ascii="宋体" w:eastAsia="宋体" w:hAnsi="宋体" w:cs="Calibri" w:hint="eastAsia"/>
                      <w:color w:val="000000"/>
                      <w:kern w:val="0"/>
                      <w:sz w:val="21"/>
                      <w:szCs w:val="21"/>
                    </w:rPr>
                    <w:t>百陶甲、乙线西侧</w:t>
                  </w:r>
                  <w:r w:rsidRPr="0001034A">
                    <w:rPr>
                      <w:rFonts w:ascii="Calibri" w:eastAsia="宋体" w:hAnsi="Calibri" w:cs="Calibri"/>
                      <w:color w:val="000000"/>
                      <w:kern w:val="0"/>
                      <w:sz w:val="21"/>
                      <w:szCs w:val="21"/>
                    </w:rPr>
                    <w:t>32m</w:t>
                  </w:r>
                </w:p>
              </w:tc>
              <w:tc>
                <w:tcPr>
                  <w:tcW w:w="1672" w:type="pct"/>
                  <w:shd w:val="clear" w:color="auto" w:fill="auto"/>
                  <w:vAlign w:val="center"/>
                </w:tcPr>
                <w:p w14:paraId="521129B8"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36.3</w:t>
                  </w:r>
                </w:p>
              </w:tc>
            </w:tr>
            <w:tr w:rsidR="00910F60" w:rsidRPr="0001034A" w14:paraId="0A7E0AB2" w14:textId="77777777" w:rsidTr="001716B3">
              <w:trPr>
                <w:trHeight w:val="255"/>
              </w:trPr>
              <w:tc>
                <w:tcPr>
                  <w:tcW w:w="651" w:type="pct"/>
                  <w:shd w:val="clear" w:color="auto" w:fill="auto"/>
                  <w:vAlign w:val="center"/>
                  <w:hideMark/>
                </w:tcPr>
                <w:p w14:paraId="2B2951E9"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23</w:t>
                  </w:r>
                </w:p>
              </w:tc>
              <w:tc>
                <w:tcPr>
                  <w:tcW w:w="2677" w:type="pct"/>
                  <w:shd w:val="clear" w:color="auto" w:fill="auto"/>
                  <w:vAlign w:val="center"/>
                  <w:hideMark/>
                </w:tcPr>
                <w:p w14:paraId="6B3826FE"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110kV</w:t>
                  </w:r>
                  <w:r w:rsidRPr="0001034A">
                    <w:rPr>
                      <w:rFonts w:ascii="宋体" w:eastAsia="宋体" w:hAnsi="宋体" w:cs="Calibri" w:hint="eastAsia"/>
                      <w:color w:val="000000"/>
                      <w:kern w:val="0"/>
                      <w:sz w:val="21"/>
                      <w:szCs w:val="21"/>
                    </w:rPr>
                    <w:t>百陶甲、乙线西侧</w:t>
                  </w:r>
                  <w:r w:rsidRPr="0001034A">
                    <w:rPr>
                      <w:rFonts w:ascii="Calibri" w:eastAsia="宋体" w:hAnsi="Calibri" w:cs="Calibri"/>
                      <w:color w:val="000000"/>
                      <w:kern w:val="0"/>
                      <w:sz w:val="21"/>
                      <w:szCs w:val="21"/>
                    </w:rPr>
                    <w:t>64m</w:t>
                  </w:r>
                </w:p>
              </w:tc>
              <w:tc>
                <w:tcPr>
                  <w:tcW w:w="1672" w:type="pct"/>
                  <w:shd w:val="clear" w:color="auto" w:fill="auto"/>
                  <w:vAlign w:val="center"/>
                </w:tcPr>
                <w:p w14:paraId="643CC5D3"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37.2</w:t>
                  </w:r>
                </w:p>
              </w:tc>
            </w:tr>
            <w:tr w:rsidR="00910F60" w:rsidRPr="0001034A" w14:paraId="0FD93679" w14:textId="77777777" w:rsidTr="001716B3">
              <w:trPr>
                <w:trHeight w:val="255"/>
              </w:trPr>
              <w:tc>
                <w:tcPr>
                  <w:tcW w:w="651" w:type="pct"/>
                  <w:shd w:val="clear" w:color="auto" w:fill="auto"/>
                  <w:vAlign w:val="center"/>
                  <w:hideMark/>
                </w:tcPr>
                <w:p w14:paraId="206CF661"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24</w:t>
                  </w:r>
                </w:p>
              </w:tc>
              <w:tc>
                <w:tcPr>
                  <w:tcW w:w="2677" w:type="pct"/>
                  <w:shd w:val="clear" w:color="auto" w:fill="auto"/>
                  <w:vAlign w:val="center"/>
                  <w:hideMark/>
                </w:tcPr>
                <w:p w14:paraId="0F34A50F"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110kV</w:t>
                  </w:r>
                  <w:r w:rsidRPr="0001034A">
                    <w:rPr>
                      <w:rFonts w:ascii="宋体" w:eastAsia="宋体" w:hAnsi="宋体" w:cs="Calibri" w:hint="eastAsia"/>
                      <w:color w:val="000000"/>
                      <w:kern w:val="0"/>
                      <w:sz w:val="21"/>
                      <w:szCs w:val="21"/>
                    </w:rPr>
                    <w:t>百陶甲、乙线西侧</w:t>
                  </w:r>
                  <w:r w:rsidRPr="0001034A">
                    <w:rPr>
                      <w:rFonts w:ascii="Calibri" w:eastAsia="宋体" w:hAnsi="Calibri" w:cs="Calibri"/>
                      <w:color w:val="000000"/>
                      <w:kern w:val="0"/>
                      <w:sz w:val="21"/>
                      <w:szCs w:val="21"/>
                    </w:rPr>
                    <w:t>20m</w:t>
                  </w:r>
                </w:p>
              </w:tc>
              <w:tc>
                <w:tcPr>
                  <w:tcW w:w="1672" w:type="pct"/>
                  <w:shd w:val="clear" w:color="auto" w:fill="auto"/>
                  <w:vAlign w:val="center"/>
                </w:tcPr>
                <w:p w14:paraId="71ACDE4D"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41.5</w:t>
                  </w:r>
                </w:p>
              </w:tc>
            </w:tr>
            <w:tr w:rsidR="00910F60" w:rsidRPr="0001034A" w14:paraId="219D37E5" w14:textId="77777777" w:rsidTr="001716B3">
              <w:trPr>
                <w:trHeight w:val="255"/>
              </w:trPr>
              <w:tc>
                <w:tcPr>
                  <w:tcW w:w="5000" w:type="pct"/>
                  <w:gridSpan w:val="3"/>
                  <w:shd w:val="clear" w:color="auto" w:fill="auto"/>
                  <w:vAlign w:val="center"/>
                  <w:hideMark/>
                </w:tcPr>
                <w:p w14:paraId="1B0B753C" w14:textId="77777777" w:rsidR="00910F60" w:rsidRPr="0001034A" w:rsidRDefault="00910F60" w:rsidP="001716B3">
                  <w:pPr>
                    <w:rPr>
                      <w:rFonts w:ascii="Calibri" w:eastAsia="宋体" w:hAnsi="Calibri" w:cs="Calibri"/>
                      <w:b/>
                      <w:bCs/>
                      <w:color w:val="000000"/>
                      <w:kern w:val="0"/>
                      <w:sz w:val="21"/>
                      <w:szCs w:val="21"/>
                    </w:rPr>
                  </w:pPr>
                  <w:r w:rsidRPr="0001034A">
                    <w:rPr>
                      <w:rFonts w:ascii="宋体" w:eastAsia="宋体" w:hAnsi="宋体" w:cs="Calibri" w:hint="eastAsia"/>
                      <w:b/>
                      <w:bCs/>
                      <w:color w:val="000000"/>
                      <w:kern w:val="0"/>
                      <w:sz w:val="21"/>
                      <w:szCs w:val="21"/>
                    </w:rPr>
                    <w:t>三、</w:t>
                  </w:r>
                  <w:r w:rsidRPr="0001034A">
                    <w:rPr>
                      <w:rFonts w:ascii="Calibri" w:eastAsia="宋体" w:hAnsi="Calibri" w:cs="Calibri"/>
                      <w:b/>
                      <w:bCs/>
                      <w:color w:val="000000"/>
                      <w:kern w:val="0"/>
                      <w:sz w:val="21"/>
                      <w:szCs w:val="21"/>
                    </w:rPr>
                    <w:t>220kV</w:t>
                  </w:r>
                  <w:r w:rsidRPr="0001034A">
                    <w:rPr>
                      <w:rFonts w:ascii="宋体" w:eastAsia="宋体" w:hAnsi="宋体" w:cs="Calibri" w:hint="eastAsia"/>
                      <w:b/>
                      <w:bCs/>
                      <w:color w:val="000000"/>
                      <w:kern w:val="0"/>
                      <w:sz w:val="21"/>
                      <w:szCs w:val="21"/>
                    </w:rPr>
                    <w:t>百合变电站电磁环境敏感目标监测</w:t>
                  </w:r>
                </w:p>
              </w:tc>
            </w:tr>
            <w:tr w:rsidR="00910F60" w:rsidRPr="0001034A" w14:paraId="3DC39C99" w14:textId="77777777" w:rsidTr="001716B3">
              <w:trPr>
                <w:trHeight w:val="255"/>
              </w:trPr>
              <w:tc>
                <w:tcPr>
                  <w:tcW w:w="651" w:type="pct"/>
                  <w:shd w:val="clear" w:color="auto" w:fill="auto"/>
                  <w:vAlign w:val="center"/>
                  <w:hideMark/>
                </w:tcPr>
                <w:p w14:paraId="27760F67"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25</w:t>
                  </w:r>
                </w:p>
              </w:tc>
              <w:tc>
                <w:tcPr>
                  <w:tcW w:w="2677" w:type="pct"/>
                  <w:shd w:val="clear" w:color="auto" w:fill="auto"/>
                  <w:vAlign w:val="center"/>
                  <w:hideMark/>
                </w:tcPr>
                <w:p w14:paraId="7739B9A2"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220kV</w:t>
                  </w:r>
                  <w:r w:rsidRPr="0001034A">
                    <w:rPr>
                      <w:rFonts w:ascii="宋体" w:eastAsia="宋体" w:hAnsi="宋体" w:cs="Calibri" w:hint="eastAsia"/>
                      <w:color w:val="000000"/>
                      <w:kern w:val="0"/>
                      <w:sz w:val="21"/>
                      <w:szCs w:val="21"/>
                    </w:rPr>
                    <w:t>百合变电站南侧，桥上村</w:t>
                  </w:r>
                </w:p>
              </w:tc>
              <w:tc>
                <w:tcPr>
                  <w:tcW w:w="1672" w:type="pct"/>
                  <w:shd w:val="clear" w:color="auto" w:fill="auto"/>
                  <w:vAlign w:val="center"/>
                </w:tcPr>
                <w:p w14:paraId="7C93662C"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37.3</w:t>
                  </w:r>
                </w:p>
              </w:tc>
            </w:tr>
            <w:tr w:rsidR="00910F60" w:rsidRPr="0001034A" w14:paraId="55CCECDB" w14:textId="77777777" w:rsidTr="001716B3">
              <w:trPr>
                <w:trHeight w:val="255"/>
              </w:trPr>
              <w:tc>
                <w:tcPr>
                  <w:tcW w:w="651" w:type="pct"/>
                  <w:shd w:val="clear" w:color="auto" w:fill="auto"/>
                  <w:vAlign w:val="center"/>
                  <w:hideMark/>
                </w:tcPr>
                <w:p w14:paraId="145B61BE"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26</w:t>
                  </w:r>
                </w:p>
              </w:tc>
              <w:tc>
                <w:tcPr>
                  <w:tcW w:w="2677" w:type="pct"/>
                  <w:shd w:val="clear" w:color="auto" w:fill="auto"/>
                  <w:vAlign w:val="center"/>
                  <w:hideMark/>
                </w:tcPr>
                <w:p w14:paraId="10C1666E"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220kV</w:t>
                  </w:r>
                  <w:r w:rsidRPr="0001034A">
                    <w:rPr>
                      <w:rFonts w:ascii="宋体" w:eastAsia="宋体" w:hAnsi="宋体" w:cs="Calibri" w:hint="eastAsia"/>
                      <w:color w:val="000000"/>
                      <w:kern w:val="0"/>
                      <w:sz w:val="21"/>
                      <w:szCs w:val="21"/>
                    </w:rPr>
                    <w:t>百合变电站南侧，大安村</w:t>
                  </w:r>
                </w:p>
              </w:tc>
              <w:tc>
                <w:tcPr>
                  <w:tcW w:w="1672" w:type="pct"/>
                  <w:shd w:val="clear" w:color="auto" w:fill="auto"/>
                  <w:vAlign w:val="center"/>
                </w:tcPr>
                <w:p w14:paraId="66834A79"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40.8</w:t>
                  </w:r>
                </w:p>
              </w:tc>
            </w:tr>
            <w:tr w:rsidR="00910F60" w:rsidRPr="0001034A" w14:paraId="0D9B8F7E" w14:textId="77777777" w:rsidTr="001716B3">
              <w:trPr>
                <w:trHeight w:val="255"/>
              </w:trPr>
              <w:tc>
                <w:tcPr>
                  <w:tcW w:w="651" w:type="pct"/>
                  <w:shd w:val="clear" w:color="auto" w:fill="auto"/>
                  <w:vAlign w:val="center"/>
                  <w:hideMark/>
                </w:tcPr>
                <w:p w14:paraId="31A772CA"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27</w:t>
                  </w:r>
                </w:p>
              </w:tc>
              <w:tc>
                <w:tcPr>
                  <w:tcW w:w="2677" w:type="pct"/>
                  <w:shd w:val="clear" w:color="auto" w:fill="auto"/>
                  <w:vAlign w:val="center"/>
                  <w:hideMark/>
                </w:tcPr>
                <w:p w14:paraId="7FEB7211"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220kV</w:t>
                  </w:r>
                  <w:r w:rsidRPr="0001034A">
                    <w:rPr>
                      <w:rFonts w:ascii="宋体" w:eastAsia="宋体" w:hAnsi="宋体" w:cs="Calibri" w:hint="eastAsia"/>
                      <w:color w:val="000000"/>
                      <w:kern w:val="0"/>
                      <w:sz w:val="21"/>
                      <w:szCs w:val="21"/>
                    </w:rPr>
                    <w:t>百合变电站东侧，水西村</w:t>
                  </w:r>
                </w:p>
              </w:tc>
              <w:tc>
                <w:tcPr>
                  <w:tcW w:w="1672" w:type="pct"/>
                  <w:shd w:val="clear" w:color="auto" w:fill="auto"/>
                  <w:vAlign w:val="center"/>
                </w:tcPr>
                <w:p w14:paraId="0683E958" w14:textId="77777777" w:rsidR="00910F60" w:rsidRPr="0001034A" w:rsidRDefault="00910F60" w:rsidP="001716B3">
                  <w:pPr>
                    <w:jc w:val="center"/>
                    <w:rPr>
                      <w:rFonts w:ascii="Calibri" w:eastAsia="宋体" w:hAnsi="Calibri" w:cs="Calibri"/>
                      <w:color w:val="000000"/>
                      <w:kern w:val="0"/>
                      <w:sz w:val="21"/>
                      <w:szCs w:val="21"/>
                    </w:rPr>
                  </w:pPr>
                  <w:r w:rsidRPr="0001034A">
                    <w:rPr>
                      <w:rFonts w:ascii="Calibri" w:eastAsia="宋体" w:hAnsi="Calibri" w:cs="Calibri"/>
                      <w:color w:val="000000"/>
                      <w:kern w:val="0"/>
                      <w:sz w:val="21"/>
                      <w:szCs w:val="21"/>
                    </w:rPr>
                    <w:t>38.5</w:t>
                  </w:r>
                </w:p>
              </w:tc>
            </w:tr>
          </w:tbl>
          <w:p w14:paraId="23DC82EE" w14:textId="77777777" w:rsidR="00910F60" w:rsidRDefault="00910F60" w:rsidP="005B4ADE">
            <w:pPr>
              <w:rPr>
                <w:rFonts w:eastAsiaTheme="minorEastAsia"/>
                <w:sz w:val="21"/>
              </w:rPr>
            </w:pPr>
          </w:p>
          <w:p w14:paraId="5D97BA1A" w14:textId="77777777" w:rsidR="005B4ADE" w:rsidRDefault="005B4ADE" w:rsidP="00B13409">
            <w:pPr>
              <w:spacing w:line="360" w:lineRule="auto"/>
              <w:rPr>
                <w:rFonts w:eastAsiaTheme="minorEastAsia"/>
                <w:sz w:val="21"/>
              </w:rPr>
            </w:pPr>
            <w:r>
              <w:rPr>
                <w:rFonts w:eastAsiaTheme="minorEastAsia" w:hint="eastAsia"/>
                <w:sz w:val="21"/>
              </w:rPr>
              <w:t>二、结果分析</w:t>
            </w:r>
          </w:p>
          <w:p w14:paraId="20CB68E4" w14:textId="1F921C22" w:rsidR="00910F60" w:rsidRDefault="00910F60" w:rsidP="00B13409">
            <w:pPr>
              <w:spacing w:line="360" w:lineRule="auto"/>
              <w:ind w:firstLine="420"/>
              <w:rPr>
                <w:rFonts w:eastAsiaTheme="minorEastAsia"/>
                <w:sz w:val="21"/>
                <w:szCs w:val="21"/>
              </w:rPr>
            </w:pPr>
            <w:r w:rsidRPr="00231EE9">
              <w:rPr>
                <w:rFonts w:ascii="宋体" w:eastAsia="宋体" w:hAnsi="宋体" w:cs="宋体" w:hint="eastAsia"/>
                <w:sz w:val="21"/>
                <w:szCs w:val="21"/>
              </w:rPr>
              <w:t>从表</w:t>
            </w:r>
            <w:r>
              <w:rPr>
                <w:rFonts w:eastAsiaTheme="minorEastAsia" w:hint="eastAsia"/>
                <w:sz w:val="21"/>
                <w:szCs w:val="21"/>
              </w:rPr>
              <w:t>7</w:t>
            </w:r>
            <w:r w:rsidRPr="00231EE9">
              <w:rPr>
                <w:sz w:val="21"/>
                <w:szCs w:val="21"/>
              </w:rPr>
              <w:t>-4</w:t>
            </w:r>
            <w:r w:rsidRPr="00231EE9">
              <w:rPr>
                <w:rFonts w:ascii="宋体" w:eastAsia="宋体" w:hAnsi="宋体" w:cs="宋体" w:hint="eastAsia"/>
                <w:sz w:val="21"/>
                <w:szCs w:val="21"/>
              </w:rPr>
              <w:t>看出，站址</w:t>
            </w:r>
            <w:r>
              <w:rPr>
                <w:rFonts w:eastAsiaTheme="minorEastAsia" w:hint="eastAsia"/>
                <w:sz w:val="21"/>
                <w:szCs w:val="21"/>
              </w:rPr>
              <w:t>四周厂界</w:t>
            </w:r>
            <w:r>
              <w:rPr>
                <w:rFonts w:eastAsiaTheme="minorEastAsia" w:hint="eastAsia"/>
                <w:sz w:val="21"/>
                <w:szCs w:val="21"/>
              </w:rPr>
              <w:t>5m</w:t>
            </w:r>
            <w:r>
              <w:rPr>
                <w:rFonts w:eastAsiaTheme="minorEastAsia" w:hint="eastAsia"/>
                <w:sz w:val="21"/>
                <w:szCs w:val="21"/>
              </w:rPr>
              <w:t>处</w:t>
            </w:r>
            <w:r w:rsidRPr="00231EE9">
              <w:rPr>
                <w:rFonts w:ascii="宋体" w:eastAsia="宋体" w:hAnsi="宋体" w:cs="宋体" w:hint="eastAsia"/>
                <w:sz w:val="21"/>
                <w:szCs w:val="21"/>
              </w:rPr>
              <w:t>各监测点工频电场强度介于</w:t>
            </w:r>
            <w:r>
              <w:rPr>
                <w:rFonts w:eastAsiaTheme="minorEastAsia" w:hint="eastAsia"/>
                <w:sz w:val="21"/>
                <w:szCs w:val="21"/>
              </w:rPr>
              <w:t>11.69-205.3</w:t>
            </w:r>
            <w:r w:rsidRPr="00231EE9">
              <w:rPr>
                <w:sz w:val="21"/>
                <w:szCs w:val="21"/>
              </w:rPr>
              <w:t>V/m</w:t>
            </w:r>
            <w:r w:rsidRPr="00231EE9">
              <w:rPr>
                <w:rFonts w:ascii="宋体" w:eastAsia="宋体" w:hAnsi="宋体" w:cs="宋体" w:hint="eastAsia"/>
                <w:sz w:val="21"/>
                <w:szCs w:val="21"/>
              </w:rPr>
              <w:t>之间，</w:t>
            </w:r>
            <w:r w:rsidRPr="00AF1406">
              <w:rPr>
                <w:rFonts w:ascii="宋体" w:eastAsia="宋体" w:hAnsi="宋体" w:cs="宋体" w:hint="eastAsia"/>
                <w:sz w:val="21"/>
                <w:szCs w:val="21"/>
              </w:rPr>
              <w:t>磁感应强度</w:t>
            </w:r>
            <w:r w:rsidRPr="00231EE9">
              <w:rPr>
                <w:rFonts w:ascii="宋体" w:eastAsia="宋体" w:hAnsi="宋体" w:cs="宋体" w:hint="eastAsia"/>
                <w:sz w:val="21"/>
                <w:szCs w:val="21"/>
              </w:rPr>
              <w:t>介于</w:t>
            </w:r>
            <w:r>
              <w:rPr>
                <w:rFonts w:eastAsiaTheme="minorEastAsia" w:hint="eastAsia"/>
                <w:sz w:val="21"/>
                <w:szCs w:val="21"/>
              </w:rPr>
              <w:t>0.11-1.03</w:t>
            </w:r>
            <w:r w:rsidRPr="00394038">
              <w:rPr>
                <w:rFonts w:ascii="Arial" w:eastAsiaTheme="minorEastAsia" w:hAnsi="Arial" w:cs="Arial"/>
                <w:sz w:val="21"/>
                <w:szCs w:val="21"/>
              </w:rPr>
              <w:t>μ</w:t>
            </w:r>
            <w:r w:rsidRPr="00394038">
              <w:rPr>
                <w:rFonts w:eastAsiaTheme="minorEastAsia"/>
                <w:sz w:val="21"/>
                <w:szCs w:val="21"/>
              </w:rPr>
              <w:t>T</w:t>
            </w:r>
            <w:r w:rsidRPr="00231EE9">
              <w:rPr>
                <w:rFonts w:ascii="宋体" w:eastAsia="宋体" w:hAnsi="宋体" w:cs="宋体" w:hint="eastAsia"/>
                <w:sz w:val="21"/>
                <w:szCs w:val="21"/>
              </w:rPr>
              <w:t>之间</w:t>
            </w:r>
            <w:r>
              <w:rPr>
                <w:rFonts w:ascii="宋体" w:eastAsia="宋体" w:hAnsi="宋体" w:cs="宋体" w:hint="eastAsia"/>
                <w:sz w:val="21"/>
                <w:szCs w:val="21"/>
              </w:rPr>
              <w:t>，</w:t>
            </w:r>
            <w:r w:rsidRPr="00C334F7">
              <w:rPr>
                <w:rFonts w:ascii="宋体" w:eastAsia="宋体" w:hAnsi="宋体" w:cs="宋体" w:hint="eastAsia"/>
                <w:sz w:val="21"/>
                <w:szCs w:val="21"/>
              </w:rPr>
              <w:t>各监测结果均满足</w:t>
            </w:r>
            <w:r w:rsidRPr="0015063B">
              <w:rPr>
                <w:rFonts w:ascii="宋体" w:eastAsia="宋体" w:hAnsi="宋体" w:cs="宋体" w:hint="eastAsia"/>
                <w:sz w:val="21"/>
                <w:szCs w:val="21"/>
              </w:rPr>
              <w:t>校核标准</w:t>
            </w:r>
            <w:r w:rsidR="003B5E0F" w:rsidRPr="003B5E0F">
              <w:rPr>
                <w:rFonts w:ascii="宋体" w:eastAsia="宋体" w:hAnsi="宋体" w:cs="宋体" w:hint="eastAsia"/>
                <w:sz w:val="21"/>
                <w:szCs w:val="21"/>
              </w:rPr>
              <w:t>《环境影响评价技术导则</w:t>
            </w:r>
            <w:r w:rsidR="003B5E0F" w:rsidRPr="003B5E0F">
              <w:rPr>
                <w:rFonts w:ascii="宋体" w:eastAsia="宋体" w:hAnsi="宋体" w:cs="宋体"/>
                <w:sz w:val="21"/>
                <w:szCs w:val="21"/>
              </w:rPr>
              <w:t xml:space="preserve"> </w:t>
            </w:r>
            <w:r w:rsidR="003B5E0F" w:rsidRPr="003B5E0F">
              <w:rPr>
                <w:rFonts w:ascii="宋体" w:eastAsia="宋体" w:hAnsi="宋体" w:cs="宋体" w:hint="eastAsia"/>
                <w:sz w:val="21"/>
                <w:szCs w:val="21"/>
              </w:rPr>
              <w:t>输变电工程》（</w:t>
            </w:r>
            <w:r w:rsidR="003B5E0F" w:rsidRPr="003B5E0F">
              <w:rPr>
                <w:rFonts w:ascii="宋体" w:eastAsia="宋体" w:hAnsi="宋体" w:cs="宋体"/>
                <w:sz w:val="21"/>
                <w:szCs w:val="21"/>
              </w:rPr>
              <w:t>HJ24-2014</w:t>
            </w:r>
            <w:r w:rsidR="003B5E0F" w:rsidRPr="003B5E0F">
              <w:rPr>
                <w:rFonts w:ascii="宋体" w:eastAsia="宋体" w:hAnsi="宋体" w:cs="宋体" w:hint="eastAsia"/>
                <w:sz w:val="21"/>
                <w:szCs w:val="21"/>
              </w:rPr>
              <w:t>）</w:t>
            </w:r>
            <w:r w:rsidRPr="0015063B">
              <w:rPr>
                <w:rFonts w:ascii="宋体" w:eastAsia="宋体" w:hAnsi="宋体" w:cs="宋体" w:hint="eastAsia"/>
                <w:sz w:val="21"/>
                <w:szCs w:val="21"/>
              </w:rPr>
              <w:t>中居民区工频电场小于</w:t>
            </w:r>
            <w:r w:rsidRPr="0015063B">
              <w:rPr>
                <w:sz w:val="21"/>
                <w:szCs w:val="21"/>
              </w:rPr>
              <w:t>4kV/m</w:t>
            </w:r>
            <w:r>
              <w:rPr>
                <w:rFonts w:ascii="宋体" w:eastAsia="宋体" w:hAnsi="宋体" w:cs="宋体" w:hint="eastAsia"/>
                <w:sz w:val="21"/>
                <w:szCs w:val="21"/>
              </w:rPr>
              <w:t>、</w:t>
            </w:r>
            <w:r w:rsidRPr="00C334F7">
              <w:rPr>
                <w:rFonts w:ascii="宋体" w:eastAsia="宋体" w:hAnsi="宋体" w:cs="宋体" w:hint="eastAsia"/>
                <w:sz w:val="21"/>
                <w:szCs w:val="21"/>
              </w:rPr>
              <w:t>磁感应强度小于</w:t>
            </w:r>
            <w:r w:rsidRPr="00C334F7">
              <w:rPr>
                <w:sz w:val="21"/>
                <w:szCs w:val="21"/>
              </w:rPr>
              <w:t>0.1mT</w:t>
            </w:r>
            <w:r w:rsidRPr="00C334F7">
              <w:rPr>
                <w:rFonts w:ascii="宋体" w:eastAsia="宋体" w:hAnsi="宋体" w:cs="宋体" w:hint="eastAsia"/>
                <w:sz w:val="21"/>
                <w:szCs w:val="21"/>
              </w:rPr>
              <w:t>的</w:t>
            </w:r>
            <w:r w:rsidRPr="0015063B">
              <w:rPr>
                <w:rFonts w:ascii="宋体" w:eastAsia="宋体" w:hAnsi="宋体" w:cs="宋体" w:hint="eastAsia"/>
                <w:sz w:val="21"/>
                <w:szCs w:val="21"/>
              </w:rPr>
              <w:t>评价标准</w:t>
            </w:r>
            <w:r w:rsidRPr="00C334F7">
              <w:rPr>
                <w:rFonts w:ascii="宋体" w:eastAsia="宋体" w:hAnsi="宋体" w:cs="宋体" w:hint="eastAsia"/>
                <w:sz w:val="21"/>
                <w:szCs w:val="21"/>
              </w:rPr>
              <w:t>要求</w:t>
            </w:r>
            <w:r>
              <w:rPr>
                <w:rFonts w:ascii="宋体" w:eastAsia="宋体" w:hAnsi="宋体" w:cs="宋体" w:hint="eastAsia"/>
                <w:sz w:val="21"/>
                <w:szCs w:val="21"/>
              </w:rPr>
              <w:t>。</w:t>
            </w:r>
          </w:p>
          <w:p w14:paraId="3683A674" w14:textId="77777777" w:rsidR="00910F60" w:rsidRPr="00364AFF" w:rsidRDefault="00910F60" w:rsidP="0023187F">
            <w:pPr>
              <w:spacing w:line="360" w:lineRule="auto"/>
              <w:ind w:firstLine="420"/>
              <w:rPr>
                <w:rFonts w:eastAsiaTheme="minorEastAsia"/>
                <w:b/>
                <w:sz w:val="21"/>
              </w:rPr>
            </w:pPr>
            <w:r>
              <w:rPr>
                <w:rFonts w:eastAsiaTheme="minorEastAsia" w:hint="eastAsia"/>
                <w:sz w:val="21"/>
                <w:szCs w:val="21"/>
              </w:rPr>
              <w:t>站址周边</w:t>
            </w:r>
            <w:r w:rsidRPr="00231EE9">
              <w:rPr>
                <w:rFonts w:ascii="宋体" w:eastAsia="宋体" w:hAnsi="宋体" w:cs="宋体" w:hint="eastAsia"/>
                <w:sz w:val="21"/>
                <w:szCs w:val="21"/>
              </w:rPr>
              <w:t>敏感点</w:t>
            </w:r>
            <w:r>
              <w:rPr>
                <w:rFonts w:ascii="宋体" w:eastAsia="宋体" w:hAnsi="宋体" w:cs="宋体" w:hint="eastAsia"/>
                <w:sz w:val="21"/>
                <w:szCs w:val="21"/>
              </w:rPr>
              <w:t>处</w:t>
            </w:r>
            <w:r w:rsidRPr="00231EE9">
              <w:rPr>
                <w:rFonts w:ascii="宋体" w:eastAsia="宋体" w:hAnsi="宋体" w:cs="宋体" w:hint="eastAsia"/>
                <w:sz w:val="21"/>
                <w:szCs w:val="21"/>
              </w:rPr>
              <w:t>各监测点工频电场强度介于</w:t>
            </w:r>
            <w:r>
              <w:rPr>
                <w:rFonts w:eastAsiaTheme="minorEastAsia" w:hint="eastAsia"/>
                <w:sz w:val="21"/>
                <w:szCs w:val="21"/>
              </w:rPr>
              <w:t>1.28-2.33</w:t>
            </w:r>
            <w:r w:rsidRPr="00231EE9">
              <w:rPr>
                <w:sz w:val="21"/>
                <w:szCs w:val="21"/>
              </w:rPr>
              <w:t>V/m</w:t>
            </w:r>
            <w:r w:rsidRPr="00231EE9">
              <w:rPr>
                <w:rFonts w:ascii="宋体" w:eastAsia="宋体" w:hAnsi="宋体" w:cs="宋体" w:hint="eastAsia"/>
                <w:sz w:val="21"/>
                <w:szCs w:val="21"/>
              </w:rPr>
              <w:t>之间，</w:t>
            </w:r>
            <w:r w:rsidRPr="00AF1406">
              <w:rPr>
                <w:rFonts w:ascii="宋体" w:eastAsia="宋体" w:hAnsi="宋体" w:cs="宋体" w:hint="eastAsia"/>
                <w:sz w:val="21"/>
                <w:szCs w:val="21"/>
              </w:rPr>
              <w:t>磁感应强度</w:t>
            </w:r>
            <w:r w:rsidRPr="00231EE9">
              <w:rPr>
                <w:rFonts w:ascii="宋体" w:eastAsia="宋体" w:hAnsi="宋体" w:cs="宋体" w:hint="eastAsia"/>
                <w:sz w:val="21"/>
                <w:szCs w:val="21"/>
              </w:rPr>
              <w:t>介</w:t>
            </w:r>
          </w:p>
        </w:tc>
      </w:tr>
      <w:tr w:rsidR="00910F60" w:rsidRPr="005A5D34" w14:paraId="3F65A15F" w14:textId="77777777" w:rsidTr="00E23C4B">
        <w:tc>
          <w:tcPr>
            <w:tcW w:w="426" w:type="dxa"/>
            <w:vAlign w:val="center"/>
          </w:tcPr>
          <w:p w14:paraId="4BB889E6" w14:textId="77777777" w:rsidR="00910F60" w:rsidRDefault="00910F60" w:rsidP="001716B3">
            <w:pPr>
              <w:jc w:val="center"/>
              <w:rPr>
                <w:rFonts w:eastAsiaTheme="minorEastAsia"/>
                <w:sz w:val="21"/>
              </w:rPr>
            </w:pPr>
            <w:r>
              <w:rPr>
                <w:rFonts w:eastAsiaTheme="minorEastAsia" w:hint="eastAsia"/>
                <w:sz w:val="21"/>
              </w:rPr>
              <w:lastRenderedPageBreak/>
              <w:t>电磁环境监测</w:t>
            </w:r>
          </w:p>
        </w:tc>
        <w:tc>
          <w:tcPr>
            <w:tcW w:w="8096" w:type="dxa"/>
          </w:tcPr>
          <w:p w14:paraId="018F0B9C" w14:textId="6A066CD0" w:rsidR="00910F60" w:rsidRDefault="0023187F" w:rsidP="00B13409">
            <w:pPr>
              <w:spacing w:line="360" w:lineRule="auto"/>
              <w:rPr>
                <w:rFonts w:ascii="宋体" w:eastAsia="宋体" w:hAnsi="宋体" w:cs="宋体"/>
                <w:sz w:val="21"/>
                <w:szCs w:val="21"/>
              </w:rPr>
            </w:pPr>
            <w:r w:rsidRPr="00231EE9">
              <w:rPr>
                <w:rFonts w:ascii="宋体" w:eastAsia="宋体" w:hAnsi="宋体" w:cs="宋体" w:hint="eastAsia"/>
                <w:sz w:val="21"/>
                <w:szCs w:val="21"/>
              </w:rPr>
              <w:t>于</w:t>
            </w:r>
            <w:r>
              <w:rPr>
                <w:rFonts w:eastAsiaTheme="minorEastAsia" w:hint="eastAsia"/>
                <w:sz w:val="21"/>
                <w:szCs w:val="21"/>
              </w:rPr>
              <w:t>0.1-0.12</w:t>
            </w:r>
            <w:r w:rsidRPr="00394038">
              <w:rPr>
                <w:rFonts w:ascii="Arial" w:eastAsiaTheme="minorEastAsia" w:hAnsi="Arial" w:cs="Arial"/>
                <w:sz w:val="21"/>
                <w:szCs w:val="21"/>
              </w:rPr>
              <w:t>μ</w:t>
            </w:r>
            <w:r w:rsidRPr="00394038">
              <w:rPr>
                <w:rFonts w:eastAsiaTheme="minorEastAsia"/>
                <w:sz w:val="21"/>
                <w:szCs w:val="21"/>
              </w:rPr>
              <w:t>T</w:t>
            </w:r>
            <w:r w:rsidRPr="00231EE9">
              <w:rPr>
                <w:rFonts w:ascii="宋体" w:eastAsia="宋体" w:hAnsi="宋体" w:cs="宋体" w:hint="eastAsia"/>
                <w:sz w:val="21"/>
                <w:szCs w:val="21"/>
              </w:rPr>
              <w:t>之间</w:t>
            </w:r>
            <w:r>
              <w:rPr>
                <w:rFonts w:ascii="宋体" w:eastAsia="宋体" w:hAnsi="宋体" w:cs="宋体" w:hint="eastAsia"/>
                <w:sz w:val="21"/>
                <w:szCs w:val="21"/>
              </w:rPr>
              <w:t>，</w:t>
            </w:r>
            <w:r w:rsidRPr="00C334F7">
              <w:rPr>
                <w:rFonts w:ascii="宋体" w:eastAsia="宋体" w:hAnsi="宋体" w:cs="宋体" w:hint="eastAsia"/>
                <w:sz w:val="21"/>
                <w:szCs w:val="21"/>
              </w:rPr>
              <w:t>监测结果满足</w:t>
            </w:r>
            <w:r w:rsidR="00910F60" w:rsidRPr="008B65ED">
              <w:rPr>
                <w:rFonts w:ascii="宋体" w:eastAsia="宋体" w:hAnsi="宋体" w:cs="宋体" w:hint="eastAsia"/>
                <w:sz w:val="21"/>
                <w:szCs w:val="21"/>
              </w:rPr>
              <w:t>校核标准</w:t>
            </w:r>
            <w:r w:rsidR="003B5E0F" w:rsidRPr="003B5E0F">
              <w:rPr>
                <w:rFonts w:ascii="宋体" w:eastAsia="宋体" w:hAnsi="宋体" w:cs="宋体" w:hint="eastAsia"/>
                <w:sz w:val="21"/>
                <w:szCs w:val="21"/>
              </w:rPr>
              <w:t>《环境影响评价技术导则</w:t>
            </w:r>
            <w:r w:rsidR="003B5E0F" w:rsidRPr="003B5E0F">
              <w:rPr>
                <w:rFonts w:ascii="宋体" w:eastAsia="宋体" w:hAnsi="宋体" w:cs="宋体"/>
                <w:sz w:val="21"/>
                <w:szCs w:val="21"/>
              </w:rPr>
              <w:t xml:space="preserve"> </w:t>
            </w:r>
            <w:r w:rsidR="003B5E0F" w:rsidRPr="003B5E0F">
              <w:rPr>
                <w:rFonts w:ascii="宋体" w:eastAsia="宋体" w:hAnsi="宋体" w:cs="宋体" w:hint="eastAsia"/>
                <w:sz w:val="21"/>
                <w:szCs w:val="21"/>
              </w:rPr>
              <w:t>输变电工程》（</w:t>
            </w:r>
            <w:r w:rsidR="003B5E0F" w:rsidRPr="003B5E0F">
              <w:rPr>
                <w:rFonts w:ascii="宋体" w:eastAsia="宋体" w:hAnsi="宋体" w:cs="宋体"/>
                <w:sz w:val="21"/>
                <w:szCs w:val="21"/>
              </w:rPr>
              <w:t>HJ24-2014</w:t>
            </w:r>
            <w:r w:rsidR="003B5E0F" w:rsidRPr="003B5E0F">
              <w:rPr>
                <w:rFonts w:ascii="宋体" w:eastAsia="宋体" w:hAnsi="宋体" w:cs="宋体" w:hint="eastAsia"/>
                <w:sz w:val="21"/>
                <w:szCs w:val="21"/>
              </w:rPr>
              <w:t>）</w:t>
            </w:r>
            <w:r w:rsidR="00910F60">
              <w:rPr>
                <w:rFonts w:ascii="宋体" w:eastAsia="宋体" w:hAnsi="宋体" w:cs="宋体" w:hint="eastAsia"/>
                <w:sz w:val="21"/>
                <w:szCs w:val="21"/>
              </w:rPr>
              <w:t>中</w:t>
            </w:r>
            <w:r w:rsidR="00910F60" w:rsidRPr="0015063B">
              <w:rPr>
                <w:rFonts w:ascii="宋体" w:eastAsia="宋体" w:hAnsi="宋体" w:cs="宋体" w:hint="eastAsia"/>
                <w:sz w:val="21"/>
                <w:szCs w:val="21"/>
              </w:rPr>
              <w:t>居民区工频电场小于</w:t>
            </w:r>
            <w:r w:rsidR="00910F60" w:rsidRPr="0015063B">
              <w:rPr>
                <w:sz w:val="21"/>
                <w:szCs w:val="21"/>
              </w:rPr>
              <w:t>4kV/m</w:t>
            </w:r>
            <w:r w:rsidR="00910F60">
              <w:rPr>
                <w:rFonts w:ascii="宋体" w:eastAsia="宋体" w:hAnsi="宋体" w:cs="宋体" w:hint="eastAsia"/>
                <w:sz w:val="21"/>
                <w:szCs w:val="21"/>
              </w:rPr>
              <w:t>、</w:t>
            </w:r>
            <w:r w:rsidR="00910F60" w:rsidRPr="00C334F7">
              <w:rPr>
                <w:rFonts w:ascii="宋体" w:eastAsia="宋体" w:hAnsi="宋体" w:cs="宋体" w:hint="eastAsia"/>
                <w:sz w:val="21"/>
                <w:szCs w:val="21"/>
              </w:rPr>
              <w:t>磁感应强度小于</w:t>
            </w:r>
            <w:r w:rsidR="00910F60" w:rsidRPr="00C334F7">
              <w:rPr>
                <w:sz w:val="21"/>
                <w:szCs w:val="21"/>
              </w:rPr>
              <w:t>0.1mT</w:t>
            </w:r>
            <w:r w:rsidR="00910F60" w:rsidRPr="00C334F7">
              <w:rPr>
                <w:rFonts w:ascii="宋体" w:eastAsia="宋体" w:hAnsi="宋体" w:cs="宋体" w:hint="eastAsia"/>
                <w:sz w:val="21"/>
                <w:szCs w:val="21"/>
              </w:rPr>
              <w:t>的</w:t>
            </w:r>
            <w:r w:rsidR="00910F60" w:rsidRPr="0015063B">
              <w:rPr>
                <w:rFonts w:ascii="宋体" w:eastAsia="宋体" w:hAnsi="宋体" w:cs="宋体" w:hint="eastAsia"/>
                <w:sz w:val="21"/>
                <w:szCs w:val="21"/>
              </w:rPr>
              <w:t>评价标准</w:t>
            </w:r>
            <w:r w:rsidR="00910F60" w:rsidRPr="00C334F7">
              <w:rPr>
                <w:rFonts w:ascii="宋体" w:eastAsia="宋体" w:hAnsi="宋体" w:cs="宋体" w:hint="eastAsia"/>
                <w:sz w:val="21"/>
                <w:szCs w:val="21"/>
              </w:rPr>
              <w:t>要求</w:t>
            </w:r>
            <w:r w:rsidR="00910F60">
              <w:rPr>
                <w:rFonts w:ascii="宋体" w:eastAsia="宋体" w:hAnsi="宋体" w:cs="宋体" w:hint="eastAsia"/>
                <w:sz w:val="21"/>
                <w:szCs w:val="21"/>
              </w:rPr>
              <w:t>。</w:t>
            </w:r>
          </w:p>
          <w:p w14:paraId="67BD04FC" w14:textId="5FB363AC" w:rsidR="00910F60" w:rsidRDefault="00910F60" w:rsidP="00B13409">
            <w:pPr>
              <w:spacing w:line="360" w:lineRule="auto"/>
              <w:ind w:firstLine="420"/>
              <w:rPr>
                <w:rFonts w:eastAsiaTheme="minorEastAsia"/>
                <w:sz w:val="21"/>
                <w:szCs w:val="21"/>
              </w:rPr>
            </w:pPr>
            <w:r>
              <w:rPr>
                <w:rFonts w:eastAsiaTheme="minorEastAsia" w:hint="eastAsia"/>
                <w:sz w:val="21"/>
                <w:szCs w:val="21"/>
              </w:rPr>
              <w:t>根据表</w:t>
            </w:r>
            <w:r>
              <w:rPr>
                <w:rFonts w:eastAsiaTheme="minorEastAsia" w:hint="eastAsia"/>
                <w:sz w:val="21"/>
                <w:szCs w:val="21"/>
              </w:rPr>
              <w:t>7-4</w:t>
            </w:r>
            <w:r w:rsidRPr="006B5550">
              <w:rPr>
                <w:rFonts w:eastAsiaTheme="minorEastAsia" w:hint="eastAsia"/>
                <w:sz w:val="21"/>
                <w:szCs w:val="21"/>
              </w:rPr>
              <w:t>监测结果</w:t>
            </w:r>
            <w:r>
              <w:rPr>
                <w:rFonts w:eastAsiaTheme="minorEastAsia" w:hint="eastAsia"/>
                <w:sz w:val="21"/>
                <w:szCs w:val="21"/>
              </w:rPr>
              <w:t>绘制图</w:t>
            </w:r>
            <w:r>
              <w:rPr>
                <w:rFonts w:eastAsiaTheme="minorEastAsia" w:hint="eastAsia"/>
                <w:sz w:val="21"/>
                <w:szCs w:val="21"/>
              </w:rPr>
              <w:t>7-1</w:t>
            </w:r>
            <w:r>
              <w:rPr>
                <w:rFonts w:eastAsiaTheme="minorEastAsia" w:hint="eastAsia"/>
                <w:sz w:val="21"/>
                <w:szCs w:val="21"/>
              </w:rPr>
              <w:t>可知，</w:t>
            </w:r>
            <w:r w:rsidRPr="006B5550">
              <w:rPr>
                <w:rFonts w:eastAsiaTheme="minorEastAsia" w:hint="eastAsia"/>
                <w:sz w:val="21"/>
                <w:szCs w:val="21"/>
              </w:rPr>
              <w:t>变电站断面监测所有测点处工频电场</w:t>
            </w:r>
            <w:r>
              <w:rPr>
                <w:rFonts w:eastAsiaTheme="minorEastAsia" w:hint="eastAsia"/>
                <w:sz w:val="21"/>
                <w:szCs w:val="21"/>
              </w:rPr>
              <w:t>强度</w:t>
            </w:r>
            <w:r w:rsidRPr="006B5550">
              <w:rPr>
                <w:rFonts w:eastAsiaTheme="minorEastAsia" w:hint="eastAsia"/>
                <w:sz w:val="21"/>
                <w:szCs w:val="21"/>
              </w:rPr>
              <w:t>为</w:t>
            </w:r>
            <w:r>
              <w:rPr>
                <w:rFonts w:eastAsiaTheme="minorEastAsia" w:hint="eastAsia"/>
                <w:sz w:val="21"/>
                <w:szCs w:val="21"/>
              </w:rPr>
              <w:t>12.89</w:t>
            </w:r>
            <w:r w:rsidRPr="006B5550">
              <w:rPr>
                <w:rFonts w:eastAsiaTheme="minorEastAsia"/>
                <w:sz w:val="21"/>
                <w:szCs w:val="21"/>
              </w:rPr>
              <w:t>V/m</w:t>
            </w:r>
            <w:r>
              <w:rPr>
                <w:rFonts w:eastAsiaTheme="minorEastAsia" w:hint="eastAsia"/>
                <w:sz w:val="21"/>
                <w:szCs w:val="21"/>
              </w:rPr>
              <w:t>-236.5</w:t>
            </w:r>
            <w:r w:rsidRPr="006B5550">
              <w:rPr>
                <w:rFonts w:eastAsiaTheme="minorEastAsia"/>
                <w:sz w:val="21"/>
                <w:szCs w:val="21"/>
              </w:rPr>
              <w:t>V/m</w:t>
            </w:r>
            <w:r w:rsidRPr="006B5550">
              <w:rPr>
                <w:rFonts w:eastAsiaTheme="minorEastAsia" w:hint="eastAsia"/>
                <w:sz w:val="21"/>
                <w:szCs w:val="21"/>
              </w:rPr>
              <w:t>，工频</w:t>
            </w:r>
            <w:r>
              <w:rPr>
                <w:rFonts w:eastAsiaTheme="minorEastAsia" w:hint="eastAsia"/>
                <w:sz w:val="21"/>
                <w:szCs w:val="21"/>
              </w:rPr>
              <w:t>磁感应强度</w:t>
            </w:r>
            <w:r w:rsidRPr="006B5550">
              <w:rPr>
                <w:rFonts w:eastAsiaTheme="minorEastAsia" w:hint="eastAsia"/>
                <w:sz w:val="21"/>
                <w:szCs w:val="21"/>
              </w:rPr>
              <w:t>为</w:t>
            </w:r>
            <w:r>
              <w:rPr>
                <w:rFonts w:eastAsiaTheme="minorEastAsia" w:hint="eastAsia"/>
                <w:sz w:val="21"/>
                <w:szCs w:val="21"/>
              </w:rPr>
              <w:t>0.11</w:t>
            </w:r>
            <w:r w:rsidRPr="00110C61">
              <w:rPr>
                <w:rFonts w:eastAsiaTheme="minorEastAsia" w:cstheme="minorHAnsi"/>
                <w:sz w:val="21"/>
                <w:szCs w:val="21"/>
              </w:rPr>
              <w:t>μ</w:t>
            </w:r>
            <w:r w:rsidRPr="00110C61">
              <w:rPr>
                <w:rFonts w:eastAsiaTheme="minorEastAsia"/>
                <w:sz w:val="21"/>
                <w:szCs w:val="21"/>
              </w:rPr>
              <w:t>T</w:t>
            </w:r>
            <w:r>
              <w:rPr>
                <w:rFonts w:eastAsiaTheme="minorEastAsia"/>
                <w:sz w:val="21"/>
                <w:szCs w:val="21"/>
              </w:rPr>
              <w:t>-</w:t>
            </w:r>
            <w:r>
              <w:rPr>
                <w:rFonts w:eastAsiaTheme="minorEastAsia" w:hint="eastAsia"/>
                <w:sz w:val="21"/>
                <w:szCs w:val="21"/>
              </w:rPr>
              <w:t>0.67</w:t>
            </w:r>
            <w:r w:rsidRPr="00110C61">
              <w:rPr>
                <w:rFonts w:eastAsiaTheme="minorEastAsia" w:cstheme="minorHAnsi"/>
                <w:sz w:val="21"/>
                <w:szCs w:val="21"/>
              </w:rPr>
              <w:t>μ</w:t>
            </w:r>
            <w:r w:rsidRPr="00110C61">
              <w:rPr>
                <w:rFonts w:eastAsiaTheme="minorEastAsia"/>
                <w:sz w:val="21"/>
                <w:szCs w:val="21"/>
              </w:rPr>
              <w:t>T</w:t>
            </w:r>
            <w:r w:rsidRPr="006B5550">
              <w:rPr>
                <w:rFonts w:eastAsiaTheme="minorEastAsia" w:hint="eastAsia"/>
                <w:sz w:val="21"/>
                <w:szCs w:val="21"/>
              </w:rPr>
              <w:t>，工频电场强度</w:t>
            </w:r>
            <w:r>
              <w:rPr>
                <w:rFonts w:eastAsiaTheme="minorEastAsia" w:hint="eastAsia"/>
                <w:sz w:val="21"/>
                <w:szCs w:val="21"/>
              </w:rPr>
              <w:t>及</w:t>
            </w:r>
            <w:r w:rsidRPr="006B5550">
              <w:rPr>
                <w:rFonts w:eastAsiaTheme="minorEastAsia" w:hint="eastAsia"/>
                <w:sz w:val="21"/>
                <w:szCs w:val="21"/>
              </w:rPr>
              <w:t>工频</w:t>
            </w:r>
            <w:r>
              <w:rPr>
                <w:rFonts w:eastAsiaTheme="minorEastAsia" w:hint="eastAsia"/>
                <w:sz w:val="21"/>
                <w:szCs w:val="21"/>
              </w:rPr>
              <w:t>磁感应强度分布随着</w:t>
            </w:r>
            <w:r w:rsidRPr="00BE3751">
              <w:rPr>
                <w:rFonts w:eastAsiaTheme="minorEastAsia" w:hint="eastAsia"/>
                <w:sz w:val="21"/>
                <w:szCs w:val="21"/>
              </w:rPr>
              <w:t>工频电场强度分布随着</w:t>
            </w:r>
            <w:r>
              <w:rPr>
                <w:rFonts w:eastAsiaTheme="minorEastAsia" w:hint="eastAsia"/>
                <w:sz w:val="21"/>
                <w:szCs w:val="21"/>
              </w:rPr>
              <w:t>与</w:t>
            </w:r>
            <w:r w:rsidRPr="00BE3751">
              <w:rPr>
                <w:rFonts w:eastAsiaTheme="minorEastAsia" w:hint="eastAsia"/>
                <w:sz w:val="21"/>
                <w:szCs w:val="21"/>
              </w:rPr>
              <w:t>变电站距离的增大数据有所起伏，衰减规律不明显</w:t>
            </w:r>
            <w:r>
              <w:rPr>
                <w:rFonts w:eastAsiaTheme="minorEastAsia" w:hint="eastAsia"/>
                <w:sz w:val="21"/>
                <w:szCs w:val="21"/>
              </w:rPr>
              <w:t>，但</w:t>
            </w:r>
            <w:r w:rsidRPr="00C334F7">
              <w:rPr>
                <w:rFonts w:ascii="宋体" w:eastAsia="宋体" w:hAnsi="宋体" w:cs="宋体" w:hint="eastAsia"/>
                <w:sz w:val="21"/>
                <w:szCs w:val="21"/>
              </w:rPr>
              <w:t>监测结果</w:t>
            </w:r>
            <w:r>
              <w:rPr>
                <w:rFonts w:ascii="宋体" w:eastAsia="宋体" w:hAnsi="宋体" w:cs="宋体" w:hint="eastAsia"/>
                <w:sz w:val="21"/>
                <w:szCs w:val="21"/>
              </w:rPr>
              <w:t>均</w:t>
            </w:r>
            <w:r w:rsidRPr="00C334F7">
              <w:rPr>
                <w:rFonts w:ascii="宋体" w:eastAsia="宋体" w:hAnsi="宋体" w:cs="宋体" w:hint="eastAsia"/>
                <w:sz w:val="21"/>
                <w:szCs w:val="21"/>
              </w:rPr>
              <w:t>满足</w:t>
            </w:r>
            <w:r w:rsidRPr="008B65ED">
              <w:rPr>
                <w:rFonts w:ascii="宋体" w:eastAsia="宋体" w:hAnsi="宋体" w:cs="宋体" w:hint="eastAsia"/>
                <w:sz w:val="21"/>
                <w:szCs w:val="21"/>
              </w:rPr>
              <w:t>校核标准</w:t>
            </w:r>
            <w:r w:rsidR="003B5E0F" w:rsidRPr="003B5E0F">
              <w:rPr>
                <w:rFonts w:ascii="宋体" w:eastAsia="宋体" w:hAnsi="宋体" w:cs="宋体" w:hint="eastAsia"/>
                <w:sz w:val="21"/>
                <w:szCs w:val="21"/>
              </w:rPr>
              <w:t>《环境影响评价技术导则</w:t>
            </w:r>
            <w:r w:rsidR="003B5E0F" w:rsidRPr="003B5E0F">
              <w:rPr>
                <w:rFonts w:ascii="宋体" w:eastAsia="宋体" w:hAnsi="宋体" w:cs="宋体"/>
                <w:sz w:val="21"/>
                <w:szCs w:val="21"/>
              </w:rPr>
              <w:t xml:space="preserve"> </w:t>
            </w:r>
            <w:r w:rsidR="003B5E0F" w:rsidRPr="003B5E0F">
              <w:rPr>
                <w:rFonts w:ascii="宋体" w:eastAsia="宋体" w:hAnsi="宋体" w:cs="宋体" w:hint="eastAsia"/>
                <w:sz w:val="21"/>
                <w:szCs w:val="21"/>
              </w:rPr>
              <w:t>输变电工程》（</w:t>
            </w:r>
            <w:r w:rsidR="003B5E0F" w:rsidRPr="003B5E0F">
              <w:rPr>
                <w:rFonts w:ascii="宋体" w:eastAsia="宋体" w:hAnsi="宋体" w:cs="宋体"/>
                <w:sz w:val="21"/>
                <w:szCs w:val="21"/>
              </w:rPr>
              <w:t>HJ24-2014</w:t>
            </w:r>
            <w:r w:rsidR="003B5E0F" w:rsidRPr="003B5E0F">
              <w:rPr>
                <w:rFonts w:ascii="宋体" w:eastAsia="宋体" w:hAnsi="宋体" w:cs="宋体" w:hint="eastAsia"/>
                <w:sz w:val="21"/>
                <w:szCs w:val="21"/>
              </w:rPr>
              <w:t>）</w:t>
            </w:r>
            <w:r>
              <w:rPr>
                <w:rFonts w:ascii="宋体" w:eastAsia="宋体" w:hAnsi="宋体" w:cs="宋体" w:hint="eastAsia"/>
                <w:sz w:val="21"/>
                <w:szCs w:val="21"/>
              </w:rPr>
              <w:t>中</w:t>
            </w:r>
            <w:r w:rsidRPr="0015063B">
              <w:rPr>
                <w:rFonts w:ascii="宋体" w:eastAsia="宋体" w:hAnsi="宋体" w:cs="宋体" w:hint="eastAsia"/>
                <w:sz w:val="21"/>
                <w:szCs w:val="21"/>
              </w:rPr>
              <w:t>居民区工频电场小于</w:t>
            </w:r>
            <w:r w:rsidRPr="0015063B">
              <w:rPr>
                <w:sz w:val="21"/>
                <w:szCs w:val="21"/>
              </w:rPr>
              <w:t>4kV/m</w:t>
            </w:r>
            <w:r>
              <w:rPr>
                <w:rFonts w:ascii="宋体" w:eastAsia="宋体" w:hAnsi="宋体" w:cs="宋体" w:hint="eastAsia"/>
                <w:sz w:val="21"/>
                <w:szCs w:val="21"/>
              </w:rPr>
              <w:t>、</w:t>
            </w:r>
            <w:r w:rsidRPr="00C334F7">
              <w:rPr>
                <w:rFonts w:ascii="宋体" w:eastAsia="宋体" w:hAnsi="宋体" w:cs="宋体" w:hint="eastAsia"/>
                <w:sz w:val="21"/>
                <w:szCs w:val="21"/>
              </w:rPr>
              <w:t>磁感应强度小于</w:t>
            </w:r>
            <w:r w:rsidRPr="00C334F7">
              <w:rPr>
                <w:sz w:val="21"/>
                <w:szCs w:val="21"/>
              </w:rPr>
              <w:t>0.1mT</w:t>
            </w:r>
            <w:r w:rsidRPr="00C334F7">
              <w:rPr>
                <w:rFonts w:ascii="宋体" w:eastAsia="宋体" w:hAnsi="宋体" w:cs="宋体" w:hint="eastAsia"/>
                <w:sz w:val="21"/>
                <w:szCs w:val="21"/>
              </w:rPr>
              <w:t>的</w:t>
            </w:r>
            <w:r w:rsidRPr="0015063B">
              <w:rPr>
                <w:rFonts w:ascii="宋体" w:eastAsia="宋体" w:hAnsi="宋体" w:cs="宋体" w:hint="eastAsia"/>
                <w:sz w:val="21"/>
                <w:szCs w:val="21"/>
              </w:rPr>
              <w:t>评价标准</w:t>
            </w:r>
            <w:r w:rsidRPr="00C334F7">
              <w:rPr>
                <w:rFonts w:ascii="宋体" w:eastAsia="宋体" w:hAnsi="宋体" w:cs="宋体" w:hint="eastAsia"/>
                <w:sz w:val="21"/>
                <w:szCs w:val="21"/>
              </w:rPr>
              <w:t>要求</w:t>
            </w:r>
            <w:r w:rsidRPr="00BE3751">
              <w:rPr>
                <w:rFonts w:eastAsiaTheme="minorEastAsia" w:hint="eastAsia"/>
                <w:sz w:val="21"/>
                <w:szCs w:val="21"/>
              </w:rPr>
              <w:t>。</w:t>
            </w:r>
          </w:p>
          <w:p w14:paraId="597522EB" w14:textId="77777777" w:rsidR="00910F60" w:rsidRDefault="00910F60" w:rsidP="00B13409">
            <w:pPr>
              <w:spacing w:line="360" w:lineRule="auto"/>
              <w:jc w:val="center"/>
              <w:rPr>
                <w:rFonts w:eastAsiaTheme="minorEastAsia"/>
                <w:sz w:val="21"/>
                <w:szCs w:val="21"/>
              </w:rPr>
            </w:pPr>
            <w:r>
              <w:rPr>
                <w:rFonts w:eastAsiaTheme="minorEastAsia"/>
                <w:noProof/>
                <w:sz w:val="21"/>
                <w:szCs w:val="21"/>
              </w:rPr>
              <w:drawing>
                <wp:inline distT="0" distB="0" distL="0" distR="0" wp14:anchorId="345A6999" wp14:editId="0B91E981">
                  <wp:extent cx="4584700" cy="1792605"/>
                  <wp:effectExtent l="0" t="0" r="635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584700" cy="1792605"/>
                          </a:xfrm>
                          <a:prstGeom prst="rect">
                            <a:avLst/>
                          </a:prstGeom>
                          <a:noFill/>
                        </pic:spPr>
                      </pic:pic>
                    </a:graphicData>
                  </a:graphic>
                </wp:inline>
              </w:drawing>
            </w:r>
          </w:p>
          <w:p w14:paraId="7DC981D6" w14:textId="77777777" w:rsidR="00910F60" w:rsidRDefault="00910F60" w:rsidP="00B13409">
            <w:pPr>
              <w:spacing w:line="360" w:lineRule="auto"/>
              <w:jc w:val="center"/>
              <w:rPr>
                <w:rFonts w:eastAsiaTheme="minorEastAsia"/>
                <w:b/>
                <w:sz w:val="21"/>
                <w:szCs w:val="21"/>
              </w:rPr>
            </w:pPr>
            <w:r w:rsidRPr="003528BC">
              <w:rPr>
                <w:rFonts w:eastAsiaTheme="minorEastAsia" w:hint="eastAsia"/>
                <w:b/>
                <w:sz w:val="21"/>
                <w:szCs w:val="21"/>
              </w:rPr>
              <w:t>图</w:t>
            </w:r>
            <w:r w:rsidRPr="003528BC">
              <w:rPr>
                <w:rFonts w:eastAsiaTheme="minorEastAsia" w:hint="eastAsia"/>
                <w:b/>
                <w:sz w:val="21"/>
                <w:szCs w:val="21"/>
              </w:rPr>
              <w:t xml:space="preserve">7-1  </w:t>
            </w:r>
            <w:r>
              <w:rPr>
                <w:rFonts w:eastAsiaTheme="minorEastAsia" w:hint="eastAsia"/>
                <w:b/>
                <w:sz w:val="21"/>
                <w:szCs w:val="21"/>
              </w:rPr>
              <w:t>220kV</w:t>
            </w:r>
            <w:r>
              <w:rPr>
                <w:rFonts w:eastAsiaTheme="minorEastAsia" w:hint="eastAsia"/>
                <w:b/>
                <w:sz w:val="21"/>
                <w:szCs w:val="21"/>
              </w:rPr>
              <w:t>百合</w:t>
            </w:r>
            <w:r w:rsidRPr="003528BC">
              <w:rPr>
                <w:rFonts w:eastAsiaTheme="minorEastAsia" w:hint="eastAsia"/>
                <w:b/>
                <w:sz w:val="21"/>
                <w:szCs w:val="21"/>
              </w:rPr>
              <w:t>变电站工频电磁场衰减断面监测结果趋势图</w:t>
            </w:r>
          </w:p>
          <w:p w14:paraId="3686E13C" w14:textId="6CE48AAC" w:rsidR="00910F60" w:rsidRPr="00975407" w:rsidRDefault="00910F60" w:rsidP="00B13409">
            <w:pPr>
              <w:spacing w:line="360" w:lineRule="auto"/>
              <w:ind w:firstLine="420"/>
              <w:rPr>
                <w:rFonts w:eastAsiaTheme="minorEastAsia"/>
                <w:sz w:val="21"/>
                <w:szCs w:val="21"/>
              </w:rPr>
            </w:pPr>
            <w:r>
              <w:rPr>
                <w:rFonts w:eastAsiaTheme="minorEastAsia" w:hint="eastAsia"/>
                <w:sz w:val="21"/>
                <w:szCs w:val="21"/>
              </w:rPr>
              <w:t>根据表</w:t>
            </w:r>
            <w:r>
              <w:rPr>
                <w:rFonts w:eastAsiaTheme="minorEastAsia" w:hint="eastAsia"/>
                <w:sz w:val="21"/>
                <w:szCs w:val="21"/>
              </w:rPr>
              <w:t>7-4</w:t>
            </w:r>
            <w:r w:rsidRPr="006B5550">
              <w:rPr>
                <w:rFonts w:eastAsiaTheme="minorEastAsia" w:hint="eastAsia"/>
                <w:sz w:val="21"/>
                <w:szCs w:val="21"/>
              </w:rPr>
              <w:t>监测结果</w:t>
            </w:r>
            <w:r>
              <w:rPr>
                <w:rFonts w:eastAsiaTheme="minorEastAsia" w:hint="eastAsia"/>
                <w:sz w:val="21"/>
                <w:szCs w:val="21"/>
              </w:rPr>
              <w:t>绘制图</w:t>
            </w:r>
            <w:r>
              <w:rPr>
                <w:rFonts w:eastAsiaTheme="minorEastAsia" w:hint="eastAsia"/>
                <w:sz w:val="21"/>
                <w:szCs w:val="21"/>
              </w:rPr>
              <w:t>7-2</w:t>
            </w:r>
            <w:r>
              <w:rPr>
                <w:rFonts w:eastAsiaTheme="minorEastAsia" w:hint="eastAsia"/>
                <w:sz w:val="21"/>
                <w:szCs w:val="21"/>
              </w:rPr>
              <w:t>可知，</w:t>
            </w:r>
            <w:r w:rsidRPr="00170ABE">
              <w:rPr>
                <w:rFonts w:eastAsiaTheme="minorEastAsia"/>
                <w:sz w:val="21"/>
                <w:szCs w:val="21"/>
              </w:rPr>
              <w:t>110kV</w:t>
            </w:r>
            <w:r w:rsidRPr="00170ABE">
              <w:rPr>
                <w:rFonts w:eastAsiaTheme="minorEastAsia" w:hint="eastAsia"/>
                <w:sz w:val="21"/>
                <w:szCs w:val="21"/>
              </w:rPr>
              <w:t>百陶甲、乙线</w:t>
            </w:r>
            <w:r w:rsidRPr="006B5550">
              <w:rPr>
                <w:rFonts w:eastAsiaTheme="minorEastAsia" w:hint="eastAsia"/>
                <w:sz w:val="21"/>
                <w:szCs w:val="21"/>
              </w:rPr>
              <w:t>断面监测所有测点处工频电场</w:t>
            </w:r>
            <w:r>
              <w:rPr>
                <w:rFonts w:eastAsiaTheme="minorEastAsia" w:hint="eastAsia"/>
                <w:sz w:val="21"/>
                <w:szCs w:val="21"/>
              </w:rPr>
              <w:t>强度</w:t>
            </w:r>
            <w:r w:rsidRPr="006B5550">
              <w:rPr>
                <w:rFonts w:eastAsiaTheme="minorEastAsia" w:hint="eastAsia"/>
                <w:sz w:val="21"/>
                <w:szCs w:val="21"/>
              </w:rPr>
              <w:t>为</w:t>
            </w:r>
            <w:r>
              <w:rPr>
                <w:rFonts w:eastAsiaTheme="minorEastAsia" w:hint="eastAsia"/>
                <w:sz w:val="21"/>
                <w:szCs w:val="21"/>
              </w:rPr>
              <w:t>12.89</w:t>
            </w:r>
            <w:r w:rsidRPr="006B5550">
              <w:rPr>
                <w:rFonts w:eastAsiaTheme="minorEastAsia"/>
                <w:sz w:val="21"/>
                <w:szCs w:val="21"/>
              </w:rPr>
              <w:t>V/m</w:t>
            </w:r>
            <w:r>
              <w:rPr>
                <w:rFonts w:eastAsiaTheme="minorEastAsia" w:hint="eastAsia"/>
                <w:sz w:val="21"/>
                <w:szCs w:val="21"/>
              </w:rPr>
              <w:t>-236.5</w:t>
            </w:r>
            <w:r w:rsidRPr="006B5550">
              <w:rPr>
                <w:rFonts w:eastAsiaTheme="minorEastAsia"/>
                <w:sz w:val="21"/>
                <w:szCs w:val="21"/>
              </w:rPr>
              <w:t>V/m</w:t>
            </w:r>
            <w:r w:rsidRPr="006B5550">
              <w:rPr>
                <w:rFonts w:eastAsiaTheme="minorEastAsia" w:hint="eastAsia"/>
                <w:sz w:val="21"/>
                <w:szCs w:val="21"/>
              </w:rPr>
              <w:t>，工频</w:t>
            </w:r>
            <w:r>
              <w:rPr>
                <w:rFonts w:eastAsiaTheme="minorEastAsia" w:hint="eastAsia"/>
                <w:sz w:val="21"/>
                <w:szCs w:val="21"/>
              </w:rPr>
              <w:t>磁感应强度</w:t>
            </w:r>
            <w:r w:rsidRPr="006B5550">
              <w:rPr>
                <w:rFonts w:eastAsiaTheme="minorEastAsia" w:hint="eastAsia"/>
                <w:sz w:val="21"/>
                <w:szCs w:val="21"/>
              </w:rPr>
              <w:t>为</w:t>
            </w:r>
            <w:r>
              <w:rPr>
                <w:rFonts w:eastAsiaTheme="minorEastAsia" w:hint="eastAsia"/>
                <w:sz w:val="21"/>
                <w:szCs w:val="21"/>
              </w:rPr>
              <w:t>0.11</w:t>
            </w:r>
            <w:r w:rsidRPr="00110C61">
              <w:rPr>
                <w:rFonts w:eastAsiaTheme="minorEastAsia" w:cstheme="minorHAnsi"/>
                <w:sz w:val="21"/>
                <w:szCs w:val="21"/>
              </w:rPr>
              <w:t>μ</w:t>
            </w:r>
            <w:r w:rsidRPr="00110C61">
              <w:rPr>
                <w:rFonts w:eastAsiaTheme="minorEastAsia"/>
                <w:sz w:val="21"/>
                <w:szCs w:val="21"/>
              </w:rPr>
              <w:t>T</w:t>
            </w:r>
            <w:r>
              <w:rPr>
                <w:rFonts w:eastAsiaTheme="minorEastAsia"/>
                <w:sz w:val="21"/>
                <w:szCs w:val="21"/>
              </w:rPr>
              <w:t>-</w:t>
            </w:r>
            <w:r>
              <w:rPr>
                <w:rFonts w:eastAsiaTheme="minorEastAsia" w:hint="eastAsia"/>
                <w:sz w:val="21"/>
                <w:szCs w:val="21"/>
              </w:rPr>
              <w:t>0.67</w:t>
            </w:r>
            <w:r w:rsidRPr="00110C61">
              <w:rPr>
                <w:rFonts w:eastAsiaTheme="minorEastAsia" w:cstheme="minorHAnsi"/>
                <w:sz w:val="21"/>
                <w:szCs w:val="21"/>
              </w:rPr>
              <w:t>μ</w:t>
            </w:r>
            <w:r w:rsidRPr="00110C61">
              <w:rPr>
                <w:rFonts w:eastAsiaTheme="minorEastAsia"/>
                <w:sz w:val="21"/>
                <w:szCs w:val="21"/>
              </w:rPr>
              <w:t>T</w:t>
            </w:r>
            <w:r w:rsidRPr="006B5550">
              <w:rPr>
                <w:rFonts w:eastAsiaTheme="minorEastAsia" w:hint="eastAsia"/>
                <w:sz w:val="21"/>
                <w:szCs w:val="21"/>
              </w:rPr>
              <w:t>，工频电场强度</w:t>
            </w:r>
            <w:r>
              <w:rPr>
                <w:rFonts w:eastAsiaTheme="minorEastAsia" w:hint="eastAsia"/>
                <w:sz w:val="21"/>
                <w:szCs w:val="21"/>
              </w:rPr>
              <w:t>及</w:t>
            </w:r>
            <w:r w:rsidRPr="006B5550">
              <w:rPr>
                <w:rFonts w:eastAsiaTheme="minorEastAsia" w:hint="eastAsia"/>
                <w:sz w:val="21"/>
                <w:szCs w:val="21"/>
              </w:rPr>
              <w:t>工频</w:t>
            </w:r>
            <w:r>
              <w:rPr>
                <w:rFonts w:eastAsiaTheme="minorEastAsia" w:hint="eastAsia"/>
                <w:sz w:val="21"/>
                <w:szCs w:val="21"/>
              </w:rPr>
              <w:t>磁感应强度分布随着距变电站距离的增大而呈递减趋势。</w:t>
            </w:r>
            <w:r w:rsidRPr="00170ABE">
              <w:rPr>
                <w:rFonts w:eastAsiaTheme="minorEastAsia"/>
                <w:sz w:val="21"/>
                <w:szCs w:val="21"/>
              </w:rPr>
              <w:t>110kV</w:t>
            </w:r>
            <w:r w:rsidRPr="00170ABE">
              <w:rPr>
                <w:rFonts w:eastAsiaTheme="minorEastAsia" w:hint="eastAsia"/>
                <w:sz w:val="21"/>
                <w:szCs w:val="21"/>
              </w:rPr>
              <w:t>百陶甲、乙线</w:t>
            </w:r>
            <w:r w:rsidRPr="006B5550">
              <w:rPr>
                <w:rFonts w:eastAsiaTheme="minorEastAsia" w:hint="eastAsia"/>
                <w:sz w:val="21"/>
                <w:szCs w:val="21"/>
              </w:rPr>
              <w:t>断面</w:t>
            </w:r>
            <w:r w:rsidRPr="00C334F7">
              <w:rPr>
                <w:rFonts w:ascii="宋体" w:eastAsia="宋体" w:hAnsi="宋体" w:cs="宋体" w:hint="eastAsia"/>
                <w:sz w:val="21"/>
                <w:szCs w:val="21"/>
              </w:rPr>
              <w:t>监测结果</w:t>
            </w:r>
            <w:r>
              <w:rPr>
                <w:rFonts w:ascii="宋体" w:eastAsia="宋体" w:hAnsi="宋体" w:cs="宋体" w:hint="eastAsia"/>
                <w:sz w:val="21"/>
                <w:szCs w:val="21"/>
              </w:rPr>
              <w:t>均</w:t>
            </w:r>
            <w:r w:rsidRPr="00C334F7">
              <w:rPr>
                <w:rFonts w:ascii="宋体" w:eastAsia="宋体" w:hAnsi="宋体" w:cs="宋体" w:hint="eastAsia"/>
                <w:sz w:val="21"/>
                <w:szCs w:val="21"/>
              </w:rPr>
              <w:t>满足</w:t>
            </w:r>
            <w:r w:rsidRPr="008B65ED">
              <w:rPr>
                <w:rFonts w:ascii="宋体" w:eastAsia="宋体" w:hAnsi="宋体" w:cs="宋体" w:hint="eastAsia"/>
                <w:sz w:val="21"/>
                <w:szCs w:val="21"/>
              </w:rPr>
              <w:t>校核标准</w:t>
            </w:r>
            <w:r w:rsidR="003B5E0F" w:rsidRPr="003B5E0F">
              <w:rPr>
                <w:rFonts w:ascii="宋体" w:eastAsia="宋体" w:hAnsi="宋体" w:cs="宋体" w:hint="eastAsia"/>
                <w:sz w:val="21"/>
                <w:szCs w:val="21"/>
              </w:rPr>
              <w:t>《环境影响评价技术导则</w:t>
            </w:r>
            <w:r w:rsidR="003B5E0F" w:rsidRPr="003B5E0F">
              <w:rPr>
                <w:rFonts w:ascii="宋体" w:eastAsia="宋体" w:hAnsi="宋体" w:cs="宋体"/>
                <w:sz w:val="21"/>
                <w:szCs w:val="21"/>
              </w:rPr>
              <w:t xml:space="preserve"> </w:t>
            </w:r>
            <w:r w:rsidR="003B5E0F" w:rsidRPr="003B5E0F">
              <w:rPr>
                <w:rFonts w:ascii="宋体" w:eastAsia="宋体" w:hAnsi="宋体" w:cs="宋体" w:hint="eastAsia"/>
                <w:sz w:val="21"/>
                <w:szCs w:val="21"/>
              </w:rPr>
              <w:t>输变电工程》（</w:t>
            </w:r>
            <w:r w:rsidR="003B5E0F" w:rsidRPr="003B5E0F">
              <w:rPr>
                <w:rFonts w:ascii="宋体" w:eastAsia="宋体" w:hAnsi="宋体" w:cs="宋体"/>
                <w:sz w:val="21"/>
                <w:szCs w:val="21"/>
              </w:rPr>
              <w:t>HJ24-2014</w:t>
            </w:r>
            <w:r w:rsidR="003B5E0F" w:rsidRPr="003B5E0F">
              <w:rPr>
                <w:rFonts w:ascii="宋体" w:eastAsia="宋体" w:hAnsi="宋体" w:cs="宋体" w:hint="eastAsia"/>
                <w:sz w:val="21"/>
                <w:szCs w:val="21"/>
              </w:rPr>
              <w:t>）</w:t>
            </w:r>
            <w:r>
              <w:rPr>
                <w:rFonts w:ascii="宋体" w:eastAsia="宋体" w:hAnsi="宋体" w:cs="宋体" w:hint="eastAsia"/>
                <w:sz w:val="21"/>
                <w:szCs w:val="21"/>
              </w:rPr>
              <w:t>中</w:t>
            </w:r>
            <w:r w:rsidRPr="0015063B">
              <w:rPr>
                <w:rFonts w:ascii="宋体" w:eastAsia="宋体" w:hAnsi="宋体" w:cs="宋体" w:hint="eastAsia"/>
                <w:sz w:val="21"/>
                <w:szCs w:val="21"/>
              </w:rPr>
              <w:t>居民区工频电场小于</w:t>
            </w:r>
            <w:r w:rsidRPr="0015063B">
              <w:rPr>
                <w:sz w:val="21"/>
                <w:szCs w:val="21"/>
              </w:rPr>
              <w:t>4kV/m</w:t>
            </w:r>
            <w:r>
              <w:rPr>
                <w:rFonts w:ascii="宋体" w:eastAsia="宋体" w:hAnsi="宋体" w:cs="宋体" w:hint="eastAsia"/>
                <w:sz w:val="21"/>
                <w:szCs w:val="21"/>
              </w:rPr>
              <w:t>、</w:t>
            </w:r>
            <w:r w:rsidRPr="00C334F7">
              <w:rPr>
                <w:rFonts w:ascii="宋体" w:eastAsia="宋体" w:hAnsi="宋体" w:cs="宋体" w:hint="eastAsia"/>
                <w:sz w:val="21"/>
                <w:szCs w:val="21"/>
              </w:rPr>
              <w:t>磁感应强度小于</w:t>
            </w:r>
            <w:r w:rsidRPr="00C334F7">
              <w:rPr>
                <w:sz w:val="21"/>
                <w:szCs w:val="21"/>
              </w:rPr>
              <w:t>0.1mT</w:t>
            </w:r>
            <w:r w:rsidRPr="00C334F7">
              <w:rPr>
                <w:rFonts w:ascii="宋体" w:eastAsia="宋体" w:hAnsi="宋体" w:cs="宋体" w:hint="eastAsia"/>
                <w:sz w:val="21"/>
                <w:szCs w:val="21"/>
              </w:rPr>
              <w:t>的</w:t>
            </w:r>
            <w:r w:rsidRPr="0015063B">
              <w:rPr>
                <w:rFonts w:ascii="宋体" w:eastAsia="宋体" w:hAnsi="宋体" w:cs="宋体" w:hint="eastAsia"/>
                <w:sz w:val="21"/>
                <w:szCs w:val="21"/>
              </w:rPr>
              <w:t>评价标准</w:t>
            </w:r>
            <w:r w:rsidRPr="00C334F7">
              <w:rPr>
                <w:rFonts w:ascii="宋体" w:eastAsia="宋体" w:hAnsi="宋体" w:cs="宋体" w:hint="eastAsia"/>
                <w:sz w:val="21"/>
                <w:szCs w:val="21"/>
              </w:rPr>
              <w:t>要求</w:t>
            </w:r>
            <w:r w:rsidRPr="00BE3751">
              <w:rPr>
                <w:rFonts w:eastAsiaTheme="minorEastAsia" w:hint="eastAsia"/>
                <w:sz w:val="21"/>
                <w:szCs w:val="21"/>
              </w:rPr>
              <w:t>。</w:t>
            </w:r>
          </w:p>
          <w:p w14:paraId="6F7B8340" w14:textId="77777777" w:rsidR="00910F60" w:rsidRDefault="00910F60" w:rsidP="00B13409">
            <w:pPr>
              <w:spacing w:line="360" w:lineRule="auto"/>
              <w:jc w:val="center"/>
              <w:rPr>
                <w:rFonts w:eastAsiaTheme="minorEastAsia"/>
                <w:b/>
                <w:sz w:val="21"/>
                <w:szCs w:val="21"/>
              </w:rPr>
            </w:pPr>
            <w:r>
              <w:rPr>
                <w:rFonts w:eastAsiaTheme="minorEastAsia"/>
                <w:b/>
                <w:noProof/>
                <w:sz w:val="21"/>
                <w:szCs w:val="21"/>
              </w:rPr>
              <w:drawing>
                <wp:inline distT="0" distB="0" distL="0" distR="0" wp14:anchorId="77B7A1F2" wp14:editId="5ACCC7EF">
                  <wp:extent cx="4574439" cy="1742536"/>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584700" cy="1746445"/>
                          </a:xfrm>
                          <a:prstGeom prst="rect">
                            <a:avLst/>
                          </a:prstGeom>
                          <a:noFill/>
                        </pic:spPr>
                      </pic:pic>
                    </a:graphicData>
                  </a:graphic>
                </wp:inline>
              </w:drawing>
            </w:r>
          </w:p>
          <w:p w14:paraId="706720E3" w14:textId="77777777" w:rsidR="00910F60" w:rsidRPr="00B13409" w:rsidRDefault="00910F60" w:rsidP="00B13409">
            <w:pPr>
              <w:spacing w:line="360" w:lineRule="auto"/>
              <w:jc w:val="center"/>
              <w:rPr>
                <w:rFonts w:eastAsiaTheme="minorEastAsia"/>
                <w:b/>
                <w:sz w:val="21"/>
                <w:szCs w:val="21"/>
              </w:rPr>
            </w:pPr>
            <w:r w:rsidRPr="003528BC">
              <w:rPr>
                <w:rFonts w:eastAsiaTheme="minorEastAsia" w:hint="eastAsia"/>
                <w:b/>
                <w:sz w:val="21"/>
                <w:szCs w:val="21"/>
              </w:rPr>
              <w:t>图</w:t>
            </w:r>
            <w:r w:rsidRPr="003528BC">
              <w:rPr>
                <w:rFonts w:eastAsiaTheme="minorEastAsia" w:hint="eastAsia"/>
                <w:b/>
                <w:sz w:val="21"/>
                <w:szCs w:val="21"/>
              </w:rPr>
              <w:t>7-</w:t>
            </w:r>
            <w:r>
              <w:rPr>
                <w:rFonts w:eastAsiaTheme="minorEastAsia" w:hint="eastAsia"/>
                <w:b/>
                <w:sz w:val="21"/>
                <w:szCs w:val="21"/>
              </w:rPr>
              <w:t>2</w:t>
            </w:r>
            <w:r w:rsidRPr="003528BC">
              <w:rPr>
                <w:rFonts w:eastAsiaTheme="minorEastAsia" w:hint="eastAsia"/>
                <w:b/>
                <w:sz w:val="21"/>
                <w:szCs w:val="21"/>
              </w:rPr>
              <w:t xml:space="preserve">  </w:t>
            </w:r>
            <w:r w:rsidRPr="00A10452">
              <w:rPr>
                <w:rFonts w:eastAsiaTheme="minorEastAsia"/>
                <w:b/>
                <w:sz w:val="21"/>
                <w:szCs w:val="21"/>
              </w:rPr>
              <w:t>110kV</w:t>
            </w:r>
            <w:r w:rsidRPr="00A10452">
              <w:rPr>
                <w:rFonts w:eastAsiaTheme="minorEastAsia" w:hint="eastAsia"/>
                <w:b/>
                <w:sz w:val="21"/>
                <w:szCs w:val="21"/>
              </w:rPr>
              <w:t>百陶甲、乙线</w:t>
            </w:r>
            <w:r w:rsidRPr="003528BC">
              <w:rPr>
                <w:rFonts w:eastAsiaTheme="minorEastAsia" w:hint="eastAsia"/>
                <w:b/>
                <w:sz w:val="21"/>
                <w:szCs w:val="21"/>
              </w:rPr>
              <w:t>工频电磁场衰减断面监测结果趋势图</w:t>
            </w:r>
          </w:p>
        </w:tc>
      </w:tr>
      <w:tr w:rsidR="00910F60" w:rsidRPr="005A5D34" w14:paraId="5BE5E07F" w14:textId="77777777" w:rsidTr="00E23C4B">
        <w:tc>
          <w:tcPr>
            <w:tcW w:w="426" w:type="dxa"/>
            <w:vAlign w:val="center"/>
          </w:tcPr>
          <w:p w14:paraId="38EC8B8F" w14:textId="77777777" w:rsidR="00910F60" w:rsidRDefault="00910F60" w:rsidP="001716B3">
            <w:pPr>
              <w:jc w:val="center"/>
              <w:rPr>
                <w:rFonts w:eastAsiaTheme="minorEastAsia"/>
                <w:sz w:val="21"/>
              </w:rPr>
            </w:pPr>
            <w:r>
              <w:rPr>
                <w:rFonts w:eastAsiaTheme="minorEastAsia" w:hint="eastAsia"/>
                <w:sz w:val="21"/>
              </w:rPr>
              <w:t>电磁环境</w:t>
            </w:r>
            <w:r>
              <w:rPr>
                <w:rFonts w:eastAsiaTheme="minorEastAsia" w:hint="eastAsia"/>
                <w:sz w:val="21"/>
              </w:rPr>
              <w:lastRenderedPageBreak/>
              <w:t>监测</w:t>
            </w:r>
          </w:p>
        </w:tc>
        <w:tc>
          <w:tcPr>
            <w:tcW w:w="8096" w:type="dxa"/>
          </w:tcPr>
          <w:p w14:paraId="65B2C2D1" w14:textId="77777777" w:rsidR="00782CAB" w:rsidRDefault="00451D81" w:rsidP="00451D81">
            <w:pPr>
              <w:spacing w:line="360" w:lineRule="auto"/>
              <w:ind w:firstLine="420"/>
              <w:rPr>
                <w:rFonts w:eastAsiaTheme="minorEastAsia"/>
                <w:sz w:val="21"/>
                <w:szCs w:val="21"/>
              </w:rPr>
            </w:pPr>
            <w:r w:rsidRPr="00231EE9">
              <w:rPr>
                <w:rFonts w:ascii="宋体" w:eastAsia="宋体" w:hAnsi="宋体" w:cs="宋体" w:hint="eastAsia"/>
                <w:sz w:val="21"/>
                <w:szCs w:val="21"/>
              </w:rPr>
              <w:lastRenderedPageBreak/>
              <w:t>从表</w:t>
            </w:r>
            <w:r>
              <w:rPr>
                <w:rFonts w:eastAsiaTheme="minorEastAsia" w:hint="eastAsia"/>
                <w:sz w:val="21"/>
                <w:szCs w:val="21"/>
              </w:rPr>
              <w:t>7</w:t>
            </w:r>
            <w:r w:rsidRPr="00231EE9">
              <w:rPr>
                <w:sz w:val="21"/>
                <w:szCs w:val="21"/>
              </w:rPr>
              <w:t>-4</w:t>
            </w:r>
            <w:r w:rsidRPr="00231EE9">
              <w:rPr>
                <w:rFonts w:ascii="宋体" w:eastAsia="宋体" w:hAnsi="宋体" w:cs="宋体" w:hint="eastAsia"/>
                <w:sz w:val="21"/>
                <w:szCs w:val="21"/>
              </w:rPr>
              <w:t>看出，站址</w:t>
            </w:r>
            <w:r>
              <w:rPr>
                <w:rFonts w:eastAsiaTheme="minorEastAsia" w:hint="eastAsia"/>
                <w:sz w:val="21"/>
                <w:szCs w:val="21"/>
              </w:rPr>
              <w:t>四周厂界</w:t>
            </w:r>
            <w:r>
              <w:rPr>
                <w:rFonts w:eastAsiaTheme="minorEastAsia" w:hint="eastAsia"/>
                <w:sz w:val="21"/>
                <w:szCs w:val="21"/>
              </w:rPr>
              <w:t>20m</w:t>
            </w:r>
            <w:r>
              <w:rPr>
                <w:rFonts w:eastAsiaTheme="minorEastAsia" w:hint="eastAsia"/>
                <w:sz w:val="21"/>
                <w:szCs w:val="21"/>
              </w:rPr>
              <w:t>处</w:t>
            </w:r>
            <w:r>
              <w:rPr>
                <w:rFonts w:eastAsiaTheme="minorEastAsia" w:hint="eastAsia"/>
                <w:sz w:val="21"/>
                <w:szCs w:val="21"/>
              </w:rPr>
              <w:t>0.5MHz</w:t>
            </w:r>
            <w:r>
              <w:rPr>
                <w:rFonts w:eastAsiaTheme="minorEastAsia" w:hint="eastAsia"/>
                <w:sz w:val="21"/>
                <w:szCs w:val="21"/>
              </w:rPr>
              <w:t>频率下，</w:t>
            </w:r>
            <w:r w:rsidR="003E3796" w:rsidRPr="003E3796">
              <w:rPr>
                <w:rFonts w:eastAsiaTheme="minorEastAsia" w:hint="eastAsia"/>
                <w:sz w:val="21"/>
                <w:szCs w:val="21"/>
              </w:rPr>
              <w:t>无线电干扰测值</w:t>
            </w:r>
            <w:r>
              <w:rPr>
                <w:rFonts w:eastAsiaTheme="minorEastAsia" w:hint="eastAsia"/>
                <w:sz w:val="21"/>
                <w:szCs w:val="21"/>
              </w:rPr>
              <w:t>范围</w:t>
            </w:r>
            <w:r w:rsidR="003E3796" w:rsidRPr="003E3796">
              <w:rPr>
                <w:rFonts w:eastAsiaTheme="minorEastAsia" w:hint="eastAsia"/>
                <w:sz w:val="21"/>
                <w:szCs w:val="21"/>
              </w:rPr>
              <w:t>为</w:t>
            </w:r>
            <w:r>
              <w:rPr>
                <w:rFonts w:eastAsiaTheme="minorEastAsia" w:hint="eastAsia"/>
                <w:sz w:val="21"/>
                <w:szCs w:val="21"/>
              </w:rPr>
              <w:t>35.3</w:t>
            </w:r>
            <w:r w:rsidR="003E3796" w:rsidRPr="003E3796">
              <w:rPr>
                <w:rFonts w:eastAsiaTheme="minorEastAsia"/>
                <w:sz w:val="21"/>
                <w:szCs w:val="21"/>
              </w:rPr>
              <w:t>dB(μV/m)~</w:t>
            </w:r>
            <w:r>
              <w:rPr>
                <w:rFonts w:eastAsiaTheme="minorEastAsia" w:hint="eastAsia"/>
                <w:sz w:val="21"/>
                <w:szCs w:val="21"/>
              </w:rPr>
              <w:t>50.6</w:t>
            </w:r>
            <w:r w:rsidR="003E3796" w:rsidRPr="003E3796">
              <w:rPr>
                <w:rFonts w:eastAsiaTheme="minorEastAsia"/>
                <w:sz w:val="21"/>
                <w:szCs w:val="21"/>
              </w:rPr>
              <w:t>dB(μV/m)</w:t>
            </w:r>
            <w:r w:rsidR="003E3796" w:rsidRPr="003E3796">
              <w:rPr>
                <w:rFonts w:eastAsiaTheme="minorEastAsia" w:hint="eastAsia"/>
                <w:sz w:val="21"/>
                <w:szCs w:val="21"/>
              </w:rPr>
              <w:t>，监测结果满足《高压交流架空送电线无线电干扰限值》（</w:t>
            </w:r>
            <w:r w:rsidR="003E3796" w:rsidRPr="003E3796">
              <w:rPr>
                <w:rFonts w:eastAsiaTheme="minorEastAsia"/>
                <w:sz w:val="21"/>
                <w:szCs w:val="21"/>
              </w:rPr>
              <w:t>GB15707-1995</w:t>
            </w:r>
            <w:r w:rsidR="003E3796" w:rsidRPr="003E3796">
              <w:rPr>
                <w:rFonts w:eastAsiaTheme="minorEastAsia" w:hint="eastAsia"/>
                <w:sz w:val="21"/>
                <w:szCs w:val="21"/>
              </w:rPr>
              <w:t>）中</w:t>
            </w:r>
            <w:r w:rsidR="003E3796">
              <w:rPr>
                <w:rFonts w:eastAsiaTheme="minorEastAsia" w:hint="eastAsia"/>
                <w:sz w:val="21"/>
                <w:szCs w:val="21"/>
              </w:rPr>
              <w:t>22</w:t>
            </w:r>
            <w:r w:rsidR="003E3796" w:rsidRPr="003E3796">
              <w:rPr>
                <w:rFonts w:eastAsiaTheme="minorEastAsia"/>
                <w:sz w:val="21"/>
                <w:szCs w:val="21"/>
              </w:rPr>
              <w:t>0kV</w:t>
            </w:r>
            <w:r w:rsidR="003E3796" w:rsidRPr="003E3796">
              <w:rPr>
                <w:rFonts w:eastAsiaTheme="minorEastAsia" w:hint="eastAsia"/>
                <w:sz w:val="21"/>
                <w:szCs w:val="21"/>
              </w:rPr>
              <w:t>电压等级</w:t>
            </w:r>
            <w:r>
              <w:rPr>
                <w:rFonts w:eastAsiaTheme="minorEastAsia" w:hint="eastAsia"/>
                <w:sz w:val="21"/>
                <w:szCs w:val="21"/>
              </w:rPr>
              <w:t>53</w:t>
            </w:r>
            <w:r w:rsidR="003E3796" w:rsidRPr="003E3796">
              <w:rPr>
                <w:rFonts w:eastAsiaTheme="minorEastAsia"/>
                <w:sz w:val="21"/>
                <w:szCs w:val="21"/>
              </w:rPr>
              <w:t>dB(μV/m)</w:t>
            </w:r>
            <w:r w:rsidR="003E3796" w:rsidRPr="003E3796">
              <w:rPr>
                <w:rFonts w:eastAsiaTheme="minorEastAsia" w:hint="eastAsia"/>
                <w:sz w:val="21"/>
                <w:szCs w:val="21"/>
              </w:rPr>
              <w:t>的限值标准要求；</w:t>
            </w:r>
            <w:r w:rsidR="00891E24" w:rsidRPr="00891E24">
              <w:rPr>
                <w:rFonts w:eastAsiaTheme="minorEastAsia"/>
                <w:sz w:val="21"/>
                <w:szCs w:val="21"/>
              </w:rPr>
              <w:t>110kV</w:t>
            </w:r>
            <w:r w:rsidR="00891E24" w:rsidRPr="00891E24">
              <w:rPr>
                <w:rFonts w:eastAsiaTheme="minorEastAsia" w:hint="eastAsia"/>
                <w:sz w:val="21"/>
                <w:szCs w:val="21"/>
              </w:rPr>
              <w:t>百陶线西侧</w:t>
            </w:r>
            <w:r w:rsidR="00891E24" w:rsidRPr="00891E24">
              <w:rPr>
                <w:rFonts w:eastAsiaTheme="minorEastAsia"/>
                <w:sz w:val="21"/>
                <w:szCs w:val="21"/>
              </w:rPr>
              <w:lastRenderedPageBreak/>
              <w:t>20m</w:t>
            </w:r>
            <w:r w:rsidR="00891E24">
              <w:rPr>
                <w:rFonts w:eastAsiaTheme="minorEastAsia" w:hint="eastAsia"/>
                <w:sz w:val="21"/>
                <w:szCs w:val="21"/>
              </w:rPr>
              <w:t>处</w:t>
            </w:r>
            <w:r w:rsidR="00891E24">
              <w:rPr>
                <w:rFonts w:eastAsiaTheme="minorEastAsia" w:hint="eastAsia"/>
                <w:sz w:val="21"/>
                <w:szCs w:val="21"/>
              </w:rPr>
              <w:t>0.5MHz</w:t>
            </w:r>
            <w:r w:rsidR="00891E24">
              <w:rPr>
                <w:rFonts w:eastAsiaTheme="minorEastAsia" w:hint="eastAsia"/>
                <w:sz w:val="21"/>
                <w:szCs w:val="21"/>
              </w:rPr>
              <w:t>频率下，</w:t>
            </w:r>
            <w:r w:rsidR="00891E24" w:rsidRPr="003E3796">
              <w:rPr>
                <w:rFonts w:eastAsiaTheme="minorEastAsia" w:hint="eastAsia"/>
                <w:sz w:val="21"/>
                <w:szCs w:val="21"/>
              </w:rPr>
              <w:t>无线电干扰测值为</w:t>
            </w:r>
            <w:r w:rsidR="00891E24">
              <w:rPr>
                <w:rFonts w:eastAsiaTheme="minorEastAsia" w:hint="eastAsia"/>
                <w:sz w:val="21"/>
                <w:szCs w:val="21"/>
              </w:rPr>
              <w:t>41.5</w:t>
            </w:r>
            <w:r w:rsidR="00891E24" w:rsidRPr="003E3796">
              <w:rPr>
                <w:rFonts w:eastAsiaTheme="minorEastAsia"/>
                <w:sz w:val="21"/>
                <w:szCs w:val="21"/>
              </w:rPr>
              <w:t>dB(μV/m)</w:t>
            </w:r>
            <w:r w:rsidR="00891E24">
              <w:rPr>
                <w:rFonts w:eastAsiaTheme="minorEastAsia"/>
                <w:sz w:val="21"/>
                <w:szCs w:val="21"/>
              </w:rPr>
              <w:t>，</w:t>
            </w:r>
            <w:r w:rsidR="00891E24" w:rsidRPr="003E3796">
              <w:rPr>
                <w:rFonts w:eastAsiaTheme="minorEastAsia" w:hint="eastAsia"/>
                <w:sz w:val="21"/>
                <w:szCs w:val="21"/>
              </w:rPr>
              <w:t>满足《高压交流架空送电线无线电干扰限值》（</w:t>
            </w:r>
            <w:r w:rsidR="00891E24" w:rsidRPr="003E3796">
              <w:rPr>
                <w:rFonts w:eastAsiaTheme="minorEastAsia"/>
                <w:sz w:val="21"/>
                <w:szCs w:val="21"/>
              </w:rPr>
              <w:t>GB15707-1995</w:t>
            </w:r>
            <w:r w:rsidR="00891E24" w:rsidRPr="003E3796">
              <w:rPr>
                <w:rFonts w:eastAsiaTheme="minorEastAsia" w:hint="eastAsia"/>
                <w:sz w:val="21"/>
                <w:szCs w:val="21"/>
              </w:rPr>
              <w:t>）中</w:t>
            </w:r>
            <w:r w:rsidR="00891E24">
              <w:rPr>
                <w:rFonts w:eastAsiaTheme="minorEastAsia" w:hint="eastAsia"/>
                <w:sz w:val="21"/>
                <w:szCs w:val="21"/>
              </w:rPr>
              <w:t>11</w:t>
            </w:r>
            <w:r w:rsidR="00891E24" w:rsidRPr="003E3796">
              <w:rPr>
                <w:rFonts w:eastAsiaTheme="minorEastAsia"/>
                <w:sz w:val="21"/>
                <w:szCs w:val="21"/>
              </w:rPr>
              <w:t>0kV</w:t>
            </w:r>
            <w:r w:rsidR="00891E24" w:rsidRPr="003E3796">
              <w:rPr>
                <w:rFonts w:eastAsiaTheme="minorEastAsia" w:hint="eastAsia"/>
                <w:sz w:val="21"/>
                <w:szCs w:val="21"/>
              </w:rPr>
              <w:t>电压等级</w:t>
            </w:r>
            <w:r w:rsidR="00891E24">
              <w:rPr>
                <w:rFonts w:eastAsiaTheme="minorEastAsia" w:hint="eastAsia"/>
                <w:sz w:val="21"/>
                <w:szCs w:val="21"/>
              </w:rPr>
              <w:t>46</w:t>
            </w:r>
            <w:r w:rsidR="00891E24" w:rsidRPr="003E3796">
              <w:rPr>
                <w:rFonts w:eastAsiaTheme="minorEastAsia"/>
                <w:sz w:val="21"/>
                <w:szCs w:val="21"/>
              </w:rPr>
              <w:t>dB(μV/m)</w:t>
            </w:r>
            <w:r w:rsidR="00891E24" w:rsidRPr="003E3796">
              <w:rPr>
                <w:rFonts w:eastAsiaTheme="minorEastAsia" w:hint="eastAsia"/>
                <w:sz w:val="21"/>
                <w:szCs w:val="21"/>
              </w:rPr>
              <w:t>的限值标准要求</w:t>
            </w:r>
            <w:r w:rsidR="00782CAB">
              <w:rPr>
                <w:rFonts w:eastAsiaTheme="minorEastAsia" w:hint="eastAsia"/>
                <w:sz w:val="21"/>
                <w:szCs w:val="21"/>
              </w:rPr>
              <w:t>；</w:t>
            </w:r>
            <w:r w:rsidR="00782CAB" w:rsidRPr="00746CAF">
              <w:rPr>
                <w:rFonts w:eastAsiaTheme="minorEastAsia" w:hint="eastAsia"/>
                <w:sz w:val="21"/>
                <w:szCs w:val="21"/>
              </w:rPr>
              <w:t>监测结果表明，沿线各处敏感点</w:t>
            </w:r>
            <w:r w:rsidR="00782CAB" w:rsidRPr="00746CAF">
              <w:rPr>
                <w:rFonts w:eastAsiaTheme="minorEastAsia"/>
                <w:sz w:val="21"/>
                <w:szCs w:val="21"/>
              </w:rPr>
              <w:t>0.5MHz</w:t>
            </w:r>
            <w:r w:rsidR="00782CAB" w:rsidRPr="00746CAF">
              <w:rPr>
                <w:rFonts w:eastAsiaTheme="minorEastAsia" w:hint="eastAsia"/>
                <w:sz w:val="21"/>
                <w:szCs w:val="21"/>
              </w:rPr>
              <w:t>频率下测得的无线电干扰测量值最大为</w:t>
            </w:r>
            <w:r w:rsidR="00782CAB">
              <w:rPr>
                <w:rFonts w:eastAsiaTheme="minorEastAsia" w:hint="eastAsia"/>
                <w:sz w:val="21"/>
                <w:szCs w:val="21"/>
              </w:rPr>
              <w:t>大安村</w:t>
            </w:r>
            <w:r w:rsidR="00782CAB">
              <w:rPr>
                <w:rFonts w:eastAsiaTheme="minorEastAsia" w:hint="eastAsia"/>
                <w:sz w:val="21"/>
                <w:szCs w:val="21"/>
              </w:rPr>
              <w:t>40.8</w:t>
            </w:r>
            <w:r w:rsidR="00782CAB" w:rsidRPr="00746CAF">
              <w:rPr>
                <w:rFonts w:eastAsiaTheme="minorEastAsia"/>
                <w:sz w:val="21"/>
                <w:szCs w:val="21"/>
              </w:rPr>
              <w:t>dB(μV/m)</w:t>
            </w:r>
            <w:r w:rsidR="00782CAB" w:rsidRPr="00746CAF">
              <w:rPr>
                <w:rFonts w:eastAsiaTheme="minorEastAsia" w:hint="eastAsia"/>
                <w:sz w:val="21"/>
                <w:szCs w:val="21"/>
              </w:rPr>
              <w:t>，满足《高压交流架空送电线无线电干扰限值》（</w:t>
            </w:r>
            <w:r w:rsidR="00782CAB" w:rsidRPr="00746CAF">
              <w:rPr>
                <w:rFonts w:eastAsiaTheme="minorEastAsia"/>
                <w:sz w:val="21"/>
                <w:szCs w:val="21"/>
              </w:rPr>
              <w:t>GB15707-1995</w:t>
            </w:r>
            <w:r w:rsidR="00782CAB" w:rsidRPr="00746CAF">
              <w:rPr>
                <w:rFonts w:eastAsiaTheme="minorEastAsia" w:hint="eastAsia"/>
                <w:sz w:val="21"/>
                <w:szCs w:val="21"/>
              </w:rPr>
              <w:t>）中</w:t>
            </w:r>
            <w:r w:rsidR="00782CAB">
              <w:rPr>
                <w:rFonts w:eastAsiaTheme="minorEastAsia" w:hint="eastAsia"/>
                <w:sz w:val="21"/>
                <w:szCs w:val="21"/>
              </w:rPr>
              <w:t>22</w:t>
            </w:r>
            <w:r w:rsidR="00782CAB" w:rsidRPr="00746CAF">
              <w:rPr>
                <w:rFonts w:eastAsiaTheme="minorEastAsia"/>
                <w:sz w:val="21"/>
                <w:szCs w:val="21"/>
              </w:rPr>
              <w:t>0kV</w:t>
            </w:r>
            <w:r w:rsidR="00782CAB" w:rsidRPr="00746CAF">
              <w:rPr>
                <w:rFonts w:eastAsiaTheme="minorEastAsia" w:hint="eastAsia"/>
                <w:sz w:val="21"/>
                <w:szCs w:val="21"/>
              </w:rPr>
              <w:t>电压等级</w:t>
            </w:r>
            <w:r w:rsidR="00782CAB" w:rsidRPr="00746CAF">
              <w:rPr>
                <w:rFonts w:eastAsiaTheme="minorEastAsia"/>
                <w:sz w:val="21"/>
                <w:szCs w:val="21"/>
              </w:rPr>
              <w:t>5</w:t>
            </w:r>
            <w:r w:rsidR="00782CAB">
              <w:rPr>
                <w:rFonts w:eastAsiaTheme="minorEastAsia" w:hint="eastAsia"/>
                <w:sz w:val="21"/>
                <w:szCs w:val="21"/>
              </w:rPr>
              <w:t>3</w:t>
            </w:r>
            <w:r w:rsidR="00782CAB" w:rsidRPr="00746CAF">
              <w:rPr>
                <w:rFonts w:eastAsiaTheme="minorEastAsia"/>
                <w:sz w:val="21"/>
                <w:szCs w:val="21"/>
              </w:rPr>
              <w:t>dB(μV/m)</w:t>
            </w:r>
            <w:r w:rsidR="00782CAB" w:rsidRPr="00746CAF">
              <w:rPr>
                <w:rFonts w:eastAsiaTheme="minorEastAsia" w:hint="eastAsia"/>
                <w:sz w:val="21"/>
                <w:szCs w:val="21"/>
              </w:rPr>
              <w:t>的限值标准要求。</w:t>
            </w:r>
          </w:p>
          <w:p w14:paraId="15E8ABE9" w14:textId="77777777" w:rsidR="00910F60" w:rsidRPr="0001034A" w:rsidRDefault="00DA6562" w:rsidP="00757DAF">
            <w:pPr>
              <w:spacing w:line="360" w:lineRule="auto"/>
              <w:ind w:firstLine="420"/>
              <w:rPr>
                <w:rFonts w:eastAsiaTheme="minorEastAsia"/>
                <w:sz w:val="21"/>
                <w:szCs w:val="21"/>
              </w:rPr>
            </w:pPr>
            <w:r>
              <w:rPr>
                <w:rFonts w:eastAsiaTheme="minorEastAsia" w:hint="eastAsia"/>
                <w:sz w:val="21"/>
                <w:szCs w:val="21"/>
              </w:rPr>
              <w:t>根据表</w:t>
            </w:r>
            <w:r>
              <w:rPr>
                <w:rFonts w:eastAsiaTheme="minorEastAsia" w:hint="eastAsia"/>
                <w:sz w:val="21"/>
                <w:szCs w:val="21"/>
              </w:rPr>
              <w:t>7-5</w:t>
            </w:r>
            <w:r w:rsidRPr="006B5550">
              <w:rPr>
                <w:rFonts w:eastAsiaTheme="minorEastAsia" w:hint="eastAsia"/>
                <w:sz w:val="21"/>
                <w:szCs w:val="21"/>
              </w:rPr>
              <w:t>监测结果</w:t>
            </w:r>
            <w:r>
              <w:rPr>
                <w:rFonts w:eastAsiaTheme="minorEastAsia" w:hint="eastAsia"/>
                <w:sz w:val="21"/>
                <w:szCs w:val="21"/>
              </w:rPr>
              <w:t>可知，</w:t>
            </w:r>
            <w:r w:rsidR="00733C9B">
              <w:rPr>
                <w:rFonts w:eastAsiaTheme="minorEastAsia" w:hint="eastAsia"/>
                <w:sz w:val="21"/>
                <w:szCs w:val="21"/>
              </w:rPr>
              <w:t>工程</w:t>
            </w:r>
            <w:r w:rsidR="00733C9B">
              <w:rPr>
                <w:rFonts w:eastAsiaTheme="minorEastAsia" w:hint="eastAsia"/>
                <w:sz w:val="21"/>
                <w:szCs w:val="21"/>
              </w:rPr>
              <w:t>220kV</w:t>
            </w:r>
            <w:r w:rsidR="00733C9B">
              <w:rPr>
                <w:rFonts w:eastAsiaTheme="minorEastAsia" w:hint="eastAsia"/>
                <w:sz w:val="21"/>
                <w:szCs w:val="21"/>
              </w:rPr>
              <w:t>变电站无线电干扰</w:t>
            </w:r>
            <w:r w:rsidR="003E3796" w:rsidRPr="003E3796">
              <w:rPr>
                <w:rFonts w:eastAsiaTheme="minorEastAsia" w:hint="eastAsia"/>
                <w:sz w:val="21"/>
                <w:szCs w:val="21"/>
              </w:rPr>
              <w:t>断面</w:t>
            </w:r>
            <w:r w:rsidR="00733C9B" w:rsidRPr="003E3796">
              <w:rPr>
                <w:rFonts w:eastAsiaTheme="minorEastAsia" w:hint="eastAsia"/>
                <w:sz w:val="21"/>
                <w:szCs w:val="21"/>
              </w:rPr>
              <w:t>所有</w:t>
            </w:r>
            <w:r w:rsidR="003E3796" w:rsidRPr="003E3796">
              <w:rPr>
                <w:rFonts w:eastAsiaTheme="minorEastAsia" w:hint="eastAsia"/>
                <w:sz w:val="21"/>
                <w:szCs w:val="21"/>
              </w:rPr>
              <w:t>测点处</w:t>
            </w:r>
            <w:r w:rsidR="003E3796" w:rsidRPr="003E3796">
              <w:rPr>
                <w:rFonts w:eastAsiaTheme="minorEastAsia"/>
                <w:sz w:val="21"/>
                <w:szCs w:val="21"/>
              </w:rPr>
              <w:t>0.5MHz</w:t>
            </w:r>
            <w:r w:rsidR="003E3796" w:rsidRPr="003E3796">
              <w:rPr>
                <w:rFonts w:eastAsiaTheme="minorEastAsia" w:hint="eastAsia"/>
                <w:sz w:val="21"/>
                <w:szCs w:val="21"/>
              </w:rPr>
              <w:t>频率下的无线电干扰测值</w:t>
            </w:r>
            <w:r w:rsidR="00733C9B">
              <w:rPr>
                <w:rFonts w:eastAsiaTheme="minorEastAsia" w:hint="eastAsia"/>
                <w:sz w:val="21"/>
                <w:szCs w:val="21"/>
              </w:rPr>
              <w:t>最大</w:t>
            </w:r>
            <w:r w:rsidR="003E3796" w:rsidRPr="003E3796">
              <w:rPr>
                <w:rFonts w:eastAsiaTheme="minorEastAsia" w:hint="eastAsia"/>
                <w:sz w:val="21"/>
                <w:szCs w:val="21"/>
              </w:rPr>
              <w:t>为</w:t>
            </w:r>
            <w:r w:rsidR="00733C9B">
              <w:rPr>
                <w:rFonts w:eastAsiaTheme="minorEastAsia" w:hint="eastAsia"/>
                <w:sz w:val="21"/>
                <w:szCs w:val="21"/>
              </w:rPr>
              <w:t>49.7</w:t>
            </w:r>
            <w:r w:rsidR="003E3796" w:rsidRPr="003E3796">
              <w:rPr>
                <w:rFonts w:eastAsiaTheme="minorEastAsia"/>
                <w:sz w:val="21"/>
                <w:szCs w:val="21"/>
              </w:rPr>
              <w:t>dB(μV/m)</w:t>
            </w:r>
            <w:r w:rsidR="003E3796" w:rsidRPr="003E3796">
              <w:rPr>
                <w:rFonts w:eastAsiaTheme="minorEastAsia" w:hint="eastAsia"/>
                <w:sz w:val="21"/>
                <w:szCs w:val="21"/>
              </w:rPr>
              <w:t>，</w:t>
            </w:r>
            <w:r w:rsidR="00733C9B">
              <w:rPr>
                <w:rFonts w:eastAsiaTheme="minorEastAsia" w:hint="eastAsia"/>
                <w:sz w:val="21"/>
                <w:szCs w:val="21"/>
              </w:rPr>
              <w:t>110kV</w:t>
            </w:r>
            <w:r w:rsidR="00733C9B">
              <w:rPr>
                <w:rFonts w:eastAsiaTheme="minorEastAsia" w:hint="eastAsia"/>
                <w:sz w:val="21"/>
                <w:szCs w:val="21"/>
              </w:rPr>
              <w:t>线路</w:t>
            </w:r>
            <w:r w:rsidR="00733C9B" w:rsidRPr="003E3796">
              <w:rPr>
                <w:rFonts w:eastAsiaTheme="minorEastAsia" w:hint="eastAsia"/>
                <w:sz w:val="21"/>
                <w:szCs w:val="21"/>
              </w:rPr>
              <w:t>无线电干扰测值</w:t>
            </w:r>
            <w:r w:rsidR="00733C9B">
              <w:rPr>
                <w:rFonts w:eastAsiaTheme="minorEastAsia" w:hint="eastAsia"/>
                <w:sz w:val="21"/>
                <w:szCs w:val="21"/>
              </w:rPr>
              <w:t>最大</w:t>
            </w:r>
            <w:r w:rsidR="003E3796" w:rsidRPr="003E3796">
              <w:rPr>
                <w:rFonts w:eastAsiaTheme="minorEastAsia" w:hint="eastAsia"/>
                <w:sz w:val="21"/>
                <w:szCs w:val="21"/>
              </w:rPr>
              <w:t>为</w:t>
            </w:r>
            <w:r w:rsidR="00733C9B">
              <w:rPr>
                <w:rFonts w:eastAsiaTheme="minorEastAsia" w:hint="eastAsia"/>
                <w:sz w:val="21"/>
                <w:szCs w:val="21"/>
              </w:rPr>
              <w:t>41.5</w:t>
            </w:r>
            <w:r w:rsidR="003E3796" w:rsidRPr="003E3796">
              <w:rPr>
                <w:rFonts w:eastAsiaTheme="minorEastAsia"/>
                <w:sz w:val="21"/>
                <w:szCs w:val="21"/>
              </w:rPr>
              <w:t>dB(μV/m)</w:t>
            </w:r>
            <w:r w:rsidR="00733C9B">
              <w:rPr>
                <w:rFonts w:eastAsiaTheme="minorEastAsia"/>
                <w:sz w:val="21"/>
                <w:szCs w:val="21"/>
              </w:rPr>
              <w:t>；</w:t>
            </w:r>
            <w:r w:rsidR="002B2E25">
              <w:rPr>
                <w:rFonts w:eastAsiaTheme="minorEastAsia" w:hint="eastAsia"/>
                <w:sz w:val="21"/>
                <w:szCs w:val="21"/>
              </w:rPr>
              <w:t>220kV</w:t>
            </w:r>
            <w:r w:rsidR="002B2E25">
              <w:rPr>
                <w:rFonts w:eastAsiaTheme="minorEastAsia" w:hint="eastAsia"/>
                <w:sz w:val="21"/>
                <w:szCs w:val="21"/>
              </w:rPr>
              <w:t>变电站及</w:t>
            </w:r>
            <w:r w:rsidR="002B2E25">
              <w:rPr>
                <w:rFonts w:eastAsiaTheme="minorEastAsia" w:hint="eastAsia"/>
                <w:sz w:val="21"/>
                <w:szCs w:val="21"/>
              </w:rPr>
              <w:t>110kV</w:t>
            </w:r>
            <w:r w:rsidR="002B2E25">
              <w:rPr>
                <w:rFonts w:eastAsiaTheme="minorEastAsia" w:hint="eastAsia"/>
                <w:sz w:val="21"/>
                <w:szCs w:val="21"/>
              </w:rPr>
              <w:t>线路</w:t>
            </w:r>
            <w:r w:rsidR="002B2E25" w:rsidRPr="003E3796">
              <w:rPr>
                <w:rFonts w:eastAsiaTheme="minorEastAsia" w:hint="eastAsia"/>
                <w:sz w:val="21"/>
                <w:szCs w:val="21"/>
              </w:rPr>
              <w:t>无线电干扰</w:t>
            </w:r>
            <w:r w:rsidR="003E3796" w:rsidRPr="003E3796">
              <w:rPr>
                <w:rFonts w:eastAsiaTheme="minorEastAsia" w:hint="eastAsia"/>
                <w:sz w:val="21"/>
                <w:szCs w:val="21"/>
              </w:rPr>
              <w:t>监测结果</w:t>
            </w:r>
            <w:r w:rsidR="002B2E25">
              <w:rPr>
                <w:rFonts w:eastAsiaTheme="minorEastAsia" w:hint="eastAsia"/>
                <w:sz w:val="21"/>
                <w:szCs w:val="21"/>
              </w:rPr>
              <w:t>分别</w:t>
            </w:r>
            <w:r w:rsidR="003E3796" w:rsidRPr="003E3796">
              <w:rPr>
                <w:rFonts w:eastAsiaTheme="minorEastAsia" w:hint="eastAsia"/>
                <w:sz w:val="21"/>
                <w:szCs w:val="21"/>
              </w:rPr>
              <w:t>满足《高压交流架空送电线无线电干扰限值》（</w:t>
            </w:r>
            <w:r w:rsidR="003E3796" w:rsidRPr="003E3796">
              <w:rPr>
                <w:rFonts w:eastAsiaTheme="minorEastAsia"/>
                <w:sz w:val="21"/>
                <w:szCs w:val="21"/>
              </w:rPr>
              <w:t>GB15707-1995</w:t>
            </w:r>
            <w:r w:rsidR="003E3796" w:rsidRPr="003E3796">
              <w:rPr>
                <w:rFonts w:eastAsiaTheme="minorEastAsia" w:hint="eastAsia"/>
                <w:sz w:val="21"/>
                <w:szCs w:val="21"/>
              </w:rPr>
              <w:t>）中</w:t>
            </w:r>
            <w:r w:rsidR="002B2E25">
              <w:rPr>
                <w:rFonts w:eastAsiaTheme="minorEastAsia" w:hint="eastAsia"/>
                <w:sz w:val="21"/>
                <w:szCs w:val="21"/>
              </w:rPr>
              <w:t>22</w:t>
            </w:r>
            <w:r w:rsidR="003E3796" w:rsidRPr="003E3796">
              <w:rPr>
                <w:rFonts w:eastAsiaTheme="minorEastAsia"/>
                <w:sz w:val="21"/>
                <w:szCs w:val="21"/>
              </w:rPr>
              <w:t>0kV</w:t>
            </w:r>
            <w:r w:rsidR="003E3796" w:rsidRPr="003E3796">
              <w:rPr>
                <w:rFonts w:eastAsiaTheme="minorEastAsia" w:hint="eastAsia"/>
                <w:sz w:val="21"/>
                <w:szCs w:val="21"/>
              </w:rPr>
              <w:t>电压等级</w:t>
            </w:r>
            <w:r w:rsidR="003E3796" w:rsidRPr="003E3796">
              <w:rPr>
                <w:rFonts w:eastAsiaTheme="minorEastAsia"/>
                <w:sz w:val="21"/>
                <w:szCs w:val="21"/>
              </w:rPr>
              <w:t>5</w:t>
            </w:r>
            <w:r w:rsidR="002B2E25">
              <w:rPr>
                <w:rFonts w:eastAsiaTheme="minorEastAsia" w:hint="eastAsia"/>
                <w:sz w:val="21"/>
                <w:szCs w:val="21"/>
              </w:rPr>
              <w:t>3</w:t>
            </w:r>
            <w:r w:rsidR="003E3796" w:rsidRPr="003E3796">
              <w:rPr>
                <w:rFonts w:eastAsiaTheme="minorEastAsia"/>
                <w:sz w:val="21"/>
                <w:szCs w:val="21"/>
              </w:rPr>
              <w:t>dB(μV/m)</w:t>
            </w:r>
            <w:r w:rsidR="002B2E25">
              <w:rPr>
                <w:rFonts w:eastAsiaTheme="minorEastAsia"/>
                <w:sz w:val="21"/>
                <w:szCs w:val="21"/>
              </w:rPr>
              <w:t>、</w:t>
            </w:r>
            <w:r w:rsidR="002B2E25">
              <w:rPr>
                <w:rFonts w:eastAsiaTheme="minorEastAsia" w:hint="eastAsia"/>
                <w:sz w:val="21"/>
                <w:szCs w:val="21"/>
              </w:rPr>
              <w:t>110kV</w:t>
            </w:r>
            <w:r w:rsidR="002B2E25" w:rsidRPr="003E3796">
              <w:rPr>
                <w:rFonts w:eastAsiaTheme="minorEastAsia" w:hint="eastAsia"/>
                <w:sz w:val="21"/>
                <w:szCs w:val="21"/>
              </w:rPr>
              <w:t>电压等级</w:t>
            </w:r>
            <w:r w:rsidR="002B2E25">
              <w:rPr>
                <w:rFonts w:eastAsiaTheme="minorEastAsia" w:hint="eastAsia"/>
                <w:sz w:val="21"/>
                <w:szCs w:val="21"/>
              </w:rPr>
              <w:t>46</w:t>
            </w:r>
            <w:r w:rsidR="002B2E25" w:rsidRPr="003E3796">
              <w:rPr>
                <w:rFonts w:eastAsiaTheme="minorEastAsia"/>
                <w:sz w:val="21"/>
                <w:szCs w:val="21"/>
              </w:rPr>
              <w:t>dB(μV/m)</w:t>
            </w:r>
            <w:r w:rsidR="003E3796" w:rsidRPr="003E3796">
              <w:rPr>
                <w:rFonts w:eastAsiaTheme="minorEastAsia" w:hint="eastAsia"/>
                <w:sz w:val="21"/>
                <w:szCs w:val="21"/>
              </w:rPr>
              <w:t>的限值标准要求。</w:t>
            </w:r>
          </w:p>
          <w:p w14:paraId="1A17D746" w14:textId="77777777" w:rsidR="00910F60" w:rsidRPr="00231EE9" w:rsidRDefault="00746CAF" w:rsidP="00B13409">
            <w:pPr>
              <w:spacing w:line="360" w:lineRule="auto"/>
              <w:ind w:firstLine="420"/>
              <w:rPr>
                <w:sz w:val="21"/>
                <w:szCs w:val="21"/>
              </w:rPr>
            </w:pPr>
            <w:r w:rsidRPr="00746CAF">
              <w:rPr>
                <w:rFonts w:hint="eastAsia"/>
                <w:sz w:val="21"/>
                <w:szCs w:val="21"/>
              </w:rPr>
              <w:t>由监测数据及分析结果可知，工程变电站</w:t>
            </w:r>
            <w:r w:rsidRPr="00746CAF">
              <w:rPr>
                <w:rFonts w:ascii="宋体" w:eastAsia="宋体" w:hAnsi="宋体" w:cs="宋体" w:hint="eastAsia"/>
                <w:sz w:val="21"/>
                <w:szCs w:val="21"/>
              </w:rPr>
              <w:t>及送电线路</w:t>
            </w:r>
            <w:r w:rsidRPr="00746CAF">
              <w:rPr>
                <w:rFonts w:hint="eastAsia"/>
                <w:sz w:val="21"/>
                <w:szCs w:val="21"/>
              </w:rPr>
              <w:t>周围</w:t>
            </w:r>
            <w:r>
              <w:rPr>
                <w:rFonts w:hint="eastAsia"/>
                <w:sz w:val="21"/>
                <w:szCs w:val="21"/>
              </w:rPr>
              <w:t>、环境敏感点</w:t>
            </w:r>
            <w:r w:rsidRPr="00746CAF">
              <w:rPr>
                <w:rFonts w:hint="eastAsia"/>
                <w:sz w:val="21"/>
                <w:szCs w:val="21"/>
              </w:rPr>
              <w:t>电磁环境状况良好，工频电场、工频磁感应强度及无线电干扰全部达标。建议加强对变电站、线路的相关维护，保证电磁环境长期稳定达标。</w:t>
            </w:r>
          </w:p>
          <w:p w14:paraId="1FAA52CD" w14:textId="77777777" w:rsidR="00910F60" w:rsidRDefault="00910F60" w:rsidP="00B13409">
            <w:pPr>
              <w:spacing w:line="360" w:lineRule="auto"/>
              <w:jc w:val="center"/>
              <w:rPr>
                <w:rFonts w:eastAsiaTheme="minorEastAsia"/>
                <w:b/>
                <w:sz w:val="21"/>
                <w:szCs w:val="21"/>
              </w:rPr>
            </w:pPr>
          </w:p>
          <w:p w14:paraId="6437490E" w14:textId="77777777" w:rsidR="0023187F" w:rsidRDefault="0023187F" w:rsidP="00B13409">
            <w:pPr>
              <w:spacing w:line="360" w:lineRule="auto"/>
              <w:jc w:val="center"/>
              <w:rPr>
                <w:rFonts w:eastAsiaTheme="minorEastAsia"/>
                <w:b/>
                <w:sz w:val="21"/>
                <w:szCs w:val="21"/>
              </w:rPr>
            </w:pPr>
          </w:p>
          <w:p w14:paraId="37FA7BF9" w14:textId="77777777" w:rsidR="0023187F" w:rsidRDefault="0023187F" w:rsidP="00B13409">
            <w:pPr>
              <w:spacing w:line="360" w:lineRule="auto"/>
              <w:jc w:val="center"/>
              <w:rPr>
                <w:rFonts w:eastAsiaTheme="minorEastAsia"/>
                <w:b/>
                <w:sz w:val="21"/>
                <w:szCs w:val="21"/>
              </w:rPr>
            </w:pPr>
          </w:p>
          <w:p w14:paraId="1F72C9CA" w14:textId="77777777" w:rsidR="0023187F" w:rsidRDefault="0023187F" w:rsidP="00B13409">
            <w:pPr>
              <w:spacing w:line="360" w:lineRule="auto"/>
              <w:jc w:val="center"/>
              <w:rPr>
                <w:rFonts w:eastAsiaTheme="minorEastAsia"/>
                <w:b/>
                <w:sz w:val="21"/>
                <w:szCs w:val="21"/>
              </w:rPr>
            </w:pPr>
          </w:p>
          <w:p w14:paraId="11B4050E" w14:textId="77777777" w:rsidR="0023187F" w:rsidRDefault="0023187F" w:rsidP="00B13409">
            <w:pPr>
              <w:spacing w:line="360" w:lineRule="auto"/>
              <w:jc w:val="center"/>
              <w:rPr>
                <w:rFonts w:eastAsiaTheme="minorEastAsia"/>
                <w:b/>
                <w:sz w:val="21"/>
                <w:szCs w:val="21"/>
              </w:rPr>
            </w:pPr>
          </w:p>
          <w:p w14:paraId="4232A62E" w14:textId="77777777" w:rsidR="0023187F" w:rsidRDefault="0023187F" w:rsidP="00B13409">
            <w:pPr>
              <w:spacing w:line="360" w:lineRule="auto"/>
              <w:jc w:val="center"/>
              <w:rPr>
                <w:rFonts w:eastAsiaTheme="minorEastAsia"/>
                <w:b/>
                <w:sz w:val="21"/>
                <w:szCs w:val="21"/>
              </w:rPr>
            </w:pPr>
          </w:p>
          <w:p w14:paraId="2C1E001D" w14:textId="77777777" w:rsidR="0023187F" w:rsidRDefault="0023187F" w:rsidP="00B13409">
            <w:pPr>
              <w:spacing w:line="360" w:lineRule="auto"/>
              <w:jc w:val="center"/>
              <w:rPr>
                <w:rFonts w:eastAsiaTheme="minorEastAsia"/>
                <w:b/>
                <w:sz w:val="21"/>
                <w:szCs w:val="21"/>
              </w:rPr>
            </w:pPr>
          </w:p>
          <w:p w14:paraId="15F7245E" w14:textId="77777777" w:rsidR="0023187F" w:rsidRDefault="0023187F" w:rsidP="00B13409">
            <w:pPr>
              <w:spacing w:line="360" w:lineRule="auto"/>
              <w:jc w:val="center"/>
              <w:rPr>
                <w:rFonts w:eastAsiaTheme="minorEastAsia"/>
                <w:b/>
                <w:sz w:val="21"/>
                <w:szCs w:val="21"/>
              </w:rPr>
            </w:pPr>
          </w:p>
          <w:p w14:paraId="453AD6BB" w14:textId="77777777" w:rsidR="0023187F" w:rsidRDefault="0023187F" w:rsidP="00B13409">
            <w:pPr>
              <w:spacing w:line="360" w:lineRule="auto"/>
              <w:jc w:val="center"/>
              <w:rPr>
                <w:rFonts w:eastAsiaTheme="minorEastAsia"/>
                <w:b/>
                <w:sz w:val="21"/>
                <w:szCs w:val="21"/>
              </w:rPr>
            </w:pPr>
          </w:p>
          <w:p w14:paraId="7D4CA0B1" w14:textId="77777777" w:rsidR="0023187F" w:rsidRDefault="0023187F" w:rsidP="00B13409">
            <w:pPr>
              <w:spacing w:line="360" w:lineRule="auto"/>
              <w:jc w:val="center"/>
              <w:rPr>
                <w:rFonts w:eastAsiaTheme="minorEastAsia"/>
                <w:b/>
                <w:sz w:val="21"/>
                <w:szCs w:val="21"/>
              </w:rPr>
            </w:pPr>
          </w:p>
          <w:p w14:paraId="7FBDA18E" w14:textId="77777777" w:rsidR="0023187F" w:rsidRDefault="0023187F" w:rsidP="00B13409">
            <w:pPr>
              <w:spacing w:line="360" w:lineRule="auto"/>
              <w:jc w:val="center"/>
              <w:rPr>
                <w:rFonts w:eastAsiaTheme="minorEastAsia"/>
                <w:b/>
                <w:sz w:val="21"/>
                <w:szCs w:val="21"/>
              </w:rPr>
            </w:pPr>
          </w:p>
          <w:p w14:paraId="28EBBD26" w14:textId="77777777" w:rsidR="0023187F" w:rsidRDefault="0023187F" w:rsidP="00B13409">
            <w:pPr>
              <w:spacing w:line="360" w:lineRule="auto"/>
              <w:jc w:val="center"/>
              <w:rPr>
                <w:rFonts w:eastAsiaTheme="minorEastAsia"/>
                <w:b/>
                <w:sz w:val="21"/>
                <w:szCs w:val="21"/>
              </w:rPr>
            </w:pPr>
          </w:p>
          <w:p w14:paraId="76C41851" w14:textId="77777777" w:rsidR="0023187F" w:rsidRDefault="0023187F" w:rsidP="00B13409">
            <w:pPr>
              <w:spacing w:line="360" w:lineRule="auto"/>
              <w:jc w:val="center"/>
              <w:rPr>
                <w:rFonts w:eastAsiaTheme="minorEastAsia"/>
                <w:b/>
                <w:sz w:val="21"/>
                <w:szCs w:val="21"/>
              </w:rPr>
            </w:pPr>
          </w:p>
        </w:tc>
      </w:tr>
      <w:tr w:rsidR="0023187F" w:rsidRPr="005A5D34" w14:paraId="0EA21503" w14:textId="77777777" w:rsidTr="00E23C4B">
        <w:tc>
          <w:tcPr>
            <w:tcW w:w="426" w:type="dxa"/>
            <w:vMerge w:val="restart"/>
            <w:vAlign w:val="center"/>
          </w:tcPr>
          <w:p w14:paraId="1CE258C2" w14:textId="77777777" w:rsidR="0023187F" w:rsidRDefault="0023187F" w:rsidP="001716B3">
            <w:pPr>
              <w:jc w:val="center"/>
              <w:rPr>
                <w:rFonts w:eastAsiaTheme="minorEastAsia"/>
                <w:sz w:val="21"/>
              </w:rPr>
            </w:pPr>
            <w:r>
              <w:rPr>
                <w:rFonts w:eastAsiaTheme="minorEastAsia" w:hint="eastAsia"/>
                <w:sz w:val="21"/>
              </w:rPr>
              <w:lastRenderedPageBreak/>
              <w:t>声环境监测</w:t>
            </w:r>
          </w:p>
        </w:tc>
        <w:tc>
          <w:tcPr>
            <w:tcW w:w="8096" w:type="dxa"/>
          </w:tcPr>
          <w:p w14:paraId="3273BE2E" w14:textId="77777777" w:rsidR="0023187F" w:rsidRPr="00364AFF" w:rsidRDefault="0023187F" w:rsidP="001716B3">
            <w:pPr>
              <w:spacing w:line="360" w:lineRule="auto"/>
              <w:rPr>
                <w:rFonts w:eastAsiaTheme="minorEastAsia"/>
                <w:b/>
                <w:sz w:val="21"/>
              </w:rPr>
            </w:pPr>
            <w:r w:rsidRPr="00364AFF">
              <w:rPr>
                <w:rFonts w:eastAsiaTheme="minorEastAsia" w:hint="eastAsia"/>
                <w:b/>
                <w:sz w:val="21"/>
              </w:rPr>
              <w:t>监测因子及监测频次</w:t>
            </w:r>
          </w:p>
          <w:p w14:paraId="1D53AAED" w14:textId="77777777" w:rsidR="0023187F" w:rsidRDefault="0023187F" w:rsidP="001716B3">
            <w:pPr>
              <w:spacing w:line="360" w:lineRule="auto"/>
              <w:rPr>
                <w:rFonts w:eastAsiaTheme="minorEastAsia"/>
                <w:sz w:val="21"/>
              </w:rPr>
            </w:pPr>
            <w:r>
              <w:rPr>
                <w:rFonts w:eastAsiaTheme="minorEastAsia" w:hint="eastAsia"/>
                <w:sz w:val="21"/>
              </w:rPr>
              <w:t>1</w:t>
            </w:r>
            <w:r>
              <w:rPr>
                <w:rFonts w:eastAsiaTheme="minorEastAsia" w:hint="eastAsia"/>
                <w:sz w:val="21"/>
              </w:rPr>
              <w:t>、监测因子：</w:t>
            </w:r>
            <w:r>
              <w:rPr>
                <w:rFonts w:eastAsiaTheme="minorEastAsia"/>
                <w:sz w:val="21"/>
              </w:rPr>
              <w:t>等效</w:t>
            </w:r>
            <w:r w:rsidRPr="00284BE9">
              <w:rPr>
                <w:rFonts w:eastAsiaTheme="minorEastAsia" w:hint="eastAsia"/>
                <w:sz w:val="21"/>
              </w:rPr>
              <w:t>连续</w:t>
            </w:r>
            <w:r>
              <w:rPr>
                <w:rFonts w:eastAsiaTheme="minorEastAsia" w:hint="eastAsia"/>
                <w:sz w:val="21"/>
              </w:rPr>
              <w:t>A</w:t>
            </w:r>
            <w:r>
              <w:rPr>
                <w:rFonts w:eastAsiaTheme="minorEastAsia" w:hint="eastAsia"/>
                <w:sz w:val="21"/>
              </w:rPr>
              <w:t>声级</w:t>
            </w:r>
          </w:p>
          <w:p w14:paraId="2DD11320" w14:textId="77777777" w:rsidR="0023187F" w:rsidRDefault="0023187F" w:rsidP="0023187F">
            <w:pPr>
              <w:spacing w:line="360" w:lineRule="auto"/>
              <w:rPr>
                <w:rFonts w:eastAsiaTheme="minorEastAsia"/>
                <w:sz w:val="21"/>
              </w:rPr>
            </w:pPr>
            <w:r>
              <w:rPr>
                <w:rFonts w:eastAsiaTheme="minorEastAsia" w:hint="eastAsia"/>
                <w:sz w:val="21"/>
              </w:rPr>
              <w:t>2</w:t>
            </w:r>
            <w:r>
              <w:rPr>
                <w:rFonts w:eastAsiaTheme="minorEastAsia" w:hint="eastAsia"/>
                <w:sz w:val="21"/>
              </w:rPr>
              <w:t>、监测频次：各监测点位昼、夜分别测量一次</w:t>
            </w:r>
          </w:p>
          <w:p w14:paraId="48D781F9" w14:textId="77777777" w:rsidR="0023187F" w:rsidRPr="00364AFF" w:rsidRDefault="0023187F" w:rsidP="0023187F">
            <w:pPr>
              <w:rPr>
                <w:rFonts w:eastAsiaTheme="minorEastAsia"/>
                <w:b/>
                <w:sz w:val="21"/>
              </w:rPr>
            </w:pPr>
          </w:p>
        </w:tc>
      </w:tr>
      <w:tr w:rsidR="0023187F" w:rsidRPr="005A5D34" w14:paraId="58DA0D35" w14:textId="77777777" w:rsidTr="00E23C4B">
        <w:tc>
          <w:tcPr>
            <w:tcW w:w="426" w:type="dxa"/>
            <w:vMerge/>
            <w:vAlign w:val="center"/>
          </w:tcPr>
          <w:p w14:paraId="7B0CC89C" w14:textId="77777777" w:rsidR="0023187F" w:rsidRDefault="0023187F" w:rsidP="001716B3">
            <w:pPr>
              <w:jc w:val="center"/>
              <w:rPr>
                <w:rFonts w:eastAsiaTheme="minorEastAsia"/>
                <w:sz w:val="21"/>
              </w:rPr>
            </w:pPr>
          </w:p>
        </w:tc>
        <w:tc>
          <w:tcPr>
            <w:tcW w:w="8096" w:type="dxa"/>
          </w:tcPr>
          <w:p w14:paraId="3479158A" w14:textId="77777777" w:rsidR="0023187F" w:rsidRPr="00364AFF" w:rsidRDefault="0023187F" w:rsidP="001716B3">
            <w:pPr>
              <w:spacing w:line="360" w:lineRule="auto"/>
              <w:rPr>
                <w:rFonts w:eastAsiaTheme="minorEastAsia"/>
                <w:b/>
                <w:sz w:val="21"/>
              </w:rPr>
            </w:pPr>
            <w:r w:rsidRPr="00364AFF">
              <w:rPr>
                <w:rFonts w:eastAsiaTheme="minorEastAsia" w:hint="eastAsia"/>
                <w:b/>
                <w:sz w:val="21"/>
              </w:rPr>
              <w:t>监测方法及监测布点</w:t>
            </w:r>
          </w:p>
          <w:p w14:paraId="243C1531" w14:textId="77777777" w:rsidR="0023187F" w:rsidRDefault="0023187F" w:rsidP="001716B3">
            <w:pPr>
              <w:spacing w:line="360" w:lineRule="auto"/>
              <w:rPr>
                <w:rFonts w:eastAsiaTheme="minorEastAsia"/>
                <w:sz w:val="21"/>
              </w:rPr>
            </w:pPr>
            <w:r>
              <w:rPr>
                <w:rFonts w:eastAsiaTheme="minorEastAsia" w:hint="eastAsia"/>
                <w:sz w:val="21"/>
              </w:rPr>
              <w:t>1</w:t>
            </w:r>
            <w:r>
              <w:rPr>
                <w:rFonts w:eastAsiaTheme="minorEastAsia" w:hint="eastAsia"/>
                <w:sz w:val="21"/>
              </w:rPr>
              <w:t>、监测方法：</w:t>
            </w:r>
            <w:r w:rsidRPr="00150984">
              <w:rPr>
                <w:rFonts w:eastAsiaTheme="minorEastAsia" w:hint="eastAsia"/>
                <w:sz w:val="21"/>
              </w:rPr>
              <w:t>《声环境质量标准》（</w:t>
            </w:r>
            <w:r w:rsidRPr="00150984">
              <w:rPr>
                <w:rFonts w:eastAsiaTheme="minorEastAsia"/>
                <w:sz w:val="21"/>
              </w:rPr>
              <w:t>GB3096-2008</w:t>
            </w:r>
            <w:r w:rsidRPr="00150984">
              <w:rPr>
                <w:rFonts w:eastAsiaTheme="minorEastAsia" w:hint="eastAsia"/>
                <w:sz w:val="21"/>
              </w:rPr>
              <w:t>）</w:t>
            </w:r>
            <w:r>
              <w:rPr>
                <w:rFonts w:eastAsiaTheme="minorEastAsia" w:hint="eastAsia"/>
                <w:sz w:val="21"/>
              </w:rPr>
              <w:t>、</w:t>
            </w:r>
            <w:r w:rsidRPr="00150984">
              <w:rPr>
                <w:rFonts w:eastAsiaTheme="minorEastAsia" w:hint="eastAsia"/>
                <w:sz w:val="21"/>
              </w:rPr>
              <w:t>《工业企业厂界环境噪声排放标准》（</w:t>
            </w:r>
            <w:r w:rsidRPr="00150984">
              <w:rPr>
                <w:rFonts w:eastAsiaTheme="minorEastAsia"/>
                <w:sz w:val="21"/>
              </w:rPr>
              <w:t>GB12348-2008</w:t>
            </w:r>
            <w:r w:rsidRPr="00150984">
              <w:rPr>
                <w:rFonts w:eastAsiaTheme="minorEastAsia" w:hint="eastAsia"/>
                <w:sz w:val="21"/>
              </w:rPr>
              <w:t>）</w:t>
            </w:r>
          </w:p>
          <w:p w14:paraId="3005CC46" w14:textId="77777777" w:rsidR="0023187F" w:rsidRDefault="0023187F" w:rsidP="001716B3">
            <w:pPr>
              <w:spacing w:line="360" w:lineRule="auto"/>
              <w:rPr>
                <w:rFonts w:eastAsiaTheme="minorEastAsia"/>
                <w:sz w:val="21"/>
              </w:rPr>
            </w:pPr>
            <w:r>
              <w:rPr>
                <w:rFonts w:eastAsiaTheme="minorEastAsia" w:hint="eastAsia"/>
                <w:sz w:val="21"/>
              </w:rPr>
              <w:t>2</w:t>
            </w:r>
            <w:r>
              <w:rPr>
                <w:rFonts w:eastAsiaTheme="minorEastAsia" w:hint="eastAsia"/>
                <w:sz w:val="21"/>
              </w:rPr>
              <w:t>、监测布点：</w:t>
            </w:r>
          </w:p>
          <w:p w14:paraId="697A5A3E" w14:textId="77777777" w:rsidR="0023187F" w:rsidRDefault="0023187F" w:rsidP="001716B3">
            <w:pPr>
              <w:spacing w:line="360" w:lineRule="auto"/>
              <w:ind w:firstLineChars="200" w:firstLine="420"/>
              <w:rPr>
                <w:rFonts w:eastAsiaTheme="minorEastAsia"/>
                <w:sz w:val="21"/>
              </w:rPr>
            </w:pPr>
            <w:r>
              <w:rPr>
                <w:rFonts w:eastAsiaTheme="minorEastAsia" w:hint="eastAsia"/>
                <w:sz w:val="21"/>
              </w:rPr>
              <w:t>①</w:t>
            </w:r>
            <w:r>
              <w:rPr>
                <w:rFonts w:eastAsiaTheme="minorEastAsia" w:hint="eastAsia"/>
                <w:sz w:val="21"/>
              </w:rPr>
              <w:t xml:space="preserve"> </w:t>
            </w:r>
            <w:r w:rsidRPr="00ED6EAF">
              <w:rPr>
                <w:rFonts w:eastAsiaTheme="minorEastAsia" w:hint="eastAsia"/>
                <w:sz w:val="21"/>
              </w:rPr>
              <w:t>变电站</w:t>
            </w:r>
            <w:r>
              <w:rPr>
                <w:rFonts w:eastAsiaTheme="minorEastAsia" w:hint="eastAsia"/>
                <w:sz w:val="21"/>
              </w:rPr>
              <w:t>：</w:t>
            </w:r>
            <w:r w:rsidRPr="00ED6EAF">
              <w:rPr>
                <w:rFonts w:eastAsiaTheme="minorEastAsia" w:hint="eastAsia"/>
                <w:sz w:val="21"/>
              </w:rPr>
              <w:t>站界四周共设置</w:t>
            </w:r>
            <w:r w:rsidRPr="00ED6EAF">
              <w:rPr>
                <w:rFonts w:eastAsiaTheme="minorEastAsia"/>
                <w:sz w:val="21"/>
              </w:rPr>
              <w:t>8</w:t>
            </w:r>
            <w:r w:rsidRPr="00ED6EAF">
              <w:rPr>
                <w:rFonts w:eastAsiaTheme="minorEastAsia" w:hint="eastAsia"/>
                <w:sz w:val="21"/>
              </w:rPr>
              <w:t>个测点，在围墙外</w:t>
            </w:r>
            <w:r w:rsidRPr="00ED6EAF">
              <w:rPr>
                <w:rFonts w:eastAsiaTheme="minorEastAsia"/>
                <w:sz w:val="21"/>
              </w:rPr>
              <w:t>1m</w:t>
            </w:r>
            <w:r w:rsidRPr="00ED6EAF">
              <w:rPr>
                <w:rFonts w:eastAsiaTheme="minorEastAsia" w:hint="eastAsia"/>
                <w:sz w:val="21"/>
              </w:rPr>
              <w:t>，测量</w:t>
            </w:r>
            <w:r w:rsidRPr="00ED6EAF">
              <w:rPr>
                <w:rFonts w:eastAsiaTheme="minorEastAsia"/>
                <w:sz w:val="21"/>
              </w:rPr>
              <w:t>Leq</w:t>
            </w:r>
            <w:r w:rsidRPr="00ED6EAF">
              <w:rPr>
                <w:rFonts w:eastAsiaTheme="minorEastAsia" w:hint="eastAsia"/>
                <w:sz w:val="21"/>
              </w:rPr>
              <w:t>值及夜间</w:t>
            </w:r>
            <w:r w:rsidRPr="00ED6EAF">
              <w:rPr>
                <w:rFonts w:eastAsiaTheme="minorEastAsia"/>
                <w:sz w:val="21"/>
              </w:rPr>
              <w:t>Lmax</w:t>
            </w:r>
            <w:r w:rsidRPr="00ED6EAF">
              <w:rPr>
                <w:rFonts w:eastAsiaTheme="minorEastAsia" w:hint="eastAsia"/>
                <w:sz w:val="21"/>
              </w:rPr>
              <w:t>值</w:t>
            </w:r>
            <w:r>
              <w:rPr>
                <w:rFonts w:eastAsiaTheme="minorEastAsia" w:hint="eastAsia"/>
                <w:sz w:val="21"/>
              </w:rPr>
              <w:t>；</w:t>
            </w:r>
          </w:p>
          <w:p w14:paraId="15E4DAF0" w14:textId="77777777" w:rsidR="0023187F" w:rsidRDefault="0023187F" w:rsidP="001716B3">
            <w:pPr>
              <w:spacing w:line="360" w:lineRule="auto"/>
              <w:ind w:firstLineChars="200" w:firstLine="420"/>
              <w:rPr>
                <w:rFonts w:eastAsiaTheme="minorEastAsia"/>
                <w:sz w:val="21"/>
              </w:rPr>
            </w:pPr>
            <w:r>
              <w:rPr>
                <w:rFonts w:eastAsiaTheme="minorEastAsia" w:hint="eastAsia"/>
                <w:sz w:val="21"/>
              </w:rPr>
              <w:t>②</w:t>
            </w:r>
            <w:r>
              <w:rPr>
                <w:rFonts w:eastAsiaTheme="minorEastAsia" w:hint="eastAsia"/>
                <w:sz w:val="21"/>
              </w:rPr>
              <w:t xml:space="preserve"> </w:t>
            </w:r>
            <w:r w:rsidRPr="00ED6EAF">
              <w:rPr>
                <w:rFonts w:eastAsiaTheme="minorEastAsia" w:hint="eastAsia"/>
                <w:sz w:val="21"/>
              </w:rPr>
              <w:t>站界衰减断面</w:t>
            </w:r>
            <w:r>
              <w:rPr>
                <w:rFonts w:eastAsiaTheme="minorEastAsia" w:hint="eastAsia"/>
                <w:sz w:val="21"/>
              </w:rPr>
              <w:t>：</w:t>
            </w:r>
            <w:r w:rsidRPr="00ED6EAF">
              <w:rPr>
                <w:rFonts w:eastAsiaTheme="minorEastAsia" w:hint="eastAsia"/>
                <w:sz w:val="21"/>
              </w:rPr>
              <w:t>以变电站站界西侧围墙起点，沿远离站界方向间距</w:t>
            </w:r>
            <w:r w:rsidRPr="00ED6EAF">
              <w:rPr>
                <w:rFonts w:eastAsiaTheme="minorEastAsia"/>
                <w:sz w:val="21"/>
              </w:rPr>
              <w:t>5m</w:t>
            </w:r>
            <w:r w:rsidRPr="00ED6EAF">
              <w:rPr>
                <w:rFonts w:eastAsiaTheme="minorEastAsia" w:hint="eastAsia"/>
                <w:sz w:val="21"/>
              </w:rPr>
              <w:t>进行测量，依次测至距围墙</w:t>
            </w:r>
            <w:r w:rsidRPr="00ED6EAF">
              <w:rPr>
                <w:rFonts w:eastAsiaTheme="minorEastAsia"/>
                <w:sz w:val="21"/>
              </w:rPr>
              <w:t>50m</w:t>
            </w:r>
            <w:r w:rsidRPr="00ED6EAF">
              <w:rPr>
                <w:rFonts w:eastAsiaTheme="minorEastAsia" w:hint="eastAsia"/>
                <w:sz w:val="21"/>
              </w:rPr>
              <w:t>处或本底值止，测量</w:t>
            </w:r>
            <w:r w:rsidRPr="00ED6EAF">
              <w:rPr>
                <w:rFonts w:eastAsiaTheme="minorEastAsia"/>
                <w:sz w:val="21"/>
              </w:rPr>
              <w:t>Leq</w:t>
            </w:r>
            <w:r w:rsidRPr="00ED6EAF">
              <w:rPr>
                <w:rFonts w:eastAsiaTheme="minorEastAsia" w:hint="eastAsia"/>
                <w:sz w:val="21"/>
              </w:rPr>
              <w:t>值</w:t>
            </w:r>
            <w:r>
              <w:rPr>
                <w:rFonts w:eastAsiaTheme="minorEastAsia" w:hint="eastAsia"/>
                <w:sz w:val="21"/>
              </w:rPr>
              <w:t>；</w:t>
            </w:r>
          </w:p>
          <w:p w14:paraId="07AFD792" w14:textId="77777777" w:rsidR="0023187F" w:rsidRDefault="0023187F" w:rsidP="0023187F">
            <w:pPr>
              <w:spacing w:line="360" w:lineRule="auto"/>
              <w:rPr>
                <w:rFonts w:eastAsiaTheme="minorEastAsia"/>
                <w:sz w:val="21"/>
              </w:rPr>
            </w:pPr>
            <w:r>
              <w:rPr>
                <w:rFonts w:eastAsiaTheme="minorEastAsia" w:hint="eastAsia"/>
                <w:sz w:val="21"/>
              </w:rPr>
              <w:t>③</w:t>
            </w:r>
            <w:r>
              <w:rPr>
                <w:rFonts w:eastAsiaTheme="minorEastAsia" w:hint="eastAsia"/>
                <w:sz w:val="21"/>
              </w:rPr>
              <w:t xml:space="preserve"> </w:t>
            </w:r>
            <w:r w:rsidRPr="00ED6EAF">
              <w:rPr>
                <w:rFonts w:eastAsiaTheme="minorEastAsia" w:hint="eastAsia"/>
                <w:sz w:val="21"/>
              </w:rPr>
              <w:t>线路衰减断面</w:t>
            </w:r>
            <w:r>
              <w:rPr>
                <w:rFonts w:eastAsiaTheme="minorEastAsia" w:hint="eastAsia"/>
                <w:sz w:val="21"/>
              </w:rPr>
              <w:t>：</w:t>
            </w:r>
            <w:r w:rsidRPr="00ED6EAF">
              <w:rPr>
                <w:rFonts w:eastAsiaTheme="minorEastAsia" w:hint="eastAsia"/>
                <w:sz w:val="21"/>
              </w:rPr>
              <w:t>以导线弧垂最大处线路中心在地面投影点为测量原点，沿垂直于线路方向进行，测点间距为</w:t>
            </w:r>
            <w:r w:rsidRPr="00ED6EAF">
              <w:rPr>
                <w:rFonts w:eastAsiaTheme="minorEastAsia"/>
                <w:sz w:val="21"/>
              </w:rPr>
              <w:t>5m</w:t>
            </w:r>
            <w:r w:rsidRPr="00ED6EAF">
              <w:rPr>
                <w:rFonts w:eastAsiaTheme="minorEastAsia" w:hint="eastAsia"/>
                <w:sz w:val="21"/>
              </w:rPr>
              <w:t>，依次测至导线中心线地面投影点外</w:t>
            </w:r>
            <w:r w:rsidRPr="00ED6EAF">
              <w:rPr>
                <w:rFonts w:eastAsiaTheme="minorEastAsia"/>
                <w:sz w:val="21"/>
              </w:rPr>
              <w:t>30m</w:t>
            </w:r>
            <w:r w:rsidRPr="00ED6EAF">
              <w:rPr>
                <w:rFonts w:eastAsiaTheme="minorEastAsia" w:hint="eastAsia"/>
                <w:sz w:val="21"/>
              </w:rPr>
              <w:t>处或本底值处止</w:t>
            </w:r>
            <w:r>
              <w:rPr>
                <w:rFonts w:eastAsiaTheme="minorEastAsia" w:hint="eastAsia"/>
                <w:sz w:val="21"/>
              </w:rPr>
              <w:t>，</w:t>
            </w:r>
            <w:r w:rsidRPr="00ED6EAF">
              <w:rPr>
                <w:rFonts w:eastAsiaTheme="minorEastAsia" w:hint="eastAsia"/>
                <w:sz w:val="21"/>
              </w:rPr>
              <w:t>测量</w:t>
            </w:r>
            <w:r w:rsidRPr="00ED6EAF">
              <w:rPr>
                <w:rFonts w:eastAsiaTheme="minorEastAsia"/>
                <w:sz w:val="21"/>
              </w:rPr>
              <w:t>Leq</w:t>
            </w:r>
            <w:r w:rsidRPr="00ED6EAF">
              <w:rPr>
                <w:rFonts w:eastAsiaTheme="minorEastAsia" w:hint="eastAsia"/>
                <w:sz w:val="21"/>
              </w:rPr>
              <w:t>值</w:t>
            </w:r>
            <w:r>
              <w:rPr>
                <w:rFonts w:eastAsiaTheme="minorEastAsia" w:hint="eastAsia"/>
                <w:sz w:val="21"/>
              </w:rPr>
              <w:t>；</w:t>
            </w:r>
          </w:p>
          <w:p w14:paraId="7FEDC038" w14:textId="77777777" w:rsidR="0023187F" w:rsidRDefault="0023187F" w:rsidP="0023187F">
            <w:pPr>
              <w:spacing w:line="360" w:lineRule="auto"/>
              <w:ind w:firstLineChars="200" w:firstLine="420"/>
              <w:rPr>
                <w:rFonts w:eastAsiaTheme="minorEastAsia"/>
                <w:sz w:val="21"/>
              </w:rPr>
            </w:pPr>
            <w:r>
              <w:rPr>
                <w:rFonts w:eastAsiaTheme="minorEastAsia" w:hint="eastAsia"/>
                <w:sz w:val="21"/>
              </w:rPr>
              <w:t>④</w:t>
            </w:r>
            <w:r>
              <w:rPr>
                <w:rFonts w:eastAsiaTheme="minorEastAsia" w:hint="eastAsia"/>
                <w:sz w:val="21"/>
              </w:rPr>
              <w:t xml:space="preserve"> </w:t>
            </w:r>
            <w:r>
              <w:rPr>
                <w:rFonts w:eastAsiaTheme="minorEastAsia" w:hint="eastAsia"/>
                <w:sz w:val="21"/>
              </w:rPr>
              <w:t>敏感点：面对本项目最近房屋前</w:t>
            </w:r>
            <w:r>
              <w:rPr>
                <w:rFonts w:eastAsiaTheme="minorEastAsia" w:hint="eastAsia"/>
                <w:sz w:val="21"/>
              </w:rPr>
              <w:t>1m</w:t>
            </w:r>
            <w:r>
              <w:rPr>
                <w:rFonts w:eastAsiaTheme="minorEastAsia" w:hint="eastAsia"/>
                <w:sz w:val="21"/>
              </w:rPr>
              <w:t>处设置</w:t>
            </w:r>
            <w:r>
              <w:rPr>
                <w:rFonts w:eastAsiaTheme="minorEastAsia" w:hint="eastAsia"/>
                <w:sz w:val="21"/>
              </w:rPr>
              <w:t>1</w:t>
            </w:r>
            <w:r>
              <w:rPr>
                <w:rFonts w:eastAsiaTheme="minorEastAsia" w:hint="eastAsia"/>
                <w:sz w:val="21"/>
              </w:rPr>
              <w:t>个测点，若第一排超过</w:t>
            </w:r>
            <w:r>
              <w:rPr>
                <w:rFonts w:eastAsiaTheme="minorEastAsia" w:hint="eastAsia"/>
                <w:sz w:val="21"/>
              </w:rPr>
              <w:t>3</w:t>
            </w:r>
            <w:r>
              <w:rPr>
                <w:rFonts w:eastAsiaTheme="minorEastAsia" w:hint="eastAsia"/>
                <w:sz w:val="21"/>
              </w:rPr>
              <w:t>层，则需分层测量</w:t>
            </w:r>
            <w:r w:rsidRPr="00ED6EAF">
              <w:rPr>
                <w:rFonts w:eastAsiaTheme="minorEastAsia" w:hint="eastAsia"/>
                <w:sz w:val="21"/>
              </w:rPr>
              <w:t>。</w:t>
            </w:r>
          </w:p>
          <w:p w14:paraId="5EF42FC9" w14:textId="77777777" w:rsidR="0023187F" w:rsidRPr="00364AFF" w:rsidRDefault="0023187F" w:rsidP="0023187F">
            <w:pPr>
              <w:ind w:firstLineChars="200" w:firstLine="422"/>
              <w:rPr>
                <w:rFonts w:eastAsiaTheme="minorEastAsia"/>
                <w:b/>
                <w:sz w:val="21"/>
              </w:rPr>
            </w:pPr>
          </w:p>
        </w:tc>
      </w:tr>
      <w:tr w:rsidR="0023187F" w:rsidRPr="005A5D34" w14:paraId="5766695B" w14:textId="77777777" w:rsidTr="00E23C4B">
        <w:tc>
          <w:tcPr>
            <w:tcW w:w="426" w:type="dxa"/>
            <w:vMerge/>
            <w:vAlign w:val="center"/>
          </w:tcPr>
          <w:p w14:paraId="40398644" w14:textId="77777777" w:rsidR="0023187F" w:rsidRDefault="0023187F" w:rsidP="001716B3">
            <w:pPr>
              <w:jc w:val="center"/>
              <w:rPr>
                <w:rFonts w:eastAsiaTheme="minorEastAsia"/>
                <w:sz w:val="21"/>
              </w:rPr>
            </w:pPr>
          </w:p>
        </w:tc>
        <w:tc>
          <w:tcPr>
            <w:tcW w:w="8096" w:type="dxa"/>
          </w:tcPr>
          <w:p w14:paraId="79E0BAA3" w14:textId="77777777" w:rsidR="0023187F" w:rsidRPr="00364AFF" w:rsidRDefault="0023187F" w:rsidP="00A645E8">
            <w:pPr>
              <w:spacing w:line="360" w:lineRule="auto"/>
              <w:rPr>
                <w:rFonts w:eastAsiaTheme="minorEastAsia"/>
                <w:b/>
                <w:sz w:val="21"/>
              </w:rPr>
            </w:pPr>
            <w:r w:rsidRPr="00364AFF">
              <w:rPr>
                <w:rFonts w:eastAsiaTheme="minorEastAsia" w:hint="eastAsia"/>
                <w:b/>
                <w:sz w:val="21"/>
              </w:rPr>
              <w:t>监测单位、监测时间、监测环境条件</w:t>
            </w:r>
          </w:p>
          <w:p w14:paraId="3D64FA8C" w14:textId="77777777" w:rsidR="0023187F" w:rsidRDefault="0023187F" w:rsidP="00A645E8">
            <w:pPr>
              <w:spacing w:line="360" w:lineRule="auto"/>
              <w:rPr>
                <w:rFonts w:eastAsiaTheme="minorEastAsia"/>
                <w:sz w:val="21"/>
              </w:rPr>
            </w:pPr>
            <w:r>
              <w:rPr>
                <w:rFonts w:eastAsiaTheme="minorEastAsia" w:hint="eastAsia"/>
                <w:sz w:val="21"/>
              </w:rPr>
              <w:t>1</w:t>
            </w:r>
            <w:r>
              <w:rPr>
                <w:rFonts w:eastAsiaTheme="minorEastAsia" w:hint="eastAsia"/>
                <w:sz w:val="21"/>
              </w:rPr>
              <w:t>、</w:t>
            </w:r>
            <w:r>
              <w:rPr>
                <w:rFonts w:eastAsiaTheme="minorEastAsia"/>
                <w:sz w:val="21"/>
              </w:rPr>
              <w:t>监测单位：</w:t>
            </w:r>
            <w:r w:rsidRPr="000F0C96">
              <w:rPr>
                <w:rFonts w:eastAsiaTheme="minorEastAsia" w:hint="eastAsia"/>
                <w:sz w:val="21"/>
              </w:rPr>
              <w:t>深圳市鑫辐宝环保科技有限公司</w:t>
            </w:r>
          </w:p>
          <w:p w14:paraId="65ECA619" w14:textId="77777777" w:rsidR="0023187F" w:rsidRDefault="0023187F" w:rsidP="00A645E8">
            <w:pPr>
              <w:spacing w:line="360" w:lineRule="auto"/>
              <w:rPr>
                <w:rFonts w:eastAsiaTheme="minorEastAsia"/>
                <w:sz w:val="21"/>
              </w:rPr>
            </w:pPr>
            <w:r>
              <w:rPr>
                <w:rFonts w:eastAsiaTheme="minorEastAsia" w:hint="eastAsia"/>
                <w:sz w:val="21"/>
              </w:rPr>
              <w:t>2</w:t>
            </w:r>
            <w:r>
              <w:rPr>
                <w:rFonts w:eastAsiaTheme="minorEastAsia" w:hint="eastAsia"/>
                <w:sz w:val="21"/>
              </w:rPr>
              <w:t>、监测时间：</w:t>
            </w:r>
            <w:r>
              <w:rPr>
                <w:rFonts w:eastAsiaTheme="minorEastAsia" w:hint="eastAsia"/>
                <w:sz w:val="21"/>
              </w:rPr>
              <w:t>2017</w:t>
            </w:r>
            <w:r>
              <w:rPr>
                <w:rFonts w:eastAsiaTheme="minorEastAsia" w:hint="eastAsia"/>
                <w:sz w:val="21"/>
              </w:rPr>
              <w:t>年</w:t>
            </w:r>
            <w:r>
              <w:rPr>
                <w:rFonts w:eastAsiaTheme="minorEastAsia" w:hint="eastAsia"/>
                <w:sz w:val="21"/>
              </w:rPr>
              <w:t>5</w:t>
            </w:r>
            <w:r>
              <w:rPr>
                <w:rFonts w:eastAsiaTheme="minorEastAsia" w:hint="eastAsia"/>
                <w:sz w:val="21"/>
              </w:rPr>
              <w:t>月</w:t>
            </w:r>
            <w:r>
              <w:rPr>
                <w:rFonts w:eastAsiaTheme="minorEastAsia" w:hint="eastAsia"/>
                <w:sz w:val="21"/>
              </w:rPr>
              <w:t>25</w:t>
            </w:r>
            <w:r>
              <w:rPr>
                <w:rFonts w:eastAsiaTheme="minorEastAsia" w:hint="eastAsia"/>
                <w:sz w:val="21"/>
              </w:rPr>
              <w:t>日</w:t>
            </w:r>
          </w:p>
          <w:p w14:paraId="42ACF3BC" w14:textId="77777777" w:rsidR="0023187F" w:rsidRDefault="0023187F" w:rsidP="00A645E8">
            <w:pPr>
              <w:spacing w:line="360" w:lineRule="auto"/>
              <w:rPr>
                <w:rFonts w:eastAsiaTheme="minorEastAsia"/>
                <w:sz w:val="21"/>
              </w:rPr>
            </w:pPr>
            <w:r>
              <w:rPr>
                <w:rFonts w:eastAsiaTheme="minorEastAsia" w:hint="eastAsia"/>
                <w:sz w:val="21"/>
              </w:rPr>
              <w:t>3</w:t>
            </w:r>
            <w:r>
              <w:rPr>
                <w:rFonts w:eastAsiaTheme="minorEastAsia" w:hint="eastAsia"/>
                <w:sz w:val="21"/>
              </w:rPr>
              <w:t>、监测环境条件：</w:t>
            </w:r>
          </w:p>
          <w:tbl>
            <w:tblPr>
              <w:tblW w:w="77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2"/>
              <w:gridCol w:w="1295"/>
              <w:gridCol w:w="1293"/>
              <w:gridCol w:w="1295"/>
              <w:gridCol w:w="1293"/>
              <w:gridCol w:w="1293"/>
            </w:tblGrid>
            <w:tr w:rsidR="0023187F" w14:paraId="6B1B84FB" w14:textId="77777777" w:rsidTr="001716B3">
              <w:trPr>
                <w:jc w:val="center"/>
              </w:trPr>
              <w:tc>
                <w:tcPr>
                  <w:tcW w:w="833" w:type="pct"/>
                  <w:vAlign w:val="center"/>
                </w:tcPr>
                <w:p w14:paraId="000F474C" w14:textId="77777777" w:rsidR="0023187F" w:rsidRPr="000F0C96" w:rsidRDefault="0023187F" w:rsidP="001716B3">
                  <w:pPr>
                    <w:pStyle w:val="a3"/>
                    <w:rPr>
                      <w:b/>
                    </w:rPr>
                  </w:pPr>
                  <w:r>
                    <w:rPr>
                      <w:rFonts w:ascii="宋体" w:eastAsia="宋体" w:hAnsi="宋体" w:cs="宋体" w:hint="eastAsia"/>
                      <w:b/>
                    </w:rPr>
                    <w:t>序号</w:t>
                  </w:r>
                </w:p>
              </w:tc>
              <w:tc>
                <w:tcPr>
                  <w:tcW w:w="834" w:type="pct"/>
                  <w:vAlign w:val="center"/>
                </w:tcPr>
                <w:p w14:paraId="652ED379" w14:textId="77777777" w:rsidR="0023187F" w:rsidRPr="000F0C96" w:rsidRDefault="0023187F" w:rsidP="001716B3">
                  <w:pPr>
                    <w:pStyle w:val="a3"/>
                    <w:rPr>
                      <w:b/>
                    </w:rPr>
                  </w:pPr>
                  <w:r w:rsidRPr="000F0C96">
                    <w:rPr>
                      <w:rFonts w:ascii="宋体" w:eastAsia="宋体" w:hAnsi="宋体" w:cs="宋体" w:hint="eastAsia"/>
                      <w:b/>
                    </w:rPr>
                    <w:t>测试项目</w:t>
                  </w:r>
                </w:p>
              </w:tc>
              <w:tc>
                <w:tcPr>
                  <w:tcW w:w="833" w:type="pct"/>
                  <w:vAlign w:val="center"/>
                </w:tcPr>
                <w:p w14:paraId="5073B0E2" w14:textId="77777777" w:rsidR="0023187F" w:rsidRPr="009B0515" w:rsidRDefault="0023187F" w:rsidP="001716B3">
                  <w:pPr>
                    <w:pStyle w:val="a3"/>
                    <w:rPr>
                      <w:b/>
                    </w:rPr>
                  </w:pPr>
                  <w:r w:rsidRPr="009B0515">
                    <w:rPr>
                      <w:rFonts w:ascii="宋体" w:eastAsia="宋体" w:hAnsi="宋体" w:cs="宋体" w:hint="eastAsia"/>
                      <w:b/>
                    </w:rPr>
                    <w:t>测量值</w:t>
                  </w:r>
                </w:p>
              </w:tc>
              <w:tc>
                <w:tcPr>
                  <w:tcW w:w="834" w:type="pct"/>
                  <w:vAlign w:val="center"/>
                </w:tcPr>
                <w:p w14:paraId="0155B31C" w14:textId="77777777" w:rsidR="0023187F" w:rsidRPr="000F0C96" w:rsidRDefault="0023187F" w:rsidP="001716B3">
                  <w:pPr>
                    <w:pStyle w:val="a3"/>
                    <w:rPr>
                      <w:b/>
                    </w:rPr>
                  </w:pPr>
                  <w:r>
                    <w:rPr>
                      <w:rFonts w:ascii="宋体" w:eastAsia="宋体" w:hAnsi="宋体" w:cs="宋体" w:hint="eastAsia"/>
                      <w:b/>
                    </w:rPr>
                    <w:t>序号</w:t>
                  </w:r>
                </w:p>
              </w:tc>
              <w:tc>
                <w:tcPr>
                  <w:tcW w:w="833" w:type="pct"/>
                  <w:vAlign w:val="center"/>
                  <w:hideMark/>
                </w:tcPr>
                <w:p w14:paraId="4FC4E6F4" w14:textId="77777777" w:rsidR="0023187F" w:rsidRPr="009B0515" w:rsidRDefault="0023187F" w:rsidP="001716B3">
                  <w:pPr>
                    <w:pStyle w:val="a3"/>
                    <w:rPr>
                      <w:b/>
                    </w:rPr>
                  </w:pPr>
                  <w:r w:rsidRPr="009B0515">
                    <w:rPr>
                      <w:rFonts w:ascii="宋体" w:eastAsia="宋体" w:hAnsi="宋体" w:cs="宋体" w:hint="eastAsia"/>
                      <w:b/>
                    </w:rPr>
                    <w:t>测试项目</w:t>
                  </w:r>
                </w:p>
              </w:tc>
              <w:tc>
                <w:tcPr>
                  <w:tcW w:w="834" w:type="pct"/>
                  <w:vAlign w:val="center"/>
                  <w:hideMark/>
                </w:tcPr>
                <w:p w14:paraId="4FDCF7CE" w14:textId="77777777" w:rsidR="0023187F" w:rsidRPr="009B0515" w:rsidRDefault="0023187F" w:rsidP="001716B3">
                  <w:pPr>
                    <w:pStyle w:val="a3"/>
                    <w:rPr>
                      <w:b/>
                    </w:rPr>
                  </w:pPr>
                  <w:r w:rsidRPr="009B0515">
                    <w:rPr>
                      <w:rFonts w:ascii="宋体" w:eastAsia="宋体" w:hAnsi="宋体" w:cs="宋体" w:hint="eastAsia"/>
                      <w:b/>
                    </w:rPr>
                    <w:t>测量值</w:t>
                  </w:r>
                </w:p>
              </w:tc>
            </w:tr>
            <w:tr w:rsidR="0023187F" w14:paraId="2AEE59BE" w14:textId="77777777" w:rsidTr="001716B3">
              <w:trPr>
                <w:jc w:val="center"/>
              </w:trPr>
              <w:tc>
                <w:tcPr>
                  <w:tcW w:w="833" w:type="pct"/>
                  <w:vAlign w:val="center"/>
                </w:tcPr>
                <w:p w14:paraId="19C987A6" w14:textId="77777777" w:rsidR="0023187F" w:rsidRPr="009B0515" w:rsidRDefault="0023187F" w:rsidP="001716B3">
                  <w:pPr>
                    <w:pStyle w:val="a3"/>
                    <w:rPr>
                      <w:rFonts w:eastAsiaTheme="minorEastAsia"/>
                    </w:rPr>
                  </w:pPr>
                  <w:r>
                    <w:rPr>
                      <w:rFonts w:eastAsiaTheme="minorEastAsia" w:hint="eastAsia"/>
                    </w:rPr>
                    <w:t>1</w:t>
                  </w:r>
                </w:p>
              </w:tc>
              <w:tc>
                <w:tcPr>
                  <w:tcW w:w="834" w:type="pct"/>
                  <w:vAlign w:val="center"/>
                </w:tcPr>
                <w:p w14:paraId="6365A586" w14:textId="77777777" w:rsidR="0023187F" w:rsidRPr="009B0515" w:rsidRDefault="0023187F" w:rsidP="001716B3">
                  <w:pPr>
                    <w:pStyle w:val="a3"/>
                  </w:pPr>
                  <w:r w:rsidRPr="009B0515">
                    <w:rPr>
                      <w:rFonts w:ascii="宋体" w:eastAsia="宋体" w:hAnsi="宋体" w:cs="宋体" w:hint="eastAsia"/>
                    </w:rPr>
                    <w:t>气温</w:t>
                  </w:r>
                </w:p>
              </w:tc>
              <w:tc>
                <w:tcPr>
                  <w:tcW w:w="833" w:type="pct"/>
                  <w:vAlign w:val="center"/>
                </w:tcPr>
                <w:p w14:paraId="4D8BE4B0" w14:textId="77777777" w:rsidR="0023187F" w:rsidRDefault="0023187F" w:rsidP="001716B3">
                  <w:pPr>
                    <w:pStyle w:val="a3"/>
                  </w:pPr>
                  <w:r>
                    <w:t>29.3</w:t>
                  </w:r>
                  <w:r>
                    <w:rPr>
                      <w:rFonts w:ascii="宋体" w:eastAsia="宋体" w:hAnsi="宋体" w:cs="宋体" w:hint="eastAsia"/>
                    </w:rPr>
                    <w:t>℃</w:t>
                  </w:r>
                </w:p>
              </w:tc>
              <w:tc>
                <w:tcPr>
                  <w:tcW w:w="834" w:type="pct"/>
                  <w:vAlign w:val="center"/>
                </w:tcPr>
                <w:p w14:paraId="0AD11A11" w14:textId="77777777" w:rsidR="0023187F" w:rsidRPr="009B0515" w:rsidRDefault="0023187F" w:rsidP="001716B3">
                  <w:pPr>
                    <w:pStyle w:val="a3"/>
                    <w:rPr>
                      <w:rFonts w:eastAsiaTheme="minorEastAsia"/>
                    </w:rPr>
                  </w:pPr>
                  <w:r>
                    <w:rPr>
                      <w:rFonts w:eastAsiaTheme="minorEastAsia" w:hint="eastAsia"/>
                    </w:rPr>
                    <w:t>4</w:t>
                  </w:r>
                </w:p>
              </w:tc>
              <w:tc>
                <w:tcPr>
                  <w:tcW w:w="833" w:type="pct"/>
                  <w:vAlign w:val="center"/>
                  <w:hideMark/>
                </w:tcPr>
                <w:p w14:paraId="12E1C7C2" w14:textId="77777777" w:rsidR="0023187F" w:rsidRPr="009B0515" w:rsidRDefault="0023187F" w:rsidP="001716B3">
                  <w:pPr>
                    <w:pStyle w:val="a3"/>
                  </w:pPr>
                  <w:r w:rsidRPr="009B0515">
                    <w:rPr>
                      <w:rFonts w:ascii="宋体" w:eastAsia="宋体" w:hAnsi="宋体" w:cs="宋体" w:hint="eastAsia"/>
                    </w:rPr>
                    <w:t>风向</w:t>
                  </w:r>
                </w:p>
              </w:tc>
              <w:tc>
                <w:tcPr>
                  <w:tcW w:w="834" w:type="pct"/>
                  <w:vAlign w:val="center"/>
                  <w:hideMark/>
                </w:tcPr>
                <w:p w14:paraId="7AB91F2F" w14:textId="77777777" w:rsidR="0023187F" w:rsidRDefault="0023187F" w:rsidP="001716B3">
                  <w:pPr>
                    <w:pStyle w:val="a3"/>
                  </w:pPr>
                  <w:r>
                    <w:rPr>
                      <w:rFonts w:ascii="宋体" w:eastAsia="宋体" w:hAnsi="宋体" w:cs="宋体" w:hint="eastAsia"/>
                    </w:rPr>
                    <w:t>北风</w:t>
                  </w:r>
                </w:p>
              </w:tc>
            </w:tr>
            <w:tr w:rsidR="0023187F" w14:paraId="4882DB77" w14:textId="77777777" w:rsidTr="001716B3">
              <w:trPr>
                <w:jc w:val="center"/>
              </w:trPr>
              <w:tc>
                <w:tcPr>
                  <w:tcW w:w="833" w:type="pct"/>
                  <w:vAlign w:val="center"/>
                </w:tcPr>
                <w:p w14:paraId="14F597AE" w14:textId="77777777" w:rsidR="0023187F" w:rsidRPr="009B0515" w:rsidRDefault="0023187F" w:rsidP="001716B3">
                  <w:pPr>
                    <w:pStyle w:val="a3"/>
                    <w:rPr>
                      <w:rFonts w:eastAsiaTheme="minorEastAsia"/>
                    </w:rPr>
                  </w:pPr>
                  <w:r>
                    <w:rPr>
                      <w:rFonts w:eastAsiaTheme="minorEastAsia" w:hint="eastAsia"/>
                    </w:rPr>
                    <w:t>2</w:t>
                  </w:r>
                </w:p>
              </w:tc>
              <w:tc>
                <w:tcPr>
                  <w:tcW w:w="834" w:type="pct"/>
                  <w:vAlign w:val="center"/>
                </w:tcPr>
                <w:p w14:paraId="2CC8B6E5" w14:textId="77777777" w:rsidR="0023187F" w:rsidRPr="009B0515" w:rsidRDefault="0023187F" w:rsidP="001716B3">
                  <w:pPr>
                    <w:pStyle w:val="a3"/>
                  </w:pPr>
                  <w:r w:rsidRPr="009B0515">
                    <w:rPr>
                      <w:rFonts w:ascii="宋体" w:eastAsia="宋体" w:hAnsi="宋体" w:cs="宋体" w:hint="eastAsia"/>
                    </w:rPr>
                    <w:t>湿度</w:t>
                  </w:r>
                </w:p>
              </w:tc>
              <w:tc>
                <w:tcPr>
                  <w:tcW w:w="833" w:type="pct"/>
                  <w:vAlign w:val="center"/>
                </w:tcPr>
                <w:p w14:paraId="2B1D2A03" w14:textId="77777777" w:rsidR="0023187F" w:rsidRDefault="0023187F" w:rsidP="001716B3">
                  <w:pPr>
                    <w:pStyle w:val="a3"/>
                  </w:pPr>
                  <w:r>
                    <w:t>76%</w:t>
                  </w:r>
                </w:p>
              </w:tc>
              <w:tc>
                <w:tcPr>
                  <w:tcW w:w="834" w:type="pct"/>
                  <w:vAlign w:val="center"/>
                </w:tcPr>
                <w:p w14:paraId="18E17F1F" w14:textId="77777777" w:rsidR="0023187F" w:rsidRPr="009B0515" w:rsidRDefault="0023187F" w:rsidP="001716B3">
                  <w:pPr>
                    <w:pStyle w:val="a3"/>
                    <w:rPr>
                      <w:rFonts w:eastAsiaTheme="minorEastAsia"/>
                    </w:rPr>
                  </w:pPr>
                  <w:r>
                    <w:rPr>
                      <w:rFonts w:eastAsiaTheme="minorEastAsia" w:hint="eastAsia"/>
                    </w:rPr>
                    <w:t>5</w:t>
                  </w:r>
                </w:p>
              </w:tc>
              <w:tc>
                <w:tcPr>
                  <w:tcW w:w="833" w:type="pct"/>
                  <w:vAlign w:val="center"/>
                  <w:hideMark/>
                </w:tcPr>
                <w:p w14:paraId="1DD68D6C" w14:textId="77777777" w:rsidR="0023187F" w:rsidRPr="009B0515" w:rsidRDefault="0023187F" w:rsidP="001716B3">
                  <w:pPr>
                    <w:pStyle w:val="a3"/>
                  </w:pPr>
                  <w:r w:rsidRPr="009B0515">
                    <w:rPr>
                      <w:rFonts w:ascii="宋体" w:eastAsia="宋体" w:hAnsi="宋体" w:cs="宋体" w:hint="eastAsia"/>
                    </w:rPr>
                    <w:t>风速</w:t>
                  </w:r>
                </w:p>
              </w:tc>
              <w:tc>
                <w:tcPr>
                  <w:tcW w:w="834" w:type="pct"/>
                  <w:vAlign w:val="center"/>
                  <w:hideMark/>
                </w:tcPr>
                <w:p w14:paraId="4AFC34D0" w14:textId="77777777" w:rsidR="0023187F" w:rsidRDefault="0023187F" w:rsidP="001716B3">
                  <w:pPr>
                    <w:pStyle w:val="a3"/>
                  </w:pPr>
                  <w:r>
                    <w:t>1.2m/s</w:t>
                  </w:r>
                </w:p>
              </w:tc>
            </w:tr>
            <w:tr w:rsidR="0023187F" w14:paraId="62691890" w14:textId="77777777" w:rsidTr="001716B3">
              <w:trPr>
                <w:jc w:val="center"/>
              </w:trPr>
              <w:tc>
                <w:tcPr>
                  <w:tcW w:w="833" w:type="pct"/>
                  <w:vAlign w:val="center"/>
                </w:tcPr>
                <w:p w14:paraId="5F2A3E25" w14:textId="77777777" w:rsidR="0023187F" w:rsidRPr="009B0515" w:rsidRDefault="0023187F" w:rsidP="001716B3">
                  <w:pPr>
                    <w:pStyle w:val="a3"/>
                    <w:rPr>
                      <w:rFonts w:eastAsiaTheme="minorEastAsia"/>
                    </w:rPr>
                  </w:pPr>
                  <w:r>
                    <w:rPr>
                      <w:rFonts w:eastAsiaTheme="minorEastAsia" w:hint="eastAsia"/>
                    </w:rPr>
                    <w:t>3</w:t>
                  </w:r>
                </w:p>
              </w:tc>
              <w:tc>
                <w:tcPr>
                  <w:tcW w:w="834" w:type="pct"/>
                  <w:vAlign w:val="center"/>
                </w:tcPr>
                <w:p w14:paraId="729EEA14" w14:textId="77777777" w:rsidR="0023187F" w:rsidRPr="009B0515" w:rsidRDefault="0023187F" w:rsidP="001716B3">
                  <w:pPr>
                    <w:pStyle w:val="a3"/>
                  </w:pPr>
                  <w:r w:rsidRPr="009B0515">
                    <w:rPr>
                      <w:rFonts w:ascii="宋体" w:eastAsia="宋体" w:hAnsi="宋体" w:cs="宋体" w:hint="eastAsia"/>
                    </w:rPr>
                    <w:t>气压</w:t>
                  </w:r>
                </w:p>
              </w:tc>
              <w:tc>
                <w:tcPr>
                  <w:tcW w:w="833" w:type="pct"/>
                  <w:vAlign w:val="center"/>
                </w:tcPr>
                <w:p w14:paraId="5586FCE5" w14:textId="77777777" w:rsidR="0023187F" w:rsidRDefault="0023187F" w:rsidP="001716B3">
                  <w:pPr>
                    <w:pStyle w:val="a3"/>
                  </w:pPr>
                  <w:r>
                    <w:t>101.1kPa</w:t>
                  </w:r>
                </w:p>
              </w:tc>
              <w:tc>
                <w:tcPr>
                  <w:tcW w:w="834" w:type="pct"/>
                  <w:vAlign w:val="center"/>
                </w:tcPr>
                <w:p w14:paraId="36A0D24E" w14:textId="77777777" w:rsidR="0023187F" w:rsidRPr="009B0515" w:rsidRDefault="0023187F" w:rsidP="001716B3">
                  <w:pPr>
                    <w:pStyle w:val="a3"/>
                    <w:rPr>
                      <w:rFonts w:eastAsiaTheme="minorEastAsia"/>
                    </w:rPr>
                  </w:pPr>
                  <w:r>
                    <w:rPr>
                      <w:rFonts w:eastAsiaTheme="minorEastAsia" w:hint="eastAsia"/>
                    </w:rPr>
                    <w:t>6</w:t>
                  </w:r>
                </w:p>
              </w:tc>
              <w:tc>
                <w:tcPr>
                  <w:tcW w:w="833" w:type="pct"/>
                  <w:vAlign w:val="center"/>
                  <w:hideMark/>
                </w:tcPr>
                <w:p w14:paraId="52B0D081" w14:textId="77777777" w:rsidR="0023187F" w:rsidRPr="009B0515" w:rsidRDefault="0023187F" w:rsidP="001716B3">
                  <w:pPr>
                    <w:pStyle w:val="a3"/>
                  </w:pPr>
                  <w:r w:rsidRPr="009B0515">
                    <w:rPr>
                      <w:rFonts w:ascii="宋体" w:eastAsia="宋体" w:hAnsi="宋体" w:cs="宋体" w:hint="eastAsia"/>
                    </w:rPr>
                    <w:t>天气状况</w:t>
                  </w:r>
                </w:p>
              </w:tc>
              <w:tc>
                <w:tcPr>
                  <w:tcW w:w="834" w:type="pct"/>
                  <w:vAlign w:val="center"/>
                  <w:hideMark/>
                </w:tcPr>
                <w:p w14:paraId="643BBA5B" w14:textId="77777777" w:rsidR="0023187F" w:rsidRDefault="0023187F" w:rsidP="001716B3">
                  <w:pPr>
                    <w:pStyle w:val="a3"/>
                  </w:pPr>
                  <w:r>
                    <w:rPr>
                      <w:rFonts w:ascii="宋体" w:eastAsia="宋体" w:hAnsi="宋体" w:cs="宋体" w:hint="eastAsia"/>
                    </w:rPr>
                    <w:t>多云</w:t>
                  </w:r>
                </w:p>
              </w:tc>
            </w:tr>
          </w:tbl>
          <w:p w14:paraId="74E02E8A" w14:textId="77777777" w:rsidR="0023187F" w:rsidRPr="00364AFF" w:rsidRDefault="0023187F" w:rsidP="0023187F">
            <w:pPr>
              <w:ind w:firstLineChars="200" w:firstLine="422"/>
              <w:rPr>
                <w:rFonts w:eastAsiaTheme="minorEastAsia"/>
                <w:b/>
                <w:sz w:val="21"/>
              </w:rPr>
            </w:pPr>
            <w:r>
              <w:rPr>
                <w:rFonts w:eastAsiaTheme="minorEastAsia" w:hint="eastAsia"/>
                <w:b/>
                <w:sz w:val="21"/>
              </w:rPr>
              <w:t xml:space="preserve">  </w:t>
            </w:r>
          </w:p>
        </w:tc>
      </w:tr>
      <w:tr w:rsidR="0023187F" w:rsidRPr="005A5D34" w14:paraId="34EDC8D2" w14:textId="77777777" w:rsidTr="00E23C4B">
        <w:tc>
          <w:tcPr>
            <w:tcW w:w="426" w:type="dxa"/>
            <w:vMerge/>
            <w:vAlign w:val="center"/>
          </w:tcPr>
          <w:p w14:paraId="0EE4A067" w14:textId="77777777" w:rsidR="0023187F" w:rsidRDefault="0023187F" w:rsidP="001716B3">
            <w:pPr>
              <w:jc w:val="center"/>
              <w:rPr>
                <w:rFonts w:eastAsiaTheme="minorEastAsia"/>
                <w:sz w:val="21"/>
              </w:rPr>
            </w:pPr>
          </w:p>
        </w:tc>
        <w:tc>
          <w:tcPr>
            <w:tcW w:w="8096" w:type="dxa"/>
          </w:tcPr>
          <w:p w14:paraId="73EA48CF" w14:textId="77777777" w:rsidR="0023187F" w:rsidRPr="00364AFF" w:rsidRDefault="0023187F" w:rsidP="0023187F">
            <w:pPr>
              <w:spacing w:line="360" w:lineRule="auto"/>
              <w:rPr>
                <w:rFonts w:eastAsiaTheme="minorEastAsia"/>
                <w:b/>
                <w:sz w:val="21"/>
              </w:rPr>
            </w:pPr>
            <w:r w:rsidRPr="00364AFF">
              <w:rPr>
                <w:rFonts w:eastAsiaTheme="minorEastAsia" w:hint="eastAsia"/>
                <w:b/>
                <w:sz w:val="21"/>
              </w:rPr>
              <w:t>监测仪器及工况</w:t>
            </w:r>
          </w:p>
          <w:p w14:paraId="7DF832A5" w14:textId="77777777" w:rsidR="0023187F" w:rsidRDefault="0023187F" w:rsidP="0023187F">
            <w:pPr>
              <w:spacing w:line="360" w:lineRule="auto"/>
              <w:rPr>
                <w:rFonts w:eastAsiaTheme="minorEastAsia"/>
                <w:sz w:val="21"/>
              </w:rPr>
            </w:pPr>
            <w:r>
              <w:rPr>
                <w:rFonts w:eastAsiaTheme="minorEastAsia" w:hint="eastAsia"/>
                <w:sz w:val="21"/>
              </w:rPr>
              <w:t>1</w:t>
            </w:r>
            <w:r>
              <w:rPr>
                <w:rFonts w:eastAsiaTheme="minorEastAsia" w:hint="eastAsia"/>
                <w:sz w:val="21"/>
              </w:rPr>
              <w:t>、监测仪器：</w:t>
            </w:r>
          </w:p>
          <w:tbl>
            <w:tblPr>
              <w:tblW w:w="7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5"/>
              <w:gridCol w:w="3765"/>
            </w:tblGrid>
            <w:tr w:rsidR="0023187F" w:rsidRPr="004041DE" w14:paraId="0152120B" w14:textId="77777777" w:rsidTr="001716B3">
              <w:trPr>
                <w:trHeight w:val="270"/>
              </w:trPr>
              <w:tc>
                <w:tcPr>
                  <w:tcW w:w="7870" w:type="dxa"/>
                  <w:gridSpan w:val="2"/>
                  <w:shd w:val="clear" w:color="auto" w:fill="auto"/>
                  <w:noWrap/>
                </w:tcPr>
                <w:p w14:paraId="35BBD11D" w14:textId="77777777" w:rsidR="0023187F" w:rsidRPr="004041DE" w:rsidRDefault="0023187F" w:rsidP="001716B3">
                  <w:pPr>
                    <w:jc w:val="both"/>
                    <w:rPr>
                      <w:rFonts w:ascii="Calibri" w:eastAsia="宋体" w:hAnsi="Calibri" w:cs="Calibri"/>
                      <w:b/>
                      <w:color w:val="000000"/>
                      <w:kern w:val="0"/>
                      <w:sz w:val="21"/>
                      <w:szCs w:val="21"/>
                    </w:rPr>
                  </w:pPr>
                  <w:r w:rsidRPr="003668FB">
                    <w:rPr>
                      <w:rFonts w:ascii="Calibri" w:eastAsia="宋体" w:hAnsi="Calibri" w:cs="Calibri" w:hint="eastAsia"/>
                      <w:b/>
                      <w:color w:val="000000"/>
                      <w:kern w:val="0"/>
                      <w:sz w:val="21"/>
                      <w:szCs w:val="21"/>
                    </w:rPr>
                    <w:t>噪声振动分析仪（用于噪声测量）</w:t>
                  </w:r>
                </w:p>
              </w:tc>
            </w:tr>
            <w:tr w:rsidR="0023187F" w:rsidRPr="004041DE" w14:paraId="165B1FDA" w14:textId="77777777" w:rsidTr="001716B3">
              <w:trPr>
                <w:trHeight w:val="270"/>
              </w:trPr>
              <w:tc>
                <w:tcPr>
                  <w:tcW w:w="4105" w:type="dxa"/>
                  <w:shd w:val="clear" w:color="auto" w:fill="auto"/>
                  <w:noWrap/>
                </w:tcPr>
                <w:p w14:paraId="448ACE91" w14:textId="77777777" w:rsidR="0023187F" w:rsidRPr="004041DE" w:rsidRDefault="0023187F" w:rsidP="001716B3">
                  <w:pPr>
                    <w:jc w:val="both"/>
                    <w:rPr>
                      <w:rFonts w:ascii="Calibri" w:eastAsia="宋体" w:hAnsi="Calibri" w:cs="Calibri"/>
                      <w:color w:val="000000"/>
                      <w:kern w:val="0"/>
                      <w:sz w:val="21"/>
                      <w:szCs w:val="21"/>
                    </w:rPr>
                  </w:pPr>
                  <w:r w:rsidRPr="003668FB">
                    <w:rPr>
                      <w:rFonts w:ascii="Calibri" w:eastAsia="宋体" w:hAnsi="Calibri" w:cs="Calibri" w:hint="eastAsia"/>
                      <w:color w:val="000000"/>
                      <w:kern w:val="0"/>
                      <w:sz w:val="21"/>
                      <w:szCs w:val="21"/>
                    </w:rPr>
                    <w:t>生产厂家：台湾泰仕电子工业股份有限公司</w:t>
                  </w:r>
                </w:p>
              </w:tc>
              <w:tc>
                <w:tcPr>
                  <w:tcW w:w="3765" w:type="dxa"/>
                  <w:shd w:val="clear" w:color="auto" w:fill="auto"/>
                  <w:noWrap/>
                </w:tcPr>
                <w:p w14:paraId="1C236EB7" w14:textId="77777777" w:rsidR="0023187F" w:rsidRPr="004041DE" w:rsidRDefault="0023187F" w:rsidP="001716B3">
                  <w:pPr>
                    <w:jc w:val="both"/>
                    <w:rPr>
                      <w:rFonts w:ascii="Calibri" w:eastAsia="宋体" w:hAnsi="Calibri" w:cs="Calibri"/>
                      <w:color w:val="000000"/>
                      <w:kern w:val="0"/>
                      <w:sz w:val="21"/>
                      <w:szCs w:val="21"/>
                    </w:rPr>
                  </w:pPr>
                  <w:r w:rsidRPr="003668FB">
                    <w:rPr>
                      <w:rFonts w:ascii="Calibri" w:eastAsia="宋体" w:hAnsi="Calibri" w:cs="Calibri" w:hint="eastAsia"/>
                      <w:color w:val="000000"/>
                      <w:kern w:val="0"/>
                      <w:sz w:val="21"/>
                      <w:szCs w:val="21"/>
                    </w:rPr>
                    <w:t>型号规格：</w:t>
                  </w:r>
                  <w:r w:rsidRPr="003668FB">
                    <w:rPr>
                      <w:rFonts w:ascii="Calibri" w:eastAsia="宋体" w:hAnsi="Calibri" w:cs="Calibri"/>
                      <w:color w:val="000000"/>
                      <w:kern w:val="0"/>
                      <w:sz w:val="21"/>
                      <w:szCs w:val="21"/>
                    </w:rPr>
                    <w:t>TES 1353H</w:t>
                  </w:r>
                </w:p>
              </w:tc>
            </w:tr>
            <w:tr w:rsidR="0023187F" w:rsidRPr="004041DE" w14:paraId="37646C27" w14:textId="77777777" w:rsidTr="001716B3">
              <w:trPr>
                <w:trHeight w:val="270"/>
              </w:trPr>
              <w:tc>
                <w:tcPr>
                  <w:tcW w:w="4105" w:type="dxa"/>
                  <w:shd w:val="clear" w:color="auto" w:fill="auto"/>
                  <w:noWrap/>
                </w:tcPr>
                <w:p w14:paraId="40E1989B" w14:textId="77777777" w:rsidR="0023187F" w:rsidRPr="004041DE" w:rsidRDefault="0023187F" w:rsidP="001716B3">
                  <w:pPr>
                    <w:jc w:val="both"/>
                    <w:rPr>
                      <w:rFonts w:ascii="Calibri" w:eastAsia="宋体" w:hAnsi="Calibri" w:cs="Calibri"/>
                      <w:color w:val="000000"/>
                      <w:kern w:val="0"/>
                      <w:sz w:val="21"/>
                      <w:szCs w:val="21"/>
                    </w:rPr>
                  </w:pPr>
                  <w:r w:rsidRPr="003668FB">
                    <w:rPr>
                      <w:rFonts w:ascii="Calibri" w:eastAsia="宋体" w:hAnsi="Calibri" w:cs="Calibri" w:hint="eastAsia"/>
                      <w:color w:val="000000"/>
                      <w:kern w:val="0"/>
                      <w:sz w:val="21"/>
                      <w:szCs w:val="21"/>
                    </w:rPr>
                    <w:t>测量范围：</w:t>
                  </w:r>
                  <w:r w:rsidRPr="003668FB">
                    <w:rPr>
                      <w:rFonts w:ascii="Calibri" w:eastAsia="宋体" w:hAnsi="Calibri" w:cs="Calibri"/>
                      <w:color w:val="000000"/>
                      <w:kern w:val="0"/>
                      <w:sz w:val="21"/>
                      <w:szCs w:val="21"/>
                    </w:rPr>
                    <w:t>30dB</w:t>
                  </w:r>
                  <w:r>
                    <w:rPr>
                      <w:rFonts w:ascii="Calibri" w:eastAsia="宋体" w:hAnsi="Calibri" w:cs="Calibri"/>
                      <w:color w:val="000000"/>
                      <w:kern w:val="0"/>
                      <w:sz w:val="21"/>
                      <w:szCs w:val="21"/>
                    </w:rPr>
                    <w:t>-</w:t>
                  </w:r>
                  <w:r w:rsidRPr="003668FB">
                    <w:rPr>
                      <w:rFonts w:ascii="Calibri" w:eastAsia="宋体" w:hAnsi="Calibri" w:cs="Calibri"/>
                      <w:color w:val="000000"/>
                      <w:kern w:val="0"/>
                      <w:sz w:val="21"/>
                      <w:szCs w:val="21"/>
                    </w:rPr>
                    <w:t>130dB</w:t>
                  </w:r>
                </w:p>
              </w:tc>
              <w:tc>
                <w:tcPr>
                  <w:tcW w:w="3765" w:type="dxa"/>
                  <w:shd w:val="clear" w:color="auto" w:fill="auto"/>
                  <w:noWrap/>
                </w:tcPr>
                <w:p w14:paraId="29A844CE" w14:textId="77777777" w:rsidR="0023187F" w:rsidRPr="004041DE" w:rsidRDefault="0023187F" w:rsidP="001716B3">
                  <w:pPr>
                    <w:jc w:val="both"/>
                    <w:rPr>
                      <w:rFonts w:ascii="Calibri" w:eastAsia="宋体" w:hAnsi="Calibri" w:cs="Calibri"/>
                      <w:color w:val="000000"/>
                      <w:kern w:val="0"/>
                      <w:sz w:val="21"/>
                      <w:szCs w:val="21"/>
                    </w:rPr>
                  </w:pPr>
                  <w:r w:rsidRPr="003668FB">
                    <w:rPr>
                      <w:rFonts w:ascii="Calibri" w:eastAsia="宋体" w:hAnsi="Calibri" w:cs="Calibri" w:hint="eastAsia"/>
                      <w:color w:val="000000"/>
                      <w:kern w:val="0"/>
                      <w:sz w:val="21"/>
                      <w:szCs w:val="21"/>
                    </w:rPr>
                    <w:t>频率范围：</w:t>
                  </w:r>
                  <w:r w:rsidRPr="003668FB">
                    <w:rPr>
                      <w:rFonts w:ascii="Calibri" w:eastAsia="宋体" w:hAnsi="Calibri" w:cs="Calibri"/>
                      <w:color w:val="000000"/>
                      <w:kern w:val="0"/>
                      <w:sz w:val="21"/>
                      <w:szCs w:val="21"/>
                    </w:rPr>
                    <w:t>31.5Hz</w:t>
                  </w:r>
                  <w:r>
                    <w:rPr>
                      <w:rFonts w:ascii="Calibri" w:eastAsia="宋体" w:hAnsi="Calibri" w:cs="Calibri"/>
                      <w:color w:val="000000"/>
                      <w:kern w:val="0"/>
                      <w:sz w:val="21"/>
                      <w:szCs w:val="21"/>
                    </w:rPr>
                    <w:t>-</w:t>
                  </w:r>
                  <w:r w:rsidRPr="003668FB">
                    <w:rPr>
                      <w:rFonts w:ascii="Calibri" w:eastAsia="宋体" w:hAnsi="Calibri" w:cs="Calibri"/>
                      <w:color w:val="000000"/>
                      <w:kern w:val="0"/>
                      <w:sz w:val="21"/>
                      <w:szCs w:val="21"/>
                    </w:rPr>
                    <w:t>8kHz</w:t>
                  </w:r>
                </w:p>
              </w:tc>
            </w:tr>
            <w:tr w:rsidR="0023187F" w:rsidRPr="004041DE" w14:paraId="778B518E" w14:textId="77777777" w:rsidTr="001716B3">
              <w:trPr>
                <w:trHeight w:val="270"/>
              </w:trPr>
              <w:tc>
                <w:tcPr>
                  <w:tcW w:w="4105" w:type="dxa"/>
                  <w:shd w:val="clear" w:color="auto" w:fill="auto"/>
                  <w:noWrap/>
                </w:tcPr>
                <w:p w14:paraId="2295DB6D" w14:textId="77777777" w:rsidR="0023187F" w:rsidRPr="004041DE" w:rsidRDefault="0023187F" w:rsidP="001716B3">
                  <w:pPr>
                    <w:jc w:val="both"/>
                    <w:rPr>
                      <w:rFonts w:ascii="Calibri" w:eastAsia="宋体" w:hAnsi="Calibri" w:cs="Calibri"/>
                      <w:color w:val="000000"/>
                      <w:kern w:val="0"/>
                      <w:sz w:val="21"/>
                      <w:szCs w:val="21"/>
                    </w:rPr>
                  </w:pPr>
                  <w:r w:rsidRPr="003668FB">
                    <w:rPr>
                      <w:rFonts w:ascii="Calibri" w:eastAsia="宋体" w:hAnsi="Calibri" w:cs="Calibri" w:hint="eastAsia"/>
                      <w:color w:val="000000"/>
                      <w:kern w:val="0"/>
                      <w:sz w:val="21"/>
                      <w:szCs w:val="21"/>
                    </w:rPr>
                    <w:t>检定有效期：</w:t>
                  </w:r>
                  <w:r w:rsidRPr="003668FB">
                    <w:rPr>
                      <w:rFonts w:ascii="Calibri" w:eastAsia="宋体" w:hAnsi="Calibri" w:cs="Calibri"/>
                      <w:color w:val="000000"/>
                      <w:kern w:val="0"/>
                      <w:sz w:val="21"/>
                      <w:szCs w:val="21"/>
                    </w:rPr>
                    <w:t>2018</w:t>
                  </w:r>
                  <w:r w:rsidRPr="003668FB">
                    <w:rPr>
                      <w:rFonts w:ascii="Calibri" w:eastAsia="宋体" w:hAnsi="Calibri" w:cs="Calibri" w:hint="eastAsia"/>
                      <w:color w:val="000000"/>
                      <w:kern w:val="0"/>
                      <w:sz w:val="21"/>
                      <w:szCs w:val="21"/>
                    </w:rPr>
                    <w:t>年</w:t>
                  </w:r>
                  <w:r w:rsidRPr="003668FB">
                    <w:rPr>
                      <w:rFonts w:ascii="Calibri" w:eastAsia="宋体" w:hAnsi="Calibri" w:cs="Calibri"/>
                      <w:color w:val="000000"/>
                      <w:kern w:val="0"/>
                      <w:sz w:val="21"/>
                      <w:szCs w:val="21"/>
                    </w:rPr>
                    <w:t>3</w:t>
                  </w:r>
                  <w:r w:rsidRPr="003668FB">
                    <w:rPr>
                      <w:rFonts w:ascii="Calibri" w:eastAsia="宋体" w:hAnsi="Calibri" w:cs="Calibri" w:hint="eastAsia"/>
                      <w:color w:val="000000"/>
                      <w:kern w:val="0"/>
                      <w:sz w:val="21"/>
                      <w:szCs w:val="21"/>
                    </w:rPr>
                    <w:t>月</w:t>
                  </w:r>
                  <w:r w:rsidRPr="003668FB">
                    <w:rPr>
                      <w:rFonts w:ascii="Calibri" w:eastAsia="宋体" w:hAnsi="Calibri" w:cs="Calibri"/>
                      <w:color w:val="000000"/>
                      <w:kern w:val="0"/>
                      <w:sz w:val="21"/>
                      <w:szCs w:val="21"/>
                    </w:rPr>
                    <w:t>30</w:t>
                  </w:r>
                  <w:r w:rsidRPr="003668FB">
                    <w:rPr>
                      <w:rFonts w:ascii="Calibri" w:eastAsia="宋体" w:hAnsi="Calibri" w:cs="Calibri" w:hint="eastAsia"/>
                      <w:color w:val="000000"/>
                      <w:kern w:val="0"/>
                      <w:sz w:val="21"/>
                      <w:szCs w:val="21"/>
                    </w:rPr>
                    <w:t>日</w:t>
                  </w:r>
                </w:p>
              </w:tc>
              <w:tc>
                <w:tcPr>
                  <w:tcW w:w="3765" w:type="dxa"/>
                  <w:shd w:val="clear" w:color="auto" w:fill="auto"/>
                  <w:noWrap/>
                </w:tcPr>
                <w:p w14:paraId="6A0FB478" w14:textId="77777777" w:rsidR="0023187F" w:rsidRPr="004041DE" w:rsidRDefault="0023187F" w:rsidP="001716B3">
                  <w:pPr>
                    <w:jc w:val="both"/>
                    <w:rPr>
                      <w:rFonts w:ascii="Calibri" w:eastAsia="宋体" w:hAnsi="Calibri" w:cs="Calibri"/>
                      <w:color w:val="000000"/>
                      <w:kern w:val="0"/>
                      <w:sz w:val="21"/>
                      <w:szCs w:val="21"/>
                    </w:rPr>
                  </w:pPr>
                </w:p>
              </w:tc>
            </w:tr>
          </w:tbl>
          <w:p w14:paraId="36C4BF5B" w14:textId="77777777" w:rsidR="0023187F" w:rsidRPr="00364AFF" w:rsidRDefault="0023187F" w:rsidP="0023187F">
            <w:pPr>
              <w:rPr>
                <w:rFonts w:eastAsiaTheme="minorEastAsia"/>
                <w:b/>
                <w:sz w:val="21"/>
              </w:rPr>
            </w:pPr>
            <w:r>
              <w:rPr>
                <w:rFonts w:eastAsiaTheme="minorEastAsia" w:hint="eastAsia"/>
                <w:b/>
                <w:sz w:val="21"/>
              </w:rPr>
              <w:t xml:space="preserve"> </w:t>
            </w:r>
          </w:p>
        </w:tc>
      </w:tr>
      <w:tr w:rsidR="00DD1F1B" w:rsidRPr="005A5D34" w14:paraId="074CA5C1" w14:textId="77777777" w:rsidTr="00E23C4B">
        <w:tc>
          <w:tcPr>
            <w:tcW w:w="426" w:type="dxa"/>
            <w:vMerge w:val="restart"/>
            <w:vAlign w:val="center"/>
          </w:tcPr>
          <w:p w14:paraId="213DF410" w14:textId="77777777" w:rsidR="00DD1F1B" w:rsidRDefault="00DD1F1B" w:rsidP="001716B3">
            <w:pPr>
              <w:jc w:val="center"/>
              <w:rPr>
                <w:rFonts w:eastAsiaTheme="minorEastAsia"/>
                <w:sz w:val="21"/>
              </w:rPr>
            </w:pPr>
            <w:r>
              <w:rPr>
                <w:rFonts w:eastAsiaTheme="minorEastAsia" w:hint="eastAsia"/>
                <w:sz w:val="21"/>
              </w:rPr>
              <w:t>声环境监测</w:t>
            </w:r>
          </w:p>
        </w:tc>
        <w:tc>
          <w:tcPr>
            <w:tcW w:w="8096" w:type="dxa"/>
          </w:tcPr>
          <w:p w14:paraId="60C8C022" w14:textId="77777777" w:rsidR="00DD1F1B" w:rsidRDefault="00DD1F1B" w:rsidP="0023187F">
            <w:pPr>
              <w:spacing w:line="360" w:lineRule="auto"/>
              <w:rPr>
                <w:rFonts w:eastAsiaTheme="minorEastAsia"/>
                <w:sz w:val="21"/>
              </w:rPr>
            </w:pPr>
            <w:r>
              <w:rPr>
                <w:rFonts w:eastAsiaTheme="minorEastAsia" w:hint="eastAsia"/>
                <w:sz w:val="21"/>
              </w:rPr>
              <w:t>2</w:t>
            </w:r>
            <w:r>
              <w:rPr>
                <w:rFonts w:eastAsiaTheme="minorEastAsia" w:hint="eastAsia"/>
                <w:sz w:val="21"/>
              </w:rPr>
              <w:t>、工况：</w:t>
            </w:r>
          </w:p>
          <w:p w14:paraId="107FCCA5" w14:textId="77777777" w:rsidR="00DD1F1B" w:rsidRDefault="00DD1F1B" w:rsidP="0023187F">
            <w:pPr>
              <w:spacing w:line="360" w:lineRule="auto"/>
              <w:ind w:firstLineChars="200" w:firstLine="420"/>
              <w:rPr>
                <w:rFonts w:eastAsiaTheme="minorEastAsia"/>
                <w:sz w:val="21"/>
              </w:rPr>
            </w:pPr>
            <w:r w:rsidRPr="0028303C">
              <w:rPr>
                <w:rFonts w:eastAsiaTheme="minorEastAsia"/>
                <w:sz w:val="21"/>
              </w:rPr>
              <w:t>本工程</w:t>
            </w:r>
            <w:r>
              <w:rPr>
                <w:rFonts w:eastAsiaTheme="minorEastAsia"/>
                <w:sz w:val="21"/>
              </w:rPr>
              <w:t>在</w:t>
            </w:r>
            <w:r w:rsidRPr="0028303C">
              <w:rPr>
                <w:rFonts w:eastAsiaTheme="minorEastAsia"/>
                <w:sz w:val="21"/>
              </w:rPr>
              <w:t>2017</w:t>
            </w:r>
            <w:r w:rsidRPr="0028303C">
              <w:rPr>
                <w:rFonts w:ascii="宋体" w:eastAsiaTheme="minorEastAsia" w:hAnsi="宋体" w:cs="宋体" w:hint="eastAsia"/>
                <w:sz w:val="21"/>
              </w:rPr>
              <w:t>年</w:t>
            </w:r>
            <w:r w:rsidRPr="0028303C">
              <w:rPr>
                <w:rFonts w:eastAsiaTheme="minorEastAsia"/>
                <w:sz w:val="21"/>
              </w:rPr>
              <w:t>5</w:t>
            </w:r>
            <w:r w:rsidRPr="0028303C">
              <w:rPr>
                <w:rFonts w:ascii="宋体" w:eastAsiaTheme="minorEastAsia" w:hAnsi="宋体" w:cs="宋体" w:hint="eastAsia"/>
                <w:sz w:val="21"/>
              </w:rPr>
              <w:t>月</w:t>
            </w:r>
            <w:r w:rsidRPr="0028303C">
              <w:rPr>
                <w:rFonts w:eastAsiaTheme="minorEastAsia"/>
                <w:sz w:val="21"/>
              </w:rPr>
              <w:t>25</w:t>
            </w:r>
            <w:r w:rsidRPr="0028303C">
              <w:rPr>
                <w:rFonts w:ascii="宋体" w:eastAsiaTheme="minorEastAsia" w:hAnsi="宋体" w:cs="宋体" w:hint="eastAsia"/>
                <w:sz w:val="21"/>
              </w:rPr>
              <w:t>日</w:t>
            </w:r>
            <w:r>
              <w:rPr>
                <w:rFonts w:eastAsiaTheme="minorEastAsia"/>
                <w:sz w:val="21"/>
              </w:rPr>
              <w:t>监测期间，</w:t>
            </w:r>
            <w:r w:rsidRPr="0028303C">
              <w:rPr>
                <w:rFonts w:eastAsiaTheme="minorEastAsia"/>
                <w:sz w:val="21"/>
              </w:rPr>
              <w:t>220kV</w:t>
            </w:r>
            <w:r w:rsidRPr="0028303C">
              <w:rPr>
                <w:rFonts w:ascii="宋体" w:eastAsiaTheme="minorEastAsia" w:hAnsi="宋体" w:cs="宋体" w:hint="eastAsia"/>
                <w:sz w:val="21"/>
              </w:rPr>
              <w:t>百合站（</w:t>
            </w:r>
            <w:r w:rsidRPr="0028303C">
              <w:rPr>
                <w:rFonts w:eastAsiaTheme="minorEastAsia"/>
                <w:sz w:val="21"/>
              </w:rPr>
              <w:t>2#</w:t>
            </w:r>
            <w:r w:rsidRPr="0028303C">
              <w:rPr>
                <w:rFonts w:ascii="宋体" w:eastAsiaTheme="minorEastAsia" w:hAnsi="宋体" w:cs="宋体" w:hint="eastAsia"/>
                <w:sz w:val="21"/>
              </w:rPr>
              <w:t>主变）</w:t>
            </w:r>
            <w:r>
              <w:rPr>
                <w:rFonts w:ascii="宋体" w:eastAsiaTheme="minorEastAsia" w:hAnsi="宋体" w:cs="宋体" w:hint="eastAsia"/>
                <w:sz w:val="21"/>
              </w:rPr>
              <w:t>、</w:t>
            </w:r>
            <w:r w:rsidRPr="0028303C">
              <w:rPr>
                <w:rFonts w:eastAsiaTheme="minorEastAsia"/>
                <w:sz w:val="21"/>
              </w:rPr>
              <w:t>110kV</w:t>
            </w:r>
            <w:r w:rsidRPr="0028303C">
              <w:rPr>
                <w:rFonts w:ascii="宋体" w:eastAsiaTheme="minorEastAsia" w:hAnsi="宋体" w:cs="宋体" w:hint="eastAsia"/>
                <w:sz w:val="21"/>
              </w:rPr>
              <w:t>百陶甲</w:t>
            </w:r>
            <w:r>
              <w:rPr>
                <w:rFonts w:ascii="宋体" w:eastAsiaTheme="minorEastAsia" w:hAnsi="宋体" w:cs="宋体" w:hint="eastAsia"/>
                <w:sz w:val="21"/>
              </w:rPr>
              <w:t>、</w:t>
            </w:r>
            <w:r w:rsidRPr="0028303C">
              <w:rPr>
                <w:rFonts w:ascii="宋体" w:eastAsiaTheme="minorEastAsia" w:hAnsi="宋体" w:cs="宋体" w:hint="eastAsia"/>
                <w:sz w:val="21"/>
              </w:rPr>
              <w:t>乙线</w:t>
            </w:r>
            <w:r>
              <w:rPr>
                <w:rFonts w:ascii="宋体" w:eastAsiaTheme="minorEastAsia" w:hAnsi="宋体" w:cs="宋体" w:hint="eastAsia"/>
                <w:sz w:val="21"/>
              </w:rPr>
              <w:t>工况运行负荷</w:t>
            </w:r>
            <w:r w:rsidRPr="0028303C">
              <w:rPr>
                <w:rFonts w:eastAsiaTheme="minorEastAsia" w:hint="eastAsia"/>
                <w:sz w:val="21"/>
              </w:rPr>
              <w:t>如表</w:t>
            </w:r>
            <w:r w:rsidRPr="0028303C">
              <w:rPr>
                <w:rFonts w:eastAsiaTheme="minorEastAsia" w:hint="eastAsia"/>
                <w:sz w:val="21"/>
              </w:rPr>
              <w:t>7-3</w:t>
            </w:r>
            <w:r w:rsidRPr="0028303C">
              <w:rPr>
                <w:rFonts w:eastAsiaTheme="minorEastAsia" w:hint="eastAsia"/>
                <w:sz w:val="21"/>
              </w:rPr>
              <w:t>所示</w:t>
            </w:r>
            <w:r>
              <w:rPr>
                <w:rFonts w:eastAsiaTheme="minorEastAsia" w:hint="eastAsia"/>
                <w:sz w:val="21"/>
              </w:rPr>
              <w:t>，均满足验收监测工况要求。</w:t>
            </w:r>
          </w:p>
          <w:p w14:paraId="11DA85D3" w14:textId="77777777" w:rsidR="00DD1F1B" w:rsidRPr="00364AFF" w:rsidRDefault="00DD1F1B" w:rsidP="00E018D5">
            <w:pPr>
              <w:rPr>
                <w:rFonts w:eastAsiaTheme="minorEastAsia"/>
                <w:b/>
                <w:sz w:val="21"/>
              </w:rPr>
            </w:pPr>
            <w:r>
              <w:rPr>
                <w:rFonts w:eastAsiaTheme="minorEastAsia" w:hint="eastAsia"/>
                <w:b/>
                <w:sz w:val="21"/>
              </w:rPr>
              <w:t xml:space="preserve">  </w:t>
            </w:r>
          </w:p>
        </w:tc>
      </w:tr>
      <w:tr w:rsidR="00DD1F1B" w:rsidRPr="005A5D34" w14:paraId="26018697" w14:textId="77777777" w:rsidTr="00E23C4B">
        <w:tc>
          <w:tcPr>
            <w:tcW w:w="426" w:type="dxa"/>
            <w:vMerge/>
          </w:tcPr>
          <w:p w14:paraId="227F9623" w14:textId="77777777" w:rsidR="00DD1F1B" w:rsidRPr="005A5D34" w:rsidRDefault="00DD1F1B" w:rsidP="00A53799">
            <w:pPr>
              <w:rPr>
                <w:rFonts w:eastAsiaTheme="minorEastAsia"/>
                <w:sz w:val="21"/>
              </w:rPr>
            </w:pPr>
          </w:p>
        </w:tc>
        <w:tc>
          <w:tcPr>
            <w:tcW w:w="8096" w:type="dxa"/>
          </w:tcPr>
          <w:p w14:paraId="13AF78F6" w14:textId="77777777" w:rsidR="00DD1F1B" w:rsidRPr="00364AFF" w:rsidRDefault="00DD1F1B" w:rsidP="00E018D5">
            <w:pPr>
              <w:spacing w:line="360" w:lineRule="auto"/>
              <w:rPr>
                <w:rFonts w:eastAsiaTheme="minorEastAsia"/>
                <w:b/>
                <w:sz w:val="21"/>
              </w:rPr>
            </w:pPr>
            <w:r w:rsidRPr="00364AFF">
              <w:rPr>
                <w:rFonts w:eastAsiaTheme="minorEastAsia" w:hint="eastAsia"/>
                <w:b/>
                <w:sz w:val="21"/>
              </w:rPr>
              <w:t>监测结果分析</w:t>
            </w:r>
          </w:p>
          <w:p w14:paraId="4DC02A57" w14:textId="77777777" w:rsidR="00DD1F1B" w:rsidRDefault="00DD1F1B" w:rsidP="00E018D5">
            <w:pPr>
              <w:spacing w:line="360" w:lineRule="auto"/>
              <w:rPr>
                <w:rFonts w:eastAsiaTheme="minorEastAsia"/>
                <w:sz w:val="21"/>
              </w:rPr>
            </w:pPr>
            <w:r>
              <w:rPr>
                <w:rFonts w:eastAsiaTheme="minorEastAsia" w:hint="eastAsia"/>
                <w:sz w:val="21"/>
              </w:rPr>
              <w:t>1</w:t>
            </w:r>
            <w:r>
              <w:rPr>
                <w:rFonts w:eastAsiaTheme="minorEastAsia" w:hint="eastAsia"/>
                <w:sz w:val="21"/>
              </w:rPr>
              <w:t>、监测结果</w:t>
            </w:r>
          </w:p>
          <w:p w14:paraId="6025358D" w14:textId="77777777" w:rsidR="00DD1F1B" w:rsidRPr="0023187F" w:rsidRDefault="00DD1F1B" w:rsidP="00E018D5">
            <w:pPr>
              <w:spacing w:line="360" w:lineRule="auto"/>
              <w:ind w:firstLineChars="200" w:firstLine="420"/>
              <w:rPr>
                <w:rFonts w:eastAsiaTheme="minorEastAsia"/>
                <w:sz w:val="21"/>
              </w:rPr>
            </w:pPr>
            <w:r>
              <w:rPr>
                <w:rFonts w:eastAsiaTheme="minorEastAsia" w:hint="eastAsia"/>
                <w:sz w:val="21"/>
              </w:rPr>
              <w:t>本工程厂界、衰减断面及周边敏感点的噪声监测结果见表</w:t>
            </w:r>
            <w:r>
              <w:rPr>
                <w:rFonts w:eastAsiaTheme="minorEastAsia" w:hint="eastAsia"/>
                <w:sz w:val="21"/>
              </w:rPr>
              <w:t>7-6</w:t>
            </w:r>
            <w:r>
              <w:rPr>
                <w:rFonts w:eastAsiaTheme="minorEastAsia" w:hint="eastAsia"/>
                <w:sz w:val="21"/>
              </w:rPr>
              <w:t>。</w:t>
            </w:r>
          </w:p>
          <w:p w14:paraId="0E845C49" w14:textId="77777777" w:rsidR="00DD1F1B" w:rsidRPr="00EF7A0E" w:rsidRDefault="00DD1F1B" w:rsidP="00E018D5">
            <w:pPr>
              <w:spacing w:line="360" w:lineRule="auto"/>
              <w:jc w:val="center"/>
              <w:rPr>
                <w:rFonts w:eastAsiaTheme="minorEastAsia"/>
                <w:b/>
                <w:sz w:val="21"/>
              </w:rPr>
            </w:pPr>
            <w:r>
              <w:rPr>
                <w:rFonts w:ascii="Calibri" w:eastAsia="宋体" w:hAnsi="Calibri" w:cs="Calibri" w:hint="eastAsia"/>
                <w:b/>
                <w:bCs/>
                <w:color w:val="000000"/>
                <w:kern w:val="0"/>
                <w:sz w:val="21"/>
                <w:szCs w:val="21"/>
              </w:rPr>
              <w:t>表</w:t>
            </w:r>
            <w:r>
              <w:rPr>
                <w:rFonts w:ascii="Calibri" w:eastAsia="宋体" w:hAnsi="Calibri" w:cs="Calibri" w:hint="eastAsia"/>
                <w:b/>
                <w:bCs/>
                <w:color w:val="000000"/>
                <w:kern w:val="0"/>
                <w:sz w:val="21"/>
                <w:szCs w:val="21"/>
              </w:rPr>
              <w:t xml:space="preserve">7-6  </w:t>
            </w:r>
            <w:r w:rsidRPr="00EF7A0E">
              <w:rPr>
                <w:rFonts w:ascii="Calibri" w:eastAsia="宋体" w:hAnsi="Calibri" w:cs="Calibri"/>
                <w:b/>
                <w:bCs/>
                <w:color w:val="000000"/>
                <w:kern w:val="0"/>
                <w:sz w:val="21"/>
                <w:szCs w:val="21"/>
              </w:rPr>
              <w:t>220kV</w:t>
            </w:r>
            <w:r w:rsidRPr="00EF7A0E">
              <w:rPr>
                <w:rFonts w:ascii="宋体" w:eastAsia="宋体" w:hAnsi="宋体" w:cs="Calibri" w:hint="eastAsia"/>
                <w:b/>
                <w:bCs/>
                <w:color w:val="000000"/>
                <w:kern w:val="0"/>
                <w:sz w:val="21"/>
                <w:szCs w:val="21"/>
              </w:rPr>
              <w:t>百合变电站</w:t>
            </w:r>
            <w:r>
              <w:rPr>
                <w:rFonts w:ascii="宋体" w:eastAsia="宋体" w:hAnsi="宋体" w:cs="Calibri" w:hint="eastAsia"/>
                <w:b/>
                <w:bCs/>
                <w:color w:val="000000"/>
                <w:kern w:val="0"/>
                <w:sz w:val="21"/>
                <w:szCs w:val="21"/>
              </w:rPr>
              <w:t>厂界</w:t>
            </w:r>
            <w:r w:rsidRPr="00EF7A0E">
              <w:rPr>
                <w:rFonts w:ascii="宋体" w:eastAsia="宋体" w:hAnsi="宋体" w:cs="Calibri" w:hint="eastAsia"/>
                <w:b/>
                <w:bCs/>
                <w:color w:val="000000"/>
                <w:kern w:val="0"/>
                <w:sz w:val="21"/>
                <w:szCs w:val="21"/>
              </w:rPr>
              <w:t>噪声监测</w:t>
            </w:r>
            <w:r>
              <w:rPr>
                <w:rFonts w:ascii="宋体" w:eastAsia="宋体" w:hAnsi="宋体" w:cs="Calibri" w:hint="eastAsia"/>
                <w:b/>
                <w:bCs/>
                <w:color w:val="000000"/>
                <w:kern w:val="0"/>
                <w:sz w:val="21"/>
                <w:szCs w:val="21"/>
              </w:rPr>
              <w:t>结果    单位：</w:t>
            </w:r>
            <w:r w:rsidRPr="00EF7A0E">
              <w:rPr>
                <w:rFonts w:ascii="Calibri" w:eastAsia="宋体" w:hAnsi="Calibri" w:cs="Calibri"/>
                <w:b/>
                <w:bCs/>
                <w:color w:val="000000"/>
                <w:kern w:val="0"/>
                <w:sz w:val="21"/>
                <w:szCs w:val="21"/>
              </w:rPr>
              <w:t>dB(A)</w:t>
            </w:r>
          </w:p>
          <w:tbl>
            <w:tblPr>
              <w:tblW w:w="5000" w:type="pct"/>
              <w:tblLook w:val="04A0" w:firstRow="1" w:lastRow="0" w:firstColumn="1" w:lastColumn="0" w:noHBand="0" w:noVBand="1"/>
            </w:tblPr>
            <w:tblGrid>
              <w:gridCol w:w="836"/>
              <w:gridCol w:w="4687"/>
              <w:gridCol w:w="1173"/>
              <w:gridCol w:w="1174"/>
            </w:tblGrid>
            <w:tr w:rsidR="00DD1F1B" w:rsidRPr="00EF7A0E" w14:paraId="6887B196" w14:textId="77777777" w:rsidTr="00EF7A0E">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D50BE1" w14:textId="77777777" w:rsidR="00DD1F1B" w:rsidRPr="00EF7A0E" w:rsidRDefault="00DD1F1B" w:rsidP="00EF7A0E">
                  <w:pPr>
                    <w:jc w:val="center"/>
                    <w:rPr>
                      <w:rFonts w:ascii="Calibri" w:eastAsia="宋体" w:hAnsi="Calibri" w:cs="Calibri"/>
                      <w:b/>
                      <w:bCs/>
                      <w:color w:val="000000"/>
                      <w:kern w:val="0"/>
                      <w:sz w:val="21"/>
                      <w:szCs w:val="21"/>
                    </w:rPr>
                  </w:pPr>
                  <w:r w:rsidRPr="00EF7A0E">
                    <w:rPr>
                      <w:rFonts w:ascii="宋体" w:eastAsia="宋体" w:hAnsi="宋体" w:cs="Calibri" w:hint="eastAsia"/>
                      <w:b/>
                      <w:bCs/>
                      <w:color w:val="000000"/>
                      <w:kern w:val="0"/>
                      <w:sz w:val="21"/>
                      <w:szCs w:val="21"/>
                    </w:rPr>
                    <w:t>序号</w:t>
                  </w:r>
                </w:p>
              </w:tc>
              <w:tc>
                <w:tcPr>
                  <w:tcW w:w="29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35626C" w14:textId="77777777" w:rsidR="00DD1F1B" w:rsidRPr="00EF7A0E" w:rsidRDefault="00DD1F1B" w:rsidP="00EF7A0E">
                  <w:pPr>
                    <w:jc w:val="center"/>
                    <w:rPr>
                      <w:rFonts w:ascii="Calibri" w:eastAsia="宋体" w:hAnsi="Calibri" w:cs="Calibri"/>
                      <w:b/>
                      <w:bCs/>
                      <w:color w:val="000000"/>
                      <w:kern w:val="0"/>
                      <w:sz w:val="21"/>
                      <w:szCs w:val="21"/>
                    </w:rPr>
                  </w:pPr>
                  <w:r w:rsidRPr="00EF7A0E">
                    <w:rPr>
                      <w:rFonts w:ascii="宋体" w:eastAsia="宋体" w:hAnsi="宋体" w:cs="Calibri" w:hint="eastAsia"/>
                      <w:b/>
                      <w:bCs/>
                      <w:color w:val="000000"/>
                      <w:kern w:val="0"/>
                      <w:sz w:val="21"/>
                      <w:szCs w:val="21"/>
                    </w:rPr>
                    <w:t>测量位置</w:t>
                  </w:r>
                </w:p>
              </w:tc>
              <w:tc>
                <w:tcPr>
                  <w:tcW w:w="745" w:type="pct"/>
                  <w:tcBorders>
                    <w:top w:val="single" w:sz="4" w:space="0" w:color="auto"/>
                    <w:left w:val="nil"/>
                    <w:bottom w:val="single" w:sz="4" w:space="0" w:color="auto"/>
                    <w:right w:val="single" w:sz="4" w:space="0" w:color="000000"/>
                  </w:tcBorders>
                  <w:shd w:val="clear" w:color="auto" w:fill="auto"/>
                  <w:vAlign w:val="center"/>
                  <w:hideMark/>
                </w:tcPr>
                <w:p w14:paraId="390D9F1A" w14:textId="77777777" w:rsidR="00DD1F1B" w:rsidRPr="00EF7A0E" w:rsidRDefault="00DD1F1B" w:rsidP="001C6541">
                  <w:pPr>
                    <w:jc w:val="center"/>
                    <w:rPr>
                      <w:rFonts w:ascii="Calibri" w:eastAsia="宋体" w:hAnsi="Calibri" w:cs="Calibri"/>
                      <w:b/>
                      <w:bCs/>
                      <w:color w:val="000000"/>
                      <w:kern w:val="0"/>
                      <w:sz w:val="21"/>
                      <w:szCs w:val="21"/>
                    </w:rPr>
                  </w:pPr>
                  <w:r w:rsidRPr="00EF7A0E">
                    <w:rPr>
                      <w:rFonts w:ascii="宋体" w:eastAsia="宋体" w:hAnsi="宋体" w:cs="Calibri" w:hint="eastAsia"/>
                      <w:b/>
                      <w:bCs/>
                      <w:color w:val="000000"/>
                      <w:kern w:val="0"/>
                      <w:sz w:val="21"/>
                      <w:szCs w:val="21"/>
                    </w:rPr>
                    <w:t>昼间</w:t>
                  </w:r>
                </w:p>
              </w:tc>
              <w:tc>
                <w:tcPr>
                  <w:tcW w:w="746" w:type="pct"/>
                  <w:tcBorders>
                    <w:top w:val="single" w:sz="4" w:space="0" w:color="auto"/>
                    <w:left w:val="nil"/>
                    <w:bottom w:val="single" w:sz="4" w:space="0" w:color="auto"/>
                    <w:right w:val="single" w:sz="4" w:space="0" w:color="000000"/>
                  </w:tcBorders>
                  <w:shd w:val="clear" w:color="auto" w:fill="auto"/>
                  <w:vAlign w:val="center"/>
                </w:tcPr>
                <w:p w14:paraId="5A9D886D" w14:textId="77777777" w:rsidR="00DD1F1B" w:rsidRPr="00EF7A0E" w:rsidRDefault="00DD1F1B" w:rsidP="001C6541">
                  <w:pPr>
                    <w:jc w:val="center"/>
                    <w:rPr>
                      <w:rFonts w:ascii="Calibri" w:eastAsia="宋体" w:hAnsi="Calibri" w:cs="Calibri"/>
                      <w:b/>
                      <w:bCs/>
                      <w:color w:val="000000"/>
                      <w:kern w:val="0"/>
                      <w:sz w:val="21"/>
                      <w:szCs w:val="21"/>
                    </w:rPr>
                  </w:pPr>
                  <w:r w:rsidRPr="00EF7A0E">
                    <w:rPr>
                      <w:rFonts w:ascii="宋体" w:eastAsia="宋体" w:hAnsi="宋体" w:cs="Calibri" w:hint="eastAsia"/>
                      <w:b/>
                      <w:bCs/>
                      <w:color w:val="000000"/>
                      <w:kern w:val="0"/>
                      <w:sz w:val="21"/>
                      <w:szCs w:val="21"/>
                    </w:rPr>
                    <w:t>夜间</w:t>
                  </w:r>
                </w:p>
              </w:tc>
            </w:tr>
            <w:tr w:rsidR="00E018D5" w:rsidRPr="00EF7A0E" w14:paraId="05A67FA8" w14:textId="77777777" w:rsidTr="00E018D5">
              <w:trPr>
                <w:trHeight w:val="255"/>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14:paraId="38B4A83A" w14:textId="77777777" w:rsidR="00E018D5" w:rsidRPr="00EF7A0E" w:rsidRDefault="00E018D5" w:rsidP="00E018D5">
                  <w:pPr>
                    <w:rPr>
                      <w:rFonts w:ascii="Calibri" w:eastAsia="宋体" w:hAnsi="Calibri" w:cs="Calibri"/>
                      <w:color w:val="000000"/>
                      <w:kern w:val="0"/>
                      <w:sz w:val="21"/>
                      <w:szCs w:val="21"/>
                    </w:rPr>
                  </w:pPr>
                  <w:r w:rsidRPr="00E018D5">
                    <w:rPr>
                      <w:rFonts w:ascii="Calibri" w:eastAsia="宋体" w:hAnsi="Calibri" w:cs="Calibri" w:hint="eastAsia"/>
                      <w:color w:val="000000"/>
                      <w:kern w:val="0"/>
                      <w:sz w:val="21"/>
                      <w:szCs w:val="21"/>
                    </w:rPr>
                    <w:t>一、</w:t>
                  </w:r>
                  <w:r w:rsidRPr="00E018D5">
                    <w:rPr>
                      <w:rFonts w:ascii="Calibri" w:eastAsia="宋体" w:hAnsi="Calibri" w:cs="Calibri"/>
                      <w:color w:val="000000"/>
                      <w:kern w:val="0"/>
                      <w:sz w:val="21"/>
                      <w:szCs w:val="21"/>
                    </w:rPr>
                    <w:t>220kV</w:t>
                  </w:r>
                  <w:r w:rsidRPr="00E018D5">
                    <w:rPr>
                      <w:rFonts w:ascii="Calibri" w:eastAsia="宋体" w:hAnsi="Calibri" w:cs="Calibri" w:hint="eastAsia"/>
                      <w:color w:val="000000"/>
                      <w:kern w:val="0"/>
                      <w:sz w:val="21"/>
                      <w:szCs w:val="21"/>
                    </w:rPr>
                    <w:t>百合变电站噪声水平监测</w:t>
                  </w:r>
                </w:p>
              </w:tc>
            </w:tr>
            <w:tr w:rsidR="00E018D5" w:rsidRPr="00EF7A0E" w14:paraId="4129E7C2"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tcPr>
                <w:p w14:paraId="5F7C078D" w14:textId="77777777" w:rsidR="00E018D5" w:rsidRPr="00EF7A0E" w:rsidRDefault="00E018D5" w:rsidP="001716B3">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1</w:t>
                  </w:r>
                </w:p>
              </w:tc>
              <w:tc>
                <w:tcPr>
                  <w:tcW w:w="2978" w:type="pct"/>
                  <w:tcBorders>
                    <w:top w:val="nil"/>
                    <w:left w:val="nil"/>
                    <w:bottom w:val="single" w:sz="4" w:space="0" w:color="auto"/>
                    <w:right w:val="single" w:sz="4" w:space="0" w:color="auto"/>
                  </w:tcBorders>
                  <w:shd w:val="clear" w:color="auto" w:fill="auto"/>
                  <w:vAlign w:val="center"/>
                </w:tcPr>
                <w:p w14:paraId="343A9CEA" w14:textId="77777777" w:rsidR="00E018D5" w:rsidRPr="00EF7A0E" w:rsidRDefault="00E018D5" w:rsidP="001716B3">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百合巡维中心北侧西角，墙外</w:t>
                  </w:r>
                  <w:r w:rsidRPr="00EF7A0E">
                    <w:rPr>
                      <w:rFonts w:ascii="Calibri" w:eastAsia="宋体" w:hAnsi="Calibri" w:cs="Calibri"/>
                      <w:color w:val="000000"/>
                      <w:kern w:val="0"/>
                      <w:sz w:val="21"/>
                      <w:szCs w:val="21"/>
                    </w:rPr>
                    <w:t>1m</w:t>
                  </w:r>
                </w:p>
              </w:tc>
              <w:tc>
                <w:tcPr>
                  <w:tcW w:w="745" w:type="pct"/>
                  <w:tcBorders>
                    <w:top w:val="nil"/>
                    <w:left w:val="nil"/>
                    <w:bottom w:val="single" w:sz="4" w:space="0" w:color="auto"/>
                    <w:right w:val="nil"/>
                  </w:tcBorders>
                  <w:shd w:val="clear" w:color="auto" w:fill="auto"/>
                  <w:vAlign w:val="center"/>
                </w:tcPr>
                <w:p w14:paraId="47A29E0A" w14:textId="77777777" w:rsidR="00E018D5" w:rsidRPr="00EF7A0E" w:rsidRDefault="00E018D5" w:rsidP="001716B3">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47.3</w:t>
                  </w:r>
                </w:p>
              </w:tc>
              <w:tc>
                <w:tcPr>
                  <w:tcW w:w="746" w:type="pct"/>
                  <w:tcBorders>
                    <w:top w:val="nil"/>
                    <w:left w:val="single" w:sz="4" w:space="0" w:color="auto"/>
                    <w:bottom w:val="single" w:sz="4" w:space="0" w:color="auto"/>
                    <w:right w:val="single" w:sz="4" w:space="0" w:color="auto"/>
                  </w:tcBorders>
                  <w:shd w:val="clear" w:color="auto" w:fill="auto"/>
                  <w:vAlign w:val="center"/>
                </w:tcPr>
                <w:p w14:paraId="4495C817" w14:textId="77777777" w:rsidR="00E018D5" w:rsidRPr="00EF7A0E" w:rsidRDefault="00E018D5" w:rsidP="001716B3">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41.5</w:t>
                  </w:r>
                </w:p>
              </w:tc>
            </w:tr>
            <w:tr w:rsidR="00E018D5" w:rsidRPr="00EF7A0E" w14:paraId="287AC6B8"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7FACC94D"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w:t>
                  </w:r>
                </w:p>
              </w:tc>
              <w:tc>
                <w:tcPr>
                  <w:tcW w:w="2978" w:type="pct"/>
                  <w:tcBorders>
                    <w:top w:val="nil"/>
                    <w:left w:val="nil"/>
                    <w:bottom w:val="single" w:sz="4" w:space="0" w:color="auto"/>
                    <w:right w:val="single" w:sz="4" w:space="0" w:color="auto"/>
                  </w:tcBorders>
                  <w:shd w:val="clear" w:color="auto" w:fill="auto"/>
                  <w:vAlign w:val="center"/>
                  <w:hideMark/>
                </w:tcPr>
                <w:p w14:paraId="22B38849"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百合巡维中心北侧东角，墙外</w:t>
                  </w:r>
                  <w:r w:rsidRPr="00EF7A0E">
                    <w:rPr>
                      <w:rFonts w:ascii="Calibri" w:eastAsia="宋体" w:hAnsi="Calibri" w:cs="Calibri"/>
                      <w:color w:val="000000"/>
                      <w:kern w:val="0"/>
                      <w:sz w:val="21"/>
                      <w:szCs w:val="21"/>
                    </w:rPr>
                    <w:t>1m</w:t>
                  </w:r>
                </w:p>
              </w:tc>
              <w:tc>
                <w:tcPr>
                  <w:tcW w:w="745" w:type="pct"/>
                  <w:tcBorders>
                    <w:top w:val="nil"/>
                    <w:left w:val="nil"/>
                    <w:bottom w:val="single" w:sz="4" w:space="0" w:color="auto"/>
                    <w:right w:val="nil"/>
                  </w:tcBorders>
                  <w:shd w:val="clear" w:color="auto" w:fill="auto"/>
                  <w:vAlign w:val="center"/>
                  <w:hideMark/>
                </w:tcPr>
                <w:p w14:paraId="5C800EFE"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46.9</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37CC0223"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41.2</w:t>
                  </w:r>
                </w:p>
              </w:tc>
            </w:tr>
            <w:tr w:rsidR="00E018D5" w:rsidRPr="00EF7A0E" w14:paraId="0517DF40"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092637B2"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3</w:t>
                  </w:r>
                </w:p>
              </w:tc>
              <w:tc>
                <w:tcPr>
                  <w:tcW w:w="2978" w:type="pct"/>
                  <w:tcBorders>
                    <w:top w:val="nil"/>
                    <w:left w:val="nil"/>
                    <w:bottom w:val="single" w:sz="4" w:space="0" w:color="auto"/>
                    <w:right w:val="single" w:sz="4" w:space="0" w:color="auto"/>
                  </w:tcBorders>
                  <w:shd w:val="clear" w:color="auto" w:fill="auto"/>
                  <w:vAlign w:val="center"/>
                  <w:hideMark/>
                </w:tcPr>
                <w:p w14:paraId="1A3359A5"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百合变电站东侧北角，墙外</w:t>
                  </w:r>
                  <w:r w:rsidRPr="00EF7A0E">
                    <w:rPr>
                      <w:rFonts w:ascii="Calibri" w:eastAsia="宋体" w:hAnsi="Calibri" w:cs="Calibri"/>
                      <w:color w:val="000000"/>
                      <w:kern w:val="0"/>
                      <w:sz w:val="21"/>
                      <w:szCs w:val="21"/>
                    </w:rPr>
                    <w:t>1m</w:t>
                  </w:r>
                </w:p>
              </w:tc>
              <w:tc>
                <w:tcPr>
                  <w:tcW w:w="745" w:type="pct"/>
                  <w:tcBorders>
                    <w:top w:val="nil"/>
                    <w:left w:val="nil"/>
                    <w:bottom w:val="single" w:sz="4" w:space="0" w:color="auto"/>
                    <w:right w:val="nil"/>
                  </w:tcBorders>
                  <w:shd w:val="clear" w:color="auto" w:fill="auto"/>
                  <w:vAlign w:val="center"/>
                  <w:hideMark/>
                </w:tcPr>
                <w:p w14:paraId="3F02C856"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41.5</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68CC6A53"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42.3</w:t>
                  </w:r>
                </w:p>
              </w:tc>
            </w:tr>
            <w:tr w:rsidR="00E018D5" w:rsidRPr="00EF7A0E" w14:paraId="3E0C55E4"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7FDC5FB4"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w:t>
                  </w:r>
                </w:p>
              </w:tc>
              <w:tc>
                <w:tcPr>
                  <w:tcW w:w="2978" w:type="pct"/>
                  <w:tcBorders>
                    <w:top w:val="nil"/>
                    <w:left w:val="nil"/>
                    <w:bottom w:val="single" w:sz="4" w:space="0" w:color="auto"/>
                    <w:right w:val="single" w:sz="4" w:space="0" w:color="auto"/>
                  </w:tcBorders>
                  <w:shd w:val="clear" w:color="auto" w:fill="auto"/>
                  <w:vAlign w:val="center"/>
                  <w:hideMark/>
                </w:tcPr>
                <w:p w14:paraId="44508B34"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百合变电站东侧南角，墙外</w:t>
                  </w:r>
                  <w:r w:rsidRPr="00EF7A0E">
                    <w:rPr>
                      <w:rFonts w:ascii="Calibri" w:eastAsia="宋体" w:hAnsi="Calibri" w:cs="Calibri"/>
                      <w:color w:val="000000"/>
                      <w:kern w:val="0"/>
                      <w:sz w:val="21"/>
                      <w:szCs w:val="21"/>
                    </w:rPr>
                    <w:t>1m</w:t>
                  </w:r>
                </w:p>
              </w:tc>
              <w:tc>
                <w:tcPr>
                  <w:tcW w:w="745" w:type="pct"/>
                  <w:tcBorders>
                    <w:top w:val="nil"/>
                    <w:left w:val="nil"/>
                    <w:bottom w:val="single" w:sz="4" w:space="0" w:color="auto"/>
                    <w:right w:val="nil"/>
                  </w:tcBorders>
                  <w:shd w:val="clear" w:color="auto" w:fill="auto"/>
                  <w:vAlign w:val="center"/>
                  <w:hideMark/>
                </w:tcPr>
                <w:p w14:paraId="60F92BD2"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43.6</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521300A3"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40.2</w:t>
                  </w:r>
                </w:p>
              </w:tc>
            </w:tr>
            <w:tr w:rsidR="00E018D5" w:rsidRPr="00EF7A0E" w14:paraId="19CA2E56"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7A47DC26"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5</w:t>
                  </w:r>
                </w:p>
              </w:tc>
              <w:tc>
                <w:tcPr>
                  <w:tcW w:w="2978" w:type="pct"/>
                  <w:tcBorders>
                    <w:top w:val="nil"/>
                    <w:left w:val="nil"/>
                    <w:bottom w:val="single" w:sz="4" w:space="0" w:color="auto"/>
                    <w:right w:val="single" w:sz="4" w:space="0" w:color="auto"/>
                  </w:tcBorders>
                  <w:shd w:val="clear" w:color="auto" w:fill="auto"/>
                  <w:vAlign w:val="center"/>
                  <w:hideMark/>
                </w:tcPr>
                <w:p w14:paraId="31D59338"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百合变电站南侧东角，墙外</w:t>
                  </w:r>
                  <w:r w:rsidRPr="00EF7A0E">
                    <w:rPr>
                      <w:rFonts w:ascii="Calibri" w:eastAsia="宋体" w:hAnsi="Calibri" w:cs="Calibri"/>
                      <w:color w:val="000000"/>
                      <w:kern w:val="0"/>
                      <w:sz w:val="21"/>
                      <w:szCs w:val="21"/>
                    </w:rPr>
                    <w:t>1m</w:t>
                  </w:r>
                </w:p>
              </w:tc>
              <w:tc>
                <w:tcPr>
                  <w:tcW w:w="745" w:type="pct"/>
                  <w:tcBorders>
                    <w:top w:val="nil"/>
                    <w:left w:val="nil"/>
                    <w:bottom w:val="single" w:sz="4" w:space="0" w:color="auto"/>
                    <w:right w:val="nil"/>
                  </w:tcBorders>
                  <w:shd w:val="clear" w:color="auto" w:fill="auto"/>
                  <w:vAlign w:val="center"/>
                  <w:hideMark/>
                </w:tcPr>
                <w:p w14:paraId="697D9718"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44.5</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121A6610"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41.5</w:t>
                  </w:r>
                </w:p>
              </w:tc>
            </w:tr>
            <w:tr w:rsidR="00E018D5" w:rsidRPr="00EF7A0E" w14:paraId="347BA79C"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7C604765"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6</w:t>
                  </w:r>
                </w:p>
              </w:tc>
              <w:tc>
                <w:tcPr>
                  <w:tcW w:w="2978" w:type="pct"/>
                  <w:tcBorders>
                    <w:top w:val="nil"/>
                    <w:left w:val="nil"/>
                    <w:bottom w:val="single" w:sz="4" w:space="0" w:color="auto"/>
                    <w:right w:val="single" w:sz="4" w:space="0" w:color="auto"/>
                  </w:tcBorders>
                  <w:shd w:val="clear" w:color="auto" w:fill="auto"/>
                  <w:vAlign w:val="center"/>
                  <w:hideMark/>
                </w:tcPr>
                <w:p w14:paraId="149FE9B3"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百合变电站南侧西角，墙外</w:t>
                  </w:r>
                  <w:r w:rsidRPr="00EF7A0E">
                    <w:rPr>
                      <w:rFonts w:ascii="Calibri" w:eastAsia="宋体" w:hAnsi="Calibri" w:cs="Calibri"/>
                      <w:color w:val="000000"/>
                      <w:kern w:val="0"/>
                      <w:sz w:val="21"/>
                      <w:szCs w:val="21"/>
                    </w:rPr>
                    <w:t>1m</w:t>
                  </w:r>
                </w:p>
              </w:tc>
              <w:tc>
                <w:tcPr>
                  <w:tcW w:w="745" w:type="pct"/>
                  <w:tcBorders>
                    <w:top w:val="nil"/>
                    <w:left w:val="nil"/>
                    <w:bottom w:val="single" w:sz="4" w:space="0" w:color="auto"/>
                    <w:right w:val="nil"/>
                  </w:tcBorders>
                  <w:shd w:val="clear" w:color="auto" w:fill="auto"/>
                  <w:vAlign w:val="center"/>
                  <w:hideMark/>
                </w:tcPr>
                <w:p w14:paraId="55D5432E"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43.4</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717F1CAA"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40.8</w:t>
                  </w:r>
                </w:p>
              </w:tc>
            </w:tr>
            <w:tr w:rsidR="00E018D5" w:rsidRPr="00EF7A0E" w14:paraId="4456B901"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06D9DD46"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7</w:t>
                  </w:r>
                </w:p>
              </w:tc>
              <w:tc>
                <w:tcPr>
                  <w:tcW w:w="2978" w:type="pct"/>
                  <w:tcBorders>
                    <w:top w:val="nil"/>
                    <w:left w:val="nil"/>
                    <w:bottom w:val="single" w:sz="4" w:space="0" w:color="auto"/>
                    <w:right w:val="single" w:sz="4" w:space="0" w:color="auto"/>
                  </w:tcBorders>
                  <w:shd w:val="clear" w:color="auto" w:fill="auto"/>
                  <w:vAlign w:val="center"/>
                  <w:hideMark/>
                </w:tcPr>
                <w:p w14:paraId="6F0A727C"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百合变电站西侧南角，墙外</w:t>
                  </w:r>
                  <w:r w:rsidRPr="00EF7A0E">
                    <w:rPr>
                      <w:rFonts w:ascii="Calibri" w:eastAsia="宋体" w:hAnsi="Calibri" w:cs="Calibri"/>
                      <w:color w:val="000000"/>
                      <w:kern w:val="0"/>
                      <w:sz w:val="21"/>
                      <w:szCs w:val="21"/>
                    </w:rPr>
                    <w:t>1m</w:t>
                  </w:r>
                </w:p>
              </w:tc>
              <w:tc>
                <w:tcPr>
                  <w:tcW w:w="745" w:type="pct"/>
                  <w:tcBorders>
                    <w:top w:val="nil"/>
                    <w:left w:val="nil"/>
                    <w:bottom w:val="single" w:sz="4" w:space="0" w:color="auto"/>
                    <w:right w:val="nil"/>
                  </w:tcBorders>
                  <w:shd w:val="clear" w:color="auto" w:fill="auto"/>
                  <w:vAlign w:val="center"/>
                  <w:hideMark/>
                </w:tcPr>
                <w:p w14:paraId="7ED6F7C1"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45.7</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17EB98EF"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43.6</w:t>
                  </w:r>
                </w:p>
              </w:tc>
            </w:tr>
            <w:tr w:rsidR="00E018D5" w:rsidRPr="00EF7A0E" w14:paraId="6BB35467"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4E042D56"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8</w:t>
                  </w:r>
                </w:p>
              </w:tc>
              <w:tc>
                <w:tcPr>
                  <w:tcW w:w="2978" w:type="pct"/>
                  <w:tcBorders>
                    <w:top w:val="nil"/>
                    <w:left w:val="nil"/>
                    <w:bottom w:val="single" w:sz="4" w:space="0" w:color="auto"/>
                    <w:right w:val="single" w:sz="4" w:space="0" w:color="auto"/>
                  </w:tcBorders>
                  <w:shd w:val="clear" w:color="auto" w:fill="auto"/>
                  <w:vAlign w:val="center"/>
                  <w:hideMark/>
                </w:tcPr>
                <w:p w14:paraId="114C0B25"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百合变电站西侧，墙外</w:t>
                  </w:r>
                  <w:r w:rsidRPr="00EF7A0E">
                    <w:rPr>
                      <w:rFonts w:ascii="Calibri" w:eastAsia="宋体" w:hAnsi="Calibri" w:cs="Calibri"/>
                      <w:color w:val="000000"/>
                      <w:kern w:val="0"/>
                      <w:sz w:val="21"/>
                      <w:szCs w:val="21"/>
                    </w:rPr>
                    <w:t>5m</w:t>
                  </w:r>
                </w:p>
              </w:tc>
              <w:tc>
                <w:tcPr>
                  <w:tcW w:w="745" w:type="pct"/>
                  <w:tcBorders>
                    <w:top w:val="nil"/>
                    <w:left w:val="nil"/>
                    <w:bottom w:val="single" w:sz="4" w:space="0" w:color="auto"/>
                    <w:right w:val="nil"/>
                  </w:tcBorders>
                  <w:shd w:val="clear" w:color="auto" w:fill="auto"/>
                  <w:vAlign w:val="center"/>
                  <w:hideMark/>
                </w:tcPr>
                <w:p w14:paraId="2D54482F"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46.6</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15620054"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42.3</w:t>
                  </w:r>
                </w:p>
              </w:tc>
            </w:tr>
            <w:tr w:rsidR="00E018D5" w:rsidRPr="00EF7A0E" w14:paraId="5824A15A"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59B9F4F8"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9</w:t>
                  </w:r>
                </w:p>
              </w:tc>
              <w:tc>
                <w:tcPr>
                  <w:tcW w:w="2978" w:type="pct"/>
                  <w:tcBorders>
                    <w:top w:val="nil"/>
                    <w:left w:val="nil"/>
                    <w:bottom w:val="single" w:sz="4" w:space="0" w:color="auto"/>
                    <w:right w:val="single" w:sz="4" w:space="0" w:color="auto"/>
                  </w:tcBorders>
                  <w:shd w:val="clear" w:color="auto" w:fill="auto"/>
                  <w:vAlign w:val="center"/>
                  <w:hideMark/>
                </w:tcPr>
                <w:p w14:paraId="4DF7AA2E"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百合变电站西侧，墙外</w:t>
                  </w:r>
                  <w:r w:rsidRPr="00EF7A0E">
                    <w:rPr>
                      <w:rFonts w:ascii="Calibri" w:eastAsia="宋体" w:hAnsi="Calibri" w:cs="Calibri"/>
                      <w:color w:val="000000"/>
                      <w:kern w:val="0"/>
                      <w:sz w:val="21"/>
                      <w:szCs w:val="21"/>
                    </w:rPr>
                    <w:t>10m</w:t>
                  </w:r>
                </w:p>
              </w:tc>
              <w:tc>
                <w:tcPr>
                  <w:tcW w:w="745" w:type="pct"/>
                  <w:tcBorders>
                    <w:top w:val="nil"/>
                    <w:left w:val="nil"/>
                    <w:bottom w:val="single" w:sz="4" w:space="0" w:color="auto"/>
                    <w:right w:val="nil"/>
                  </w:tcBorders>
                  <w:shd w:val="clear" w:color="auto" w:fill="auto"/>
                  <w:vAlign w:val="center"/>
                  <w:hideMark/>
                </w:tcPr>
                <w:p w14:paraId="3148899E"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47.2</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46D4433F"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43.8</w:t>
                  </w:r>
                </w:p>
              </w:tc>
            </w:tr>
            <w:tr w:rsidR="00E018D5" w:rsidRPr="00EF7A0E" w14:paraId="1A76F7AC"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104ECEE4"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10</w:t>
                  </w:r>
                </w:p>
              </w:tc>
              <w:tc>
                <w:tcPr>
                  <w:tcW w:w="2978" w:type="pct"/>
                  <w:tcBorders>
                    <w:top w:val="nil"/>
                    <w:left w:val="nil"/>
                    <w:bottom w:val="single" w:sz="4" w:space="0" w:color="auto"/>
                    <w:right w:val="single" w:sz="4" w:space="0" w:color="auto"/>
                  </w:tcBorders>
                  <w:shd w:val="clear" w:color="auto" w:fill="auto"/>
                  <w:vAlign w:val="center"/>
                  <w:hideMark/>
                </w:tcPr>
                <w:p w14:paraId="3A63C876"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百合变电站西侧，墙外</w:t>
                  </w:r>
                  <w:r w:rsidRPr="00EF7A0E">
                    <w:rPr>
                      <w:rFonts w:ascii="Calibri" w:eastAsia="宋体" w:hAnsi="Calibri" w:cs="Calibri"/>
                      <w:color w:val="000000"/>
                      <w:kern w:val="0"/>
                      <w:sz w:val="21"/>
                      <w:szCs w:val="21"/>
                    </w:rPr>
                    <w:t>15m</w:t>
                  </w:r>
                </w:p>
              </w:tc>
              <w:tc>
                <w:tcPr>
                  <w:tcW w:w="745" w:type="pct"/>
                  <w:tcBorders>
                    <w:top w:val="nil"/>
                    <w:left w:val="nil"/>
                    <w:bottom w:val="single" w:sz="4" w:space="0" w:color="auto"/>
                    <w:right w:val="nil"/>
                  </w:tcBorders>
                  <w:shd w:val="clear" w:color="auto" w:fill="auto"/>
                  <w:vAlign w:val="center"/>
                  <w:hideMark/>
                </w:tcPr>
                <w:p w14:paraId="210E2339"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47.5</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3669F8B5"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42.2</w:t>
                  </w:r>
                </w:p>
              </w:tc>
            </w:tr>
            <w:tr w:rsidR="00E018D5" w:rsidRPr="00EF7A0E" w14:paraId="019C7119"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610832A3"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11</w:t>
                  </w:r>
                </w:p>
              </w:tc>
              <w:tc>
                <w:tcPr>
                  <w:tcW w:w="2978" w:type="pct"/>
                  <w:tcBorders>
                    <w:top w:val="nil"/>
                    <w:left w:val="nil"/>
                    <w:bottom w:val="single" w:sz="4" w:space="0" w:color="auto"/>
                    <w:right w:val="single" w:sz="4" w:space="0" w:color="auto"/>
                  </w:tcBorders>
                  <w:shd w:val="clear" w:color="auto" w:fill="auto"/>
                  <w:vAlign w:val="center"/>
                  <w:hideMark/>
                </w:tcPr>
                <w:p w14:paraId="128B770D"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百合变电站西侧，墙外</w:t>
                  </w:r>
                  <w:r w:rsidRPr="00EF7A0E">
                    <w:rPr>
                      <w:rFonts w:ascii="Calibri" w:eastAsia="宋体" w:hAnsi="Calibri" w:cs="Calibri"/>
                      <w:color w:val="000000"/>
                      <w:kern w:val="0"/>
                      <w:sz w:val="21"/>
                      <w:szCs w:val="21"/>
                    </w:rPr>
                    <w:t>20m</w:t>
                  </w:r>
                </w:p>
              </w:tc>
              <w:tc>
                <w:tcPr>
                  <w:tcW w:w="745" w:type="pct"/>
                  <w:tcBorders>
                    <w:top w:val="nil"/>
                    <w:left w:val="nil"/>
                    <w:bottom w:val="single" w:sz="4" w:space="0" w:color="auto"/>
                    <w:right w:val="nil"/>
                  </w:tcBorders>
                  <w:shd w:val="clear" w:color="auto" w:fill="auto"/>
                  <w:vAlign w:val="center"/>
                  <w:hideMark/>
                </w:tcPr>
                <w:p w14:paraId="0B62ED6A"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46.3</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6D3ABE1E"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41.4</w:t>
                  </w:r>
                </w:p>
              </w:tc>
            </w:tr>
            <w:tr w:rsidR="00E018D5" w:rsidRPr="00EF7A0E" w14:paraId="44218711"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69AB8AA5"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12</w:t>
                  </w:r>
                </w:p>
              </w:tc>
              <w:tc>
                <w:tcPr>
                  <w:tcW w:w="2978" w:type="pct"/>
                  <w:tcBorders>
                    <w:top w:val="nil"/>
                    <w:left w:val="nil"/>
                    <w:bottom w:val="single" w:sz="4" w:space="0" w:color="auto"/>
                    <w:right w:val="single" w:sz="4" w:space="0" w:color="auto"/>
                  </w:tcBorders>
                  <w:shd w:val="clear" w:color="auto" w:fill="auto"/>
                  <w:vAlign w:val="center"/>
                  <w:hideMark/>
                </w:tcPr>
                <w:p w14:paraId="74F2CF7B"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百合变电站西侧，墙外</w:t>
                  </w:r>
                  <w:r w:rsidRPr="00EF7A0E">
                    <w:rPr>
                      <w:rFonts w:ascii="Calibri" w:eastAsia="宋体" w:hAnsi="Calibri" w:cs="Calibri"/>
                      <w:color w:val="000000"/>
                      <w:kern w:val="0"/>
                      <w:sz w:val="21"/>
                      <w:szCs w:val="21"/>
                    </w:rPr>
                    <w:t>25m</w:t>
                  </w:r>
                </w:p>
              </w:tc>
              <w:tc>
                <w:tcPr>
                  <w:tcW w:w="745" w:type="pct"/>
                  <w:tcBorders>
                    <w:top w:val="nil"/>
                    <w:left w:val="nil"/>
                    <w:bottom w:val="single" w:sz="4" w:space="0" w:color="auto"/>
                    <w:right w:val="nil"/>
                  </w:tcBorders>
                  <w:shd w:val="clear" w:color="auto" w:fill="auto"/>
                  <w:vAlign w:val="center"/>
                  <w:hideMark/>
                </w:tcPr>
                <w:p w14:paraId="220E8A6F"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47.8</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22E19BC5"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42</w:t>
                  </w:r>
                  <w:r w:rsidR="00A65362">
                    <w:rPr>
                      <w:rFonts w:ascii="Calibri" w:eastAsia="宋体" w:hAnsi="Calibri" w:cs="Calibri" w:hint="eastAsia"/>
                      <w:color w:val="000000"/>
                      <w:kern w:val="0"/>
                      <w:sz w:val="21"/>
                      <w:szCs w:val="21"/>
                    </w:rPr>
                    <w:t>.</w:t>
                  </w:r>
                  <w:r w:rsidRPr="00EF7A0E">
                    <w:rPr>
                      <w:rFonts w:ascii="Calibri" w:eastAsia="宋体" w:hAnsi="Calibri" w:cs="Calibri"/>
                      <w:color w:val="000000"/>
                      <w:kern w:val="0"/>
                      <w:sz w:val="21"/>
                      <w:szCs w:val="21"/>
                    </w:rPr>
                    <w:t>6</w:t>
                  </w:r>
                </w:p>
              </w:tc>
            </w:tr>
            <w:tr w:rsidR="00E018D5" w:rsidRPr="00EF7A0E" w14:paraId="25979568"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55478159"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13</w:t>
                  </w:r>
                </w:p>
              </w:tc>
              <w:tc>
                <w:tcPr>
                  <w:tcW w:w="2978" w:type="pct"/>
                  <w:tcBorders>
                    <w:top w:val="nil"/>
                    <w:left w:val="nil"/>
                    <w:bottom w:val="single" w:sz="4" w:space="0" w:color="auto"/>
                    <w:right w:val="single" w:sz="4" w:space="0" w:color="auto"/>
                  </w:tcBorders>
                  <w:shd w:val="clear" w:color="auto" w:fill="auto"/>
                  <w:vAlign w:val="center"/>
                  <w:hideMark/>
                </w:tcPr>
                <w:p w14:paraId="333A1BEF"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百合变电站西侧，墙外</w:t>
                  </w:r>
                  <w:r w:rsidRPr="00EF7A0E">
                    <w:rPr>
                      <w:rFonts w:ascii="Calibri" w:eastAsia="宋体" w:hAnsi="Calibri" w:cs="Calibri"/>
                      <w:color w:val="000000"/>
                      <w:kern w:val="0"/>
                      <w:sz w:val="21"/>
                      <w:szCs w:val="21"/>
                    </w:rPr>
                    <w:t>30m</w:t>
                  </w:r>
                </w:p>
              </w:tc>
              <w:tc>
                <w:tcPr>
                  <w:tcW w:w="745" w:type="pct"/>
                  <w:tcBorders>
                    <w:top w:val="nil"/>
                    <w:left w:val="nil"/>
                    <w:bottom w:val="single" w:sz="4" w:space="0" w:color="auto"/>
                    <w:right w:val="nil"/>
                  </w:tcBorders>
                  <w:shd w:val="clear" w:color="auto" w:fill="auto"/>
                  <w:vAlign w:val="center"/>
                  <w:hideMark/>
                </w:tcPr>
                <w:p w14:paraId="574E692E"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48.6</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7625DCE1"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42.2</w:t>
                  </w:r>
                </w:p>
              </w:tc>
            </w:tr>
            <w:tr w:rsidR="00E018D5" w:rsidRPr="00EF7A0E" w14:paraId="4F13DAA3"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434B7F63"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14</w:t>
                  </w:r>
                </w:p>
              </w:tc>
              <w:tc>
                <w:tcPr>
                  <w:tcW w:w="2978" w:type="pct"/>
                  <w:tcBorders>
                    <w:top w:val="nil"/>
                    <w:left w:val="nil"/>
                    <w:bottom w:val="single" w:sz="4" w:space="0" w:color="auto"/>
                    <w:right w:val="single" w:sz="4" w:space="0" w:color="auto"/>
                  </w:tcBorders>
                  <w:shd w:val="clear" w:color="auto" w:fill="auto"/>
                  <w:vAlign w:val="center"/>
                  <w:hideMark/>
                </w:tcPr>
                <w:p w14:paraId="4262D32E"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百合变电站西侧，墙外</w:t>
                  </w:r>
                  <w:r w:rsidRPr="00EF7A0E">
                    <w:rPr>
                      <w:rFonts w:ascii="Calibri" w:eastAsia="宋体" w:hAnsi="Calibri" w:cs="Calibri"/>
                      <w:color w:val="000000"/>
                      <w:kern w:val="0"/>
                      <w:sz w:val="21"/>
                      <w:szCs w:val="21"/>
                    </w:rPr>
                    <w:t>35m</w:t>
                  </w:r>
                </w:p>
              </w:tc>
              <w:tc>
                <w:tcPr>
                  <w:tcW w:w="745" w:type="pct"/>
                  <w:tcBorders>
                    <w:top w:val="nil"/>
                    <w:left w:val="nil"/>
                    <w:bottom w:val="single" w:sz="4" w:space="0" w:color="auto"/>
                    <w:right w:val="nil"/>
                  </w:tcBorders>
                  <w:shd w:val="clear" w:color="auto" w:fill="auto"/>
                  <w:vAlign w:val="center"/>
                  <w:hideMark/>
                </w:tcPr>
                <w:p w14:paraId="644C59DC"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48.4</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60203811"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41.8</w:t>
                  </w:r>
                </w:p>
              </w:tc>
            </w:tr>
            <w:tr w:rsidR="00E018D5" w:rsidRPr="00EF7A0E" w14:paraId="457DA4F8" w14:textId="77777777" w:rsidTr="00EF7A0E">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47B77FB9"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15</w:t>
                  </w:r>
                </w:p>
              </w:tc>
              <w:tc>
                <w:tcPr>
                  <w:tcW w:w="2978" w:type="pct"/>
                  <w:tcBorders>
                    <w:top w:val="nil"/>
                    <w:left w:val="nil"/>
                    <w:bottom w:val="single" w:sz="4" w:space="0" w:color="auto"/>
                    <w:right w:val="single" w:sz="4" w:space="0" w:color="auto"/>
                  </w:tcBorders>
                  <w:shd w:val="clear" w:color="auto" w:fill="auto"/>
                  <w:vAlign w:val="center"/>
                  <w:hideMark/>
                </w:tcPr>
                <w:p w14:paraId="65ABB43F"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百合变电站西侧，墙外</w:t>
                  </w:r>
                  <w:r w:rsidRPr="00EF7A0E">
                    <w:rPr>
                      <w:rFonts w:ascii="Calibri" w:eastAsia="宋体" w:hAnsi="Calibri" w:cs="Calibri"/>
                      <w:color w:val="000000"/>
                      <w:kern w:val="0"/>
                      <w:sz w:val="21"/>
                      <w:szCs w:val="21"/>
                    </w:rPr>
                    <w:t>40m</w:t>
                  </w:r>
                </w:p>
              </w:tc>
              <w:tc>
                <w:tcPr>
                  <w:tcW w:w="745" w:type="pct"/>
                  <w:tcBorders>
                    <w:top w:val="nil"/>
                    <w:left w:val="nil"/>
                    <w:bottom w:val="single" w:sz="4" w:space="0" w:color="auto"/>
                    <w:right w:val="nil"/>
                  </w:tcBorders>
                  <w:shd w:val="clear" w:color="auto" w:fill="auto"/>
                  <w:vAlign w:val="center"/>
                  <w:hideMark/>
                </w:tcPr>
                <w:p w14:paraId="072EBF24"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47.5</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27676AEC"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42.5</w:t>
                  </w:r>
                </w:p>
              </w:tc>
            </w:tr>
            <w:tr w:rsidR="00E018D5" w:rsidRPr="00EF7A0E" w14:paraId="3840060B" w14:textId="77777777" w:rsidTr="00E018D5">
              <w:trPr>
                <w:trHeight w:val="255"/>
              </w:trPr>
              <w:tc>
                <w:tcPr>
                  <w:tcW w:w="531" w:type="pct"/>
                  <w:tcBorders>
                    <w:top w:val="nil"/>
                    <w:left w:val="single" w:sz="4" w:space="0" w:color="auto"/>
                    <w:bottom w:val="single" w:sz="4" w:space="0" w:color="auto"/>
                    <w:right w:val="single" w:sz="4" w:space="0" w:color="auto"/>
                  </w:tcBorders>
                  <w:shd w:val="clear" w:color="auto" w:fill="auto"/>
                  <w:vAlign w:val="center"/>
                  <w:hideMark/>
                </w:tcPr>
                <w:p w14:paraId="002E91A5"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16</w:t>
                  </w:r>
                </w:p>
              </w:tc>
              <w:tc>
                <w:tcPr>
                  <w:tcW w:w="2978" w:type="pct"/>
                  <w:tcBorders>
                    <w:top w:val="nil"/>
                    <w:left w:val="nil"/>
                    <w:bottom w:val="single" w:sz="4" w:space="0" w:color="auto"/>
                    <w:right w:val="single" w:sz="4" w:space="0" w:color="auto"/>
                  </w:tcBorders>
                  <w:shd w:val="clear" w:color="auto" w:fill="auto"/>
                  <w:vAlign w:val="center"/>
                  <w:hideMark/>
                </w:tcPr>
                <w:p w14:paraId="1596085D"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百合变电站西侧，墙外</w:t>
                  </w:r>
                  <w:r w:rsidRPr="00EF7A0E">
                    <w:rPr>
                      <w:rFonts w:ascii="Calibri" w:eastAsia="宋体" w:hAnsi="Calibri" w:cs="Calibri"/>
                      <w:color w:val="000000"/>
                      <w:kern w:val="0"/>
                      <w:sz w:val="21"/>
                      <w:szCs w:val="21"/>
                    </w:rPr>
                    <w:t>45m</w:t>
                  </w:r>
                </w:p>
              </w:tc>
              <w:tc>
                <w:tcPr>
                  <w:tcW w:w="745" w:type="pct"/>
                  <w:tcBorders>
                    <w:top w:val="nil"/>
                    <w:left w:val="nil"/>
                    <w:bottom w:val="single" w:sz="4" w:space="0" w:color="auto"/>
                    <w:right w:val="nil"/>
                  </w:tcBorders>
                  <w:shd w:val="clear" w:color="auto" w:fill="auto"/>
                  <w:vAlign w:val="center"/>
                  <w:hideMark/>
                </w:tcPr>
                <w:p w14:paraId="37CB8BB6"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46.8</w:t>
                  </w:r>
                </w:p>
              </w:tc>
              <w:tc>
                <w:tcPr>
                  <w:tcW w:w="746" w:type="pct"/>
                  <w:tcBorders>
                    <w:top w:val="nil"/>
                    <w:left w:val="single" w:sz="4" w:space="0" w:color="auto"/>
                    <w:bottom w:val="single" w:sz="4" w:space="0" w:color="auto"/>
                    <w:right w:val="single" w:sz="4" w:space="0" w:color="auto"/>
                  </w:tcBorders>
                  <w:shd w:val="clear" w:color="auto" w:fill="auto"/>
                  <w:vAlign w:val="center"/>
                  <w:hideMark/>
                </w:tcPr>
                <w:p w14:paraId="16BBA89B"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42.1</w:t>
                  </w:r>
                </w:p>
              </w:tc>
            </w:tr>
            <w:tr w:rsidR="00E018D5" w:rsidRPr="00EF7A0E" w14:paraId="5F5EE12B"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34B5A2"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17</w:t>
                  </w:r>
                </w:p>
              </w:tc>
              <w:tc>
                <w:tcPr>
                  <w:tcW w:w="2978" w:type="pct"/>
                  <w:tcBorders>
                    <w:top w:val="single" w:sz="4" w:space="0" w:color="auto"/>
                    <w:left w:val="nil"/>
                    <w:bottom w:val="single" w:sz="4" w:space="0" w:color="auto"/>
                    <w:right w:val="single" w:sz="4" w:space="0" w:color="auto"/>
                  </w:tcBorders>
                  <w:shd w:val="clear" w:color="auto" w:fill="auto"/>
                  <w:vAlign w:val="center"/>
                  <w:hideMark/>
                </w:tcPr>
                <w:p w14:paraId="0028AEF8"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220KV</w:t>
                  </w:r>
                  <w:r w:rsidRPr="00EF7A0E">
                    <w:rPr>
                      <w:rFonts w:ascii="宋体" w:eastAsia="宋体" w:hAnsi="宋体" w:cs="Calibri" w:hint="eastAsia"/>
                      <w:color w:val="000000"/>
                      <w:kern w:val="0"/>
                      <w:sz w:val="21"/>
                      <w:szCs w:val="21"/>
                    </w:rPr>
                    <w:t>百合变电站西侧，墙外</w:t>
                  </w:r>
                  <w:r w:rsidRPr="00EF7A0E">
                    <w:rPr>
                      <w:rFonts w:ascii="Calibri" w:eastAsia="宋体" w:hAnsi="Calibri" w:cs="Calibri"/>
                      <w:color w:val="000000"/>
                      <w:kern w:val="0"/>
                      <w:sz w:val="21"/>
                      <w:szCs w:val="21"/>
                    </w:rPr>
                    <w:t>50m</w:t>
                  </w:r>
                </w:p>
              </w:tc>
              <w:tc>
                <w:tcPr>
                  <w:tcW w:w="745" w:type="pct"/>
                  <w:tcBorders>
                    <w:top w:val="single" w:sz="4" w:space="0" w:color="auto"/>
                    <w:left w:val="nil"/>
                    <w:bottom w:val="single" w:sz="4" w:space="0" w:color="auto"/>
                    <w:right w:val="nil"/>
                  </w:tcBorders>
                  <w:shd w:val="clear" w:color="auto" w:fill="auto"/>
                  <w:vAlign w:val="center"/>
                  <w:hideMark/>
                </w:tcPr>
                <w:p w14:paraId="33CD0C87"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45.7</w:t>
                  </w:r>
                </w:p>
              </w:tc>
              <w:tc>
                <w:tcPr>
                  <w:tcW w:w="7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6665DE" w14:textId="77777777" w:rsidR="00E018D5" w:rsidRPr="00EF7A0E" w:rsidRDefault="00E018D5" w:rsidP="00EF7A0E">
                  <w:pPr>
                    <w:jc w:val="center"/>
                    <w:rPr>
                      <w:rFonts w:ascii="Calibri" w:eastAsia="宋体" w:hAnsi="Calibri" w:cs="Calibri"/>
                      <w:color w:val="000000"/>
                      <w:kern w:val="0"/>
                      <w:sz w:val="21"/>
                      <w:szCs w:val="21"/>
                    </w:rPr>
                  </w:pPr>
                  <w:r w:rsidRPr="00EF7A0E">
                    <w:rPr>
                      <w:rFonts w:ascii="Calibri" w:eastAsia="宋体" w:hAnsi="Calibri" w:cs="Calibri"/>
                      <w:color w:val="000000"/>
                      <w:kern w:val="0"/>
                      <w:sz w:val="21"/>
                      <w:szCs w:val="21"/>
                    </w:rPr>
                    <w:t>41.8</w:t>
                  </w:r>
                </w:p>
              </w:tc>
            </w:tr>
            <w:tr w:rsidR="00E018D5" w:rsidRPr="00EF7A0E" w14:paraId="1EA15D38" w14:textId="77777777" w:rsidTr="00E018D5">
              <w:trPr>
                <w:trHeight w:val="25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55F1218F" w14:textId="77777777" w:rsidR="00E018D5" w:rsidRPr="00EF7A0E" w:rsidRDefault="00E018D5" w:rsidP="00E018D5">
                  <w:pPr>
                    <w:rPr>
                      <w:rFonts w:ascii="Calibri" w:eastAsia="宋体" w:hAnsi="Calibri" w:cs="Calibri"/>
                      <w:color w:val="000000"/>
                      <w:kern w:val="0"/>
                      <w:sz w:val="21"/>
                      <w:szCs w:val="21"/>
                    </w:rPr>
                  </w:pPr>
                  <w:r w:rsidRPr="00E018D5">
                    <w:rPr>
                      <w:rFonts w:ascii="Calibri" w:eastAsia="宋体" w:hAnsi="Calibri" w:cs="Calibri" w:hint="eastAsia"/>
                      <w:color w:val="000000"/>
                      <w:kern w:val="0"/>
                      <w:sz w:val="21"/>
                      <w:szCs w:val="21"/>
                    </w:rPr>
                    <w:t>二、</w:t>
                  </w:r>
                  <w:r w:rsidRPr="00E018D5">
                    <w:rPr>
                      <w:rFonts w:ascii="Calibri" w:eastAsia="宋体" w:hAnsi="Calibri" w:cs="Calibri"/>
                      <w:color w:val="000000"/>
                      <w:kern w:val="0"/>
                      <w:sz w:val="21"/>
                      <w:szCs w:val="21"/>
                    </w:rPr>
                    <w:t>110kV</w:t>
                  </w:r>
                  <w:r w:rsidRPr="00E018D5">
                    <w:rPr>
                      <w:rFonts w:ascii="Calibri" w:eastAsia="宋体" w:hAnsi="Calibri" w:cs="Calibri" w:hint="eastAsia"/>
                      <w:color w:val="000000"/>
                      <w:kern w:val="0"/>
                      <w:sz w:val="21"/>
                      <w:szCs w:val="21"/>
                    </w:rPr>
                    <w:t>百陶甲、乙线噪声衰减断面检测（</w:t>
                  </w:r>
                  <w:r w:rsidRPr="00E018D5">
                    <w:rPr>
                      <w:rFonts w:ascii="Calibri" w:eastAsia="宋体" w:hAnsi="Calibri" w:cs="Calibri"/>
                      <w:color w:val="000000"/>
                      <w:kern w:val="0"/>
                      <w:sz w:val="21"/>
                      <w:szCs w:val="21"/>
                    </w:rPr>
                    <w:t>9#</w:t>
                  </w:r>
                  <w:r w:rsidRPr="00E018D5">
                    <w:rPr>
                      <w:rFonts w:ascii="Calibri" w:eastAsia="宋体" w:hAnsi="Calibri" w:cs="Calibri" w:hint="eastAsia"/>
                      <w:color w:val="000000"/>
                      <w:kern w:val="0"/>
                      <w:sz w:val="21"/>
                      <w:szCs w:val="21"/>
                    </w:rPr>
                    <w:t>塔与</w:t>
                  </w:r>
                  <w:r w:rsidRPr="00E018D5">
                    <w:rPr>
                      <w:rFonts w:ascii="Calibri" w:eastAsia="宋体" w:hAnsi="Calibri" w:cs="Calibri"/>
                      <w:color w:val="000000"/>
                      <w:kern w:val="0"/>
                      <w:sz w:val="21"/>
                      <w:szCs w:val="21"/>
                    </w:rPr>
                    <w:t>10#</w:t>
                  </w:r>
                  <w:r w:rsidRPr="00E018D5">
                    <w:rPr>
                      <w:rFonts w:ascii="Calibri" w:eastAsia="宋体" w:hAnsi="Calibri" w:cs="Calibri" w:hint="eastAsia"/>
                      <w:color w:val="000000"/>
                      <w:kern w:val="0"/>
                      <w:sz w:val="21"/>
                      <w:szCs w:val="21"/>
                    </w:rPr>
                    <w:t>塔之间）（线高</w:t>
                  </w:r>
                  <w:r w:rsidRPr="00E018D5">
                    <w:rPr>
                      <w:rFonts w:ascii="Calibri" w:eastAsia="宋体" w:hAnsi="Calibri" w:cs="Calibri"/>
                      <w:color w:val="000000"/>
                      <w:kern w:val="0"/>
                      <w:sz w:val="21"/>
                      <w:szCs w:val="21"/>
                    </w:rPr>
                    <w:t>19m</w:t>
                  </w:r>
                  <w:r w:rsidRPr="00E018D5">
                    <w:rPr>
                      <w:rFonts w:ascii="Calibri" w:eastAsia="宋体" w:hAnsi="Calibri" w:cs="Calibri" w:hint="eastAsia"/>
                      <w:color w:val="000000"/>
                      <w:kern w:val="0"/>
                      <w:sz w:val="21"/>
                      <w:szCs w:val="21"/>
                    </w:rPr>
                    <w:t>）</w:t>
                  </w:r>
                </w:p>
              </w:tc>
            </w:tr>
            <w:tr w:rsidR="00E018D5" w:rsidRPr="00EF7A0E" w14:paraId="64B22F83"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tcPr>
                <w:p w14:paraId="2F81E0E5"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18</w:t>
                  </w:r>
                </w:p>
              </w:tc>
              <w:tc>
                <w:tcPr>
                  <w:tcW w:w="2978" w:type="pct"/>
                  <w:tcBorders>
                    <w:top w:val="single" w:sz="4" w:space="0" w:color="auto"/>
                    <w:left w:val="nil"/>
                    <w:bottom w:val="single" w:sz="4" w:space="0" w:color="auto"/>
                    <w:right w:val="single" w:sz="4" w:space="0" w:color="auto"/>
                  </w:tcBorders>
                  <w:shd w:val="clear" w:color="auto" w:fill="auto"/>
                </w:tcPr>
                <w:p w14:paraId="249D89D5"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110kV</w:t>
                  </w:r>
                  <w:r w:rsidRPr="00E018D5">
                    <w:rPr>
                      <w:rFonts w:ascii="Calibri" w:eastAsia="宋体" w:hAnsi="Calibri" w:cs="Calibri" w:hint="eastAsia"/>
                      <w:color w:val="000000"/>
                      <w:kern w:val="0"/>
                      <w:sz w:val="21"/>
                      <w:szCs w:val="21"/>
                    </w:rPr>
                    <w:t>百陶甲、乙线正下方</w:t>
                  </w:r>
                </w:p>
              </w:tc>
              <w:tc>
                <w:tcPr>
                  <w:tcW w:w="745" w:type="pct"/>
                  <w:tcBorders>
                    <w:top w:val="single" w:sz="4" w:space="0" w:color="auto"/>
                    <w:left w:val="nil"/>
                    <w:bottom w:val="single" w:sz="4" w:space="0" w:color="auto"/>
                    <w:right w:val="nil"/>
                  </w:tcBorders>
                  <w:shd w:val="clear" w:color="auto" w:fill="auto"/>
                </w:tcPr>
                <w:p w14:paraId="4ABD85A6"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44.2</w:t>
                  </w:r>
                </w:p>
              </w:tc>
              <w:tc>
                <w:tcPr>
                  <w:tcW w:w="746" w:type="pct"/>
                  <w:tcBorders>
                    <w:top w:val="single" w:sz="4" w:space="0" w:color="auto"/>
                    <w:left w:val="single" w:sz="4" w:space="0" w:color="auto"/>
                    <w:bottom w:val="single" w:sz="4" w:space="0" w:color="auto"/>
                    <w:right w:val="single" w:sz="4" w:space="0" w:color="auto"/>
                  </w:tcBorders>
                  <w:shd w:val="clear" w:color="auto" w:fill="auto"/>
                </w:tcPr>
                <w:p w14:paraId="63BCFFE7"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43.2</w:t>
                  </w:r>
                </w:p>
              </w:tc>
            </w:tr>
            <w:tr w:rsidR="00E018D5" w:rsidRPr="00EF7A0E" w14:paraId="2A6A7790"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tcPr>
                <w:p w14:paraId="22D59254"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19</w:t>
                  </w:r>
                </w:p>
              </w:tc>
              <w:tc>
                <w:tcPr>
                  <w:tcW w:w="2978" w:type="pct"/>
                  <w:tcBorders>
                    <w:top w:val="single" w:sz="4" w:space="0" w:color="auto"/>
                    <w:left w:val="nil"/>
                    <w:bottom w:val="single" w:sz="4" w:space="0" w:color="auto"/>
                    <w:right w:val="single" w:sz="4" w:space="0" w:color="auto"/>
                  </w:tcBorders>
                  <w:shd w:val="clear" w:color="auto" w:fill="auto"/>
                </w:tcPr>
                <w:p w14:paraId="765B5CE8"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110kV</w:t>
                  </w:r>
                  <w:r w:rsidRPr="00E018D5">
                    <w:rPr>
                      <w:rFonts w:ascii="Calibri" w:eastAsia="宋体" w:hAnsi="Calibri" w:cs="Calibri" w:hint="eastAsia"/>
                      <w:color w:val="000000"/>
                      <w:kern w:val="0"/>
                      <w:sz w:val="21"/>
                      <w:szCs w:val="21"/>
                    </w:rPr>
                    <w:t>百陶甲、乙线西侧</w:t>
                  </w:r>
                  <w:r w:rsidRPr="00E018D5">
                    <w:rPr>
                      <w:rFonts w:ascii="Calibri" w:eastAsia="宋体" w:hAnsi="Calibri" w:cs="Calibri"/>
                      <w:color w:val="000000"/>
                      <w:kern w:val="0"/>
                      <w:sz w:val="21"/>
                      <w:szCs w:val="21"/>
                    </w:rPr>
                    <w:t>5m</w:t>
                  </w:r>
                </w:p>
              </w:tc>
              <w:tc>
                <w:tcPr>
                  <w:tcW w:w="745" w:type="pct"/>
                  <w:tcBorders>
                    <w:top w:val="single" w:sz="4" w:space="0" w:color="auto"/>
                    <w:left w:val="nil"/>
                    <w:bottom w:val="single" w:sz="4" w:space="0" w:color="auto"/>
                    <w:right w:val="nil"/>
                  </w:tcBorders>
                  <w:shd w:val="clear" w:color="auto" w:fill="auto"/>
                </w:tcPr>
                <w:p w14:paraId="2A08198F"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44.6</w:t>
                  </w:r>
                </w:p>
              </w:tc>
              <w:tc>
                <w:tcPr>
                  <w:tcW w:w="746" w:type="pct"/>
                  <w:tcBorders>
                    <w:top w:val="single" w:sz="4" w:space="0" w:color="auto"/>
                    <w:left w:val="single" w:sz="4" w:space="0" w:color="auto"/>
                    <w:bottom w:val="single" w:sz="4" w:space="0" w:color="auto"/>
                    <w:right w:val="single" w:sz="4" w:space="0" w:color="auto"/>
                  </w:tcBorders>
                  <w:shd w:val="clear" w:color="auto" w:fill="auto"/>
                </w:tcPr>
                <w:p w14:paraId="13C93E5F"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42.8</w:t>
                  </w:r>
                </w:p>
              </w:tc>
            </w:tr>
            <w:tr w:rsidR="00E018D5" w:rsidRPr="00EF7A0E" w14:paraId="2FEA7944"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tcPr>
                <w:p w14:paraId="517999DE"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20</w:t>
                  </w:r>
                </w:p>
              </w:tc>
              <w:tc>
                <w:tcPr>
                  <w:tcW w:w="2978" w:type="pct"/>
                  <w:tcBorders>
                    <w:top w:val="single" w:sz="4" w:space="0" w:color="auto"/>
                    <w:left w:val="nil"/>
                    <w:bottom w:val="single" w:sz="4" w:space="0" w:color="auto"/>
                    <w:right w:val="single" w:sz="4" w:space="0" w:color="auto"/>
                  </w:tcBorders>
                  <w:shd w:val="clear" w:color="auto" w:fill="auto"/>
                </w:tcPr>
                <w:p w14:paraId="4110A939"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110kV</w:t>
                  </w:r>
                  <w:r w:rsidRPr="00E018D5">
                    <w:rPr>
                      <w:rFonts w:ascii="Calibri" w:eastAsia="宋体" w:hAnsi="Calibri" w:cs="Calibri" w:hint="eastAsia"/>
                      <w:color w:val="000000"/>
                      <w:kern w:val="0"/>
                      <w:sz w:val="21"/>
                      <w:szCs w:val="21"/>
                    </w:rPr>
                    <w:t>百陶甲、乙线西侧</w:t>
                  </w:r>
                  <w:r w:rsidRPr="00E018D5">
                    <w:rPr>
                      <w:rFonts w:ascii="Calibri" w:eastAsia="宋体" w:hAnsi="Calibri" w:cs="Calibri"/>
                      <w:color w:val="000000"/>
                      <w:kern w:val="0"/>
                      <w:sz w:val="21"/>
                      <w:szCs w:val="21"/>
                    </w:rPr>
                    <w:t>10m</w:t>
                  </w:r>
                </w:p>
              </w:tc>
              <w:tc>
                <w:tcPr>
                  <w:tcW w:w="745" w:type="pct"/>
                  <w:tcBorders>
                    <w:top w:val="single" w:sz="4" w:space="0" w:color="auto"/>
                    <w:left w:val="nil"/>
                    <w:bottom w:val="single" w:sz="4" w:space="0" w:color="auto"/>
                    <w:right w:val="nil"/>
                  </w:tcBorders>
                  <w:shd w:val="clear" w:color="auto" w:fill="auto"/>
                </w:tcPr>
                <w:p w14:paraId="3738C5CD"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43.5</w:t>
                  </w:r>
                </w:p>
              </w:tc>
              <w:tc>
                <w:tcPr>
                  <w:tcW w:w="746" w:type="pct"/>
                  <w:tcBorders>
                    <w:top w:val="single" w:sz="4" w:space="0" w:color="auto"/>
                    <w:left w:val="single" w:sz="4" w:space="0" w:color="auto"/>
                    <w:bottom w:val="single" w:sz="4" w:space="0" w:color="auto"/>
                    <w:right w:val="single" w:sz="4" w:space="0" w:color="auto"/>
                  </w:tcBorders>
                  <w:shd w:val="clear" w:color="auto" w:fill="auto"/>
                </w:tcPr>
                <w:p w14:paraId="18091800"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41.3</w:t>
                  </w:r>
                </w:p>
              </w:tc>
            </w:tr>
            <w:tr w:rsidR="00E018D5" w:rsidRPr="00EF7A0E" w14:paraId="70BB23BB"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tcPr>
                <w:p w14:paraId="513AE132"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21</w:t>
                  </w:r>
                </w:p>
              </w:tc>
              <w:tc>
                <w:tcPr>
                  <w:tcW w:w="2978" w:type="pct"/>
                  <w:tcBorders>
                    <w:top w:val="single" w:sz="4" w:space="0" w:color="auto"/>
                    <w:left w:val="nil"/>
                    <w:bottom w:val="single" w:sz="4" w:space="0" w:color="auto"/>
                    <w:right w:val="single" w:sz="4" w:space="0" w:color="auto"/>
                  </w:tcBorders>
                  <w:shd w:val="clear" w:color="auto" w:fill="auto"/>
                </w:tcPr>
                <w:p w14:paraId="5ADE1D8B"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110kV</w:t>
                  </w:r>
                  <w:r w:rsidRPr="00E018D5">
                    <w:rPr>
                      <w:rFonts w:ascii="Calibri" w:eastAsia="宋体" w:hAnsi="Calibri" w:cs="Calibri" w:hint="eastAsia"/>
                      <w:color w:val="000000"/>
                      <w:kern w:val="0"/>
                      <w:sz w:val="21"/>
                      <w:szCs w:val="21"/>
                    </w:rPr>
                    <w:t>百陶甲、乙线西侧</w:t>
                  </w:r>
                  <w:r w:rsidRPr="00E018D5">
                    <w:rPr>
                      <w:rFonts w:ascii="Calibri" w:eastAsia="宋体" w:hAnsi="Calibri" w:cs="Calibri"/>
                      <w:color w:val="000000"/>
                      <w:kern w:val="0"/>
                      <w:sz w:val="21"/>
                      <w:szCs w:val="21"/>
                    </w:rPr>
                    <w:t>15m</w:t>
                  </w:r>
                </w:p>
              </w:tc>
              <w:tc>
                <w:tcPr>
                  <w:tcW w:w="745" w:type="pct"/>
                  <w:tcBorders>
                    <w:top w:val="single" w:sz="4" w:space="0" w:color="auto"/>
                    <w:left w:val="nil"/>
                    <w:bottom w:val="single" w:sz="4" w:space="0" w:color="auto"/>
                    <w:right w:val="nil"/>
                  </w:tcBorders>
                  <w:shd w:val="clear" w:color="auto" w:fill="auto"/>
                </w:tcPr>
                <w:p w14:paraId="16204A4B"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43.1</w:t>
                  </w:r>
                </w:p>
              </w:tc>
              <w:tc>
                <w:tcPr>
                  <w:tcW w:w="746" w:type="pct"/>
                  <w:tcBorders>
                    <w:top w:val="single" w:sz="4" w:space="0" w:color="auto"/>
                    <w:left w:val="single" w:sz="4" w:space="0" w:color="auto"/>
                    <w:bottom w:val="single" w:sz="4" w:space="0" w:color="auto"/>
                    <w:right w:val="single" w:sz="4" w:space="0" w:color="auto"/>
                  </w:tcBorders>
                  <w:shd w:val="clear" w:color="auto" w:fill="auto"/>
                </w:tcPr>
                <w:p w14:paraId="6FCEEF31"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40.5</w:t>
                  </w:r>
                </w:p>
              </w:tc>
            </w:tr>
            <w:tr w:rsidR="00E018D5" w:rsidRPr="00EF7A0E" w14:paraId="4BB425F2"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tcPr>
                <w:p w14:paraId="5656C3BB"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22</w:t>
                  </w:r>
                </w:p>
              </w:tc>
              <w:tc>
                <w:tcPr>
                  <w:tcW w:w="2978" w:type="pct"/>
                  <w:tcBorders>
                    <w:top w:val="single" w:sz="4" w:space="0" w:color="auto"/>
                    <w:left w:val="nil"/>
                    <w:bottom w:val="single" w:sz="4" w:space="0" w:color="auto"/>
                    <w:right w:val="single" w:sz="4" w:space="0" w:color="auto"/>
                  </w:tcBorders>
                  <w:shd w:val="clear" w:color="auto" w:fill="auto"/>
                </w:tcPr>
                <w:p w14:paraId="599FAE14"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110kV</w:t>
                  </w:r>
                  <w:r w:rsidRPr="00E018D5">
                    <w:rPr>
                      <w:rFonts w:ascii="Calibri" w:eastAsia="宋体" w:hAnsi="Calibri" w:cs="Calibri" w:hint="eastAsia"/>
                      <w:color w:val="000000"/>
                      <w:kern w:val="0"/>
                      <w:sz w:val="21"/>
                      <w:szCs w:val="21"/>
                    </w:rPr>
                    <w:t>百陶甲、乙线西侧</w:t>
                  </w:r>
                  <w:r w:rsidRPr="00E018D5">
                    <w:rPr>
                      <w:rFonts w:ascii="Calibri" w:eastAsia="宋体" w:hAnsi="Calibri" w:cs="Calibri"/>
                      <w:color w:val="000000"/>
                      <w:kern w:val="0"/>
                      <w:sz w:val="21"/>
                      <w:szCs w:val="21"/>
                    </w:rPr>
                    <w:t>20m</w:t>
                  </w:r>
                </w:p>
              </w:tc>
              <w:tc>
                <w:tcPr>
                  <w:tcW w:w="745" w:type="pct"/>
                  <w:tcBorders>
                    <w:top w:val="single" w:sz="4" w:space="0" w:color="auto"/>
                    <w:left w:val="nil"/>
                    <w:bottom w:val="single" w:sz="4" w:space="0" w:color="auto"/>
                    <w:right w:val="nil"/>
                  </w:tcBorders>
                  <w:shd w:val="clear" w:color="auto" w:fill="auto"/>
                </w:tcPr>
                <w:p w14:paraId="5DE62A9A"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42.3</w:t>
                  </w:r>
                </w:p>
              </w:tc>
              <w:tc>
                <w:tcPr>
                  <w:tcW w:w="746" w:type="pct"/>
                  <w:tcBorders>
                    <w:top w:val="single" w:sz="4" w:space="0" w:color="auto"/>
                    <w:left w:val="single" w:sz="4" w:space="0" w:color="auto"/>
                    <w:bottom w:val="single" w:sz="4" w:space="0" w:color="auto"/>
                    <w:right w:val="single" w:sz="4" w:space="0" w:color="auto"/>
                  </w:tcBorders>
                  <w:shd w:val="clear" w:color="auto" w:fill="auto"/>
                </w:tcPr>
                <w:p w14:paraId="61FD4104"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39.8</w:t>
                  </w:r>
                </w:p>
              </w:tc>
            </w:tr>
            <w:tr w:rsidR="00E018D5" w:rsidRPr="00EF7A0E" w14:paraId="0871A667"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tcPr>
                <w:p w14:paraId="5920998B"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23</w:t>
                  </w:r>
                </w:p>
              </w:tc>
              <w:tc>
                <w:tcPr>
                  <w:tcW w:w="2978" w:type="pct"/>
                  <w:tcBorders>
                    <w:top w:val="single" w:sz="4" w:space="0" w:color="auto"/>
                    <w:left w:val="nil"/>
                    <w:bottom w:val="single" w:sz="4" w:space="0" w:color="auto"/>
                    <w:right w:val="single" w:sz="4" w:space="0" w:color="auto"/>
                  </w:tcBorders>
                  <w:shd w:val="clear" w:color="auto" w:fill="auto"/>
                </w:tcPr>
                <w:p w14:paraId="52AF4129"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1110kV</w:t>
                  </w:r>
                  <w:r w:rsidRPr="00E018D5">
                    <w:rPr>
                      <w:rFonts w:ascii="Calibri" w:eastAsia="宋体" w:hAnsi="Calibri" w:cs="Calibri" w:hint="eastAsia"/>
                      <w:color w:val="000000"/>
                      <w:kern w:val="0"/>
                      <w:sz w:val="21"/>
                      <w:szCs w:val="21"/>
                    </w:rPr>
                    <w:t>百陶甲、乙线西侧</w:t>
                  </w:r>
                  <w:r w:rsidRPr="00E018D5">
                    <w:rPr>
                      <w:rFonts w:ascii="Calibri" w:eastAsia="宋体" w:hAnsi="Calibri" w:cs="Calibri"/>
                      <w:color w:val="000000"/>
                      <w:kern w:val="0"/>
                      <w:sz w:val="21"/>
                      <w:szCs w:val="21"/>
                    </w:rPr>
                    <w:t>25m</w:t>
                  </w:r>
                </w:p>
              </w:tc>
              <w:tc>
                <w:tcPr>
                  <w:tcW w:w="745" w:type="pct"/>
                  <w:tcBorders>
                    <w:top w:val="single" w:sz="4" w:space="0" w:color="auto"/>
                    <w:left w:val="nil"/>
                    <w:bottom w:val="single" w:sz="4" w:space="0" w:color="auto"/>
                    <w:right w:val="nil"/>
                  </w:tcBorders>
                  <w:shd w:val="clear" w:color="auto" w:fill="auto"/>
                </w:tcPr>
                <w:p w14:paraId="2863AFAB"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42.6</w:t>
                  </w:r>
                </w:p>
              </w:tc>
              <w:tc>
                <w:tcPr>
                  <w:tcW w:w="746" w:type="pct"/>
                  <w:tcBorders>
                    <w:top w:val="single" w:sz="4" w:space="0" w:color="auto"/>
                    <w:left w:val="single" w:sz="4" w:space="0" w:color="auto"/>
                    <w:bottom w:val="single" w:sz="4" w:space="0" w:color="auto"/>
                    <w:right w:val="single" w:sz="4" w:space="0" w:color="auto"/>
                  </w:tcBorders>
                  <w:shd w:val="clear" w:color="auto" w:fill="auto"/>
                </w:tcPr>
                <w:p w14:paraId="1356EA92"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40.2</w:t>
                  </w:r>
                </w:p>
              </w:tc>
            </w:tr>
            <w:tr w:rsidR="00E018D5" w:rsidRPr="00EF7A0E" w14:paraId="5F74A55F"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tcPr>
                <w:p w14:paraId="0B097C36"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24</w:t>
                  </w:r>
                </w:p>
              </w:tc>
              <w:tc>
                <w:tcPr>
                  <w:tcW w:w="2978" w:type="pct"/>
                  <w:tcBorders>
                    <w:top w:val="single" w:sz="4" w:space="0" w:color="auto"/>
                    <w:left w:val="nil"/>
                    <w:bottom w:val="single" w:sz="4" w:space="0" w:color="auto"/>
                    <w:right w:val="single" w:sz="4" w:space="0" w:color="auto"/>
                  </w:tcBorders>
                  <w:shd w:val="clear" w:color="auto" w:fill="auto"/>
                </w:tcPr>
                <w:p w14:paraId="05EEDF57"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110kV</w:t>
                  </w:r>
                  <w:r w:rsidRPr="00E018D5">
                    <w:rPr>
                      <w:rFonts w:ascii="Calibri" w:eastAsia="宋体" w:hAnsi="Calibri" w:cs="Calibri" w:hint="eastAsia"/>
                      <w:color w:val="000000"/>
                      <w:kern w:val="0"/>
                      <w:sz w:val="21"/>
                      <w:szCs w:val="21"/>
                    </w:rPr>
                    <w:t>百陶甲、乙线西侧</w:t>
                  </w:r>
                  <w:r w:rsidRPr="00E018D5">
                    <w:rPr>
                      <w:rFonts w:ascii="Calibri" w:eastAsia="宋体" w:hAnsi="Calibri" w:cs="Calibri"/>
                      <w:color w:val="000000"/>
                      <w:kern w:val="0"/>
                      <w:sz w:val="21"/>
                      <w:szCs w:val="21"/>
                    </w:rPr>
                    <w:t>30m</w:t>
                  </w:r>
                </w:p>
              </w:tc>
              <w:tc>
                <w:tcPr>
                  <w:tcW w:w="745" w:type="pct"/>
                  <w:tcBorders>
                    <w:top w:val="single" w:sz="4" w:space="0" w:color="auto"/>
                    <w:left w:val="nil"/>
                    <w:bottom w:val="single" w:sz="4" w:space="0" w:color="auto"/>
                    <w:right w:val="nil"/>
                  </w:tcBorders>
                  <w:shd w:val="clear" w:color="auto" w:fill="auto"/>
                </w:tcPr>
                <w:p w14:paraId="37FAB72A"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42.1</w:t>
                  </w:r>
                </w:p>
              </w:tc>
              <w:tc>
                <w:tcPr>
                  <w:tcW w:w="746" w:type="pct"/>
                  <w:tcBorders>
                    <w:top w:val="single" w:sz="4" w:space="0" w:color="auto"/>
                    <w:left w:val="single" w:sz="4" w:space="0" w:color="auto"/>
                    <w:bottom w:val="single" w:sz="4" w:space="0" w:color="auto"/>
                    <w:right w:val="single" w:sz="4" w:space="0" w:color="auto"/>
                  </w:tcBorders>
                  <w:shd w:val="clear" w:color="auto" w:fill="auto"/>
                </w:tcPr>
                <w:p w14:paraId="2851A6B1"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40.1</w:t>
                  </w:r>
                </w:p>
              </w:tc>
            </w:tr>
            <w:tr w:rsidR="00E018D5" w:rsidRPr="00EF7A0E" w14:paraId="27AF75EF" w14:textId="77777777" w:rsidTr="00E018D5">
              <w:trPr>
                <w:trHeight w:val="25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8F91BE2" w14:textId="77777777" w:rsidR="00E018D5" w:rsidRPr="00EF7A0E" w:rsidRDefault="00E018D5" w:rsidP="00E018D5">
                  <w:pPr>
                    <w:rPr>
                      <w:rFonts w:ascii="Calibri" w:eastAsia="宋体" w:hAnsi="Calibri" w:cs="Calibri"/>
                      <w:color w:val="000000"/>
                      <w:kern w:val="0"/>
                      <w:sz w:val="21"/>
                      <w:szCs w:val="21"/>
                    </w:rPr>
                  </w:pPr>
                  <w:r w:rsidRPr="00E018D5">
                    <w:rPr>
                      <w:rFonts w:ascii="Calibri" w:eastAsia="宋体" w:hAnsi="Calibri" w:cs="Calibri" w:hint="eastAsia"/>
                      <w:color w:val="000000"/>
                      <w:kern w:val="0"/>
                      <w:sz w:val="21"/>
                      <w:szCs w:val="21"/>
                    </w:rPr>
                    <w:t>三、</w:t>
                  </w:r>
                  <w:r w:rsidRPr="00E018D5">
                    <w:rPr>
                      <w:rFonts w:ascii="Calibri" w:eastAsia="宋体" w:hAnsi="Calibri" w:cs="Calibri"/>
                      <w:color w:val="000000"/>
                      <w:kern w:val="0"/>
                      <w:sz w:val="21"/>
                      <w:szCs w:val="21"/>
                    </w:rPr>
                    <w:t>220kV</w:t>
                  </w:r>
                  <w:r w:rsidRPr="00E018D5">
                    <w:rPr>
                      <w:rFonts w:ascii="Calibri" w:eastAsia="宋体" w:hAnsi="Calibri" w:cs="Calibri" w:hint="eastAsia"/>
                      <w:color w:val="000000"/>
                      <w:kern w:val="0"/>
                      <w:sz w:val="21"/>
                      <w:szCs w:val="21"/>
                    </w:rPr>
                    <w:t>百合变电站噪声敏感目标监测</w:t>
                  </w:r>
                  <w:r w:rsidRPr="00E018D5">
                    <w:rPr>
                      <w:rFonts w:ascii="Calibri" w:eastAsia="宋体" w:hAnsi="Calibri" w:cs="Calibri"/>
                      <w:color w:val="000000"/>
                      <w:kern w:val="0"/>
                      <w:sz w:val="21"/>
                      <w:szCs w:val="21"/>
                    </w:rPr>
                    <w:tab/>
                  </w:r>
                  <w:r w:rsidRPr="00E018D5">
                    <w:rPr>
                      <w:rFonts w:ascii="Calibri" w:eastAsia="宋体" w:hAnsi="Calibri" w:cs="Calibri"/>
                      <w:color w:val="000000"/>
                      <w:kern w:val="0"/>
                      <w:sz w:val="21"/>
                      <w:szCs w:val="21"/>
                    </w:rPr>
                    <w:tab/>
                  </w:r>
                  <w:r w:rsidRPr="00E018D5">
                    <w:rPr>
                      <w:rFonts w:ascii="Calibri" w:eastAsia="宋体" w:hAnsi="Calibri" w:cs="Calibri"/>
                      <w:color w:val="000000"/>
                      <w:kern w:val="0"/>
                      <w:sz w:val="21"/>
                      <w:szCs w:val="21"/>
                    </w:rPr>
                    <w:tab/>
                  </w:r>
                </w:p>
              </w:tc>
            </w:tr>
            <w:tr w:rsidR="00E018D5" w:rsidRPr="00EF7A0E" w14:paraId="38158A5B"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tcPr>
                <w:p w14:paraId="114C1A95"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25</w:t>
                  </w:r>
                </w:p>
              </w:tc>
              <w:tc>
                <w:tcPr>
                  <w:tcW w:w="2978" w:type="pct"/>
                  <w:tcBorders>
                    <w:top w:val="single" w:sz="4" w:space="0" w:color="auto"/>
                    <w:left w:val="nil"/>
                    <w:bottom w:val="single" w:sz="4" w:space="0" w:color="auto"/>
                    <w:right w:val="single" w:sz="4" w:space="0" w:color="auto"/>
                  </w:tcBorders>
                  <w:shd w:val="clear" w:color="auto" w:fill="auto"/>
                </w:tcPr>
                <w:p w14:paraId="2FA487EB"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220kV</w:t>
                  </w:r>
                  <w:r w:rsidRPr="00E018D5">
                    <w:rPr>
                      <w:rFonts w:ascii="Calibri" w:eastAsia="宋体" w:hAnsi="Calibri" w:cs="Calibri" w:hint="eastAsia"/>
                      <w:color w:val="000000"/>
                      <w:kern w:val="0"/>
                      <w:sz w:val="21"/>
                      <w:szCs w:val="21"/>
                    </w:rPr>
                    <w:t>百合变电站南侧，桥上村</w:t>
                  </w:r>
                </w:p>
              </w:tc>
              <w:tc>
                <w:tcPr>
                  <w:tcW w:w="745" w:type="pct"/>
                  <w:tcBorders>
                    <w:top w:val="single" w:sz="4" w:space="0" w:color="auto"/>
                    <w:left w:val="nil"/>
                    <w:bottom w:val="single" w:sz="4" w:space="0" w:color="auto"/>
                    <w:right w:val="nil"/>
                  </w:tcBorders>
                  <w:shd w:val="clear" w:color="auto" w:fill="auto"/>
                </w:tcPr>
                <w:p w14:paraId="55FF0847"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41.3</w:t>
                  </w:r>
                </w:p>
              </w:tc>
              <w:tc>
                <w:tcPr>
                  <w:tcW w:w="746" w:type="pct"/>
                  <w:tcBorders>
                    <w:top w:val="single" w:sz="4" w:space="0" w:color="auto"/>
                    <w:left w:val="single" w:sz="4" w:space="0" w:color="auto"/>
                    <w:bottom w:val="single" w:sz="4" w:space="0" w:color="auto"/>
                    <w:right w:val="single" w:sz="4" w:space="0" w:color="auto"/>
                  </w:tcBorders>
                  <w:shd w:val="clear" w:color="auto" w:fill="auto"/>
                </w:tcPr>
                <w:p w14:paraId="33ED77B1"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39.7</w:t>
                  </w:r>
                </w:p>
              </w:tc>
            </w:tr>
            <w:tr w:rsidR="00E018D5" w:rsidRPr="00EF7A0E" w14:paraId="64487A5D"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tcPr>
                <w:p w14:paraId="2D69A2B8"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26</w:t>
                  </w:r>
                </w:p>
              </w:tc>
              <w:tc>
                <w:tcPr>
                  <w:tcW w:w="2978" w:type="pct"/>
                  <w:tcBorders>
                    <w:top w:val="single" w:sz="4" w:space="0" w:color="auto"/>
                    <w:left w:val="nil"/>
                    <w:bottom w:val="single" w:sz="4" w:space="0" w:color="auto"/>
                    <w:right w:val="single" w:sz="4" w:space="0" w:color="auto"/>
                  </w:tcBorders>
                  <w:shd w:val="clear" w:color="auto" w:fill="auto"/>
                </w:tcPr>
                <w:p w14:paraId="489448A1"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220kV</w:t>
                  </w:r>
                  <w:r w:rsidRPr="00E018D5">
                    <w:rPr>
                      <w:rFonts w:ascii="Calibri" w:eastAsia="宋体" w:hAnsi="Calibri" w:cs="Calibri" w:hint="eastAsia"/>
                      <w:color w:val="000000"/>
                      <w:kern w:val="0"/>
                      <w:sz w:val="21"/>
                      <w:szCs w:val="21"/>
                    </w:rPr>
                    <w:t>百合变电站南侧，大安村</w:t>
                  </w:r>
                </w:p>
              </w:tc>
              <w:tc>
                <w:tcPr>
                  <w:tcW w:w="745" w:type="pct"/>
                  <w:tcBorders>
                    <w:top w:val="single" w:sz="4" w:space="0" w:color="auto"/>
                    <w:left w:val="nil"/>
                    <w:bottom w:val="single" w:sz="4" w:space="0" w:color="auto"/>
                    <w:right w:val="nil"/>
                  </w:tcBorders>
                  <w:shd w:val="clear" w:color="auto" w:fill="auto"/>
                </w:tcPr>
                <w:p w14:paraId="7BB335E1"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41.8</w:t>
                  </w:r>
                </w:p>
              </w:tc>
              <w:tc>
                <w:tcPr>
                  <w:tcW w:w="746" w:type="pct"/>
                  <w:tcBorders>
                    <w:top w:val="single" w:sz="4" w:space="0" w:color="auto"/>
                    <w:left w:val="single" w:sz="4" w:space="0" w:color="auto"/>
                    <w:bottom w:val="single" w:sz="4" w:space="0" w:color="auto"/>
                    <w:right w:val="single" w:sz="4" w:space="0" w:color="auto"/>
                  </w:tcBorders>
                  <w:shd w:val="clear" w:color="auto" w:fill="auto"/>
                </w:tcPr>
                <w:p w14:paraId="2527006F"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40.3</w:t>
                  </w:r>
                </w:p>
              </w:tc>
            </w:tr>
            <w:tr w:rsidR="00E018D5" w:rsidRPr="00EF7A0E" w14:paraId="349B7A35" w14:textId="77777777" w:rsidTr="00E018D5">
              <w:trPr>
                <w:trHeight w:val="255"/>
              </w:trPr>
              <w:tc>
                <w:tcPr>
                  <w:tcW w:w="531" w:type="pct"/>
                  <w:tcBorders>
                    <w:top w:val="single" w:sz="4" w:space="0" w:color="auto"/>
                    <w:left w:val="single" w:sz="4" w:space="0" w:color="auto"/>
                    <w:bottom w:val="single" w:sz="4" w:space="0" w:color="auto"/>
                    <w:right w:val="single" w:sz="4" w:space="0" w:color="auto"/>
                  </w:tcBorders>
                  <w:shd w:val="clear" w:color="auto" w:fill="auto"/>
                </w:tcPr>
                <w:p w14:paraId="4B8B2C08"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27</w:t>
                  </w:r>
                </w:p>
              </w:tc>
              <w:tc>
                <w:tcPr>
                  <w:tcW w:w="2978" w:type="pct"/>
                  <w:tcBorders>
                    <w:top w:val="single" w:sz="4" w:space="0" w:color="auto"/>
                    <w:left w:val="nil"/>
                    <w:bottom w:val="single" w:sz="4" w:space="0" w:color="auto"/>
                    <w:right w:val="single" w:sz="4" w:space="0" w:color="auto"/>
                  </w:tcBorders>
                  <w:shd w:val="clear" w:color="auto" w:fill="auto"/>
                </w:tcPr>
                <w:p w14:paraId="35251E7A"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220kV</w:t>
                  </w:r>
                  <w:r w:rsidRPr="00E018D5">
                    <w:rPr>
                      <w:rFonts w:ascii="Calibri" w:eastAsia="宋体" w:hAnsi="Calibri" w:cs="Calibri" w:hint="eastAsia"/>
                      <w:color w:val="000000"/>
                      <w:kern w:val="0"/>
                      <w:sz w:val="21"/>
                      <w:szCs w:val="21"/>
                    </w:rPr>
                    <w:t>百合变电站东侧，水西村</w:t>
                  </w:r>
                </w:p>
              </w:tc>
              <w:tc>
                <w:tcPr>
                  <w:tcW w:w="745" w:type="pct"/>
                  <w:tcBorders>
                    <w:top w:val="single" w:sz="4" w:space="0" w:color="auto"/>
                    <w:left w:val="nil"/>
                    <w:bottom w:val="single" w:sz="4" w:space="0" w:color="auto"/>
                    <w:right w:val="nil"/>
                  </w:tcBorders>
                  <w:shd w:val="clear" w:color="auto" w:fill="auto"/>
                </w:tcPr>
                <w:p w14:paraId="6C0EF38D"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41.5</w:t>
                  </w:r>
                </w:p>
              </w:tc>
              <w:tc>
                <w:tcPr>
                  <w:tcW w:w="746" w:type="pct"/>
                  <w:tcBorders>
                    <w:top w:val="single" w:sz="4" w:space="0" w:color="auto"/>
                    <w:left w:val="single" w:sz="4" w:space="0" w:color="auto"/>
                    <w:bottom w:val="single" w:sz="4" w:space="0" w:color="auto"/>
                    <w:right w:val="single" w:sz="4" w:space="0" w:color="auto"/>
                  </w:tcBorders>
                  <w:shd w:val="clear" w:color="auto" w:fill="auto"/>
                </w:tcPr>
                <w:p w14:paraId="14A26222" w14:textId="77777777" w:rsidR="00E018D5" w:rsidRPr="00E018D5" w:rsidRDefault="00E018D5" w:rsidP="00E018D5">
                  <w:pPr>
                    <w:jc w:val="center"/>
                    <w:rPr>
                      <w:rFonts w:ascii="Calibri" w:eastAsia="宋体" w:hAnsi="Calibri" w:cs="Calibri"/>
                      <w:color w:val="000000"/>
                      <w:kern w:val="0"/>
                      <w:sz w:val="21"/>
                      <w:szCs w:val="21"/>
                    </w:rPr>
                  </w:pPr>
                  <w:r w:rsidRPr="00E018D5">
                    <w:rPr>
                      <w:rFonts w:ascii="Calibri" w:eastAsia="宋体" w:hAnsi="Calibri" w:cs="Calibri"/>
                      <w:color w:val="000000"/>
                      <w:kern w:val="0"/>
                      <w:sz w:val="21"/>
                      <w:szCs w:val="21"/>
                    </w:rPr>
                    <w:t>39.5</w:t>
                  </w:r>
                </w:p>
              </w:tc>
            </w:tr>
          </w:tbl>
          <w:p w14:paraId="4BAC2483" w14:textId="77777777" w:rsidR="00DD1F1B" w:rsidRPr="005A5D34" w:rsidRDefault="00E018D5" w:rsidP="00E018D5">
            <w:pPr>
              <w:rPr>
                <w:rFonts w:eastAsiaTheme="minorEastAsia"/>
                <w:sz w:val="21"/>
              </w:rPr>
            </w:pPr>
            <w:r>
              <w:rPr>
                <w:rFonts w:eastAsiaTheme="minorEastAsia" w:hint="eastAsia"/>
                <w:sz w:val="21"/>
              </w:rPr>
              <w:t xml:space="preserve"> </w:t>
            </w:r>
          </w:p>
        </w:tc>
      </w:tr>
      <w:tr w:rsidR="00934467" w:rsidRPr="005A5D34" w14:paraId="37C91FF0" w14:textId="77777777" w:rsidTr="00172086">
        <w:tc>
          <w:tcPr>
            <w:tcW w:w="426" w:type="dxa"/>
            <w:vAlign w:val="center"/>
          </w:tcPr>
          <w:p w14:paraId="23950FE5" w14:textId="77777777" w:rsidR="00934467" w:rsidRPr="005A5D34" w:rsidRDefault="00172086" w:rsidP="00172086">
            <w:pPr>
              <w:jc w:val="center"/>
              <w:rPr>
                <w:rFonts w:eastAsiaTheme="minorEastAsia"/>
                <w:sz w:val="21"/>
              </w:rPr>
            </w:pPr>
            <w:r>
              <w:rPr>
                <w:rFonts w:eastAsiaTheme="minorEastAsia" w:hint="eastAsia"/>
                <w:sz w:val="21"/>
              </w:rPr>
              <w:t>声环境监测</w:t>
            </w:r>
          </w:p>
        </w:tc>
        <w:tc>
          <w:tcPr>
            <w:tcW w:w="8096" w:type="dxa"/>
          </w:tcPr>
          <w:p w14:paraId="288F9125" w14:textId="77777777" w:rsidR="00E018D5" w:rsidRDefault="00E018D5" w:rsidP="00E018D5">
            <w:pPr>
              <w:spacing w:line="360" w:lineRule="auto"/>
              <w:rPr>
                <w:rFonts w:eastAsiaTheme="minorEastAsia"/>
                <w:sz w:val="21"/>
              </w:rPr>
            </w:pPr>
            <w:r>
              <w:rPr>
                <w:rFonts w:eastAsiaTheme="minorEastAsia" w:hint="eastAsia"/>
                <w:sz w:val="21"/>
              </w:rPr>
              <w:t>二、结果分析</w:t>
            </w:r>
          </w:p>
          <w:p w14:paraId="26C000D3" w14:textId="77777777" w:rsidR="00E018D5" w:rsidRDefault="00E018D5" w:rsidP="00E018D5">
            <w:pPr>
              <w:spacing w:line="360" w:lineRule="auto"/>
              <w:ind w:firstLineChars="200" w:firstLine="420"/>
              <w:rPr>
                <w:rFonts w:eastAsiaTheme="minorEastAsia"/>
                <w:sz w:val="21"/>
              </w:rPr>
            </w:pPr>
            <w:r w:rsidRPr="00E411A0">
              <w:rPr>
                <w:rFonts w:eastAsiaTheme="minorEastAsia" w:hint="eastAsia"/>
                <w:sz w:val="21"/>
              </w:rPr>
              <w:t>由表</w:t>
            </w:r>
            <w:r w:rsidRPr="00E411A0">
              <w:rPr>
                <w:rFonts w:eastAsiaTheme="minorEastAsia"/>
                <w:sz w:val="21"/>
              </w:rPr>
              <w:t>7-</w:t>
            </w:r>
            <w:r>
              <w:rPr>
                <w:rFonts w:eastAsiaTheme="minorEastAsia" w:hint="eastAsia"/>
                <w:sz w:val="21"/>
              </w:rPr>
              <w:t>6</w:t>
            </w:r>
            <w:r w:rsidRPr="00E411A0">
              <w:rPr>
                <w:rFonts w:eastAsiaTheme="minorEastAsia" w:hint="eastAsia"/>
                <w:sz w:val="21"/>
              </w:rPr>
              <w:t>监测结果表明，变电站厂界四周噪声监测值昼间为</w:t>
            </w:r>
            <w:r>
              <w:rPr>
                <w:rFonts w:eastAsiaTheme="minorEastAsia" w:hint="eastAsia"/>
                <w:sz w:val="21"/>
              </w:rPr>
              <w:t>41.5</w:t>
            </w:r>
            <w:r w:rsidRPr="00E411A0">
              <w:rPr>
                <w:rFonts w:eastAsiaTheme="minorEastAsia"/>
                <w:sz w:val="21"/>
              </w:rPr>
              <w:t>dB(A)</w:t>
            </w:r>
            <w:r>
              <w:rPr>
                <w:rFonts w:eastAsiaTheme="minorEastAsia" w:hint="eastAsia"/>
                <w:sz w:val="21"/>
              </w:rPr>
              <w:t>-47.3</w:t>
            </w:r>
            <w:r w:rsidRPr="00E411A0">
              <w:rPr>
                <w:rFonts w:eastAsiaTheme="minorEastAsia"/>
                <w:sz w:val="21"/>
              </w:rPr>
              <w:t>dB(A)</w:t>
            </w:r>
            <w:r>
              <w:rPr>
                <w:rFonts w:eastAsiaTheme="minorEastAsia"/>
                <w:sz w:val="21"/>
              </w:rPr>
              <w:t>，</w:t>
            </w:r>
            <w:r w:rsidRPr="00E411A0">
              <w:rPr>
                <w:rFonts w:eastAsiaTheme="minorEastAsia" w:hint="eastAsia"/>
                <w:sz w:val="21"/>
              </w:rPr>
              <w:t>夜间为</w:t>
            </w:r>
            <w:r>
              <w:rPr>
                <w:rFonts w:eastAsiaTheme="minorEastAsia" w:hint="eastAsia"/>
                <w:sz w:val="21"/>
              </w:rPr>
              <w:t>40.2</w:t>
            </w:r>
            <w:r w:rsidRPr="00E411A0">
              <w:rPr>
                <w:rFonts w:eastAsiaTheme="minorEastAsia"/>
                <w:sz w:val="21"/>
              </w:rPr>
              <w:t>dB(A)</w:t>
            </w:r>
            <w:r>
              <w:rPr>
                <w:rFonts w:eastAsiaTheme="minorEastAsia" w:hint="eastAsia"/>
                <w:sz w:val="21"/>
              </w:rPr>
              <w:t>-43.6</w:t>
            </w:r>
            <w:r w:rsidRPr="00E411A0">
              <w:rPr>
                <w:rFonts w:eastAsiaTheme="minorEastAsia"/>
                <w:sz w:val="21"/>
              </w:rPr>
              <w:t>dB(A)</w:t>
            </w:r>
            <w:r w:rsidRPr="00E411A0">
              <w:rPr>
                <w:rFonts w:eastAsiaTheme="minorEastAsia" w:hint="eastAsia"/>
                <w:sz w:val="21"/>
              </w:rPr>
              <w:t>，满足《工业企业厂界环境噪声排放标准》（</w:t>
            </w:r>
            <w:r w:rsidRPr="00E411A0">
              <w:rPr>
                <w:rFonts w:eastAsiaTheme="minorEastAsia"/>
                <w:sz w:val="21"/>
              </w:rPr>
              <w:t>GB12348-2008</w:t>
            </w:r>
            <w:r w:rsidRPr="00E411A0">
              <w:rPr>
                <w:rFonts w:eastAsiaTheme="minorEastAsia" w:hint="eastAsia"/>
                <w:sz w:val="21"/>
              </w:rPr>
              <w:t>）</w:t>
            </w:r>
            <w:r w:rsidRPr="00E411A0">
              <w:rPr>
                <w:rFonts w:eastAsiaTheme="minorEastAsia" w:hint="eastAsia"/>
                <w:sz w:val="21"/>
              </w:rPr>
              <w:lastRenderedPageBreak/>
              <w:t>中</w:t>
            </w:r>
            <w:r w:rsidRPr="00E411A0">
              <w:rPr>
                <w:rFonts w:eastAsiaTheme="minorEastAsia"/>
                <w:sz w:val="21"/>
              </w:rPr>
              <w:t>2</w:t>
            </w:r>
            <w:r w:rsidRPr="00E411A0">
              <w:rPr>
                <w:rFonts w:eastAsiaTheme="minorEastAsia" w:hint="eastAsia"/>
                <w:sz w:val="21"/>
              </w:rPr>
              <w:t>类区标准限值要求；</w:t>
            </w:r>
            <w:r>
              <w:rPr>
                <w:rFonts w:eastAsiaTheme="minorEastAsia" w:hint="eastAsia"/>
                <w:sz w:val="21"/>
              </w:rPr>
              <w:t>工程</w:t>
            </w:r>
            <w:r w:rsidR="002957A4">
              <w:rPr>
                <w:rFonts w:eastAsiaTheme="minorEastAsia" w:hint="eastAsia"/>
                <w:sz w:val="21"/>
              </w:rPr>
              <w:t>周边敏感点</w:t>
            </w:r>
            <w:r w:rsidR="00E864A1">
              <w:rPr>
                <w:rFonts w:eastAsiaTheme="minorEastAsia" w:hint="eastAsia"/>
                <w:sz w:val="21"/>
              </w:rPr>
              <w:t>昼间噪声监测最大值为</w:t>
            </w:r>
            <w:r w:rsidR="00E864A1">
              <w:rPr>
                <w:rFonts w:eastAsiaTheme="minorEastAsia" w:hint="eastAsia"/>
                <w:sz w:val="21"/>
              </w:rPr>
              <w:t>41.8</w:t>
            </w:r>
            <w:r w:rsidR="00E864A1" w:rsidRPr="00E411A0">
              <w:rPr>
                <w:rFonts w:eastAsiaTheme="minorEastAsia"/>
                <w:sz w:val="21"/>
              </w:rPr>
              <w:t>dB(A)</w:t>
            </w:r>
            <w:r w:rsidR="00E864A1">
              <w:rPr>
                <w:rFonts w:eastAsiaTheme="minorEastAsia" w:hint="eastAsia"/>
                <w:sz w:val="21"/>
              </w:rPr>
              <w:t>，夜间最大噪声监测值为</w:t>
            </w:r>
            <w:r w:rsidR="00E864A1">
              <w:rPr>
                <w:rFonts w:eastAsiaTheme="minorEastAsia" w:hint="eastAsia"/>
                <w:sz w:val="21"/>
              </w:rPr>
              <w:t>40.3</w:t>
            </w:r>
            <w:r w:rsidR="00E864A1" w:rsidRPr="00E411A0">
              <w:rPr>
                <w:rFonts w:eastAsiaTheme="minorEastAsia"/>
                <w:sz w:val="21"/>
              </w:rPr>
              <w:t>dB(A)</w:t>
            </w:r>
            <w:r w:rsidR="00E864A1">
              <w:rPr>
                <w:rFonts w:eastAsiaTheme="minorEastAsia"/>
                <w:sz w:val="21"/>
              </w:rPr>
              <w:t>，均满足当地</w:t>
            </w:r>
            <w:r w:rsidR="00936A1D" w:rsidRPr="00C72A24">
              <w:rPr>
                <w:rFonts w:ascii="宋体" w:eastAsia="宋体" w:hAnsi="宋体" w:cs="宋体" w:hint="eastAsia"/>
                <w:sz w:val="21"/>
                <w:szCs w:val="21"/>
              </w:rPr>
              <w:t>《声环境质量标准》（</w:t>
            </w:r>
            <w:r w:rsidR="00936A1D" w:rsidRPr="00C72A24">
              <w:rPr>
                <w:rFonts w:ascii="Arial" w:hAnsi="Arial" w:cs="Arial"/>
                <w:sz w:val="21"/>
                <w:szCs w:val="21"/>
              </w:rPr>
              <w:t>GB3096-2008</w:t>
            </w:r>
            <w:r w:rsidR="00936A1D" w:rsidRPr="00C72A24">
              <w:rPr>
                <w:rFonts w:ascii="宋体" w:eastAsia="宋体" w:hAnsi="宋体" w:cs="宋体" w:hint="eastAsia"/>
                <w:sz w:val="21"/>
                <w:szCs w:val="21"/>
              </w:rPr>
              <w:t>）中</w:t>
            </w:r>
            <w:r w:rsidR="00936A1D" w:rsidRPr="00C72A24">
              <w:rPr>
                <w:rFonts w:ascii="Arial" w:hAnsi="Arial" w:cs="Arial"/>
                <w:sz w:val="21"/>
                <w:szCs w:val="21"/>
              </w:rPr>
              <w:t>2</w:t>
            </w:r>
            <w:r w:rsidR="00936A1D" w:rsidRPr="00C72A24">
              <w:rPr>
                <w:rFonts w:ascii="宋体" w:eastAsia="宋体" w:hAnsi="宋体" w:cs="宋体" w:hint="eastAsia"/>
                <w:sz w:val="21"/>
                <w:szCs w:val="21"/>
              </w:rPr>
              <w:t>类标准限值</w:t>
            </w:r>
            <w:r w:rsidR="00936A1D">
              <w:rPr>
                <w:rFonts w:ascii="宋体" w:eastAsia="宋体" w:hAnsi="宋体" w:cs="宋体" w:hint="eastAsia"/>
                <w:sz w:val="21"/>
                <w:szCs w:val="21"/>
              </w:rPr>
              <w:t>要求；</w:t>
            </w:r>
            <w:r>
              <w:rPr>
                <w:rFonts w:eastAsiaTheme="minorEastAsia" w:hint="eastAsia"/>
                <w:sz w:val="21"/>
              </w:rPr>
              <w:t>线路周边无声环境</w:t>
            </w:r>
            <w:r w:rsidRPr="00E411A0">
              <w:rPr>
                <w:rFonts w:eastAsiaTheme="minorEastAsia" w:hint="eastAsia"/>
                <w:sz w:val="21"/>
              </w:rPr>
              <w:t>敏感点</w:t>
            </w:r>
            <w:r>
              <w:rPr>
                <w:rFonts w:eastAsiaTheme="minorEastAsia" w:hint="eastAsia"/>
                <w:sz w:val="21"/>
              </w:rPr>
              <w:t>。</w:t>
            </w:r>
          </w:p>
          <w:p w14:paraId="2EEC63F6" w14:textId="77777777" w:rsidR="00934467" w:rsidRDefault="00CA017E" w:rsidP="00CF1920">
            <w:pPr>
              <w:spacing w:line="360" w:lineRule="auto"/>
              <w:ind w:firstLineChars="200" w:firstLine="420"/>
              <w:rPr>
                <w:rFonts w:eastAsiaTheme="minorEastAsia"/>
                <w:b/>
                <w:sz w:val="21"/>
              </w:rPr>
            </w:pPr>
            <w:r>
              <w:rPr>
                <w:rFonts w:eastAsiaTheme="minorEastAsia" w:hint="eastAsia"/>
                <w:sz w:val="21"/>
              </w:rPr>
              <w:t>根据表</w:t>
            </w:r>
            <w:r>
              <w:rPr>
                <w:rFonts w:eastAsiaTheme="minorEastAsia" w:hint="eastAsia"/>
                <w:sz w:val="21"/>
              </w:rPr>
              <w:t>7-6</w:t>
            </w:r>
            <w:r>
              <w:rPr>
                <w:rFonts w:eastAsiaTheme="minorEastAsia" w:hint="eastAsia"/>
                <w:sz w:val="21"/>
              </w:rPr>
              <w:t>绘制图</w:t>
            </w:r>
            <w:r>
              <w:rPr>
                <w:rFonts w:eastAsiaTheme="minorEastAsia" w:hint="eastAsia"/>
                <w:sz w:val="21"/>
              </w:rPr>
              <w:t>7-3</w:t>
            </w:r>
            <w:r>
              <w:rPr>
                <w:rFonts w:eastAsiaTheme="minorEastAsia" w:hint="eastAsia"/>
                <w:sz w:val="21"/>
              </w:rPr>
              <w:t>，由</w:t>
            </w:r>
            <w:r w:rsidR="00E018D5">
              <w:rPr>
                <w:rFonts w:eastAsiaTheme="minorEastAsia" w:hint="eastAsia"/>
                <w:sz w:val="21"/>
              </w:rPr>
              <w:t>22</w:t>
            </w:r>
            <w:r w:rsidR="00E018D5" w:rsidRPr="00FB7AFD">
              <w:rPr>
                <w:rFonts w:eastAsiaTheme="minorEastAsia"/>
                <w:sz w:val="21"/>
              </w:rPr>
              <w:t>0kV</w:t>
            </w:r>
            <w:r w:rsidR="00E018D5" w:rsidRPr="00FB7AFD">
              <w:rPr>
                <w:rFonts w:eastAsiaTheme="minorEastAsia" w:hint="eastAsia"/>
                <w:sz w:val="21"/>
              </w:rPr>
              <w:t>变电站</w:t>
            </w:r>
            <w:r w:rsidR="00E018D5">
              <w:rPr>
                <w:rFonts w:eastAsiaTheme="minorEastAsia" w:hint="eastAsia"/>
                <w:sz w:val="21"/>
              </w:rPr>
              <w:t>噪声</w:t>
            </w:r>
            <w:r w:rsidR="00E018D5" w:rsidRPr="00FB7AFD">
              <w:rPr>
                <w:rFonts w:eastAsiaTheme="minorEastAsia" w:hint="eastAsia"/>
                <w:sz w:val="21"/>
              </w:rPr>
              <w:t>衰减断面监测结果</w:t>
            </w:r>
            <w:r>
              <w:rPr>
                <w:rFonts w:eastAsiaTheme="minorEastAsia" w:hint="eastAsia"/>
                <w:sz w:val="21"/>
              </w:rPr>
              <w:t>结合图</w:t>
            </w:r>
            <w:r>
              <w:rPr>
                <w:rFonts w:eastAsiaTheme="minorEastAsia" w:hint="eastAsia"/>
                <w:sz w:val="21"/>
              </w:rPr>
              <w:t>7-3</w:t>
            </w:r>
            <w:r w:rsidR="00E018D5" w:rsidRPr="00FB7AFD">
              <w:rPr>
                <w:rFonts w:eastAsiaTheme="minorEastAsia" w:hint="eastAsia"/>
                <w:sz w:val="21"/>
              </w:rPr>
              <w:t>表明，目前输送功率下距</w:t>
            </w:r>
            <w:r w:rsidR="00E018D5">
              <w:rPr>
                <w:rFonts w:eastAsiaTheme="minorEastAsia" w:hint="eastAsia"/>
                <w:sz w:val="21"/>
              </w:rPr>
              <w:t>西</w:t>
            </w:r>
            <w:r w:rsidR="00E018D5" w:rsidRPr="00FB7AFD">
              <w:rPr>
                <w:rFonts w:eastAsiaTheme="minorEastAsia" w:hint="eastAsia"/>
                <w:sz w:val="21"/>
              </w:rPr>
              <w:t>侧围墙</w:t>
            </w:r>
            <w:r w:rsidR="00A65362">
              <w:rPr>
                <w:rFonts w:eastAsiaTheme="minorEastAsia" w:hint="eastAsia"/>
                <w:sz w:val="21"/>
              </w:rPr>
              <w:t>外</w:t>
            </w:r>
            <w:r w:rsidR="00A65362">
              <w:rPr>
                <w:rFonts w:eastAsiaTheme="minorEastAsia" w:hint="eastAsia"/>
                <w:sz w:val="21"/>
              </w:rPr>
              <w:t>50m</w:t>
            </w:r>
            <w:r w:rsidR="00A65362">
              <w:rPr>
                <w:rFonts w:eastAsiaTheme="minorEastAsia" w:hint="eastAsia"/>
                <w:sz w:val="21"/>
              </w:rPr>
              <w:t>处</w:t>
            </w:r>
            <w:r w:rsidR="00E018D5" w:rsidRPr="00FB7AFD">
              <w:rPr>
                <w:rFonts w:eastAsiaTheme="minorEastAsia" w:hint="eastAsia"/>
                <w:sz w:val="21"/>
              </w:rPr>
              <w:t>昼间排放噪声衰减监测值为</w:t>
            </w:r>
            <w:r w:rsidR="00E018D5">
              <w:rPr>
                <w:rFonts w:eastAsiaTheme="minorEastAsia" w:hint="eastAsia"/>
                <w:sz w:val="21"/>
              </w:rPr>
              <w:t>45.7</w:t>
            </w:r>
            <w:r w:rsidR="00E018D5" w:rsidRPr="00FB7AFD">
              <w:rPr>
                <w:rFonts w:eastAsiaTheme="minorEastAsia"/>
                <w:sz w:val="21"/>
              </w:rPr>
              <w:t>dB(A)</w:t>
            </w:r>
            <w:r w:rsidR="00E018D5">
              <w:rPr>
                <w:rFonts w:eastAsiaTheme="minorEastAsia" w:hint="eastAsia"/>
                <w:sz w:val="21"/>
              </w:rPr>
              <w:t>-48.6</w:t>
            </w:r>
            <w:r w:rsidR="00E018D5" w:rsidRPr="00FB7AFD">
              <w:rPr>
                <w:rFonts w:eastAsiaTheme="minorEastAsia"/>
                <w:sz w:val="21"/>
              </w:rPr>
              <w:t>dB(A)</w:t>
            </w:r>
            <w:r w:rsidR="00E018D5" w:rsidRPr="00FB7AFD">
              <w:rPr>
                <w:rFonts w:eastAsiaTheme="minorEastAsia" w:hint="eastAsia"/>
                <w:sz w:val="21"/>
              </w:rPr>
              <w:t>，夜间排放噪声衰减监测值为</w:t>
            </w:r>
            <w:r w:rsidR="00E018D5">
              <w:rPr>
                <w:rFonts w:eastAsiaTheme="minorEastAsia" w:hint="eastAsia"/>
                <w:sz w:val="21"/>
              </w:rPr>
              <w:t>41.4</w:t>
            </w:r>
            <w:r w:rsidR="00E018D5" w:rsidRPr="00FB7AFD">
              <w:rPr>
                <w:rFonts w:eastAsiaTheme="minorEastAsia"/>
                <w:sz w:val="21"/>
              </w:rPr>
              <w:t>dB(A)</w:t>
            </w:r>
            <w:r w:rsidR="00E018D5">
              <w:rPr>
                <w:rFonts w:eastAsiaTheme="minorEastAsia" w:hint="eastAsia"/>
                <w:sz w:val="21"/>
              </w:rPr>
              <w:t>-43.8</w:t>
            </w:r>
            <w:r w:rsidR="00E018D5" w:rsidRPr="00FB7AFD">
              <w:rPr>
                <w:rFonts w:eastAsiaTheme="minorEastAsia"/>
                <w:sz w:val="21"/>
              </w:rPr>
              <w:t>dB(A)</w:t>
            </w:r>
            <w:r w:rsidR="00E018D5" w:rsidRPr="00FB7AFD">
              <w:rPr>
                <w:rFonts w:eastAsiaTheme="minorEastAsia" w:hint="eastAsia"/>
                <w:sz w:val="21"/>
              </w:rPr>
              <w:t>；变电站</w:t>
            </w:r>
            <w:r w:rsidR="00E018D5">
              <w:rPr>
                <w:rFonts w:eastAsiaTheme="minorEastAsia" w:hint="eastAsia"/>
                <w:sz w:val="21"/>
              </w:rPr>
              <w:t>周边</w:t>
            </w:r>
            <w:r w:rsidR="00E018D5" w:rsidRPr="00FB7AFD">
              <w:rPr>
                <w:rFonts w:eastAsiaTheme="minorEastAsia" w:hint="eastAsia"/>
                <w:sz w:val="21"/>
              </w:rPr>
              <w:t>噪声</w:t>
            </w:r>
            <w:r w:rsidR="00E018D5">
              <w:rPr>
                <w:rFonts w:eastAsiaTheme="minorEastAsia" w:hint="eastAsia"/>
                <w:sz w:val="21"/>
              </w:rPr>
              <w:t>趋近环境背景值，</w:t>
            </w:r>
            <w:r w:rsidR="00E018D5" w:rsidRPr="00FB7AFD">
              <w:rPr>
                <w:rFonts w:eastAsiaTheme="minorEastAsia" w:hint="eastAsia"/>
                <w:sz w:val="21"/>
              </w:rPr>
              <w:t>分布随着距线路距离的增大衰减规律不明显</w:t>
            </w:r>
            <w:r w:rsidR="00A65362">
              <w:rPr>
                <w:rFonts w:eastAsiaTheme="minorEastAsia" w:hint="eastAsia"/>
                <w:sz w:val="21"/>
              </w:rPr>
              <w:t>，最大值在围墙</w:t>
            </w:r>
            <w:r w:rsidR="008E08ED">
              <w:rPr>
                <w:rFonts w:eastAsiaTheme="minorEastAsia" w:hint="eastAsia"/>
                <w:sz w:val="21"/>
              </w:rPr>
              <w:t>至</w:t>
            </w:r>
            <w:r w:rsidR="00A65362">
              <w:rPr>
                <w:rFonts w:eastAsiaTheme="minorEastAsia" w:hint="eastAsia"/>
                <w:sz w:val="21"/>
              </w:rPr>
              <w:t>30m</w:t>
            </w:r>
            <w:r w:rsidR="00A65362">
              <w:rPr>
                <w:rFonts w:eastAsiaTheme="minorEastAsia" w:hint="eastAsia"/>
                <w:sz w:val="21"/>
              </w:rPr>
              <w:t>处</w:t>
            </w:r>
            <w:r w:rsidR="008E08ED">
              <w:rPr>
                <w:rFonts w:eastAsiaTheme="minorEastAsia" w:hint="eastAsia"/>
                <w:sz w:val="21"/>
              </w:rPr>
              <w:t>范围</w:t>
            </w:r>
            <w:r w:rsidR="00CF1920">
              <w:rPr>
                <w:rFonts w:eastAsiaTheme="minorEastAsia" w:hint="eastAsia"/>
                <w:sz w:val="21"/>
              </w:rPr>
              <w:t>；</w:t>
            </w:r>
            <w:r w:rsidR="00E018D5">
              <w:rPr>
                <w:rFonts w:eastAsiaTheme="minorEastAsia" w:hint="eastAsia"/>
                <w:sz w:val="21"/>
              </w:rPr>
              <w:t>110kV</w:t>
            </w:r>
            <w:r w:rsidR="00E018D5">
              <w:rPr>
                <w:rFonts w:eastAsiaTheme="minorEastAsia" w:hint="eastAsia"/>
                <w:sz w:val="21"/>
              </w:rPr>
              <w:t>百陶</w:t>
            </w:r>
            <w:r w:rsidR="00CF1920">
              <w:rPr>
                <w:rFonts w:eastAsiaTheme="minorEastAsia" w:hint="eastAsia"/>
                <w:sz w:val="21"/>
              </w:rPr>
              <w:t>甲、乙</w:t>
            </w:r>
            <w:r w:rsidR="00E018D5" w:rsidRPr="00FB7AFD">
              <w:rPr>
                <w:rFonts w:eastAsiaTheme="minorEastAsia" w:hint="eastAsia"/>
                <w:sz w:val="21"/>
              </w:rPr>
              <w:t>线</w:t>
            </w:r>
            <w:r w:rsidR="00CF1920">
              <w:rPr>
                <w:rFonts w:eastAsiaTheme="minorEastAsia" w:hint="eastAsia"/>
                <w:sz w:val="21"/>
              </w:rPr>
              <w:t>在</w:t>
            </w:r>
            <w:r w:rsidR="00E018D5" w:rsidRPr="00FB7AFD">
              <w:rPr>
                <w:rFonts w:eastAsiaTheme="minorEastAsia" w:hint="eastAsia"/>
                <w:sz w:val="21"/>
              </w:rPr>
              <w:t>目前输送功率下送电线路中心线向外</w:t>
            </w:r>
            <w:r w:rsidR="00A25F94">
              <w:rPr>
                <w:rFonts w:eastAsiaTheme="minorEastAsia" w:hint="eastAsia"/>
                <w:sz w:val="21"/>
              </w:rPr>
              <w:t>30m</w:t>
            </w:r>
            <w:r w:rsidR="00A25F94">
              <w:rPr>
                <w:rFonts w:eastAsiaTheme="minorEastAsia" w:hint="eastAsia"/>
                <w:sz w:val="21"/>
              </w:rPr>
              <w:t>处</w:t>
            </w:r>
            <w:r w:rsidR="00E018D5" w:rsidRPr="00FB7AFD">
              <w:rPr>
                <w:rFonts w:eastAsiaTheme="minorEastAsia" w:hint="eastAsia"/>
                <w:sz w:val="21"/>
              </w:rPr>
              <w:t>，</w:t>
            </w:r>
            <w:r w:rsidR="00CF1920" w:rsidRPr="00FB7AFD">
              <w:rPr>
                <w:rFonts w:eastAsiaTheme="minorEastAsia" w:hint="eastAsia"/>
                <w:sz w:val="21"/>
              </w:rPr>
              <w:t>衰减断面</w:t>
            </w:r>
            <w:r w:rsidR="00E018D5" w:rsidRPr="00FB7AFD">
              <w:rPr>
                <w:rFonts w:eastAsiaTheme="minorEastAsia" w:hint="eastAsia"/>
                <w:sz w:val="21"/>
              </w:rPr>
              <w:t>昼</w:t>
            </w:r>
            <w:r w:rsidR="001A6A29" w:rsidRPr="00FB7AFD">
              <w:rPr>
                <w:rFonts w:eastAsiaTheme="minorEastAsia" w:hint="eastAsia"/>
                <w:sz w:val="21"/>
              </w:rPr>
              <w:t>间噪声监测值为</w:t>
            </w:r>
            <w:r w:rsidR="00A25F94">
              <w:rPr>
                <w:rFonts w:eastAsiaTheme="minorEastAsia" w:hint="eastAsia"/>
                <w:sz w:val="21"/>
              </w:rPr>
              <w:t>42.1</w:t>
            </w:r>
            <w:r w:rsidR="00A25F94" w:rsidRPr="00FB7AFD">
              <w:rPr>
                <w:rFonts w:eastAsiaTheme="minorEastAsia"/>
                <w:sz w:val="21"/>
              </w:rPr>
              <w:t>dB(A)</w:t>
            </w:r>
            <w:r w:rsidR="00A25F94">
              <w:rPr>
                <w:rFonts w:eastAsiaTheme="minorEastAsia" w:hint="eastAsia"/>
                <w:sz w:val="21"/>
              </w:rPr>
              <w:t>-44.6</w:t>
            </w:r>
            <w:r w:rsidR="001A6A29" w:rsidRPr="00FB7AFD">
              <w:rPr>
                <w:rFonts w:eastAsiaTheme="minorEastAsia"/>
                <w:sz w:val="21"/>
              </w:rPr>
              <w:t>dB(A)</w:t>
            </w:r>
            <w:r w:rsidR="001A6A29" w:rsidRPr="00FB7AFD">
              <w:rPr>
                <w:rFonts w:eastAsiaTheme="minorEastAsia" w:hint="eastAsia"/>
                <w:sz w:val="21"/>
              </w:rPr>
              <w:t>，夜间噪声监测值为</w:t>
            </w:r>
            <w:r w:rsidR="00A25F94">
              <w:rPr>
                <w:rFonts w:eastAsiaTheme="minorEastAsia" w:hint="eastAsia"/>
                <w:sz w:val="21"/>
              </w:rPr>
              <w:t>39.8</w:t>
            </w:r>
            <w:r w:rsidR="00A25F94" w:rsidRPr="00FB7AFD">
              <w:rPr>
                <w:rFonts w:eastAsiaTheme="minorEastAsia"/>
                <w:sz w:val="21"/>
              </w:rPr>
              <w:t>dB(A)</w:t>
            </w:r>
            <w:r w:rsidR="00A25F94">
              <w:rPr>
                <w:rFonts w:eastAsiaTheme="minorEastAsia" w:hint="eastAsia"/>
                <w:sz w:val="21"/>
              </w:rPr>
              <w:t>-43.2</w:t>
            </w:r>
            <w:r w:rsidR="001A6A29" w:rsidRPr="00FB7AFD">
              <w:rPr>
                <w:rFonts w:eastAsiaTheme="minorEastAsia"/>
                <w:sz w:val="21"/>
              </w:rPr>
              <w:t>dB(A)</w:t>
            </w:r>
            <w:r w:rsidR="001A6A29" w:rsidRPr="00FB7AFD">
              <w:rPr>
                <w:rFonts w:eastAsiaTheme="minorEastAsia" w:hint="eastAsia"/>
                <w:sz w:val="21"/>
              </w:rPr>
              <w:t>，线路下噪声分布随着距线路距离的增大</w:t>
            </w:r>
            <w:r w:rsidR="00A25F94">
              <w:rPr>
                <w:rFonts w:eastAsiaTheme="minorEastAsia" w:hint="eastAsia"/>
                <w:sz w:val="21"/>
              </w:rPr>
              <w:t>有较为平缓的下降</w:t>
            </w:r>
            <w:r w:rsidR="001A6A29" w:rsidRPr="00FB7AFD">
              <w:rPr>
                <w:rFonts w:eastAsiaTheme="minorEastAsia" w:hint="eastAsia"/>
                <w:sz w:val="21"/>
              </w:rPr>
              <w:t>趋势</w:t>
            </w:r>
            <w:r w:rsidR="00A25F94" w:rsidRPr="00FB7AFD">
              <w:rPr>
                <w:rFonts w:eastAsiaTheme="minorEastAsia" w:hint="eastAsia"/>
                <w:sz w:val="21"/>
              </w:rPr>
              <w:t>变化</w:t>
            </w:r>
            <w:r w:rsidR="001A6A29" w:rsidRPr="00FB7AFD">
              <w:rPr>
                <w:rFonts w:eastAsiaTheme="minorEastAsia" w:hint="eastAsia"/>
                <w:sz w:val="21"/>
              </w:rPr>
              <w:t>。</w:t>
            </w:r>
          </w:p>
          <w:p w14:paraId="3DC3AEE2" w14:textId="77777777" w:rsidR="00934467" w:rsidRDefault="00934467" w:rsidP="00583DB6">
            <w:pPr>
              <w:spacing w:line="360" w:lineRule="auto"/>
              <w:jc w:val="center"/>
              <w:rPr>
                <w:rFonts w:eastAsiaTheme="minorEastAsia"/>
                <w:b/>
                <w:sz w:val="21"/>
              </w:rPr>
            </w:pPr>
            <w:r>
              <w:rPr>
                <w:rFonts w:eastAsiaTheme="minorEastAsia"/>
                <w:b/>
                <w:noProof/>
                <w:sz w:val="21"/>
              </w:rPr>
              <w:drawing>
                <wp:inline distT="0" distB="0" distL="0" distR="0" wp14:anchorId="7D1F01F3" wp14:editId="299AB739">
                  <wp:extent cx="4584700" cy="1798320"/>
                  <wp:effectExtent l="0" t="0" r="635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4584700" cy="1798320"/>
                          </a:xfrm>
                          <a:prstGeom prst="rect">
                            <a:avLst/>
                          </a:prstGeom>
                          <a:noFill/>
                        </pic:spPr>
                      </pic:pic>
                    </a:graphicData>
                  </a:graphic>
                </wp:inline>
              </w:drawing>
            </w:r>
          </w:p>
          <w:p w14:paraId="1718D7C4" w14:textId="77777777" w:rsidR="00FC3FCD" w:rsidRDefault="00FC3FCD" w:rsidP="00583DB6">
            <w:pPr>
              <w:spacing w:line="360" w:lineRule="auto"/>
              <w:jc w:val="center"/>
              <w:rPr>
                <w:rFonts w:eastAsiaTheme="minorEastAsia"/>
                <w:b/>
                <w:sz w:val="21"/>
              </w:rPr>
            </w:pPr>
            <w:r>
              <w:rPr>
                <w:rFonts w:eastAsiaTheme="minorEastAsia" w:hint="eastAsia"/>
                <w:b/>
                <w:sz w:val="21"/>
              </w:rPr>
              <w:t>图</w:t>
            </w:r>
            <w:r>
              <w:rPr>
                <w:rFonts w:eastAsiaTheme="minorEastAsia" w:hint="eastAsia"/>
                <w:b/>
                <w:sz w:val="21"/>
              </w:rPr>
              <w:t xml:space="preserve">7-3  </w:t>
            </w:r>
            <w:r>
              <w:rPr>
                <w:rFonts w:eastAsiaTheme="minorEastAsia" w:hint="eastAsia"/>
                <w:b/>
                <w:sz w:val="21"/>
              </w:rPr>
              <w:t>工程噪声</w:t>
            </w:r>
            <w:r w:rsidRPr="00FC3FCD">
              <w:rPr>
                <w:rFonts w:eastAsiaTheme="minorEastAsia" w:hint="eastAsia"/>
                <w:b/>
                <w:sz w:val="21"/>
              </w:rPr>
              <w:t>衰减断面监测结果趋势图</w:t>
            </w:r>
          </w:p>
          <w:p w14:paraId="2F1A2E81" w14:textId="77777777" w:rsidR="00CB0592" w:rsidRDefault="00CB0592" w:rsidP="00583DB6">
            <w:pPr>
              <w:spacing w:line="360" w:lineRule="auto"/>
              <w:jc w:val="center"/>
              <w:rPr>
                <w:rFonts w:eastAsiaTheme="minorEastAsia"/>
                <w:b/>
                <w:sz w:val="21"/>
              </w:rPr>
            </w:pPr>
          </w:p>
          <w:p w14:paraId="1A76DC76" w14:textId="77777777" w:rsidR="00A558F5" w:rsidRDefault="00A558F5" w:rsidP="00A558F5">
            <w:pPr>
              <w:spacing w:line="360" w:lineRule="auto"/>
              <w:ind w:firstLineChars="200" w:firstLine="420"/>
              <w:rPr>
                <w:rFonts w:eastAsiaTheme="minorEastAsia"/>
                <w:sz w:val="21"/>
                <w:szCs w:val="21"/>
              </w:rPr>
            </w:pPr>
            <w:r w:rsidRPr="00746CAF">
              <w:rPr>
                <w:rFonts w:hint="eastAsia"/>
                <w:sz w:val="21"/>
                <w:szCs w:val="21"/>
              </w:rPr>
              <w:t>由监测数据及分析结果可知，</w:t>
            </w:r>
            <w:r w:rsidRPr="00A558F5">
              <w:rPr>
                <w:rFonts w:eastAsiaTheme="minorEastAsia" w:hint="eastAsia"/>
                <w:sz w:val="21"/>
              </w:rPr>
              <w:t>工程</w:t>
            </w:r>
            <w:r w:rsidRPr="00746CAF">
              <w:rPr>
                <w:rFonts w:hint="eastAsia"/>
                <w:sz w:val="21"/>
                <w:szCs w:val="21"/>
              </w:rPr>
              <w:t>变电站</w:t>
            </w:r>
            <w:r w:rsidRPr="00746CAF">
              <w:rPr>
                <w:rFonts w:ascii="宋体" w:eastAsia="宋体" w:hAnsi="宋体" w:cs="宋体" w:hint="eastAsia"/>
                <w:sz w:val="21"/>
                <w:szCs w:val="21"/>
              </w:rPr>
              <w:t>及送电线路</w:t>
            </w:r>
            <w:r w:rsidRPr="00746CAF">
              <w:rPr>
                <w:rFonts w:hint="eastAsia"/>
                <w:sz w:val="21"/>
                <w:szCs w:val="21"/>
              </w:rPr>
              <w:t>周围</w:t>
            </w:r>
            <w:r>
              <w:rPr>
                <w:rFonts w:hint="eastAsia"/>
                <w:sz w:val="21"/>
                <w:szCs w:val="21"/>
              </w:rPr>
              <w:t>、环境敏感点噪声</w:t>
            </w:r>
            <w:r w:rsidRPr="00746CAF">
              <w:rPr>
                <w:rFonts w:hint="eastAsia"/>
                <w:sz w:val="21"/>
                <w:szCs w:val="21"/>
              </w:rPr>
              <w:t>环境状况良好，</w:t>
            </w:r>
            <w:r>
              <w:rPr>
                <w:rFonts w:hint="eastAsia"/>
                <w:sz w:val="21"/>
                <w:szCs w:val="21"/>
              </w:rPr>
              <w:t>各监测点位</w:t>
            </w:r>
            <w:r w:rsidRPr="00746CAF">
              <w:rPr>
                <w:rFonts w:hint="eastAsia"/>
                <w:sz w:val="21"/>
                <w:szCs w:val="21"/>
              </w:rPr>
              <w:t>全部达标。建议加强对变电站、线路的相关维护，保证</w:t>
            </w:r>
            <w:r>
              <w:rPr>
                <w:rFonts w:hint="eastAsia"/>
                <w:sz w:val="21"/>
                <w:szCs w:val="21"/>
              </w:rPr>
              <w:t>工程影响区域内声环境</w:t>
            </w:r>
            <w:r w:rsidRPr="00746CAF">
              <w:rPr>
                <w:rFonts w:hint="eastAsia"/>
                <w:sz w:val="21"/>
                <w:szCs w:val="21"/>
              </w:rPr>
              <w:t>长期稳定达标。</w:t>
            </w:r>
          </w:p>
          <w:p w14:paraId="5CF46D49" w14:textId="77777777" w:rsidR="00A558F5" w:rsidRPr="00A558F5" w:rsidRDefault="00A558F5" w:rsidP="00A558F5">
            <w:pPr>
              <w:spacing w:line="360" w:lineRule="auto"/>
              <w:ind w:firstLineChars="200" w:firstLine="420"/>
              <w:rPr>
                <w:rFonts w:eastAsiaTheme="minorEastAsia"/>
                <w:sz w:val="21"/>
                <w:szCs w:val="21"/>
              </w:rPr>
            </w:pPr>
          </w:p>
          <w:p w14:paraId="2811823B" w14:textId="77777777" w:rsidR="00A558F5" w:rsidRDefault="00A558F5" w:rsidP="00A558F5">
            <w:pPr>
              <w:spacing w:line="360" w:lineRule="auto"/>
              <w:ind w:firstLineChars="200" w:firstLine="420"/>
              <w:rPr>
                <w:rFonts w:eastAsiaTheme="minorEastAsia"/>
                <w:sz w:val="21"/>
                <w:szCs w:val="21"/>
              </w:rPr>
            </w:pPr>
          </w:p>
          <w:p w14:paraId="42BDDCD0" w14:textId="77777777" w:rsidR="00A558F5" w:rsidRDefault="00A558F5" w:rsidP="00A558F5">
            <w:pPr>
              <w:spacing w:line="360" w:lineRule="auto"/>
              <w:ind w:firstLineChars="200" w:firstLine="420"/>
              <w:rPr>
                <w:rFonts w:eastAsiaTheme="minorEastAsia"/>
                <w:sz w:val="21"/>
                <w:szCs w:val="21"/>
              </w:rPr>
            </w:pPr>
          </w:p>
          <w:p w14:paraId="08CCE711" w14:textId="77777777" w:rsidR="00A558F5" w:rsidRPr="00A558F5" w:rsidRDefault="00A558F5" w:rsidP="00A558F5">
            <w:pPr>
              <w:spacing w:line="360" w:lineRule="auto"/>
              <w:ind w:firstLineChars="200" w:firstLine="422"/>
              <w:rPr>
                <w:rFonts w:eastAsiaTheme="minorEastAsia"/>
                <w:b/>
                <w:sz w:val="21"/>
              </w:rPr>
            </w:pPr>
          </w:p>
        </w:tc>
      </w:tr>
    </w:tbl>
    <w:p w14:paraId="39DB0CD6" w14:textId="77777777" w:rsidR="005A5D34" w:rsidRDefault="005A5D34" w:rsidP="00A53799">
      <w:pPr>
        <w:ind w:firstLine="480"/>
        <w:rPr>
          <w:rFonts w:eastAsiaTheme="minorEastAsia"/>
        </w:rPr>
      </w:pPr>
    </w:p>
    <w:p w14:paraId="23882EA2" w14:textId="77777777" w:rsidR="00D71656" w:rsidRDefault="00D71656" w:rsidP="00A53799">
      <w:pPr>
        <w:ind w:firstLine="480"/>
        <w:rPr>
          <w:rFonts w:eastAsiaTheme="minorEastAsia"/>
        </w:rPr>
        <w:sectPr w:rsidR="00D71656">
          <w:pgSz w:w="11906" w:h="16838"/>
          <w:pgMar w:top="1440" w:right="1800" w:bottom="1440" w:left="1800" w:header="851" w:footer="992" w:gutter="0"/>
          <w:cols w:space="425"/>
          <w:docGrid w:type="lines" w:linePitch="312"/>
        </w:sectPr>
      </w:pPr>
    </w:p>
    <w:p w14:paraId="3A71BBDE" w14:textId="77777777" w:rsidR="005A5D34" w:rsidRPr="00D71656" w:rsidRDefault="00D71656" w:rsidP="00D71656">
      <w:pPr>
        <w:pStyle w:val="10"/>
        <w:spacing w:after="0"/>
        <w:rPr>
          <w:rFonts w:ascii="黑体" w:eastAsia="黑体" w:hAnsi="黑体" w:cs="Arial"/>
          <w:sz w:val="28"/>
        </w:rPr>
      </w:pPr>
      <w:bookmarkStart w:id="17" w:name="_Toc510109956"/>
      <w:r w:rsidRPr="00D71656">
        <w:rPr>
          <w:rFonts w:ascii="黑体" w:eastAsia="黑体" w:hAnsi="黑体" w:cs="Arial" w:hint="eastAsia"/>
          <w:sz w:val="28"/>
        </w:rPr>
        <w:lastRenderedPageBreak/>
        <w:t>表8 环境影响调查</w:t>
      </w:r>
      <w:bookmarkEnd w:id="17"/>
    </w:p>
    <w:tbl>
      <w:tblPr>
        <w:tblStyle w:val="a6"/>
        <w:tblW w:w="5000" w:type="pct"/>
        <w:tblLayout w:type="fixed"/>
        <w:tblLook w:val="04A0" w:firstRow="1" w:lastRow="0" w:firstColumn="1" w:lastColumn="0" w:noHBand="0" w:noVBand="1"/>
      </w:tblPr>
      <w:tblGrid>
        <w:gridCol w:w="419"/>
        <w:gridCol w:w="682"/>
        <w:gridCol w:w="7421"/>
      </w:tblGrid>
      <w:tr w:rsidR="00D71656" w:rsidRPr="00D71656" w14:paraId="18D496B6" w14:textId="77777777" w:rsidTr="007E69BE">
        <w:tc>
          <w:tcPr>
            <w:tcW w:w="246" w:type="pct"/>
            <w:vAlign w:val="center"/>
          </w:tcPr>
          <w:p w14:paraId="38410446" w14:textId="77777777" w:rsidR="00D71656" w:rsidRPr="00D71656" w:rsidRDefault="00D71656" w:rsidP="00D71656">
            <w:pPr>
              <w:jc w:val="center"/>
              <w:rPr>
                <w:rFonts w:eastAsiaTheme="minorEastAsia"/>
                <w:sz w:val="21"/>
              </w:rPr>
            </w:pPr>
            <w:r>
              <w:rPr>
                <w:rFonts w:eastAsiaTheme="minorEastAsia" w:hint="eastAsia"/>
                <w:sz w:val="21"/>
              </w:rPr>
              <w:t>施工期</w:t>
            </w:r>
          </w:p>
        </w:tc>
        <w:tc>
          <w:tcPr>
            <w:tcW w:w="400" w:type="pct"/>
            <w:vAlign w:val="center"/>
          </w:tcPr>
          <w:p w14:paraId="314DB5FE" w14:textId="77777777" w:rsidR="00D71656" w:rsidRPr="00C2581D" w:rsidRDefault="00D71656" w:rsidP="001C6541">
            <w:pPr>
              <w:jc w:val="center"/>
              <w:rPr>
                <w:sz w:val="21"/>
              </w:rPr>
            </w:pPr>
            <w:r w:rsidRPr="00C2581D">
              <w:rPr>
                <w:rFonts w:hint="eastAsia"/>
                <w:sz w:val="21"/>
              </w:rPr>
              <w:t>生态影响</w:t>
            </w:r>
          </w:p>
        </w:tc>
        <w:tc>
          <w:tcPr>
            <w:tcW w:w="4354" w:type="pct"/>
          </w:tcPr>
          <w:p w14:paraId="0D4B8C78" w14:textId="77777777" w:rsidR="00C33C71" w:rsidRPr="00C33C71" w:rsidRDefault="00C33C71" w:rsidP="003E3E97">
            <w:pPr>
              <w:spacing w:line="360" w:lineRule="auto"/>
              <w:ind w:firstLine="420"/>
              <w:rPr>
                <w:rFonts w:eastAsiaTheme="minorEastAsia"/>
                <w:sz w:val="21"/>
              </w:rPr>
            </w:pPr>
            <w:r w:rsidRPr="00C33C71">
              <w:rPr>
                <w:rFonts w:eastAsiaTheme="minorEastAsia" w:hint="eastAsia"/>
                <w:sz w:val="21"/>
              </w:rPr>
              <w:t>本期工程占用原站址内预留的场地，已在前期工程完成征地，站内工程只涉及到设备安装，施工主要集中在配套输电线路的建设和改造。本次</w:t>
            </w:r>
            <w:r w:rsidR="0071228F">
              <w:rPr>
                <w:rFonts w:eastAsiaTheme="minorEastAsia"/>
                <w:sz w:val="21"/>
              </w:rPr>
              <w:t>110kV</w:t>
            </w:r>
            <w:r w:rsidR="0071228F">
              <w:rPr>
                <w:rFonts w:eastAsiaTheme="minorEastAsia"/>
                <w:sz w:val="21"/>
              </w:rPr>
              <w:t>百陶</w:t>
            </w:r>
            <w:r w:rsidR="006C3C2D">
              <w:rPr>
                <w:rFonts w:eastAsiaTheme="minorEastAsia" w:hint="eastAsia"/>
                <w:sz w:val="21"/>
              </w:rPr>
              <w:t>甲、乙</w:t>
            </w:r>
            <w:r w:rsidR="0071228F">
              <w:rPr>
                <w:rFonts w:eastAsiaTheme="minorEastAsia"/>
                <w:sz w:val="21"/>
              </w:rPr>
              <w:t>线</w:t>
            </w:r>
            <w:r w:rsidR="002B5876" w:rsidRPr="002B5876">
              <w:rPr>
                <w:rFonts w:eastAsiaTheme="minorEastAsia" w:hint="eastAsia"/>
                <w:sz w:val="21"/>
              </w:rPr>
              <w:t>输电线路施工建设期较短，除塔基永久占用土地外，线路施工过程中需临时占用部分土地，使部分灌木遭到短期破坏</w:t>
            </w:r>
            <w:r w:rsidR="00B25FB7">
              <w:rPr>
                <w:rFonts w:eastAsiaTheme="minorEastAsia" w:hint="eastAsia"/>
                <w:sz w:val="21"/>
              </w:rPr>
              <w:t>，砍伐少量经济桉树林木</w:t>
            </w:r>
            <w:r w:rsidR="002B5876" w:rsidRPr="002B5876">
              <w:rPr>
                <w:rFonts w:eastAsiaTheme="minorEastAsia" w:hint="eastAsia"/>
                <w:sz w:val="21"/>
              </w:rPr>
              <w:t>。</w:t>
            </w:r>
          </w:p>
          <w:p w14:paraId="26589E1A" w14:textId="77777777" w:rsidR="00C33C71" w:rsidRDefault="00C33C71" w:rsidP="003E3E97">
            <w:pPr>
              <w:spacing w:line="360" w:lineRule="auto"/>
              <w:ind w:firstLine="420"/>
              <w:rPr>
                <w:rFonts w:eastAsiaTheme="minorEastAsia"/>
                <w:sz w:val="21"/>
              </w:rPr>
            </w:pPr>
            <w:r w:rsidRPr="00C33C71">
              <w:rPr>
                <w:rFonts w:eastAsiaTheme="minorEastAsia" w:hint="eastAsia"/>
                <w:sz w:val="21"/>
              </w:rPr>
              <w:t>工程建设过程中严格按照环评中的环保措施要求进行施工，尽量减少对周围环境的破坏，调查中发现，施工期结束后，站内外以及塔基均有进行一定程度的绿化，</w:t>
            </w:r>
            <w:r w:rsidR="007E69BE" w:rsidRPr="007E69BE">
              <w:rPr>
                <w:rFonts w:eastAsiaTheme="minorEastAsia"/>
                <w:sz w:val="21"/>
              </w:rPr>
              <w:t>G32A</w:t>
            </w:r>
            <w:r w:rsidR="007E69BE" w:rsidRPr="007E69BE">
              <w:rPr>
                <w:rFonts w:eastAsiaTheme="minorEastAsia" w:hint="eastAsia"/>
                <w:sz w:val="21"/>
              </w:rPr>
              <w:t>至</w:t>
            </w:r>
            <w:r w:rsidR="007E69BE" w:rsidRPr="007E69BE">
              <w:rPr>
                <w:rFonts w:eastAsiaTheme="minorEastAsia"/>
                <w:sz w:val="21"/>
              </w:rPr>
              <w:t>G36A</w:t>
            </w:r>
            <w:r w:rsidR="007E69BE" w:rsidRPr="007E69BE">
              <w:rPr>
                <w:rFonts w:eastAsiaTheme="minorEastAsia" w:hint="eastAsia"/>
                <w:sz w:val="21"/>
              </w:rPr>
              <w:t>绿化带恢复种植绿化树</w:t>
            </w:r>
            <w:r w:rsidR="007E69BE" w:rsidRPr="007E69BE">
              <w:rPr>
                <w:rFonts w:eastAsiaTheme="minorEastAsia"/>
                <w:sz w:val="21"/>
              </w:rPr>
              <w:t>38</w:t>
            </w:r>
            <w:r w:rsidR="007E69BE" w:rsidRPr="007E69BE">
              <w:rPr>
                <w:rFonts w:eastAsiaTheme="minorEastAsia" w:hint="eastAsia"/>
                <w:sz w:val="21"/>
              </w:rPr>
              <w:t>棵，</w:t>
            </w:r>
            <w:r w:rsidR="007E69BE" w:rsidRPr="007E69BE">
              <w:rPr>
                <w:rFonts w:eastAsiaTheme="minorEastAsia"/>
                <w:sz w:val="21"/>
              </w:rPr>
              <w:t>G1A-G30A</w:t>
            </w:r>
            <w:r w:rsidR="007E69BE" w:rsidRPr="007E69BE">
              <w:rPr>
                <w:rFonts w:eastAsiaTheme="minorEastAsia" w:hint="eastAsia"/>
                <w:sz w:val="21"/>
              </w:rPr>
              <w:t>基础绿化恢复采用撒播草籽方式，</w:t>
            </w:r>
            <w:r w:rsidRPr="00C33C71">
              <w:rPr>
                <w:rFonts w:eastAsiaTheme="minorEastAsia" w:hint="eastAsia"/>
                <w:sz w:val="21"/>
              </w:rPr>
              <w:t>既有利于水土保持，又美化了环境，站内外生态环境恢复良好。</w:t>
            </w:r>
          </w:p>
          <w:p w14:paraId="30B6225D" w14:textId="5A127BBE" w:rsidR="00295251" w:rsidRDefault="00295251" w:rsidP="003E3E97">
            <w:pPr>
              <w:spacing w:line="360" w:lineRule="auto"/>
              <w:ind w:firstLine="420"/>
              <w:rPr>
                <w:rFonts w:eastAsiaTheme="minorEastAsia"/>
                <w:sz w:val="21"/>
              </w:rPr>
            </w:pPr>
            <w:r>
              <w:rPr>
                <w:rFonts w:eastAsiaTheme="minorEastAsia" w:hint="eastAsia"/>
                <w:sz w:val="21"/>
              </w:rPr>
              <w:t>工程</w:t>
            </w:r>
            <w:r>
              <w:rPr>
                <w:rFonts w:eastAsiaTheme="minorEastAsia" w:hint="eastAsia"/>
                <w:sz w:val="21"/>
              </w:rPr>
              <w:t>110kV</w:t>
            </w:r>
            <w:r>
              <w:rPr>
                <w:rFonts w:eastAsiaTheme="minorEastAsia" w:hint="eastAsia"/>
                <w:sz w:val="21"/>
              </w:rPr>
              <w:t>线路穿越</w:t>
            </w:r>
            <w:r w:rsidR="001F1259" w:rsidRPr="001F1259">
              <w:rPr>
                <w:rFonts w:eastAsiaTheme="minorEastAsia" w:hint="eastAsia"/>
                <w:sz w:val="21"/>
              </w:rPr>
              <w:t>鱼塘</w:t>
            </w:r>
            <w:r w:rsidR="001F1259" w:rsidRPr="001F1259">
              <w:rPr>
                <w:rFonts w:eastAsiaTheme="minorEastAsia"/>
                <w:sz w:val="21"/>
              </w:rPr>
              <w:t>6</w:t>
            </w:r>
            <w:r w:rsidR="001F1259" w:rsidRPr="001F1259">
              <w:rPr>
                <w:rFonts w:eastAsiaTheme="minorEastAsia" w:hint="eastAsia"/>
                <w:sz w:val="21"/>
              </w:rPr>
              <w:t>处、河涌</w:t>
            </w:r>
            <w:r w:rsidR="001F1259" w:rsidRPr="001F1259">
              <w:rPr>
                <w:rFonts w:eastAsiaTheme="minorEastAsia"/>
                <w:sz w:val="21"/>
              </w:rPr>
              <w:t>4</w:t>
            </w:r>
            <w:r w:rsidR="001F1259" w:rsidRPr="001F1259">
              <w:rPr>
                <w:rFonts w:eastAsiaTheme="minorEastAsia" w:hint="eastAsia"/>
                <w:sz w:val="21"/>
              </w:rPr>
              <w:t>处，</w:t>
            </w:r>
            <w:r w:rsidR="001F1259">
              <w:rPr>
                <w:rFonts w:eastAsiaTheme="minorEastAsia" w:hint="eastAsia"/>
                <w:sz w:val="21"/>
              </w:rPr>
              <w:t>鱼塘及河涌全部采用增大架空宽度的</w:t>
            </w:r>
            <w:r>
              <w:rPr>
                <w:rFonts w:eastAsiaTheme="minorEastAsia" w:hint="eastAsia"/>
                <w:sz w:val="21"/>
              </w:rPr>
              <w:t>跨越</w:t>
            </w:r>
            <w:r w:rsidR="001F1259">
              <w:rPr>
                <w:rFonts w:eastAsiaTheme="minorEastAsia" w:hint="eastAsia"/>
                <w:sz w:val="21"/>
              </w:rPr>
              <w:t>式架空形式</w:t>
            </w:r>
            <w:r w:rsidR="002A658E">
              <w:rPr>
                <w:rFonts w:eastAsiaTheme="minorEastAsia" w:hint="eastAsia"/>
                <w:sz w:val="21"/>
              </w:rPr>
              <w:t>，未对鱼塘及河涌带来不利影响；</w:t>
            </w:r>
            <w:r w:rsidR="006549AE">
              <w:rPr>
                <w:rFonts w:eastAsiaTheme="minorEastAsia" w:hint="eastAsia"/>
                <w:sz w:val="21"/>
              </w:rPr>
              <w:t>避让</w:t>
            </w:r>
            <w:r w:rsidR="003B61B5">
              <w:rPr>
                <w:rFonts w:eastAsiaTheme="minorEastAsia" w:hint="eastAsia"/>
                <w:sz w:val="21"/>
              </w:rPr>
              <w:t>的</w:t>
            </w:r>
            <w:r w:rsidR="003B61B5">
              <w:rPr>
                <w:rFonts w:eastAsiaTheme="minorEastAsia" w:hint="eastAsia"/>
                <w:sz w:val="21"/>
              </w:rPr>
              <w:t>3</w:t>
            </w:r>
            <w:r w:rsidR="003B61B5">
              <w:rPr>
                <w:rFonts w:eastAsiaTheme="minorEastAsia" w:hint="eastAsia"/>
                <w:sz w:val="21"/>
              </w:rPr>
              <w:t>处水库</w:t>
            </w:r>
            <w:r w:rsidR="00546E85">
              <w:rPr>
                <w:rFonts w:eastAsiaTheme="minorEastAsia" w:hint="eastAsia"/>
                <w:sz w:val="21"/>
              </w:rPr>
              <w:t>均</w:t>
            </w:r>
            <w:r w:rsidR="003B61B5">
              <w:rPr>
                <w:rFonts w:eastAsiaTheme="minorEastAsia" w:hint="eastAsia"/>
                <w:sz w:val="21"/>
              </w:rPr>
              <w:t>为</w:t>
            </w:r>
            <w:r w:rsidR="00546E85">
              <w:rPr>
                <w:rFonts w:eastAsiaTheme="minorEastAsia" w:hint="eastAsia"/>
                <w:sz w:val="21"/>
              </w:rPr>
              <w:t>罗汉山水库</w:t>
            </w:r>
            <w:r w:rsidR="00922E93">
              <w:rPr>
                <w:rFonts w:eastAsiaTheme="minorEastAsia" w:hint="eastAsia"/>
                <w:sz w:val="21"/>
              </w:rPr>
              <w:t>（农业灌溉功能）</w:t>
            </w:r>
            <w:r w:rsidR="00546E85">
              <w:rPr>
                <w:rFonts w:eastAsiaTheme="minorEastAsia" w:hint="eastAsia"/>
                <w:sz w:val="21"/>
              </w:rPr>
              <w:t>，</w:t>
            </w:r>
            <w:r w:rsidR="00524DF1">
              <w:rPr>
                <w:rFonts w:eastAsiaTheme="minorEastAsia" w:hint="eastAsia"/>
                <w:sz w:val="21"/>
              </w:rPr>
              <w:t>采用边界避让的形式分别在水库边界外架设铁塔，</w:t>
            </w:r>
            <w:r w:rsidR="004E3FD0">
              <w:rPr>
                <w:rFonts w:eastAsiaTheme="minorEastAsia" w:hint="eastAsia"/>
                <w:sz w:val="21"/>
              </w:rPr>
              <w:t>以避开工程建设对水库的不利影响。</w:t>
            </w:r>
          </w:p>
          <w:tbl>
            <w:tblPr>
              <w:tblStyle w:val="a6"/>
              <w:tblW w:w="0" w:type="auto"/>
              <w:tblLayout w:type="fixed"/>
              <w:tblLook w:val="04A0" w:firstRow="1" w:lastRow="0" w:firstColumn="1" w:lastColumn="0" w:noHBand="0" w:noVBand="1"/>
            </w:tblPr>
            <w:tblGrid>
              <w:gridCol w:w="3617"/>
              <w:gridCol w:w="3617"/>
            </w:tblGrid>
            <w:tr w:rsidR="00992F23" w14:paraId="3D67C61E" w14:textId="77777777" w:rsidTr="007E69BE">
              <w:tc>
                <w:tcPr>
                  <w:tcW w:w="3617" w:type="dxa"/>
                </w:tcPr>
                <w:p w14:paraId="5651183C" w14:textId="77777777" w:rsidR="00992F23" w:rsidRDefault="00992F23" w:rsidP="00C33C71">
                  <w:pPr>
                    <w:rPr>
                      <w:rFonts w:eastAsiaTheme="minorEastAsia"/>
                      <w:sz w:val="21"/>
                    </w:rPr>
                  </w:pPr>
                  <w:r>
                    <w:rPr>
                      <w:rFonts w:eastAsiaTheme="minorEastAsia"/>
                      <w:noProof/>
                      <w:sz w:val="21"/>
                    </w:rPr>
                    <w:drawing>
                      <wp:inline distT="0" distB="0" distL="0" distR="0" wp14:anchorId="2F73C792" wp14:editId="07BBF8EB">
                        <wp:extent cx="2160000" cy="1620000"/>
                        <wp:effectExtent l="0" t="0" r="0" b="0"/>
                        <wp:docPr id="8" name="图片 8" descr="E:\work\案例\环保验收\送变电\江门220kV百合#2主变扩建\现场照片-2017.03.06\10号塔基\QQ图片2017030620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案例\环保验收\送变电\江门220kV百合#2主变扩建\现场照片-2017.03.06\10号塔基\QQ图片20170306205212.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160000" cy="1620000"/>
                                </a:xfrm>
                                <a:prstGeom prst="rect">
                                  <a:avLst/>
                                </a:prstGeom>
                                <a:noFill/>
                                <a:ln>
                                  <a:noFill/>
                                </a:ln>
                              </pic:spPr>
                            </pic:pic>
                          </a:graphicData>
                        </a:graphic>
                      </wp:inline>
                    </w:drawing>
                  </w:r>
                </w:p>
              </w:tc>
              <w:tc>
                <w:tcPr>
                  <w:tcW w:w="3617" w:type="dxa"/>
                </w:tcPr>
                <w:p w14:paraId="001B9675" w14:textId="77777777" w:rsidR="00992F23" w:rsidRDefault="00992F23" w:rsidP="001C6541">
                  <w:pPr>
                    <w:jc w:val="center"/>
                    <w:rPr>
                      <w:rFonts w:eastAsiaTheme="minorEastAsia"/>
                      <w:sz w:val="21"/>
                    </w:rPr>
                  </w:pPr>
                  <w:r>
                    <w:rPr>
                      <w:rFonts w:eastAsiaTheme="minorEastAsia"/>
                      <w:noProof/>
                      <w:sz w:val="21"/>
                    </w:rPr>
                    <w:drawing>
                      <wp:inline distT="0" distB="0" distL="0" distR="0" wp14:anchorId="514910C8" wp14:editId="7B15B872">
                        <wp:extent cx="2160000" cy="1619752"/>
                        <wp:effectExtent l="0" t="0" r="0" b="0"/>
                        <wp:docPr id="10" name="图片 10" descr="E:\work\案例\环保验收\送变电\江门220kV百合#2主变扩建\现场照片-2017.03.06\IMG_20170306_13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案例\环保验收\送变电\江门220kV百合#2主变扩建\现场照片-2017.03.06\IMG_20170306_135134.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160000" cy="1619752"/>
                                </a:xfrm>
                                <a:prstGeom prst="rect">
                                  <a:avLst/>
                                </a:prstGeom>
                                <a:noFill/>
                                <a:ln>
                                  <a:noFill/>
                                </a:ln>
                              </pic:spPr>
                            </pic:pic>
                          </a:graphicData>
                        </a:graphic>
                      </wp:inline>
                    </w:drawing>
                  </w:r>
                </w:p>
              </w:tc>
            </w:tr>
            <w:tr w:rsidR="00992F23" w14:paraId="38D39D85" w14:textId="77777777" w:rsidTr="007E69BE">
              <w:tc>
                <w:tcPr>
                  <w:tcW w:w="3617" w:type="dxa"/>
                </w:tcPr>
                <w:p w14:paraId="51284EE8" w14:textId="77777777" w:rsidR="00992F23" w:rsidRDefault="00992F23" w:rsidP="00992F23">
                  <w:pPr>
                    <w:jc w:val="center"/>
                    <w:rPr>
                      <w:rFonts w:eastAsiaTheme="minorEastAsia"/>
                      <w:sz w:val="21"/>
                    </w:rPr>
                  </w:pPr>
                  <w:r>
                    <w:rPr>
                      <w:rFonts w:eastAsiaTheme="minorEastAsia"/>
                      <w:sz w:val="21"/>
                    </w:rPr>
                    <w:t>塔基绿化</w:t>
                  </w:r>
                </w:p>
              </w:tc>
              <w:tc>
                <w:tcPr>
                  <w:tcW w:w="3617" w:type="dxa"/>
                </w:tcPr>
                <w:p w14:paraId="1267F2A0" w14:textId="77777777" w:rsidR="00992F23" w:rsidRDefault="00992F23" w:rsidP="001C6541">
                  <w:pPr>
                    <w:jc w:val="center"/>
                    <w:rPr>
                      <w:rFonts w:eastAsiaTheme="minorEastAsia"/>
                      <w:sz w:val="21"/>
                    </w:rPr>
                  </w:pPr>
                  <w:r>
                    <w:rPr>
                      <w:rFonts w:eastAsiaTheme="minorEastAsia"/>
                      <w:sz w:val="21"/>
                    </w:rPr>
                    <w:t>加高线行通过人工林地及池塘</w:t>
                  </w:r>
                </w:p>
              </w:tc>
            </w:tr>
            <w:tr w:rsidR="00992F23" w14:paraId="713A41A0" w14:textId="77777777" w:rsidTr="007E69BE">
              <w:tc>
                <w:tcPr>
                  <w:tcW w:w="3617" w:type="dxa"/>
                </w:tcPr>
                <w:p w14:paraId="294ED667" w14:textId="77777777" w:rsidR="00992F23" w:rsidRDefault="00992F23" w:rsidP="00992F23">
                  <w:pPr>
                    <w:jc w:val="center"/>
                    <w:rPr>
                      <w:rFonts w:eastAsiaTheme="minorEastAsia"/>
                      <w:sz w:val="21"/>
                    </w:rPr>
                  </w:pPr>
                  <w:r>
                    <w:rPr>
                      <w:rFonts w:eastAsiaTheme="minorEastAsia"/>
                      <w:noProof/>
                      <w:sz w:val="21"/>
                    </w:rPr>
                    <w:drawing>
                      <wp:inline distT="0" distB="0" distL="0" distR="0" wp14:anchorId="0B51EDEB" wp14:editId="612117A0">
                        <wp:extent cx="2160000" cy="1620000"/>
                        <wp:effectExtent l="0" t="0" r="0" b="0"/>
                        <wp:docPr id="9" name="图片 9" descr="E:\work\案例\环保验收\送变电\江门220kV百合#2主变扩建\现场照片-2017.03.06\变电站及周围\QQ图片2017030621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案例\环保验收\送变电\江门220kV百合#2主变扩建\现场照片-2017.03.06\变电站及周围\QQ图片20170306210031.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160000" cy="1620000"/>
                                </a:xfrm>
                                <a:prstGeom prst="rect">
                                  <a:avLst/>
                                </a:prstGeom>
                                <a:noFill/>
                                <a:ln>
                                  <a:noFill/>
                                </a:ln>
                              </pic:spPr>
                            </pic:pic>
                          </a:graphicData>
                        </a:graphic>
                      </wp:inline>
                    </w:drawing>
                  </w:r>
                </w:p>
              </w:tc>
              <w:tc>
                <w:tcPr>
                  <w:tcW w:w="3617" w:type="dxa"/>
                </w:tcPr>
                <w:p w14:paraId="5083F426" w14:textId="77777777" w:rsidR="00992F23" w:rsidRDefault="00992F23" w:rsidP="00992F23">
                  <w:pPr>
                    <w:jc w:val="center"/>
                    <w:rPr>
                      <w:rFonts w:eastAsiaTheme="minorEastAsia"/>
                      <w:sz w:val="21"/>
                    </w:rPr>
                  </w:pPr>
                  <w:r>
                    <w:rPr>
                      <w:rFonts w:eastAsiaTheme="minorEastAsia"/>
                      <w:noProof/>
                      <w:sz w:val="21"/>
                    </w:rPr>
                    <w:drawing>
                      <wp:inline distT="0" distB="0" distL="0" distR="0" wp14:anchorId="4D944B5D" wp14:editId="4D1BFA63">
                        <wp:extent cx="2160000" cy="1619752"/>
                        <wp:effectExtent l="0" t="0" r="0" b="0"/>
                        <wp:docPr id="11" name="图片 11" descr="E:\work\案例\环保验收\送变电\江门220kV百合#2主变扩建\现场照片-2017.03.06\IMG_20170306_12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案例\环保验收\送变电\江门220kV百合#2主变扩建\现场照片-2017.03.06\IMG_20170306_121038.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160000" cy="1619752"/>
                                </a:xfrm>
                                <a:prstGeom prst="rect">
                                  <a:avLst/>
                                </a:prstGeom>
                                <a:noFill/>
                                <a:ln>
                                  <a:noFill/>
                                </a:ln>
                              </pic:spPr>
                            </pic:pic>
                          </a:graphicData>
                        </a:graphic>
                      </wp:inline>
                    </w:drawing>
                  </w:r>
                </w:p>
              </w:tc>
            </w:tr>
            <w:tr w:rsidR="00992F23" w14:paraId="1A19023B" w14:textId="77777777" w:rsidTr="007E69BE">
              <w:tc>
                <w:tcPr>
                  <w:tcW w:w="3617" w:type="dxa"/>
                </w:tcPr>
                <w:p w14:paraId="62F47F93" w14:textId="77777777" w:rsidR="00992F23" w:rsidRDefault="00992F23" w:rsidP="00992F23">
                  <w:pPr>
                    <w:jc w:val="center"/>
                    <w:rPr>
                      <w:rFonts w:eastAsiaTheme="minorEastAsia"/>
                      <w:sz w:val="21"/>
                    </w:rPr>
                  </w:pPr>
                  <w:r>
                    <w:rPr>
                      <w:rFonts w:eastAsiaTheme="minorEastAsia" w:hint="eastAsia"/>
                      <w:sz w:val="21"/>
                    </w:rPr>
                    <w:t>站内绿化</w:t>
                  </w:r>
                </w:p>
              </w:tc>
              <w:tc>
                <w:tcPr>
                  <w:tcW w:w="3617" w:type="dxa"/>
                </w:tcPr>
                <w:p w14:paraId="58CF0C55" w14:textId="77777777" w:rsidR="00992F23" w:rsidRDefault="00992F23" w:rsidP="00992F23">
                  <w:pPr>
                    <w:jc w:val="center"/>
                    <w:rPr>
                      <w:rFonts w:eastAsiaTheme="minorEastAsia"/>
                      <w:sz w:val="21"/>
                    </w:rPr>
                  </w:pPr>
                  <w:r>
                    <w:rPr>
                      <w:rFonts w:eastAsiaTheme="minorEastAsia" w:hint="eastAsia"/>
                      <w:sz w:val="21"/>
                    </w:rPr>
                    <w:t>2#</w:t>
                  </w:r>
                  <w:r>
                    <w:rPr>
                      <w:rFonts w:eastAsiaTheme="minorEastAsia" w:hint="eastAsia"/>
                      <w:sz w:val="21"/>
                    </w:rPr>
                    <w:t>主变绿化</w:t>
                  </w:r>
                </w:p>
              </w:tc>
            </w:tr>
          </w:tbl>
          <w:p w14:paraId="4C7753BF" w14:textId="77777777" w:rsidR="00327E4C" w:rsidRPr="006E7DF1" w:rsidRDefault="006E7DF1" w:rsidP="006E7DF1">
            <w:pPr>
              <w:spacing w:line="360" w:lineRule="auto"/>
              <w:jc w:val="center"/>
              <w:rPr>
                <w:rFonts w:eastAsiaTheme="minorEastAsia"/>
                <w:b/>
                <w:sz w:val="21"/>
              </w:rPr>
            </w:pPr>
            <w:r w:rsidRPr="006E7DF1">
              <w:rPr>
                <w:rFonts w:eastAsiaTheme="minorEastAsia"/>
                <w:b/>
                <w:sz w:val="21"/>
              </w:rPr>
              <w:t>图</w:t>
            </w:r>
            <w:r w:rsidRPr="006E7DF1">
              <w:rPr>
                <w:rFonts w:eastAsiaTheme="minorEastAsia" w:hint="eastAsia"/>
                <w:b/>
                <w:sz w:val="21"/>
              </w:rPr>
              <w:t xml:space="preserve">8-1  </w:t>
            </w:r>
            <w:r w:rsidRPr="006E7DF1">
              <w:rPr>
                <w:rFonts w:eastAsiaTheme="minorEastAsia" w:hint="eastAsia"/>
                <w:b/>
                <w:sz w:val="21"/>
              </w:rPr>
              <w:t>工程绿化现状图</w:t>
            </w:r>
          </w:p>
        </w:tc>
      </w:tr>
      <w:tr w:rsidR="007C3365" w:rsidRPr="00D71656" w14:paraId="3CD79C30" w14:textId="77777777" w:rsidTr="007E69BE">
        <w:tc>
          <w:tcPr>
            <w:tcW w:w="246" w:type="pct"/>
            <w:vMerge w:val="restart"/>
            <w:vAlign w:val="center"/>
          </w:tcPr>
          <w:p w14:paraId="2EA6932B" w14:textId="77777777" w:rsidR="007C3365" w:rsidRPr="00D71656" w:rsidRDefault="007C3365" w:rsidP="00D71656">
            <w:pPr>
              <w:jc w:val="center"/>
              <w:rPr>
                <w:rFonts w:eastAsiaTheme="minorEastAsia"/>
                <w:sz w:val="21"/>
              </w:rPr>
            </w:pPr>
            <w:r>
              <w:rPr>
                <w:rFonts w:eastAsiaTheme="minorEastAsia" w:hint="eastAsia"/>
                <w:sz w:val="21"/>
              </w:rPr>
              <w:lastRenderedPageBreak/>
              <w:t>施工期</w:t>
            </w:r>
          </w:p>
        </w:tc>
        <w:tc>
          <w:tcPr>
            <w:tcW w:w="400" w:type="pct"/>
            <w:vAlign w:val="center"/>
          </w:tcPr>
          <w:p w14:paraId="4768A44C" w14:textId="77777777" w:rsidR="007C3365" w:rsidRPr="00C2581D" w:rsidRDefault="007C3365" w:rsidP="001716B3">
            <w:pPr>
              <w:jc w:val="center"/>
              <w:rPr>
                <w:sz w:val="21"/>
              </w:rPr>
            </w:pPr>
            <w:r w:rsidRPr="00C2581D">
              <w:rPr>
                <w:rFonts w:hint="eastAsia"/>
                <w:sz w:val="21"/>
              </w:rPr>
              <w:t>生态影响</w:t>
            </w:r>
          </w:p>
        </w:tc>
        <w:tc>
          <w:tcPr>
            <w:tcW w:w="4354" w:type="pct"/>
          </w:tcPr>
          <w:p w14:paraId="11184C3C" w14:textId="77777777" w:rsidR="007C3365" w:rsidRDefault="007C3365" w:rsidP="003E3E97">
            <w:pPr>
              <w:spacing w:line="360" w:lineRule="auto"/>
              <w:ind w:firstLine="420"/>
              <w:rPr>
                <w:rFonts w:eastAsiaTheme="minorEastAsia"/>
                <w:sz w:val="21"/>
              </w:rPr>
            </w:pPr>
            <w:r w:rsidRPr="00C33C71">
              <w:rPr>
                <w:rFonts w:eastAsiaTheme="minorEastAsia" w:hint="eastAsia"/>
                <w:sz w:val="21"/>
              </w:rPr>
              <w:t>经调查核实，变电站永久占地约</w:t>
            </w:r>
            <w:r>
              <w:rPr>
                <w:rFonts w:eastAsiaTheme="minorEastAsia" w:hint="eastAsia"/>
                <w:sz w:val="21"/>
              </w:rPr>
              <w:t>0.55h</w:t>
            </w:r>
            <w:r w:rsidRPr="00C33C71">
              <w:rPr>
                <w:rFonts w:eastAsiaTheme="minorEastAsia"/>
                <w:sz w:val="21"/>
              </w:rPr>
              <w:t>m</w:t>
            </w:r>
            <w:r w:rsidRPr="0004088A">
              <w:rPr>
                <w:rFonts w:eastAsiaTheme="minorEastAsia"/>
                <w:sz w:val="21"/>
                <w:vertAlign w:val="superscript"/>
              </w:rPr>
              <w:t>2</w:t>
            </w:r>
            <w:r w:rsidRPr="00C33C71">
              <w:rPr>
                <w:rFonts w:eastAsiaTheme="minorEastAsia" w:hint="eastAsia"/>
                <w:sz w:val="21"/>
              </w:rPr>
              <w:t>，</w:t>
            </w:r>
            <w:r w:rsidRPr="007E69BE">
              <w:rPr>
                <w:rFonts w:eastAsiaTheme="minorEastAsia" w:hint="eastAsia"/>
                <w:sz w:val="21"/>
              </w:rPr>
              <w:t>塔基永久占地</w:t>
            </w:r>
            <w:r>
              <w:rPr>
                <w:rFonts w:eastAsiaTheme="minorEastAsia" w:hint="eastAsia"/>
                <w:sz w:val="21"/>
              </w:rPr>
              <w:t>0.21h</w:t>
            </w:r>
            <w:r>
              <w:rPr>
                <w:rFonts w:eastAsiaTheme="minorEastAsia"/>
                <w:sz w:val="21"/>
              </w:rPr>
              <w:t>m</w:t>
            </w:r>
            <w:r w:rsidRPr="0004088A">
              <w:rPr>
                <w:rFonts w:eastAsiaTheme="minorEastAsia" w:hint="eastAsia"/>
                <w:sz w:val="21"/>
                <w:vertAlign w:val="superscript"/>
              </w:rPr>
              <w:t>2</w:t>
            </w:r>
            <w:r w:rsidRPr="007E69BE">
              <w:rPr>
                <w:rFonts w:eastAsiaTheme="minorEastAsia" w:hint="eastAsia"/>
                <w:sz w:val="21"/>
              </w:rPr>
              <w:t>、临时用地</w:t>
            </w:r>
            <w:r>
              <w:rPr>
                <w:rFonts w:eastAsiaTheme="minorEastAsia" w:hint="eastAsia"/>
                <w:sz w:val="21"/>
              </w:rPr>
              <w:t>（</w:t>
            </w:r>
            <w:r w:rsidRPr="00DD6AC5">
              <w:rPr>
                <w:rFonts w:eastAsiaTheme="minorEastAsia" w:hint="eastAsia"/>
                <w:sz w:val="21"/>
              </w:rPr>
              <w:t>塔基施工临时占地、牵张场地</w:t>
            </w:r>
            <w:r>
              <w:rPr>
                <w:rFonts w:eastAsiaTheme="minorEastAsia" w:hint="eastAsia"/>
                <w:sz w:val="21"/>
              </w:rPr>
              <w:t>）</w:t>
            </w:r>
            <w:r w:rsidRPr="00C33C71">
              <w:rPr>
                <w:rFonts w:eastAsiaTheme="minorEastAsia" w:hint="eastAsia"/>
                <w:sz w:val="21"/>
              </w:rPr>
              <w:t>约</w:t>
            </w:r>
            <w:r w:rsidRPr="007E69BE">
              <w:rPr>
                <w:rFonts w:eastAsiaTheme="minorEastAsia"/>
                <w:sz w:val="21"/>
              </w:rPr>
              <w:t>7</w:t>
            </w:r>
            <w:r>
              <w:rPr>
                <w:rFonts w:eastAsiaTheme="minorEastAsia" w:hint="eastAsia"/>
                <w:sz w:val="21"/>
              </w:rPr>
              <w:t>.</w:t>
            </w:r>
            <w:r w:rsidRPr="007E69BE">
              <w:rPr>
                <w:rFonts w:eastAsiaTheme="minorEastAsia"/>
                <w:sz w:val="21"/>
              </w:rPr>
              <w:t>53</w:t>
            </w:r>
            <w:r>
              <w:rPr>
                <w:rFonts w:eastAsiaTheme="minorEastAsia"/>
                <w:sz w:val="21"/>
              </w:rPr>
              <w:t>hm</w:t>
            </w:r>
            <w:r w:rsidRPr="0004088A">
              <w:rPr>
                <w:rFonts w:eastAsiaTheme="minorEastAsia" w:hint="eastAsia"/>
                <w:sz w:val="21"/>
                <w:vertAlign w:val="superscript"/>
              </w:rPr>
              <w:t>2</w:t>
            </w:r>
            <w:r w:rsidRPr="00C33C71">
              <w:rPr>
                <w:rFonts w:eastAsiaTheme="minorEastAsia" w:hint="eastAsia"/>
                <w:sz w:val="21"/>
              </w:rPr>
              <w:t>，</w:t>
            </w:r>
            <w:r>
              <w:rPr>
                <w:rFonts w:eastAsiaTheme="minorEastAsia" w:hint="eastAsia"/>
                <w:sz w:val="21"/>
              </w:rPr>
              <w:t>施工道路依托</w:t>
            </w:r>
            <w:r w:rsidRPr="00DD6AC5">
              <w:rPr>
                <w:rFonts w:eastAsiaTheme="minorEastAsia" w:hint="eastAsia"/>
                <w:sz w:val="21"/>
              </w:rPr>
              <w:t>国道</w:t>
            </w:r>
            <w:r w:rsidRPr="00DD6AC5">
              <w:rPr>
                <w:rFonts w:eastAsiaTheme="minorEastAsia"/>
                <w:sz w:val="21"/>
              </w:rPr>
              <w:t>G325</w:t>
            </w:r>
            <w:r>
              <w:rPr>
                <w:rFonts w:eastAsiaTheme="minorEastAsia"/>
                <w:sz w:val="21"/>
              </w:rPr>
              <w:t>以及</w:t>
            </w:r>
            <w:r w:rsidRPr="00DD6AC5">
              <w:rPr>
                <w:rFonts w:eastAsiaTheme="minorEastAsia" w:hint="eastAsia"/>
                <w:sz w:val="21"/>
              </w:rPr>
              <w:t>线路沿线沙湖开发区道路及乡村公路等，无需新修施工道路</w:t>
            </w:r>
            <w:r>
              <w:rPr>
                <w:rFonts w:eastAsiaTheme="minorEastAsia" w:hint="eastAsia"/>
                <w:sz w:val="21"/>
              </w:rPr>
              <w:t>。</w:t>
            </w:r>
          </w:p>
          <w:p w14:paraId="1473E2FC" w14:textId="5BFBA4F1" w:rsidR="006549AE" w:rsidRPr="006549AE" w:rsidRDefault="006549AE" w:rsidP="003E3E97">
            <w:pPr>
              <w:spacing w:line="360" w:lineRule="auto"/>
              <w:ind w:firstLine="420"/>
              <w:rPr>
                <w:rFonts w:eastAsiaTheme="minorEastAsia"/>
                <w:sz w:val="21"/>
              </w:rPr>
            </w:pPr>
            <w:r>
              <w:rPr>
                <w:rFonts w:eastAsiaTheme="minorEastAsia" w:hint="eastAsia"/>
                <w:sz w:val="21"/>
              </w:rPr>
              <w:t>验收期间通过现场问询结合资料搜索，本项目</w:t>
            </w:r>
            <w:r w:rsidR="00D322EE">
              <w:rPr>
                <w:rFonts w:eastAsiaTheme="minorEastAsia" w:hint="eastAsia"/>
                <w:sz w:val="21"/>
              </w:rPr>
              <w:t>避让的罗汉山水库</w:t>
            </w:r>
            <w:r w:rsidR="0004088A">
              <w:rPr>
                <w:rFonts w:eastAsiaTheme="minorEastAsia" w:hint="eastAsia"/>
                <w:sz w:val="21"/>
              </w:rPr>
              <w:t>由</w:t>
            </w:r>
            <w:r w:rsidR="0004088A" w:rsidRPr="0004088A">
              <w:rPr>
                <w:rFonts w:eastAsiaTheme="minorEastAsia"/>
                <w:sz w:val="21"/>
              </w:rPr>
              <w:t>百合镇与恩平</w:t>
            </w:r>
            <w:r w:rsidR="0004088A" w:rsidRPr="0004088A">
              <w:rPr>
                <w:rFonts w:eastAsiaTheme="minorEastAsia" w:hint="eastAsia"/>
                <w:sz w:val="21"/>
              </w:rPr>
              <w:t>市</w:t>
            </w:r>
            <w:r w:rsidR="0004088A" w:rsidRPr="0004088A">
              <w:rPr>
                <w:rFonts w:eastAsiaTheme="minorEastAsia"/>
                <w:sz w:val="21"/>
              </w:rPr>
              <w:t>境的交界山脉</w:t>
            </w:r>
            <w:r w:rsidR="0004088A" w:rsidRPr="0004088A">
              <w:rPr>
                <w:rFonts w:eastAsiaTheme="minorEastAsia" w:hint="eastAsia"/>
                <w:sz w:val="21"/>
              </w:rPr>
              <w:t>——罗汉山</w:t>
            </w:r>
            <w:r w:rsidR="0004088A">
              <w:rPr>
                <w:rFonts w:eastAsiaTheme="minorEastAsia" w:hint="eastAsia"/>
                <w:sz w:val="21"/>
              </w:rPr>
              <w:t>雨水汇集而成，</w:t>
            </w:r>
            <w:r w:rsidR="00607554">
              <w:rPr>
                <w:rFonts w:eastAsiaTheme="minorEastAsia" w:hint="eastAsia"/>
                <w:sz w:val="21"/>
              </w:rPr>
              <w:t>从北到南分为罗汉山水库、罗汉山西水库、罗汉山东水库</w:t>
            </w:r>
            <w:r w:rsidR="00607554">
              <w:rPr>
                <w:rFonts w:eastAsiaTheme="minorEastAsia" w:hint="eastAsia"/>
                <w:sz w:val="21"/>
              </w:rPr>
              <w:t>3</w:t>
            </w:r>
            <w:r w:rsidR="00607554">
              <w:rPr>
                <w:rFonts w:eastAsiaTheme="minorEastAsia" w:hint="eastAsia"/>
                <w:sz w:val="21"/>
              </w:rPr>
              <w:t>个水库。水库主要功能为农业灌溉，供给周边经济林木，无饮用功能。</w:t>
            </w:r>
            <w:r w:rsidR="00607554">
              <w:rPr>
                <w:rFonts w:eastAsiaTheme="minorEastAsia" w:hint="eastAsia"/>
                <w:sz w:val="21"/>
              </w:rPr>
              <w:t>3</w:t>
            </w:r>
            <w:r w:rsidR="00607554">
              <w:rPr>
                <w:rFonts w:eastAsiaTheme="minorEastAsia" w:hint="eastAsia"/>
                <w:sz w:val="21"/>
              </w:rPr>
              <w:t>个水库均</w:t>
            </w:r>
            <w:r w:rsidR="0004088A">
              <w:rPr>
                <w:rFonts w:eastAsiaTheme="minorEastAsia" w:hint="eastAsia"/>
                <w:sz w:val="21"/>
              </w:rPr>
              <w:t>未</w:t>
            </w:r>
            <w:r w:rsidR="00607554">
              <w:rPr>
                <w:rFonts w:eastAsiaTheme="minorEastAsia" w:hint="eastAsia"/>
                <w:sz w:val="21"/>
              </w:rPr>
              <w:t>列入广东省地表水环境功能区划，也未列入水源地生态保护名单</w:t>
            </w:r>
            <w:r w:rsidR="0004088A" w:rsidRPr="0004088A">
              <w:rPr>
                <w:rFonts w:eastAsiaTheme="minorEastAsia"/>
                <w:sz w:val="21"/>
              </w:rPr>
              <w:t>。</w:t>
            </w:r>
          </w:p>
        </w:tc>
      </w:tr>
      <w:tr w:rsidR="007C3365" w:rsidRPr="00D71656" w14:paraId="6721C912" w14:textId="77777777" w:rsidTr="007E69BE">
        <w:tc>
          <w:tcPr>
            <w:tcW w:w="246" w:type="pct"/>
            <w:vMerge/>
            <w:vAlign w:val="center"/>
          </w:tcPr>
          <w:p w14:paraId="368FB195" w14:textId="77777777" w:rsidR="007C3365" w:rsidRPr="00D71656" w:rsidRDefault="007C3365" w:rsidP="00D71656">
            <w:pPr>
              <w:jc w:val="center"/>
              <w:rPr>
                <w:rFonts w:eastAsiaTheme="minorEastAsia"/>
                <w:sz w:val="21"/>
              </w:rPr>
            </w:pPr>
          </w:p>
        </w:tc>
        <w:tc>
          <w:tcPr>
            <w:tcW w:w="400" w:type="pct"/>
            <w:vAlign w:val="center"/>
          </w:tcPr>
          <w:p w14:paraId="419C7A4B" w14:textId="77777777" w:rsidR="007C3365" w:rsidRPr="00C2581D" w:rsidRDefault="007C3365" w:rsidP="001716B3">
            <w:pPr>
              <w:jc w:val="center"/>
              <w:rPr>
                <w:sz w:val="21"/>
              </w:rPr>
            </w:pPr>
            <w:r>
              <w:rPr>
                <w:rFonts w:hint="eastAsia"/>
                <w:sz w:val="21"/>
              </w:rPr>
              <w:t>污染影响</w:t>
            </w:r>
          </w:p>
        </w:tc>
        <w:tc>
          <w:tcPr>
            <w:tcW w:w="4354" w:type="pct"/>
          </w:tcPr>
          <w:p w14:paraId="2B0C6EEE" w14:textId="77777777" w:rsidR="007C3365" w:rsidRDefault="007C3365" w:rsidP="001716B3">
            <w:pPr>
              <w:spacing w:line="360" w:lineRule="auto"/>
              <w:ind w:firstLine="420"/>
              <w:rPr>
                <w:rFonts w:eastAsiaTheme="minorEastAsia"/>
                <w:sz w:val="21"/>
              </w:rPr>
            </w:pPr>
            <w:r w:rsidRPr="00C33C71">
              <w:rPr>
                <w:rFonts w:eastAsiaTheme="minorEastAsia" w:hint="eastAsia"/>
                <w:sz w:val="21"/>
              </w:rPr>
              <w:t>施工建设很好地落实了生态恢复和水土保持措施，未发生施工弃土弃渣随意弃置、施工场地和临时占地破坏生态平衡，工程建设采取的各项生态保护和水土保持措施及时有效。</w:t>
            </w:r>
          </w:p>
          <w:p w14:paraId="17087894" w14:textId="77777777" w:rsidR="007C3365" w:rsidRPr="00C33C71" w:rsidRDefault="007C3365" w:rsidP="001716B3">
            <w:pPr>
              <w:spacing w:line="360" w:lineRule="auto"/>
              <w:ind w:firstLine="420"/>
              <w:rPr>
                <w:rFonts w:eastAsiaTheme="minorEastAsia"/>
                <w:sz w:val="21"/>
              </w:rPr>
            </w:pPr>
            <w:r>
              <w:rPr>
                <w:rFonts w:eastAsiaTheme="minorEastAsia" w:hint="eastAsia"/>
                <w:sz w:val="21"/>
              </w:rPr>
              <w:t>废气</w:t>
            </w:r>
            <w:r w:rsidRPr="00C33C71">
              <w:rPr>
                <w:rFonts w:eastAsiaTheme="minorEastAsia" w:hint="eastAsia"/>
                <w:sz w:val="21"/>
              </w:rPr>
              <w:t>：在施工单位采取施工区与周围环境隔离措施；施工场地经常洒水，以保持地面湿润，减少尘土飞扬；合理调配车辆等措施，施工期环境空气影响较小。</w:t>
            </w:r>
          </w:p>
          <w:p w14:paraId="3B06909F" w14:textId="77777777" w:rsidR="007C3365" w:rsidRPr="00C33C71" w:rsidRDefault="007C3365" w:rsidP="001716B3">
            <w:pPr>
              <w:spacing w:line="360" w:lineRule="auto"/>
              <w:ind w:firstLine="420"/>
              <w:rPr>
                <w:rFonts w:eastAsiaTheme="minorEastAsia"/>
                <w:sz w:val="21"/>
              </w:rPr>
            </w:pPr>
            <w:r w:rsidRPr="00C33C71">
              <w:rPr>
                <w:rFonts w:eastAsiaTheme="minorEastAsia" w:hint="eastAsia"/>
                <w:sz w:val="21"/>
              </w:rPr>
              <w:t>废水：施工期间，施工单位采取建设沉淀池、循环利用等措施，并通过加强施工管理，控制污染物的排放量，减少了对附近水质造成的影响。</w:t>
            </w:r>
          </w:p>
          <w:p w14:paraId="05E6E8D9" w14:textId="77777777" w:rsidR="007C3365" w:rsidRPr="00C33C71" w:rsidRDefault="007C3365" w:rsidP="001716B3">
            <w:pPr>
              <w:spacing w:line="360" w:lineRule="auto"/>
              <w:ind w:firstLine="420"/>
              <w:rPr>
                <w:rFonts w:eastAsiaTheme="minorEastAsia"/>
                <w:sz w:val="21"/>
              </w:rPr>
            </w:pPr>
            <w:r w:rsidRPr="00C33C71">
              <w:rPr>
                <w:rFonts w:eastAsiaTheme="minorEastAsia" w:hint="eastAsia"/>
                <w:sz w:val="21"/>
              </w:rPr>
              <w:t>噪声：施工单位加强了管理，在尽量使用低噪声的施工设备的情况下，合理安排施工进度，加强对高噪声施工机械管理，夜间不施工，减少对周围声环境的影响。</w:t>
            </w:r>
          </w:p>
          <w:p w14:paraId="067F9272" w14:textId="77777777" w:rsidR="007C3365" w:rsidRPr="00D71656" w:rsidRDefault="007C3365" w:rsidP="001716B3">
            <w:pPr>
              <w:spacing w:line="360" w:lineRule="auto"/>
              <w:ind w:firstLine="420"/>
              <w:rPr>
                <w:rFonts w:eastAsiaTheme="minorEastAsia"/>
                <w:sz w:val="21"/>
              </w:rPr>
            </w:pPr>
            <w:r w:rsidRPr="00C33C71">
              <w:rPr>
                <w:rFonts w:eastAsiaTheme="minorEastAsia" w:hint="eastAsia"/>
                <w:sz w:val="21"/>
              </w:rPr>
              <w:t>固废：施工期的生活垃圾和建筑垃圾采取了分别堆放，并委托环卫部门妥善处理，及时清运或定期运至环卫部门指定的地点安全处理处置，使工程建筑产生的垃圾处于可控制状态。</w:t>
            </w:r>
          </w:p>
        </w:tc>
      </w:tr>
      <w:tr w:rsidR="007C3365" w:rsidRPr="00D71656" w14:paraId="5D2F6556" w14:textId="77777777" w:rsidTr="007E69BE">
        <w:tc>
          <w:tcPr>
            <w:tcW w:w="246" w:type="pct"/>
            <w:vMerge/>
            <w:vAlign w:val="center"/>
          </w:tcPr>
          <w:p w14:paraId="162BB772" w14:textId="77777777" w:rsidR="007C3365" w:rsidRPr="00D71656" w:rsidRDefault="007C3365" w:rsidP="00D71656">
            <w:pPr>
              <w:jc w:val="center"/>
              <w:rPr>
                <w:rFonts w:eastAsiaTheme="minorEastAsia"/>
                <w:sz w:val="21"/>
              </w:rPr>
            </w:pPr>
          </w:p>
        </w:tc>
        <w:tc>
          <w:tcPr>
            <w:tcW w:w="400" w:type="pct"/>
            <w:vAlign w:val="center"/>
          </w:tcPr>
          <w:p w14:paraId="26294637" w14:textId="77777777" w:rsidR="007C3365" w:rsidRPr="00C2581D" w:rsidRDefault="007C3365" w:rsidP="001716B3">
            <w:pPr>
              <w:jc w:val="center"/>
              <w:rPr>
                <w:sz w:val="21"/>
              </w:rPr>
            </w:pPr>
            <w:r>
              <w:rPr>
                <w:rFonts w:hint="eastAsia"/>
                <w:sz w:val="21"/>
              </w:rPr>
              <w:t>社会影响</w:t>
            </w:r>
          </w:p>
        </w:tc>
        <w:tc>
          <w:tcPr>
            <w:tcW w:w="4354" w:type="pct"/>
          </w:tcPr>
          <w:p w14:paraId="18776F7E" w14:textId="77777777" w:rsidR="007C3365" w:rsidRDefault="007C3365" w:rsidP="001716B3">
            <w:pPr>
              <w:spacing w:line="360" w:lineRule="auto"/>
              <w:ind w:firstLine="420"/>
              <w:rPr>
                <w:rFonts w:eastAsiaTheme="minorEastAsia"/>
                <w:sz w:val="21"/>
              </w:rPr>
            </w:pPr>
            <w:r w:rsidRPr="008F7AC7">
              <w:rPr>
                <w:rFonts w:eastAsiaTheme="minorEastAsia" w:hint="eastAsia"/>
                <w:sz w:val="21"/>
              </w:rPr>
              <w:t>经现场调查，验收调查范围内没有文物保护目标，施工过程中亦未发现地下文物。</w:t>
            </w:r>
            <w:r w:rsidRPr="00544698">
              <w:rPr>
                <w:rFonts w:eastAsiaTheme="minorEastAsia" w:hint="eastAsia"/>
                <w:sz w:val="21"/>
              </w:rPr>
              <w:t>本</w:t>
            </w:r>
            <w:r>
              <w:rPr>
                <w:rFonts w:eastAsiaTheme="minorEastAsia" w:hint="eastAsia"/>
                <w:sz w:val="21"/>
              </w:rPr>
              <w:t>工程</w:t>
            </w:r>
            <w:r w:rsidRPr="00544698">
              <w:rPr>
                <w:rFonts w:eastAsiaTheme="minorEastAsia" w:hint="eastAsia"/>
                <w:sz w:val="21"/>
              </w:rPr>
              <w:t>环境影响评价文件及其审批文件中均未对文物保护提出要求。</w:t>
            </w:r>
          </w:p>
          <w:p w14:paraId="38FD0180" w14:textId="77777777" w:rsidR="007C3365" w:rsidRPr="00D71656" w:rsidRDefault="007C3365" w:rsidP="001716B3">
            <w:pPr>
              <w:spacing w:line="360" w:lineRule="auto"/>
              <w:ind w:firstLine="420"/>
              <w:rPr>
                <w:rFonts w:eastAsiaTheme="minorEastAsia"/>
                <w:sz w:val="21"/>
              </w:rPr>
            </w:pPr>
            <w:r w:rsidRPr="00544698">
              <w:rPr>
                <w:rFonts w:eastAsiaTheme="minorEastAsia" w:hint="eastAsia"/>
                <w:sz w:val="21"/>
              </w:rPr>
              <w:t>根据环境影响评价文件</w:t>
            </w:r>
            <w:r>
              <w:rPr>
                <w:rFonts w:eastAsiaTheme="minorEastAsia" w:hint="eastAsia"/>
                <w:sz w:val="21"/>
              </w:rPr>
              <w:t>及工程实际建设施工情况</w:t>
            </w:r>
            <w:r w:rsidRPr="00544698">
              <w:rPr>
                <w:rFonts w:eastAsiaTheme="minorEastAsia" w:hint="eastAsia"/>
                <w:sz w:val="21"/>
              </w:rPr>
              <w:t>，本工程</w:t>
            </w:r>
            <w:r>
              <w:rPr>
                <w:rFonts w:eastAsiaTheme="minorEastAsia" w:hint="eastAsia"/>
                <w:sz w:val="21"/>
              </w:rPr>
              <w:t>新建</w:t>
            </w:r>
            <w:r w:rsidRPr="00544698">
              <w:rPr>
                <w:rFonts w:eastAsiaTheme="minorEastAsia" w:hint="eastAsia"/>
                <w:sz w:val="21"/>
              </w:rPr>
              <w:t>输电线路</w:t>
            </w:r>
            <w:r>
              <w:rPr>
                <w:rFonts w:eastAsiaTheme="minorEastAsia" w:hint="eastAsia"/>
                <w:sz w:val="21"/>
              </w:rPr>
              <w:t>施工</w:t>
            </w:r>
            <w:r w:rsidRPr="00544698">
              <w:rPr>
                <w:rFonts w:eastAsiaTheme="minorEastAsia" w:hint="eastAsia"/>
                <w:sz w:val="21"/>
              </w:rPr>
              <w:t>不涉及拆迁安置问题。</w:t>
            </w:r>
          </w:p>
        </w:tc>
      </w:tr>
      <w:tr w:rsidR="007C3365" w:rsidRPr="00D71656" w14:paraId="442EEB99" w14:textId="77777777" w:rsidTr="001716B3">
        <w:tc>
          <w:tcPr>
            <w:tcW w:w="246" w:type="pct"/>
            <w:vAlign w:val="center"/>
          </w:tcPr>
          <w:p w14:paraId="7E4F8C46" w14:textId="77777777" w:rsidR="007C3365" w:rsidRPr="00D71656" w:rsidRDefault="007C3365" w:rsidP="001716B3">
            <w:pPr>
              <w:jc w:val="center"/>
              <w:rPr>
                <w:rFonts w:eastAsiaTheme="minorEastAsia"/>
                <w:sz w:val="21"/>
              </w:rPr>
            </w:pPr>
            <w:r>
              <w:rPr>
                <w:rFonts w:eastAsiaTheme="minorEastAsia" w:hint="eastAsia"/>
                <w:sz w:val="21"/>
              </w:rPr>
              <w:t>试运行期</w:t>
            </w:r>
          </w:p>
        </w:tc>
        <w:tc>
          <w:tcPr>
            <w:tcW w:w="400" w:type="pct"/>
            <w:vAlign w:val="center"/>
          </w:tcPr>
          <w:p w14:paraId="4CC5592F" w14:textId="77777777" w:rsidR="007C3365" w:rsidRPr="00C2581D" w:rsidRDefault="007C3365" w:rsidP="001716B3">
            <w:pPr>
              <w:jc w:val="center"/>
              <w:rPr>
                <w:sz w:val="21"/>
              </w:rPr>
            </w:pPr>
            <w:r w:rsidRPr="00C2581D">
              <w:rPr>
                <w:rFonts w:hint="eastAsia"/>
                <w:sz w:val="21"/>
              </w:rPr>
              <w:t>生态影响</w:t>
            </w:r>
          </w:p>
        </w:tc>
        <w:tc>
          <w:tcPr>
            <w:tcW w:w="4354" w:type="pct"/>
            <w:vAlign w:val="center"/>
          </w:tcPr>
          <w:p w14:paraId="2E58CE24" w14:textId="77777777" w:rsidR="009E7382" w:rsidRDefault="007C3365" w:rsidP="009E7382">
            <w:pPr>
              <w:spacing w:line="360" w:lineRule="auto"/>
              <w:ind w:firstLineChars="200" w:firstLine="420"/>
              <w:jc w:val="both"/>
              <w:rPr>
                <w:rFonts w:ascii="Arial" w:eastAsiaTheme="minorEastAsia" w:hAnsi="Arial" w:cs="Arial"/>
                <w:sz w:val="21"/>
                <w:szCs w:val="21"/>
              </w:rPr>
            </w:pPr>
            <w:r w:rsidRPr="00683D3B">
              <w:rPr>
                <w:rFonts w:ascii="Arial" w:hAnsi="Arial" w:cs="Arial" w:hint="eastAsia"/>
                <w:sz w:val="21"/>
                <w:szCs w:val="21"/>
              </w:rPr>
              <w:t>本项目运营期不另外占用土地，无“三废”排放，对周边生态环境无明显不良影响。</w:t>
            </w:r>
          </w:p>
          <w:p w14:paraId="49FB2E60" w14:textId="43BFC0EB" w:rsidR="009E7382" w:rsidRPr="009E7382" w:rsidRDefault="009E7382" w:rsidP="009E7382">
            <w:pPr>
              <w:spacing w:line="360" w:lineRule="auto"/>
              <w:ind w:firstLineChars="200" w:firstLine="420"/>
              <w:jc w:val="both"/>
              <w:rPr>
                <w:rFonts w:ascii="Arial" w:eastAsiaTheme="minorEastAsia" w:hAnsi="Arial" w:cs="Arial"/>
                <w:sz w:val="21"/>
                <w:szCs w:val="21"/>
              </w:rPr>
            </w:pPr>
          </w:p>
        </w:tc>
      </w:tr>
      <w:tr w:rsidR="009E7382" w:rsidRPr="00D71656" w14:paraId="3048FC3D" w14:textId="77777777" w:rsidTr="001716B3">
        <w:tc>
          <w:tcPr>
            <w:tcW w:w="246" w:type="pct"/>
            <w:vMerge w:val="restart"/>
            <w:vAlign w:val="center"/>
          </w:tcPr>
          <w:p w14:paraId="249B00C7" w14:textId="24DB585E" w:rsidR="009E7382" w:rsidRPr="00D71656" w:rsidRDefault="009E7382" w:rsidP="009E7382">
            <w:pPr>
              <w:jc w:val="center"/>
              <w:rPr>
                <w:rFonts w:eastAsiaTheme="minorEastAsia"/>
                <w:sz w:val="21"/>
              </w:rPr>
            </w:pPr>
            <w:r>
              <w:rPr>
                <w:rFonts w:eastAsiaTheme="minorEastAsia" w:hint="eastAsia"/>
                <w:sz w:val="21"/>
              </w:rPr>
              <w:lastRenderedPageBreak/>
              <w:t>试运行期</w:t>
            </w:r>
          </w:p>
        </w:tc>
        <w:tc>
          <w:tcPr>
            <w:tcW w:w="400" w:type="pct"/>
            <w:vAlign w:val="center"/>
          </w:tcPr>
          <w:p w14:paraId="697986AA" w14:textId="566C2F50" w:rsidR="009E7382" w:rsidRDefault="009E7382" w:rsidP="009E7382">
            <w:pPr>
              <w:jc w:val="center"/>
              <w:rPr>
                <w:sz w:val="21"/>
              </w:rPr>
            </w:pPr>
            <w:r>
              <w:rPr>
                <w:rFonts w:hint="eastAsia"/>
                <w:sz w:val="21"/>
              </w:rPr>
              <w:t>污染影响</w:t>
            </w:r>
          </w:p>
        </w:tc>
        <w:tc>
          <w:tcPr>
            <w:tcW w:w="4354" w:type="pct"/>
            <w:vAlign w:val="center"/>
          </w:tcPr>
          <w:p w14:paraId="4429D2E6" w14:textId="77777777" w:rsidR="00D07BBF" w:rsidRDefault="009E7382" w:rsidP="00D07BBF">
            <w:pPr>
              <w:spacing w:line="360" w:lineRule="auto"/>
              <w:ind w:firstLineChars="218" w:firstLine="458"/>
              <w:jc w:val="both"/>
              <w:rPr>
                <w:rFonts w:ascii="宋体" w:eastAsia="宋体" w:hAnsi="宋体" w:cs="宋体"/>
                <w:sz w:val="21"/>
                <w:szCs w:val="21"/>
              </w:rPr>
            </w:pPr>
            <w:r w:rsidRPr="00683D3B">
              <w:rPr>
                <w:rFonts w:ascii="Arial" w:hAnsi="Arial" w:cs="Arial"/>
                <w:sz w:val="21"/>
                <w:szCs w:val="21"/>
              </w:rPr>
              <w:t>1、电磁环境：变电站在设备选择时选用低电磁辐射设备，并采取距离衰减措施，</w:t>
            </w:r>
            <w:r w:rsidRPr="00683D3B">
              <w:rPr>
                <w:rFonts w:ascii="Arial" w:hAnsi="Arial" w:cs="Arial" w:hint="eastAsia"/>
                <w:sz w:val="21"/>
                <w:szCs w:val="21"/>
              </w:rPr>
              <w:t>变电站所属实际厂界围墙与主变压器等产生电磁辐射的设备距离，有效保证厂界外电磁环境不受电磁污染。</w:t>
            </w:r>
            <w:r>
              <w:rPr>
                <w:rFonts w:ascii="Arial" w:hAnsi="Arial" w:cs="Arial" w:hint="eastAsia"/>
                <w:sz w:val="21"/>
                <w:szCs w:val="21"/>
              </w:rPr>
              <w:t>本工程</w:t>
            </w:r>
            <w:r>
              <w:rPr>
                <w:rFonts w:ascii="Arial" w:eastAsiaTheme="minorEastAsia" w:hAnsi="Arial" w:cs="Arial" w:hint="eastAsia"/>
                <w:sz w:val="21"/>
                <w:szCs w:val="21"/>
              </w:rPr>
              <w:t>110kV</w:t>
            </w:r>
            <w:r>
              <w:rPr>
                <w:rFonts w:ascii="Arial" w:eastAsiaTheme="minorEastAsia" w:hAnsi="Arial" w:cs="Arial" w:hint="eastAsia"/>
                <w:sz w:val="21"/>
                <w:szCs w:val="21"/>
              </w:rPr>
              <w:t>百陶甲、乙线铁塔</w:t>
            </w:r>
            <w:r>
              <w:rPr>
                <w:rFonts w:ascii="Arial" w:eastAsiaTheme="minorEastAsia" w:hAnsi="Arial" w:cs="Arial" w:hint="eastAsia"/>
                <w:sz w:val="21"/>
                <w:szCs w:val="21"/>
              </w:rPr>
              <w:t>G18A-G20A</w:t>
            </w:r>
            <w:r>
              <w:rPr>
                <w:rFonts w:ascii="Arial" w:eastAsiaTheme="minorEastAsia" w:hAnsi="Arial" w:cs="Arial" w:hint="eastAsia"/>
                <w:sz w:val="21"/>
                <w:szCs w:val="21"/>
              </w:rPr>
              <w:t>段（</w:t>
            </w:r>
            <w:r>
              <w:rPr>
                <w:rFonts w:ascii="Arial" w:eastAsiaTheme="minorEastAsia" w:hAnsi="Arial" w:cs="Arial" w:hint="eastAsia"/>
                <w:sz w:val="21"/>
                <w:szCs w:val="21"/>
              </w:rPr>
              <w:t>3</w:t>
            </w:r>
            <w:r>
              <w:rPr>
                <w:rFonts w:ascii="Arial" w:eastAsiaTheme="minorEastAsia" w:hAnsi="Arial" w:cs="Arial" w:hint="eastAsia"/>
                <w:sz w:val="21"/>
                <w:szCs w:val="21"/>
              </w:rPr>
              <w:t>基塔）先后从</w:t>
            </w:r>
            <w:r w:rsidRPr="00221887">
              <w:rPr>
                <w:rFonts w:eastAsiaTheme="minorEastAsia"/>
                <w:sz w:val="21"/>
                <w:szCs w:val="21"/>
              </w:rPr>
              <w:t>500kV</w:t>
            </w:r>
            <w:r w:rsidRPr="00221887">
              <w:rPr>
                <w:rFonts w:eastAsiaTheme="minorEastAsia" w:hint="eastAsia"/>
                <w:sz w:val="21"/>
                <w:szCs w:val="21"/>
              </w:rPr>
              <w:t>阳五甲、乙线、鳌狮甲、乙线路、鳌五甲、乙线</w:t>
            </w:r>
            <w:r>
              <w:rPr>
                <w:rFonts w:eastAsiaTheme="minorEastAsia" w:hint="eastAsia"/>
                <w:sz w:val="21"/>
                <w:szCs w:val="21"/>
              </w:rPr>
              <w:t>（共</w:t>
            </w:r>
            <w:r>
              <w:rPr>
                <w:rFonts w:eastAsiaTheme="minorEastAsia" w:hint="eastAsia"/>
                <w:sz w:val="21"/>
                <w:szCs w:val="21"/>
              </w:rPr>
              <w:t>6</w:t>
            </w:r>
            <w:r>
              <w:rPr>
                <w:rFonts w:eastAsiaTheme="minorEastAsia" w:hint="eastAsia"/>
                <w:sz w:val="21"/>
                <w:szCs w:val="21"/>
              </w:rPr>
              <w:t>回</w:t>
            </w:r>
            <w:r>
              <w:rPr>
                <w:rFonts w:eastAsiaTheme="minorEastAsia" w:hint="eastAsia"/>
                <w:sz w:val="21"/>
                <w:szCs w:val="21"/>
              </w:rPr>
              <w:t>500kV</w:t>
            </w:r>
            <w:r>
              <w:rPr>
                <w:rFonts w:eastAsiaTheme="minorEastAsia" w:hint="eastAsia"/>
                <w:sz w:val="21"/>
                <w:szCs w:val="21"/>
              </w:rPr>
              <w:t>线路）下方穿越，在线路交叉处电磁环境污染较建设前有所增加，但交叉处为该片丘陵经济林木桉树林的中心区域，周边无敏感保</w:t>
            </w:r>
            <w:r w:rsidR="00D07BBF">
              <w:rPr>
                <w:rFonts w:eastAsiaTheme="minorEastAsia" w:hint="eastAsia"/>
                <w:sz w:val="21"/>
                <w:szCs w:val="21"/>
              </w:rPr>
              <w:t>护目标存在，</w:t>
            </w:r>
            <w:r w:rsidR="00D07BBF" w:rsidRPr="00683D3B">
              <w:rPr>
                <w:rFonts w:ascii="宋体" w:eastAsia="宋体" w:hAnsi="宋体" w:cs="宋体" w:hint="eastAsia"/>
                <w:sz w:val="21"/>
                <w:szCs w:val="21"/>
              </w:rPr>
              <w:t>验收期间监测结果表明电磁辐射可以满足相关标准的要求（详见表</w:t>
            </w:r>
            <w:r w:rsidR="00D07BBF">
              <w:rPr>
                <w:rFonts w:ascii="Arial" w:eastAsiaTheme="minorEastAsia" w:hAnsi="Arial" w:cs="Arial" w:hint="eastAsia"/>
                <w:sz w:val="21"/>
                <w:szCs w:val="21"/>
              </w:rPr>
              <w:t>7</w:t>
            </w:r>
            <w:r w:rsidR="00D07BBF" w:rsidRPr="00683D3B">
              <w:rPr>
                <w:rFonts w:ascii="宋体" w:eastAsia="宋体" w:hAnsi="宋体" w:cs="宋体" w:hint="eastAsia"/>
                <w:sz w:val="21"/>
                <w:szCs w:val="21"/>
              </w:rPr>
              <w:t>）</w:t>
            </w:r>
            <w:r w:rsidR="00D07BBF">
              <w:rPr>
                <w:rFonts w:ascii="宋体" w:eastAsia="宋体" w:hAnsi="宋体" w:cs="宋体" w:hint="eastAsia"/>
                <w:sz w:val="21"/>
                <w:szCs w:val="21"/>
              </w:rPr>
              <w:t>。</w:t>
            </w:r>
          </w:p>
          <w:p w14:paraId="138CACC8" w14:textId="77777777" w:rsidR="00D07BBF" w:rsidRPr="00683D3B" w:rsidRDefault="00D07BBF" w:rsidP="00D07BBF">
            <w:pPr>
              <w:spacing w:line="360" w:lineRule="auto"/>
              <w:ind w:firstLineChars="218" w:firstLine="458"/>
              <w:rPr>
                <w:rFonts w:ascii="Arial" w:hAnsi="Arial" w:cs="Arial"/>
                <w:sz w:val="21"/>
                <w:szCs w:val="21"/>
              </w:rPr>
            </w:pPr>
            <w:r w:rsidRPr="00683D3B">
              <w:rPr>
                <w:rFonts w:ascii="Arial" w:hAnsi="Arial" w:cs="Arial"/>
                <w:sz w:val="21"/>
                <w:szCs w:val="21"/>
              </w:rPr>
              <w:t>2</w:t>
            </w:r>
            <w:r w:rsidRPr="00683D3B">
              <w:rPr>
                <w:rFonts w:ascii="宋体" w:eastAsia="宋体" w:hAnsi="宋体" w:cs="宋体" w:hint="eastAsia"/>
                <w:sz w:val="21"/>
                <w:szCs w:val="21"/>
              </w:rPr>
              <w:t>、声环境：选择低电晕放电噪声的高压电器设备；主变压器等主要噪声源布置在变电站中部，变电站边界设置围墙，对外界声环境影响较小。噪声监测</w:t>
            </w:r>
            <w:r w:rsidRPr="00683D3B">
              <w:rPr>
                <w:rFonts w:ascii="Arial" w:hAnsi="Arial" w:cs="Arial"/>
                <w:sz w:val="21"/>
                <w:szCs w:val="21"/>
              </w:rPr>
              <w:t>结果均可以满足《工业企业厂界环境噪声排放标准》（GB12348-2008）中</w:t>
            </w:r>
            <w:r w:rsidRPr="00683D3B">
              <w:rPr>
                <w:rFonts w:ascii="Arial" w:hAnsi="Arial" w:cs="Arial" w:hint="eastAsia"/>
                <w:sz w:val="21"/>
                <w:szCs w:val="21"/>
              </w:rPr>
              <w:t>2</w:t>
            </w:r>
            <w:r w:rsidRPr="00683D3B">
              <w:rPr>
                <w:rFonts w:ascii="Arial" w:hAnsi="Arial" w:cs="Arial"/>
                <w:sz w:val="21"/>
                <w:szCs w:val="21"/>
              </w:rPr>
              <w:t>类标准</w:t>
            </w:r>
            <w:r w:rsidRPr="00683D3B">
              <w:rPr>
                <w:rFonts w:ascii="Arial" w:hAnsi="宋体" w:cs="Arial" w:hint="eastAsia"/>
                <w:sz w:val="21"/>
                <w:szCs w:val="21"/>
              </w:rPr>
              <w:t>等</w:t>
            </w:r>
            <w:r w:rsidRPr="00683D3B">
              <w:rPr>
                <w:rFonts w:ascii="Arial" w:hAnsi="Arial" w:cs="Arial"/>
                <w:sz w:val="21"/>
                <w:szCs w:val="21"/>
              </w:rPr>
              <w:t>要求（详见表</w:t>
            </w:r>
            <w:r>
              <w:rPr>
                <w:rFonts w:ascii="Arial" w:eastAsiaTheme="minorEastAsia" w:hAnsi="Arial" w:cs="Arial" w:hint="eastAsia"/>
                <w:sz w:val="21"/>
                <w:szCs w:val="21"/>
              </w:rPr>
              <w:t>7</w:t>
            </w:r>
            <w:r w:rsidRPr="00683D3B">
              <w:rPr>
                <w:rFonts w:ascii="Arial" w:hAnsi="Arial" w:cs="Arial"/>
                <w:sz w:val="21"/>
                <w:szCs w:val="21"/>
              </w:rPr>
              <w:t>）</w:t>
            </w:r>
            <w:r>
              <w:rPr>
                <w:rFonts w:ascii="Arial" w:hAnsi="Arial" w:cs="Arial"/>
                <w:sz w:val="21"/>
                <w:szCs w:val="21"/>
              </w:rPr>
              <w:t>。</w:t>
            </w:r>
          </w:p>
          <w:p w14:paraId="16CD255D" w14:textId="1FE709E7" w:rsidR="00D07BBF" w:rsidRDefault="00D07BBF" w:rsidP="00D07BBF">
            <w:pPr>
              <w:spacing w:line="360" w:lineRule="auto"/>
              <w:ind w:firstLineChars="200" w:firstLine="420"/>
              <w:jc w:val="both"/>
              <w:rPr>
                <w:rFonts w:ascii="Arial" w:eastAsiaTheme="minorEastAsia" w:hAnsi="Arial" w:cs="Arial"/>
                <w:sz w:val="21"/>
                <w:szCs w:val="21"/>
              </w:rPr>
            </w:pPr>
            <w:r w:rsidRPr="00683D3B">
              <w:rPr>
                <w:rFonts w:ascii="Arial" w:hAnsi="Arial" w:cs="Arial"/>
                <w:sz w:val="21"/>
                <w:szCs w:val="21"/>
              </w:rPr>
              <w:t>3、水</w:t>
            </w:r>
            <w:r>
              <w:rPr>
                <w:rFonts w:ascii="Arial" w:hAnsi="Arial" w:cs="Arial"/>
                <w:sz w:val="21"/>
                <w:szCs w:val="21"/>
              </w:rPr>
              <w:t>环境</w:t>
            </w:r>
            <w:r w:rsidRPr="00683D3B">
              <w:rPr>
                <w:rFonts w:ascii="Arial" w:hAnsi="Arial" w:cs="Arial"/>
                <w:sz w:val="21"/>
                <w:szCs w:val="21"/>
              </w:rPr>
              <w:t>：站内采取雨污分流制，雨水经收集后通过雨水排放系统直接外排；</w:t>
            </w:r>
            <w:r>
              <w:rPr>
                <w:rFonts w:ascii="Arial" w:hAnsi="Arial" w:cs="Arial"/>
                <w:sz w:val="21"/>
                <w:szCs w:val="21"/>
              </w:rPr>
              <w:t>工程线路运营期无废水产生。</w:t>
            </w:r>
            <w:r w:rsidRPr="00683D3B">
              <w:rPr>
                <w:rFonts w:ascii="Arial" w:hAnsi="Arial" w:cs="Arial"/>
                <w:sz w:val="21"/>
                <w:szCs w:val="21"/>
              </w:rPr>
              <w:t>变电站废水主要为站内人员的生活污水，污水产生量较小，经</w:t>
            </w:r>
            <w:r w:rsidR="0024353A" w:rsidRPr="0024353A">
              <w:rPr>
                <w:rFonts w:ascii="Arial" w:hAnsi="Arial" w:cs="Arial" w:hint="eastAsia"/>
                <w:sz w:val="21"/>
                <w:szCs w:val="21"/>
              </w:rPr>
              <w:t>隔油池及</w:t>
            </w:r>
            <w:r>
              <w:rPr>
                <w:rFonts w:ascii="Arial" w:hAnsi="Arial" w:cs="Arial"/>
                <w:sz w:val="21"/>
                <w:szCs w:val="21"/>
              </w:rPr>
              <w:t>一体化污水处理池</w:t>
            </w:r>
            <w:r w:rsidRPr="00683D3B">
              <w:rPr>
                <w:rFonts w:ascii="Arial" w:hAnsi="Arial" w:cs="Arial"/>
                <w:sz w:val="21"/>
                <w:szCs w:val="21"/>
              </w:rPr>
              <w:t>处理后用于站区绿化和站前菜地的施肥，不外排。</w:t>
            </w:r>
          </w:p>
          <w:p w14:paraId="571F16CF" w14:textId="77777777" w:rsidR="00D07BBF" w:rsidRDefault="00D07BBF" w:rsidP="00D07BBF">
            <w:pPr>
              <w:spacing w:line="360" w:lineRule="auto"/>
              <w:ind w:firstLineChars="200" w:firstLine="420"/>
              <w:jc w:val="both"/>
              <w:rPr>
                <w:rFonts w:ascii="Arial" w:eastAsiaTheme="minorEastAsia" w:hAnsi="Arial" w:cs="Arial"/>
                <w:sz w:val="21"/>
                <w:szCs w:val="21"/>
              </w:rPr>
            </w:pPr>
            <w:r w:rsidRPr="00683D3B">
              <w:rPr>
                <w:rFonts w:ascii="Arial" w:hAnsi="Arial" w:cs="Arial"/>
                <w:sz w:val="21"/>
                <w:szCs w:val="21"/>
              </w:rPr>
              <w:t>4、固体废物：生活垃圾交环卫部门清运；</w:t>
            </w:r>
            <w:r w:rsidRPr="00683D3B">
              <w:rPr>
                <w:rFonts w:ascii="Arial" w:hAnsi="Arial" w:cs="Arial" w:hint="eastAsia"/>
                <w:sz w:val="21"/>
                <w:szCs w:val="21"/>
              </w:rPr>
              <w:t>供电局与</w:t>
            </w:r>
            <w:r>
              <w:rPr>
                <w:rFonts w:ascii="Arial" w:hAnsi="Arial" w:cs="Arial" w:hint="eastAsia"/>
                <w:sz w:val="21"/>
                <w:szCs w:val="21"/>
              </w:rPr>
              <w:t>韶关绿然再生资源发展有限公司</w:t>
            </w:r>
            <w:r w:rsidRPr="00683D3B">
              <w:rPr>
                <w:rFonts w:ascii="Arial" w:hAnsi="Arial" w:cs="Arial" w:hint="eastAsia"/>
                <w:sz w:val="21"/>
                <w:szCs w:val="21"/>
              </w:rPr>
              <w:t>签订危废处理合同对变电站内危废及变压器油进行委外处理。</w:t>
            </w:r>
            <w:r w:rsidRPr="00683D3B">
              <w:rPr>
                <w:rFonts w:ascii="Arial" w:hAnsi="Arial" w:cs="Arial"/>
                <w:sz w:val="21"/>
                <w:szCs w:val="21"/>
              </w:rPr>
              <w:t>站内设置事故油池，</w:t>
            </w:r>
            <w:r w:rsidRPr="00683D3B">
              <w:rPr>
                <w:rFonts w:ascii="Arial" w:hAnsi="Arial" w:cs="Arial" w:hint="eastAsia"/>
                <w:sz w:val="21"/>
                <w:szCs w:val="21"/>
              </w:rPr>
              <w:t>为一期工程规划统一进行建设，设计总</w:t>
            </w:r>
            <w:r w:rsidRPr="00683D3B">
              <w:rPr>
                <w:rFonts w:ascii="Arial" w:hAnsi="Arial" w:cs="Arial"/>
                <w:sz w:val="21"/>
                <w:szCs w:val="21"/>
              </w:rPr>
              <w:t>容积</w:t>
            </w:r>
            <w:r w:rsidRPr="00C72A24">
              <w:rPr>
                <w:rFonts w:hint="eastAsia"/>
                <w:sz w:val="21"/>
                <w:szCs w:val="21"/>
              </w:rPr>
              <w:t>104.6m</w:t>
            </w:r>
            <w:r w:rsidRPr="00C72A24">
              <w:rPr>
                <w:rFonts w:hint="eastAsia"/>
                <w:sz w:val="21"/>
                <w:szCs w:val="21"/>
                <w:vertAlign w:val="superscript"/>
              </w:rPr>
              <w:t>3</w:t>
            </w:r>
            <w:r w:rsidRPr="00C72A24">
              <w:rPr>
                <w:rFonts w:hint="eastAsia"/>
                <w:sz w:val="21"/>
                <w:szCs w:val="21"/>
              </w:rPr>
              <w:t>（</w:t>
            </w:r>
            <w:r w:rsidRPr="00C72A24">
              <w:rPr>
                <w:sz w:val="21"/>
                <w:szCs w:val="21"/>
              </w:rPr>
              <w:t>Φ</w:t>
            </w:r>
            <w:r w:rsidRPr="00C72A24">
              <w:rPr>
                <w:rFonts w:hint="eastAsia"/>
                <w:sz w:val="21"/>
                <w:szCs w:val="21"/>
              </w:rPr>
              <w:t>6m</w:t>
            </w:r>
            <w:r w:rsidRPr="00C72A24">
              <w:rPr>
                <w:sz w:val="21"/>
                <w:szCs w:val="21"/>
              </w:rPr>
              <w:t>×</w:t>
            </w:r>
            <w:r w:rsidRPr="00C72A24">
              <w:rPr>
                <w:rFonts w:hint="eastAsia"/>
                <w:sz w:val="21"/>
                <w:szCs w:val="21"/>
              </w:rPr>
              <w:t>3.7m</w:t>
            </w:r>
            <w:r w:rsidRPr="00C72A24">
              <w:rPr>
                <w:rFonts w:hint="eastAsia"/>
                <w:sz w:val="21"/>
                <w:szCs w:val="21"/>
              </w:rPr>
              <w:t>）的变压器事故油池（按终期规模建设，实际有效容积约</w:t>
            </w:r>
            <w:r w:rsidRPr="00C72A24">
              <w:rPr>
                <w:rFonts w:hint="eastAsia"/>
                <w:sz w:val="21"/>
                <w:szCs w:val="21"/>
              </w:rPr>
              <w:t>82.7m</w:t>
            </w:r>
            <w:r w:rsidRPr="00C72A24">
              <w:rPr>
                <w:rFonts w:hint="eastAsia"/>
                <w:sz w:val="21"/>
                <w:szCs w:val="21"/>
                <w:vertAlign w:val="superscript"/>
              </w:rPr>
              <w:t>3</w:t>
            </w:r>
            <w:r w:rsidRPr="00C72A24">
              <w:rPr>
                <w:rFonts w:hint="eastAsia"/>
                <w:sz w:val="21"/>
                <w:szCs w:val="21"/>
              </w:rPr>
              <w:t>）</w:t>
            </w:r>
            <w:r w:rsidRPr="00683D3B">
              <w:rPr>
                <w:rFonts w:ascii="Arial" w:hAnsi="Arial" w:cs="Arial" w:hint="eastAsia"/>
                <w:sz w:val="21"/>
                <w:szCs w:val="21"/>
              </w:rPr>
              <w:t>（详细参数参照附图6）</w:t>
            </w:r>
            <w:r w:rsidRPr="00683D3B">
              <w:rPr>
                <w:rFonts w:ascii="Arial" w:hAnsi="Arial" w:cs="Arial"/>
                <w:sz w:val="21"/>
                <w:szCs w:val="21"/>
              </w:rPr>
              <w:t>，</w:t>
            </w:r>
            <w:r w:rsidRPr="00683D3B">
              <w:rPr>
                <w:rFonts w:ascii="Arial" w:hAnsi="Arial" w:cs="Arial" w:hint="eastAsia"/>
                <w:sz w:val="21"/>
                <w:szCs w:val="21"/>
              </w:rPr>
              <w:t>本期不再另行新增事故油池；本期新建#2主变正下方设置减振架空鹅卵石泄油池，尺寸为：7.8m×5.4m×1.2m，有效</w:t>
            </w:r>
            <w:r w:rsidRPr="00683D3B">
              <w:rPr>
                <w:rFonts w:ascii="Arial" w:hAnsi="Arial" w:cs="Arial"/>
                <w:sz w:val="21"/>
                <w:szCs w:val="21"/>
              </w:rPr>
              <w:t>容积</w:t>
            </w:r>
            <w:r w:rsidRPr="00683D3B">
              <w:rPr>
                <w:rFonts w:ascii="Arial" w:hAnsi="Arial" w:cs="Arial" w:hint="eastAsia"/>
                <w:sz w:val="21"/>
                <w:szCs w:val="21"/>
              </w:rPr>
              <w:t>约35</w:t>
            </w:r>
            <w:r w:rsidRPr="00683D3B">
              <w:rPr>
                <w:rFonts w:ascii="Arial" w:hAnsi="Arial" w:cs="Arial"/>
                <w:sz w:val="21"/>
                <w:szCs w:val="21"/>
              </w:rPr>
              <w:t>m</w:t>
            </w:r>
            <w:r w:rsidRPr="00683D3B">
              <w:rPr>
                <w:rFonts w:ascii="Arial" w:hAnsi="Arial" w:cs="Arial"/>
                <w:sz w:val="21"/>
                <w:szCs w:val="21"/>
                <w:vertAlign w:val="superscript"/>
              </w:rPr>
              <w:t>3</w:t>
            </w:r>
            <w:r w:rsidRPr="00683D3B">
              <w:rPr>
                <w:rFonts w:ascii="Arial" w:hAnsi="Arial" w:cs="Arial" w:hint="eastAsia"/>
                <w:sz w:val="21"/>
                <w:szCs w:val="21"/>
              </w:rPr>
              <w:t>，泄油池上部铺垫深度不小于0.3m的鹅卵石用于事故时冷却和过滤泄漏的变压器油，下部架空并与事故油池相互连通，主变装载变压器油量约</w:t>
            </w:r>
            <w:smartTag w:uri="urn:schemas-microsoft-com:office:smarttags" w:element="chmetcnv">
              <w:smartTagPr>
                <w:attr w:name="TCSC" w:val="0"/>
                <w:attr w:name="NumberType" w:val="1"/>
                <w:attr w:name="Negative" w:val="False"/>
                <w:attr w:name="HasSpace" w:val="False"/>
                <w:attr w:name="SourceValue" w:val="60"/>
                <w:attr w:name="UnitName" w:val="m3"/>
              </w:smartTagPr>
              <w:r w:rsidRPr="00683D3B">
                <w:rPr>
                  <w:rFonts w:ascii="Arial" w:hAnsi="Arial" w:cs="Arial" w:hint="eastAsia"/>
                  <w:sz w:val="21"/>
                  <w:szCs w:val="21"/>
                </w:rPr>
                <w:t>60m</w:t>
              </w:r>
              <w:r w:rsidRPr="00683D3B">
                <w:rPr>
                  <w:rFonts w:ascii="Arial" w:hAnsi="Arial" w:cs="Arial" w:hint="eastAsia"/>
                  <w:sz w:val="21"/>
                  <w:szCs w:val="21"/>
                  <w:vertAlign w:val="superscript"/>
                </w:rPr>
                <w:t>3</w:t>
              </w:r>
            </w:smartTag>
            <w:r w:rsidRPr="00683D3B">
              <w:rPr>
                <w:rFonts w:ascii="Arial" w:hAnsi="Arial" w:cs="Arial" w:hint="eastAsia"/>
                <w:sz w:val="21"/>
                <w:szCs w:val="21"/>
              </w:rPr>
              <w:t>/台，应急设施</w:t>
            </w:r>
            <w:r w:rsidRPr="00683D3B">
              <w:rPr>
                <w:rFonts w:ascii="Arial" w:hAnsi="Arial" w:cs="Arial"/>
                <w:sz w:val="21"/>
                <w:szCs w:val="21"/>
              </w:rPr>
              <w:t>可满足事故状态下</w:t>
            </w:r>
            <w:r w:rsidRPr="00683D3B">
              <w:rPr>
                <w:rFonts w:ascii="Arial" w:hAnsi="Arial" w:cs="Arial" w:hint="eastAsia"/>
                <w:sz w:val="21"/>
                <w:szCs w:val="21"/>
              </w:rPr>
              <w:t>泄露的</w:t>
            </w:r>
            <w:r w:rsidRPr="00683D3B">
              <w:rPr>
                <w:rFonts w:ascii="Arial" w:hAnsi="Arial" w:cs="Arial"/>
                <w:sz w:val="21"/>
                <w:szCs w:val="21"/>
              </w:rPr>
              <w:t>变压器油的存放回收</w:t>
            </w:r>
            <w:r w:rsidRPr="00683D3B">
              <w:rPr>
                <w:rFonts w:ascii="Arial" w:hAnsi="Arial" w:cs="Arial" w:hint="eastAsia"/>
                <w:sz w:val="21"/>
                <w:szCs w:val="21"/>
              </w:rPr>
              <w:t>。</w:t>
            </w:r>
          </w:p>
          <w:p w14:paraId="763026AF" w14:textId="0F5FEFD3" w:rsidR="009E7382" w:rsidRPr="00683D3B" w:rsidRDefault="009E7382" w:rsidP="009E7382">
            <w:pPr>
              <w:spacing w:line="360" w:lineRule="auto"/>
              <w:ind w:firstLineChars="200" w:firstLine="420"/>
              <w:rPr>
                <w:rFonts w:ascii="Arial" w:hAnsi="Arial" w:cs="Arial"/>
                <w:sz w:val="21"/>
                <w:szCs w:val="21"/>
              </w:rPr>
            </w:pPr>
          </w:p>
        </w:tc>
      </w:tr>
      <w:tr w:rsidR="009E7382" w:rsidRPr="00D71656" w14:paraId="5B14732D" w14:textId="77777777" w:rsidTr="001716B3">
        <w:tc>
          <w:tcPr>
            <w:tcW w:w="246" w:type="pct"/>
            <w:vMerge/>
          </w:tcPr>
          <w:p w14:paraId="61B63C79" w14:textId="77777777" w:rsidR="009E7382" w:rsidRPr="00D71656" w:rsidRDefault="009E7382" w:rsidP="009E7382">
            <w:pPr>
              <w:rPr>
                <w:rFonts w:eastAsiaTheme="minorEastAsia"/>
                <w:sz w:val="21"/>
              </w:rPr>
            </w:pPr>
          </w:p>
        </w:tc>
        <w:tc>
          <w:tcPr>
            <w:tcW w:w="400" w:type="pct"/>
            <w:vAlign w:val="center"/>
          </w:tcPr>
          <w:p w14:paraId="273ADC2E" w14:textId="77777777" w:rsidR="009E7382" w:rsidRPr="00C2581D" w:rsidRDefault="009E7382" w:rsidP="009E7382">
            <w:pPr>
              <w:jc w:val="center"/>
              <w:rPr>
                <w:sz w:val="21"/>
              </w:rPr>
            </w:pPr>
            <w:r>
              <w:rPr>
                <w:rFonts w:hint="eastAsia"/>
                <w:sz w:val="21"/>
              </w:rPr>
              <w:t>社会影响</w:t>
            </w:r>
          </w:p>
        </w:tc>
        <w:tc>
          <w:tcPr>
            <w:tcW w:w="4354" w:type="pct"/>
            <w:vAlign w:val="center"/>
          </w:tcPr>
          <w:p w14:paraId="181D8B9B" w14:textId="77777777" w:rsidR="009E7382" w:rsidRPr="006E7AB6" w:rsidRDefault="009E7382" w:rsidP="009E7382">
            <w:pPr>
              <w:spacing w:line="360" w:lineRule="auto"/>
              <w:ind w:firstLineChars="200" w:firstLine="420"/>
              <w:rPr>
                <w:rFonts w:ascii="Arial" w:hAnsi="Arial" w:cs="Arial"/>
                <w:sz w:val="21"/>
                <w:szCs w:val="21"/>
              </w:rPr>
            </w:pPr>
          </w:p>
          <w:p w14:paraId="3F36B4BB" w14:textId="6010A17E" w:rsidR="009E7382" w:rsidRDefault="009E7382" w:rsidP="009E7382">
            <w:pPr>
              <w:spacing w:line="360" w:lineRule="auto"/>
              <w:ind w:firstLineChars="200" w:firstLine="420"/>
              <w:rPr>
                <w:rFonts w:ascii="Arial" w:eastAsiaTheme="minorEastAsia" w:hAnsi="Arial" w:cs="Arial"/>
                <w:sz w:val="21"/>
                <w:szCs w:val="21"/>
              </w:rPr>
            </w:pPr>
            <w:r w:rsidRPr="00683D3B">
              <w:rPr>
                <w:rFonts w:ascii="Arial" w:hAnsi="Arial" w:cs="Arial"/>
                <w:sz w:val="21"/>
                <w:szCs w:val="21"/>
              </w:rPr>
              <w:t>未发现运营期环保投诉记录。</w:t>
            </w:r>
          </w:p>
          <w:p w14:paraId="30C04499" w14:textId="77777777" w:rsidR="009E7382" w:rsidRPr="006E7AB6" w:rsidRDefault="009E7382" w:rsidP="009E7382">
            <w:pPr>
              <w:ind w:firstLineChars="200" w:firstLine="480"/>
              <w:rPr>
                <w:rFonts w:ascii="Arial" w:eastAsiaTheme="minorEastAsia" w:hAnsi="Arial" w:cs="Arial"/>
                <w:szCs w:val="24"/>
              </w:rPr>
            </w:pPr>
          </w:p>
        </w:tc>
      </w:tr>
    </w:tbl>
    <w:p w14:paraId="3A937E22" w14:textId="77777777" w:rsidR="00D71656" w:rsidRDefault="00D71656" w:rsidP="00A53799">
      <w:pPr>
        <w:ind w:firstLine="480"/>
        <w:rPr>
          <w:rFonts w:eastAsiaTheme="minorEastAsia"/>
        </w:rPr>
      </w:pPr>
    </w:p>
    <w:tbl>
      <w:tblPr>
        <w:tblW w:w="50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84"/>
        <w:gridCol w:w="4284"/>
      </w:tblGrid>
      <w:tr w:rsidR="00683D3B" w:rsidRPr="00683D3B" w14:paraId="2418FB48" w14:textId="77777777" w:rsidTr="006D725A">
        <w:trPr>
          <w:trHeight w:val="477"/>
        </w:trPr>
        <w:tc>
          <w:tcPr>
            <w:tcW w:w="2500" w:type="pct"/>
            <w:shd w:val="clear" w:color="auto" w:fill="auto"/>
            <w:vAlign w:val="center"/>
          </w:tcPr>
          <w:p w14:paraId="475AB0B3" w14:textId="77777777" w:rsidR="00683D3B" w:rsidRPr="00683D3B" w:rsidRDefault="006D725A" w:rsidP="00683D3B">
            <w:pPr>
              <w:jc w:val="center"/>
              <w:rPr>
                <w:rFonts w:ascii="Arial" w:hAnsi="Arial" w:cs="Arial"/>
                <w:sz w:val="21"/>
                <w:szCs w:val="21"/>
              </w:rPr>
            </w:pPr>
            <w:r>
              <w:rPr>
                <w:rFonts w:ascii="Arial" w:hAnsi="Arial" w:cs="Arial"/>
                <w:noProof/>
                <w:sz w:val="21"/>
                <w:szCs w:val="21"/>
              </w:rPr>
              <w:lastRenderedPageBreak/>
              <w:drawing>
                <wp:inline distT="0" distB="0" distL="0" distR="0" wp14:anchorId="45618C5E" wp14:editId="4A52DB46">
                  <wp:extent cx="2520000" cy="1889711"/>
                  <wp:effectExtent l="0" t="0" r="0" b="0"/>
                  <wp:docPr id="20" name="图片 20" descr="E:\work\案例\环保验收\送变电\江门220kV百合#2主变扩建\现场照片-2017.03.06\IMG_20170306_12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案例\环保验收\送变电\江门220kV百合#2主变扩建\现场照片-2017.03.06\IMG_20170306_120839.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520000" cy="1889711"/>
                          </a:xfrm>
                          <a:prstGeom prst="rect">
                            <a:avLst/>
                          </a:prstGeom>
                          <a:noFill/>
                          <a:ln>
                            <a:noFill/>
                          </a:ln>
                        </pic:spPr>
                      </pic:pic>
                    </a:graphicData>
                  </a:graphic>
                </wp:inline>
              </w:drawing>
            </w:r>
          </w:p>
        </w:tc>
        <w:tc>
          <w:tcPr>
            <w:tcW w:w="2500" w:type="pct"/>
            <w:shd w:val="clear" w:color="auto" w:fill="auto"/>
            <w:vAlign w:val="center"/>
          </w:tcPr>
          <w:p w14:paraId="7D398E67" w14:textId="77777777" w:rsidR="00683D3B" w:rsidRPr="00683D3B" w:rsidRDefault="006D725A" w:rsidP="00683D3B">
            <w:pPr>
              <w:jc w:val="center"/>
              <w:rPr>
                <w:rFonts w:ascii="Arial" w:hAnsi="Arial" w:cs="Arial"/>
                <w:sz w:val="21"/>
                <w:szCs w:val="21"/>
              </w:rPr>
            </w:pPr>
            <w:r>
              <w:rPr>
                <w:rFonts w:ascii="Arial" w:hAnsi="Arial" w:cs="Arial"/>
                <w:noProof/>
                <w:sz w:val="21"/>
                <w:szCs w:val="21"/>
              </w:rPr>
              <w:drawing>
                <wp:inline distT="0" distB="0" distL="0" distR="0" wp14:anchorId="67B2E033" wp14:editId="544FE136">
                  <wp:extent cx="2520000" cy="1889711"/>
                  <wp:effectExtent l="0" t="0" r="0" b="0"/>
                  <wp:docPr id="21" name="图片 21" descr="E:\work\案例\环保验收\送变电\江门220kV百合#2主变扩建\现场照片-2017.03.06\IMG_20170306_12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案例\环保验收\送变电\江门220kV百合#2主变扩建\现场照片-2017.03.06\IMG_20170306_121208.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520000" cy="1889711"/>
                          </a:xfrm>
                          <a:prstGeom prst="rect">
                            <a:avLst/>
                          </a:prstGeom>
                          <a:noFill/>
                          <a:ln>
                            <a:noFill/>
                          </a:ln>
                        </pic:spPr>
                      </pic:pic>
                    </a:graphicData>
                  </a:graphic>
                </wp:inline>
              </w:drawing>
            </w:r>
          </w:p>
        </w:tc>
      </w:tr>
      <w:tr w:rsidR="00683D3B" w:rsidRPr="00683D3B" w14:paraId="543EBD9D" w14:textId="77777777" w:rsidTr="006D725A">
        <w:trPr>
          <w:trHeight w:val="80"/>
        </w:trPr>
        <w:tc>
          <w:tcPr>
            <w:tcW w:w="2500" w:type="pct"/>
            <w:shd w:val="clear" w:color="auto" w:fill="auto"/>
            <w:vAlign w:val="center"/>
          </w:tcPr>
          <w:p w14:paraId="6D6CC85A" w14:textId="77777777" w:rsidR="00683D3B" w:rsidRPr="00683D3B" w:rsidRDefault="00683D3B" w:rsidP="00683D3B">
            <w:pPr>
              <w:jc w:val="center"/>
              <w:rPr>
                <w:rFonts w:ascii="Arial" w:hAnsi="Arial" w:cs="Arial"/>
                <w:sz w:val="21"/>
                <w:szCs w:val="21"/>
              </w:rPr>
            </w:pPr>
            <w:r w:rsidRPr="00683D3B">
              <w:rPr>
                <w:rFonts w:ascii="Arial" w:cs="Arial" w:hint="eastAsia"/>
                <w:sz w:val="21"/>
                <w:szCs w:val="21"/>
              </w:rPr>
              <w:t>2</w:t>
            </w:r>
            <w:r w:rsidR="006D725A">
              <w:rPr>
                <w:rFonts w:ascii="Arial" w:cs="Arial" w:hint="eastAsia"/>
                <w:sz w:val="21"/>
                <w:szCs w:val="21"/>
              </w:rPr>
              <w:t>#</w:t>
            </w:r>
            <w:r w:rsidRPr="00683D3B">
              <w:rPr>
                <w:rFonts w:ascii="Arial" w:cs="Arial" w:hint="eastAsia"/>
                <w:sz w:val="21"/>
                <w:szCs w:val="21"/>
              </w:rPr>
              <w:t>主变压器外观</w:t>
            </w:r>
          </w:p>
        </w:tc>
        <w:tc>
          <w:tcPr>
            <w:tcW w:w="2500" w:type="pct"/>
            <w:shd w:val="clear" w:color="auto" w:fill="auto"/>
            <w:vAlign w:val="center"/>
          </w:tcPr>
          <w:p w14:paraId="014F24AD" w14:textId="77777777" w:rsidR="00683D3B" w:rsidRPr="00683D3B" w:rsidRDefault="006D725A" w:rsidP="00683D3B">
            <w:pPr>
              <w:jc w:val="center"/>
              <w:rPr>
                <w:rFonts w:ascii="Arial" w:hAnsi="Arial" w:cs="Arial"/>
                <w:sz w:val="21"/>
                <w:szCs w:val="21"/>
              </w:rPr>
            </w:pPr>
            <w:r>
              <w:rPr>
                <w:rFonts w:ascii="Arial" w:eastAsiaTheme="minorEastAsia" w:hAnsi="Arial" w:cs="Arial" w:hint="eastAsia"/>
                <w:sz w:val="21"/>
                <w:szCs w:val="21"/>
              </w:rPr>
              <w:t>2#</w:t>
            </w:r>
            <w:r w:rsidR="00683D3B" w:rsidRPr="00683D3B">
              <w:rPr>
                <w:rFonts w:ascii="Arial" w:cs="Arial" w:hint="eastAsia"/>
                <w:sz w:val="21"/>
                <w:szCs w:val="21"/>
              </w:rPr>
              <w:t>主变压器铭牌</w:t>
            </w:r>
          </w:p>
        </w:tc>
      </w:tr>
      <w:tr w:rsidR="00683D3B" w:rsidRPr="00683D3B" w14:paraId="175F3E95" w14:textId="77777777" w:rsidTr="006D725A">
        <w:trPr>
          <w:trHeight w:val="474"/>
        </w:trPr>
        <w:tc>
          <w:tcPr>
            <w:tcW w:w="2500" w:type="pct"/>
            <w:shd w:val="clear" w:color="auto" w:fill="auto"/>
            <w:vAlign w:val="center"/>
          </w:tcPr>
          <w:p w14:paraId="05FD15CB" w14:textId="77777777" w:rsidR="00683D3B" w:rsidRPr="00683D3B" w:rsidRDefault="006D725A" w:rsidP="00683D3B">
            <w:pPr>
              <w:jc w:val="center"/>
              <w:rPr>
                <w:rFonts w:ascii="Arial" w:hAnsi="Arial" w:cs="Arial"/>
                <w:sz w:val="21"/>
                <w:szCs w:val="21"/>
              </w:rPr>
            </w:pPr>
            <w:r>
              <w:rPr>
                <w:rFonts w:ascii="Arial" w:hAnsi="Arial" w:cs="Arial"/>
                <w:noProof/>
                <w:sz w:val="21"/>
                <w:szCs w:val="21"/>
              </w:rPr>
              <w:drawing>
                <wp:inline distT="0" distB="0" distL="0" distR="0" wp14:anchorId="177FC8E9" wp14:editId="1C4B4287">
                  <wp:extent cx="2520000" cy="1889711"/>
                  <wp:effectExtent l="0" t="0" r="0" b="0"/>
                  <wp:docPr id="23" name="图片 23" descr="E:\work\案例\环保验收\送变电\江门220kV百合#2主变扩建\现场照片-2017.03.06\IMG_20170306_12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案例\环保验收\送变电\江门220kV百合#2主变扩建\现场照片-2017.03.06\IMG_20170306_120859.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520000" cy="1889711"/>
                          </a:xfrm>
                          <a:prstGeom prst="rect">
                            <a:avLst/>
                          </a:prstGeom>
                          <a:noFill/>
                          <a:ln>
                            <a:noFill/>
                          </a:ln>
                        </pic:spPr>
                      </pic:pic>
                    </a:graphicData>
                  </a:graphic>
                </wp:inline>
              </w:drawing>
            </w:r>
          </w:p>
        </w:tc>
        <w:tc>
          <w:tcPr>
            <w:tcW w:w="2500" w:type="pct"/>
            <w:shd w:val="clear" w:color="auto" w:fill="auto"/>
            <w:vAlign w:val="center"/>
          </w:tcPr>
          <w:p w14:paraId="5939BEF2" w14:textId="77777777" w:rsidR="00683D3B" w:rsidRPr="00683D3B" w:rsidRDefault="006D725A" w:rsidP="00683D3B">
            <w:pPr>
              <w:jc w:val="center"/>
              <w:rPr>
                <w:rFonts w:ascii="Arial" w:hAnsi="Arial" w:cs="Arial"/>
                <w:sz w:val="21"/>
                <w:szCs w:val="21"/>
              </w:rPr>
            </w:pPr>
            <w:r>
              <w:rPr>
                <w:rFonts w:ascii="Arial" w:hAnsi="Arial" w:cs="Arial"/>
                <w:noProof/>
                <w:sz w:val="21"/>
                <w:szCs w:val="21"/>
              </w:rPr>
              <w:drawing>
                <wp:inline distT="0" distB="0" distL="0" distR="0" wp14:anchorId="0E43EB25" wp14:editId="5EA0A376">
                  <wp:extent cx="2520000" cy="1889711"/>
                  <wp:effectExtent l="0" t="0" r="0" b="0"/>
                  <wp:docPr id="24" name="图片 24" descr="E:\work\案例\环保验收\送变电\江门220kV百合#2主变扩建\现场照片-2017.03.06\IMG_20170306_12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案例\环保验收\送变电\江门220kV百合#2主变扩建\现场照片-2017.03.06\IMG_20170306_121913.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520000" cy="1889711"/>
                          </a:xfrm>
                          <a:prstGeom prst="rect">
                            <a:avLst/>
                          </a:prstGeom>
                          <a:noFill/>
                          <a:ln>
                            <a:noFill/>
                          </a:ln>
                        </pic:spPr>
                      </pic:pic>
                    </a:graphicData>
                  </a:graphic>
                </wp:inline>
              </w:drawing>
            </w:r>
          </w:p>
        </w:tc>
      </w:tr>
      <w:tr w:rsidR="00683D3B" w:rsidRPr="00683D3B" w14:paraId="3FC2DEF6" w14:textId="77777777" w:rsidTr="006D725A">
        <w:trPr>
          <w:trHeight w:val="80"/>
        </w:trPr>
        <w:tc>
          <w:tcPr>
            <w:tcW w:w="2500" w:type="pct"/>
            <w:shd w:val="clear" w:color="auto" w:fill="auto"/>
            <w:vAlign w:val="center"/>
          </w:tcPr>
          <w:p w14:paraId="3BF0867D" w14:textId="77777777" w:rsidR="00683D3B" w:rsidRPr="00683D3B" w:rsidRDefault="00683D3B" w:rsidP="00683D3B">
            <w:pPr>
              <w:jc w:val="center"/>
              <w:rPr>
                <w:rFonts w:ascii="Arial" w:hAnsi="Arial" w:cs="Arial"/>
                <w:sz w:val="21"/>
                <w:szCs w:val="21"/>
              </w:rPr>
            </w:pPr>
            <w:r w:rsidRPr="00683D3B">
              <w:rPr>
                <w:rFonts w:ascii="Arial" w:cs="Arial" w:hint="eastAsia"/>
                <w:sz w:val="21"/>
                <w:szCs w:val="21"/>
              </w:rPr>
              <w:t>主变泄油池及消防喷嘴</w:t>
            </w:r>
          </w:p>
        </w:tc>
        <w:tc>
          <w:tcPr>
            <w:tcW w:w="2500" w:type="pct"/>
            <w:shd w:val="clear" w:color="auto" w:fill="auto"/>
            <w:vAlign w:val="center"/>
          </w:tcPr>
          <w:p w14:paraId="15643145" w14:textId="77777777" w:rsidR="00683D3B" w:rsidRPr="006D725A" w:rsidRDefault="00683D3B" w:rsidP="006D725A">
            <w:pPr>
              <w:jc w:val="center"/>
              <w:rPr>
                <w:rFonts w:ascii="Arial" w:eastAsiaTheme="minorEastAsia" w:hAnsi="Arial" w:cs="Arial"/>
                <w:sz w:val="21"/>
                <w:szCs w:val="21"/>
              </w:rPr>
            </w:pPr>
            <w:r w:rsidRPr="00683D3B">
              <w:rPr>
                <w:rFonts w:ascii="Arial" w:cs="Arial" w:hint="eastAsia"/>
                <w:sz w:val="21"/>
                <w:szCs w:val="21"/>
              </w:rPr>
              <w:t>变电站消防</w:t>
            </w:r>
            <w:r w:rsidR="006D725A">
              <w:rPr>
                <w:rFonts w:ascii="Arial" w:eastAsiaTheme="minorEastAsia" w:cs="Arial" w:hint="eastAsia"/>
                <w:sz w:val="21"/>
                <w:szCs w:val="21"/>
              </w:rPr>
              <w:t>小屋</w:t>
            </w:r>
          </w:p>
        </w:tc>
      </w:tr>
      <w:tr w:rsidR="00683D3B" w:rsidRPr="00683D3B" w14:paraId="3F740D64" w14:textId="77777777" w:rsidTr="006D725A">
        <w:trPr>
          <w:trHeight w:val="474"/>
        </w:trPr>
        <w:tc>
          <w:tcPr>
            <w:tcW w:w="2500" w:type="pct"/>
            <w:shd w:val="clear" w:color="auto" w:fill="auto"/>
            <w:vAlign w:val="center"/>
          </w:tcPr>
          <w:p w14:paraId="31F0545E" w14:textId="77777777" w:rsidR="00683D3B" w:rsidRPr="00683D3B" w:rsidRDefault="006D725A" w:rsidP="00683D3B">
            <w:pPr>
              <w:jc w:val="center"/>
              <w:rPr>
                <w:rFonts w:ascii="Arial" w:hAnsi="Arial" w:cs="Arial"/>
                <w:sz w:val="21"/>
                <w:szCs w:val="21"/>
              </w:rPr>
            </w:pPr>
            <w:r>
              <w:rPr>
                <w:rFonts w:ascii="Arial" w:hAnsi="Arial" w:cs="Arial"/>
                <w:noProof/>
                <w:sz w:val="21"/>
                <w:szCs w:val="21"/>
              </w:rPr>
              <w:drawing>
                <wp:inline distT="0" distB="0" distL="0" distR="0" wp14:anchorId="53ABC879" wp14:editId="0036A54D">
                  <wp:extent cx="2520000" cy="1889711"/>
                  <wp:effectExtent l="0" t="0" r="0" b="0"/>
                  <wp:docPr id="25" name="图片 25" descr="E:\work\案例\环保验收\送变电\江门220kV百合#2主变扩建\现场照片-2017.03.06\IMG_20170306_12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案例\环保验收\送变电\江门220kV百合#2主变扩建\现场照片-2017.03.06\IMG_20170306_121450.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520000" cy="1889711"/>
                          </a:xfrm>
                          <a:prstGeom prst="rect">
                            <a:avLst/>
                          </a:prstGeom>
                          <a:noFill/>
                          <a:ln>
                            <a:noFill/>
                          </a:ln>
                        </pic:spPr>
                      </pic:pic>
                    </a:graphicData>
                  </a:graphic>
                </wp:inline>
              </w:drawing>
            </w:r>
          </w:p>
        </w:tc>
        <w:tc>
          <w:tcPr>
            <w:tcW w:w="2500" w:type="pct"/>
            <w:shd w:val="clear" w:color="auto" w:fill="auto"/>
            <w:vAlign w:val="center"/>
          </w:tcPr>
          <w:p w14:paraId="6BE15B2F" w14:textId="77777777" w:rsidR="00683D3B" w:rsidRPr="00683D3B" w:rsidRDefault="006D725A" w:rsidP="00683D3B">
            <w:pPr>
              <w:jc w:val="center"/>
              <w:rPr>
                <w:rFonts w:ascii="Arial" w:hAnsi="Arial" w:cs="Arial"/>
                <w:sz w:val="21"/>
                <w:szCs w:val="21"/>
              </w:rPr>
            </w:pPr>
            <w:r>
              <w:rPr>
                <w:rFonts w:ascii="Arial" w:hAnsi="Arial" w:cs="Arial"/>
                <w:noProof/>
                <w:sz w:val="21"/>
                <w:szCs w:val="21"/>
              </w:rPr>
              <w:drawing>
                <wp:inline distT="0" distB="0" distL="0" distR="0" wp14:anchorId="4B701832" wp14:editId="265D09DD">
                  <wp:extent cx="2520000" cy="1890000"/>
                  <wp:effectExtent l="0" t="0" r="0" b="0"/>
                  <wp:docPr id="26" name="图片 26" descr="E:\work\案例\环保验收\送变电\江门220kV百合#2主变扩建\现场照片-2017.03.06\食堂及化粪池\QQ图片2017030620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ork\案例\环保验收\送变电\江门220kV百合#2主变扩建\现场照片-2017.03.06\食堂及化粪池\QQ图片20170306205253.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520000" cy="1890000"/>
                          </a:xfrm>
                          <a:prstGeom prst="rect">
                            <a:avLst/>
                          </a:prstGeom>
                          <a:noFill/>
                          <a:ln>
                            <a:noFill/>
                          </a:ln>
                        </pic:spPr>
                      </pic:pic>
                    </a:graphicData>
                  </a:graphic>
                </wp:inline>
              </w:drawing>
            </w:r>
          </w:p>
        </w:tc>
      </w:tr>
      <w:tr w:rsidR="00683D3B" w:rsidRPr="00683D3B" w14:paraId="7B7EBE00" w14:textId="77777777" w:rsidTr="006D725A">
        <w:trPr>
          <w:trHeight w:val="80"/>
        </w:trPr>
        <w:tc>
          <w:tcPr>
            <w:tcW w:w="2500" w:type="pct"/>
            <w:shd w:val="clear" w:color="auto" w:fill="auto"/>
            <w:vAlign w:val="center"/>
          </w:tcPr>
          <w:p w14:paraId="62327DC8" w14:textId="77777777" w:rsidR="00683D3B" w:rsidRPr="00683D3B" w:rsidRDefault="00683D3B" w:rsidP="00683D3B">
            <w:pPr>
              <w:jc w:val="center"/>
              <w:rPr>
                <w:rFonts w:ascii="Arial" w:hAnsi="Arial" w:cs="Arial"/>
                <w:sz w:val="21"/>
                <w:szCs w:val="21"/>
              </w:rPr>
            </w:pPr>
            <w:r w:rsidRPr="00683D3B">
              <w:rPr>
                <w:rFonts w:ascii="Arial" w:cs="Arial" w:hint="eastAsia"/>
                <w:sz w:val="21"/>
                <w:szCs w:val="21"/>
              </w:rPr>
              <w:t>主变事故油池外观</w:t>
            </w:r>
          </w:p>
        </w:tc>
        <w:tc>
          <w:tcPr>
            <w:tcW w:w="2500" w:type="pct"/>
            <w:shd w:val="clear" w:color="auto" w:fill="auto"/>
            <w:vAlign w:val="center"/>
          </w:tcPr>
          <w:p w14:paraId="4610544C" w14:textId="5CC2C4E3" w:rsidR="00683D3B" w:rsidRPr="00683D3B" w:rsidRDefault="00683D3B" w:rsidP="00683D3B">
            <w:pPr>
              <w:jc w:val="center"/>
              <w:rPr>
                <w:rFonts w:ascii="Arial" w:hAnsi="Arial" w:cs="Arial"/>
                <w:sz w:val="21"/>
                <w:szCs w:val="21"/>
              </w:rPr>
            </w:pPr>
            <w:r w:rsidRPr="00683D3B">
              <w:rPr>
                <w:rFonts w:ascii="Arial" w:cs="Arial" w:hint="eastAsia"/>
                <w:sz w:val="21"/>
                <w:szCs w:val="21"/>
              </w:rPr>
              <w:t>变电站</w:t>
            </w:r>
            <w:r w:rsidR="0024353A" w:rsidRPr="0024353A">
              <w:rPr>
                <w:rFonts w:ascii="Arial" w:cs="Arial" w:hint="eastAsia"/>
                <w:sz w:val="21"/>
                <w:szCs w:val="21"/>
              </w:rPr>
              <w:t>隔油池及</w:t>
            </w:r>
            <w:r w:rsidR="00DF5769">
              <w:rPr>
                <w:rFonts w:ascii="Arial" w:cs="Arial" w:hint="eastAsia"/>
                <w:sz w:val="21"/>
                <w:szCs w:val="21"/>
              </w:rPr>
              <w:t>一体化污水处理池</w:t>
            </w:r>
            <w:r w:rsidRPr="00683D3B">
              <w:rPr>
                <w:rFonts w:ascii="Arial" w:cs="Arial" w:hint="eastAsia"/>
                <w:sz w:val="21"/>
                <w:szCs w:val="21"/>
              </w:rPr>
              <w:t>外观</w:t>
            </w:r>
          </w:p>
        </w:tc>
      </w:tr>
      <w:tr w:rsidR="00683D3B" w:rsidRPr="00683D3B" w14:paraId="04DB7186" w14:textId="77777777" w:rsidTr="006D725A">
        <w:trPr>
          <w:trHeight w:val="474"/>
        </w:trPr>
        <w:tc>
          <w:tcPr>
            <w:tcW w:w="2500" w:type="pct"/>
            <w:shd w:val="clear" w:color="auto" w:fill="auto"/>
            <w:vAlign w:val="center"/>
          </w:tcPr>
          <w:p w14:paraId="484BF066" w14:textId="77777777" w:rsidR="00683D3B" w:rsidRPr="00683D3B" w:rsidRDefault="006D725A" w:rsidP="00683D3B">
            <w:pPr>
              <w:jc w:val="center"/>
              <w:rPr>
                <w:rFonts w:ascii="Arial" w:hAnsi="Arial" w:cs="Arial"/>
                <w:sz w:val="21"/>
                <w:szCs w:val="21"/>
              </w:rPr>
            </w:pPr>
            <w:r>
              <w:rPr>
                <w:rFonts w:ascii="Arial" w:hAnsi="Arial" w:cs="Arial"/>
                <w:noProof/>
                <w:sz w:val="21"/>
                <w:szCs w:val="21"/>
              </w:rPr>
              <w:drawing>
                <wp:inline distT="0" distB="0" distL="0" distR="0" wp14:anchorId="5A502106" wp14:editId="4F0FD6CB">
                  <wp:extent cx="2520000" cy="1889711"/>
                  <wp:effectExtent l="0" t="0" r="0" b="0"/>
                  <wp:docPr id="27" name="图片 27" descr="E:\work\案例\环保验收\送变电\江门220kV百合#2主变扩建\现场照片-2017.03.06\IMG_20170306_12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案例\环保验收\送变电\江门220kV百合#2主变扩建\现场照片-2017.03.06\IMG_20170306_121816.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520000" cy="1889711"/>
                          </a:xfrm>
                          <a:prstGeom prst="rect">
                            <a:avLst/>
                          </a:prstGeom>
                          <a:noFill/>
                          <a:ln>
                            <a:noFill/>
                          </a:ln>
                        </pic:spPr>
                      </pic:pic>
                    </a:graphicData>
                  </a:graphic>
                </wp:inline>
              </w:drawing>
            </w:r>
          </w:p>
        </w:tc>
        <w:tc>
          <w:tcPr>
            <w:tcW w:w="2500" w:type="pct"/>
            <w:shd w:val="clear" w:color="auto" w:fill="auto"/>
            <w:vAlign w:val="center"/>
          </w:tcPr>
          <w:p w14:paraId="24525033" w14:textId="77777777" w:rsidR="00683D3B" w:rsidRPr="00683D3B" w:rsidRDefault="006D725A" w:rsidP="00683D3B">
            <w:pPr>
              <w:jc w:val="center"/>
              <w:rPr>
                <w:rFonts w:ascii="Arial" w:hAnsi="Arial" w:cs="Arial"/>
                <w:sz w:val="21"/>
                <w:szCs w:val="21"/>
              </w:rPr>
            </w:pPr>
            <w:r>
              <w:rPr>
                <w:rFonts w:ascii="Arial" w:hAnsi="Arial" w:cs="Arial"/>
                <w:noProof/>
                <w:sz w:val="21"/>
                <w:szCs w:val="21"/>
              </w:rPr>
              <w:drawing>
                <wp:inline distT="0" distB="0" distL="0" distR="0" wp14:anchorId="2DB00E00" wp14:editId="5615F130">
                  <wp:extent cx="2520000" cy="1889711"/>
                  <wp:effectExtent l="0" t="0" r="0" b="0"/>
                  <wp:docPr id="28" name="图片 28" descr="E:\work\案例\环保验收\送变电\江门220kV百合#2主变扩建\现场照片-2017.03.06\IMG_20170306_123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ork\案例\环保验收\送变电\江门220kV百合#2主变扩建\现场照片-2017.03.06\IMG_20170306_123946.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520000" cy="1889711"/>
                          </a:xfrm>
                          <a:prstGeom prst="rect">
                            <a:avLst/>
                          </a:prstGeom>
                          <a:noFill/>
                          <a:ln>
                            <a:noFill/>
                          </a:ln>
                        </pic:spPr>
                      </pic:pic>
                    </a:graphicData>
                  </a:graphic>
                </wp:inline>
              </w:drawing>
            </w:r>
          </w:p>
        </w:tc>
      </w:tr>
      <w:tr w:rsidR="00683D3B" w:rsidRPr="00683D3B" w14:paraId="3F65D55F" w14:textId="77777777" w:rsidTr="006D725A">
        <w:trPr>
          <w:trHeight w:val="80"/>
        </w:trPr>
        <w:tc>
          <w:tcPr>
            <w:tcW w:w="2500" w:type="pct"/>
            <w:shd w:val="clear" w:color="auto" w:fill="auto"/>
            <w:vAlign w:val="center"/>
          </w:tcPr>
          <w:p w14:paraId="719ECF9C" w14:textId="77777777" w:rsidR="00683D3B" w:rsidRPr="00683D3B" w:rsidRDefault="00683D3B" w:rsidP="00683D3B">
            <w:pPr>
              <w:jc w:val="center"/>
              <w:rPr>
                <w:rFonts w:ascii="Arial" w:hAnsi="Arial" w:cs="Arial"/>
                <w:sz w:val="21"/>
                <w:szCs w:val="21"/>
              </w:rPr>
            </w:pPr>
            <w:r w:rsidRPr="00683D3B">
              <w:rPr>
                <w:rFonts w:ascii="Arial" w:cs="Arial" w:hint="eastAsia"/>
                <w:sz w:val="21"/>
                <w:szCs w:val="21"/>
              </w:rPr>
              <w:t>变电站内雨水导流沟道</w:t>
            </w:r>
          </w:p>
        </w:tc>
        <w:tc>
          <w:tcPr>
            <w:tcW w:w="2500" w:type="pct"/>
            <w:shd w:val="clear" w:color="auto" w:fill="auto"/>
            <w:vAlign w:val="center"/>
          </w:tcPr>
          <w:p w14:paraId="748F7AC5" w14:textId="77777777" w:rsidR="00683D3B" w:rsidRPr="00683D3B" w:rsidRDefault="00683D3B" w:rsidP="00683D3B">
            <w:pPr>
              <w:jc w:val="center"/>
              <w:rPr>
                <w:rFonts w:ascii="Arial" w:hAnsi="Arial" w:cs="Arial"/>
                <w:sz w:val="21"/>
                <w:szCs w:val="21"/>
              </w:rPr>
            </w:pPr>
            <w:r w:rsidRPr="00683D3B">
              <w:rPr>
                <w:rFonts w:ascii="Arial" w:cs="Arial" w:hint="eastAsia"/>
                <w:sz w:val="21"/>
                <w:szCs w:val="21"/>
              </w:rPr>
              <w:t>变电站外雨排水沟道</w:t>
            </w:r>
          </w:p>
        </w:tc>
      </w:tr>
    </w:tbl>
    <w:p w14:paraId="40B77674" w14:textId="77777777" w:rsidR="00C72A24" w:rsidRDefault="00C72A24" w:rsidP="00A53799">
      <w:pPr>
        <w:ind w:firstLine="480"/>
        <w:rPr>
          <w:rFonts w:eastAsiaTheme="minorEastAsia"/>
        </w:rPr>
        <w:sectPr w:rsidR="00C72A24">
          <w:pgSz w:w="11906" w:h="16838"/>
          <w:pgMar w:top="1440" w:right="1800" w:bottom="1440" w:left="1800" w:header="851" w:footer="992" w:gutter="0"/>
          <w:cols w:space="425"/>
          <w:docGrid w:type="lines" w:linePitch="312"/>
        </w:sectPr>
      </w:pPr>
    </w:p>
    <w:p w14:paraId="59480AEB" w14:textId="77777777" w:rsidR="00D71656" w:rsidRPr="00C72A24" w:rsidRDefault="00C72A24" w:rsidP="00C72A24">
      <w:pPr>
        <w:pStyle w:val="10"/>
        <w:spacing w:after="0"/>
        <w:rPr>
          <w:rFonts w:ascii="黑体" w:eastAsia="黑体" w:hAnsi="黑体" w:cs="Arial"/>
          <w:sz w:val="28"/>
        </w:rPr>
      </w:pPr>
      <w:bookmarkStart w:id="18" w:name="_Toc510109957"/>
      <w:r w:rsidRPr="00C72A24">
        <w:rPr>
          <w:rFonts w:ascii="黑体" w:eastAsia="黑体" w:hAnsi="黑体" w:cs="Arial" w:hint="eastAsia"/>
          <w:sz w:val="28"/>
        </w:rPr>
        <w:lastRenderedPageBreak/>
        <w:t>表9 环境管理及监测计划</w:t>
      </w:r>
      <w:bookmarkEnd w:id="18"/>
    </w:p>
    <w:tbl>
      <w:tblPr>
        <w:tblStyle w:val="a6"/>
        <w:tblW w:w="0" w:type="auto"/>
        <w:tblLook w:val="04A0" w:firstRow="1" w:lastRow="0" w:firstColumn="1" w:lastColumn="0" w:noHBand="0" w:noVBand="1"/>
      </w:tblPr>
      <w:tblGrid>
        <w:gridCol w:w="8522"/>
      </w:tblGrid>
      <w:tr w:rsidR="00C72A24" w:rsidRPr="00C72A24" w14:paraId="591B6274" w14:textId="77777777" w:rsidTr="00C72A24">
        <w:tc>
          <w:tcPr>
            <w:tcW w:w="8522" w:type="dxa"/>
          </w:tcPr>
          <w:p w14:paraId="3BD7BDDA" w14:textId="77777777" w:rsidR="00C72A24" w:rsidRPr="00C72A24" w:rsidRDefault="00C72A24" w:rsidP="00B41ED1">
            <w:pPr>
              <w:spacing w:line="360" w:lineRule="auto"/>
              <w:rPr>
                <w:rFonts w:eastAsiaTheme="minorEastAsia"/>
                <w:b/>
                <w:sz w:val="21"/>
                <w:szCs w:val="21"/>
              </w:rPr>
            </w:pPr>
            <w:r w:rsidRPr="00C72A24">
              <w:rPr>
                <w:rFonts w:eastAsiaTheme="minorEastAsia" w:hint="eastAsia"/>
                <w:b/>
                <w:sz w:val="21"/>
                <w:szCs w:val="21"/>
              </w:rPr>
              <w:t>环境管理机构设置（分施工期和试运行期）</w:t>
            </w:r>
          </w:p>
          <w:p w14:paraId="5E9B1DEC" w14:textId="77777777" w:rsidR="000D2AD2" w:rsidRPr="000D2AD2" w:rsidRDefault="000D2AD2" w:rsidP="00B41ED1">
            <w:pPr>
              <w:spacing w:line="360" w:lineRule="auto"/>
              <w:ind w:firstLine="420"/>
              <w:rPr>
                <w:sz w:val="21"/>
              </w:rPr>
            </w:pPr>
            <w:r w:rsidRPr="000D2AD2">
              <w:rPr>
                <w:rFonts w:ascii="宋体" w:eastAsia="宋体" w:hAnsi="宋体" w:cs="宋体" w:hint="eastAsia"/>
                <w:sz w:val="21"/>
              </w:rPr>
              <w:t>环境管理的责任和义务由工程建设主管部门、地方环保行政主管部门、建设单位、监理单位、施工单位等共同承担。江门供电局和地方环保行政部门按有关法律法规对工程环境保护工作进行监督和管理。</w:t>
            </w:r>
          </w:p>
          <w:p w14:paraId="7FD7DCBE" w14:textId="77777777" w:rsidR="000D2AD2" w:rsidRPr="000D2AD2" w:rsidRDefault="000D2AD2" w:rsidP="00B41ED1">
            <w:pPr>
              <w:spacing w:line="360" w:lineRule="auto"/>
              <w:ind w:firstLine="420"/>
              <w:rPr>
                <w:sz w:val="21"/>
              </w:rPr>
            </w:pPr>
            <w:r w:rsidRPr="000D2AD2">
              <w:rPr>
                <w:rFonts w:hint="eastAsia"/>
                <w:sz w:val="21"/>
              </w:rPr>
              <w:t>施工期施工单位指派一名兼职人员具体负责执行有关的环保对策措施，并接受有关部门的监督和管理。监理单位在施工期间协调地方环保行政主管部门加强对施工单位环境保护对策措施的监督和管理。</w:t>
            </w:r>
          </w:p>
          <w:p w14:paraId="173C6873" w14:textId="77777777" w:rsidR="002253E0" w:rsidRDefault="000D2AD2" w:rsidP="00B41ED1">
            <w:pPr>
              <w:spacing w:line="360" w:lineRule="auto"/>
              <w:ind w:firstLine="420"/>
              <w:rPr>
                <w:rFonts w:ascii="宋体" w:eastAsia="宋体" w:hAnsi="宋体" w:cs="宋体"/>
                <w:sz w:val="21"/>
              </w:rPr>
            </w:pPr>
            <w:r w:rsidRPr="000D2AD2">
              <w:rPr>
                <w:rFonts w:hint="eastAsia"/>
                <w:sz w:val="21"/>
              </w:rPr>
              <w:t>运营期江门供电局安排一名兼职人员具体负责落实工程措施，并协调各有关部门之间的环保工作和处理监控中出现的环保问题</w:t>
            </w:r>
            <w:r w:rsidRPr="000D2AD2">
              <w:rPr>
                <w:rFonts w:ascii="宋体" w:eastAsia="宋体" w:hAnsi="宋体" w:cs="宋体" w:hint="eastAsia"/>
                <w:sz w:val="21"/>
              </w:rPr>
              <w:t>。</w:t>
            </w:r>
          </w:p>
          <w:p w14:paraId="037FCE56" w14:textId="77777777" w:rsidR="00504160" w:rsidRPr="004E2F3A" w:rsidRDefault="00504160" w:rsidP="00B41ED1">
            <w:pPr>
              <w:spacing w:line="360" w:lineRule="auto"/>
              <w:ind w:firstLine="420"/>
              <w:rPr>
                <w:sz w:val="21"/>
              </w:rPr>
            </w:pPr>
          </w:p>
        </w:tc>
      </w:tr>
      <w:tr w:rsidR="00C72A24" w:rsidRPr="00C72A24" w14:paraId="5A813BA4" w14:textId="77777777" w:rsidTr="00C72A24">
        <w:tc>
          <w:tcPr>
            <w:tcW w:w="8522" w:type="dxa"/>
          </w:tcPr>
          <w:p w14:paraId="0A9CD23D" w14:textId="77777777" w:rsidR="00C72A24" w:rsidRPr="00C72A24" w:rsidRDefault="00C72A24" w:rsidP="00B41ED1">
            <w:pPr>
              <w:spacing w:line="360" w:lineRule="auto"/>
              <w:rPr>
                <w:rFonts w:eastAsiaTheme="minorEastAsia"/>
                <w:b/>
                <w:sz w:val="21"/>
                <w:szCs w:val="21"/>
              </w:rPr>
            </w:pPr>
            <w:r w:rsidRPr="00C72A24">
              <w:rPr>
                <w:rFonts w:eastAsiaTheme="minorEastAsia" w:hint="eastAsia"/>
                <w:b/>
                <w:sz w:val="21"/>
                <w:szCs w:val="21"/>
              </w:rPr>
              <w:t>环境监测计划落实情况及环境保护档案管理情况</w:t>
            </w:r>
          </w:p>
          <w:p w14:paraId="3D3A1652" w14:textId="77777777" w:rsidR="000D2AD2" w:rsidRPr="008A0893" w:rsidRDefault="000D2AD2" w:rsidP="00B41ED1">
            <w:pPr>
              <w:spacing w:line="360" w:lineRule="auto"/>
              <w:ind w:firstLine="420"/>
              <w:rPr>
                <w:rFonts w:ascii="Arial" w:eastAsia="宋体" w:hAnsi="Arial" w:cs="Arial"/>
                <w:sz w:val="21"/>
              </w:rPr>
            </w:pPr>
            <w:r w:rsidRPr="008A0893">
              <w:rPr>
                <w:rFonts w:ascii="Arial" w:eastAsia="宋体" w:hAnsi="Arial" w:cs="Arial"/>
                <w:sz w:val="21"/>
              </w:rPr>
              <w:t>1</w:t>
            </w:r>
            <w:r w:rsidRPr="008A0893">
              <w:rPr>
                <w:rFonts w:ascii="Arial" w:eastAsia="宋体" w:hAnsi="Arial" w:cs="Arial"/>
                <w:sz w:val="21"/>
              </w:rPr>
              <w:t>、环境影响报告表提出的监测计划</w:t>
            </w:r>
          </w:p>
          <w:p w14:paraId="78772F69" w14:textId="77777777" w:rsidR="000D2AD2" w:rsidRPr="008A0893" w:rsidRDefault="000D2AD2" w:rsidP="00B41ED1">
            <w:pPr>
              <w:spacing w:line="360" w:lineRule="auto"/>
              <w:ind w:firstLine="420"/>
              <w:rPr>
                <w:rFonts w:ascii="Arial" w:eastAsia="宋体" w:hAnsi="Arial" w:cs="Arial"/>
                <w:sz w:val="21"/>
              </w:rPr>
            </w:pPr>
            <w:r w:rsidRPr="008A0893">
              <w:rPr>
                <w:rFonts w:ascii="Arial" w:eastAsia="宋体" w:hAnsi="Arial" w:cs="Arial"/>
                <w:sz w:val="21"/>
              </w:rPr>
              <w:t>本项目环评报告表中未对施工期提出监测计划，也未要求施工期开展环境监理监测。</w:t>
            </w:r>
          </w:p>
          <w:p w14:paraId="0F62D75E" w14:textId="77777777" w:rsidR="000D2AD2" w:rsidRPr="008A0893" w:rsidRDefault="000D2AD2" w:rsidP="00B41ED1">
            <w:pPr>
              <w:spacing w:line="360" w:lineRule="auto"/>
              <w:ind w:firstLine="420"/>
              <w:rPr>
                <w:rFonts w:ascii="Arial" w:eastAsia="宋体" w:hAnsi="Arial" w:cs="Arial"/>
                <w:sz w:val="21"/>
              </w:rPr>
            </w:pPr>
            <w:r w:rsidRPr="008A0893">
              <w:rPr>
                <w:rFonts w:ascii="Arial" w:eastAsia="宋体" w:hAnsi="Arial" w:cs="Arial"/>
                <w:sz w:val="21"/>
              </w:rPr>
              <w:t>2</w:t>
            </w:r>
            <w:r w:rsidRPr="008A0893">
              <w:rPr>
                <w:rFonts w:ascii="Arial" w:eastAsia="宋体" w:hAnsi="Arial" w:cs="Arial"/>
                <w:sz w:val="21"/>
              </w:rPr>
              <w:t>、运营期环保监测计划落实情况</w:t>
            </w:r>
          </w:p>
          <w:p w14:paraId="5DECED50" w14:textId="77777777" w:rsidR="000D2AD2" w:rsidRPr="000D2AD2" w:rsidRDefault="000D2AD2" w:rsidP="00B41ED1">
            <w:pPr>
              <w:spacing w:line="360" w:lineRule="auto"/>
              <w:ind w:firstLine="420"/>
              <w:rPr>
                <w:rFonts w:ascii="Arial" w:eastAsia="宋体" w:hAnsi="Arial" w:cs="Arial"/>
                <w:sz w:val="21"/>
              </w:rPr>
            </w:pPr>
            <w:r w:rsidRPr="008A0893">
              <w:rPr>
                <w:rFonts w:ascii="Arial" w:eastAsia="宋体" w:hAnsi="Arial" w:cs="Arial"/>
                <w:sz w:val="21"/>
              </w:rPr>
              <w:t>环境管理机构已经设立，并且正常履行了施工期和运营期的环境职责。施工期和运营期的监测工作也已经基本完成，但各运行主管单位暂未对运营期间日常环保监测安排计划。为进一步做好工程运营期的环境保护工</w:t>
            </w:r>
            <w:r w:rsidRPr="000D2AD2">
              <w:rPr>
                <w:rFonts w:ascii="Arial" w:eastAsia="宋体" w:hAnsi="Arial" w:cs="Arial"/>
                <w:sz w:val="21"/>
              </w:rPr>
              <w:t>作，本次验收提出如下建议：</w:t>
            </w:r>
          </w:p>
          <w:p w14:paraId="655910CB" w14:textId="77777777" w:rsidR="000D2AD2" w:rsidRPr="000D2AD2" w:rsidRDefault="000D2AD2" w:rsidP="00B41ED1">
            <w:pPr>
              <w:spacing w:line="360" w:lineRule="auto"/>
              <w:ind w:firstLine="420"/>
              <w:rPr>
                <w:rFonts w:ascii="Arial" w:eastAsia="宋体" w:hAnsi="Arial" w:cs="Arial"/>
                <w:sz w:val="21"/>
              </w:rPr>
            </w:pPr>
            <w:r w:rsidRPr="000D2AD2">
              <w:rPr>
                <w:rFonts w:ascii="Arial" w:eastAsia="宋体" w:hAnsi="Arial" w:cs="Arial"/>
                <w:sz w:val="21"/>
              </w:rPr>
              <w:t>（</w:t>
            </w:r>
            <w:r w:rsidRPr="000D2AD2">
              <w:rPr>
                <w:rFonts w:ascii="Arial" w:eastAsia="宋体" w:hAnsi="Arial" w:cs="Arial"/>
                <w:sz w:val="21"/>
              </w:rPr>
              <w:t>1</w:t>
            </w:r>
            <w:r w:rsidRPr="000D2AD2">
              <w:rPr>
                <w:rFonts w:ascii="Arial" w:eastAsia="宋体" w:hAnsi="Arial" w:cs="Arial"/>
                <w:sz w:val="21"/>
              </w:rPr>
              <w:t>）建立环保设施的日常检查、维护的专项规章制度。</w:t>
            </w:r>
          </w:p>
          <w:p w14:paraId="24E629D1" w14:textId="77777777" w:rsidR="000D2AD2" w:rsidRPr="000D2AD2" w:rsidRDefault="000D2AD2" w:rsidP="00B41ED1">
            <w:pPr>
              <w:spacing w:line="360" w:lineRule="auto"/>
              <w:ind w:firstLine="420"/>
              <w:rPr>
                <w:rFonts w:ascii="Arial" w:eastAsia="宋体" w:hAnsi="Arial" w:cs="Arial"/>
                <w:sz w:val="21"/>
              </w:rPr>
            </w:pPr>
            <w:r w:rsidRPr="000D2AD2">
              <w:rPr>
                <w:rFonts w:ascii="Arial" w:eastAsia="宋体" w:hAnsi="Arial" w:cs="Arial"/>
                <w:sz w:val="21"/>
              </w:rPr>
              <w:t>（</w:t>
            </w:r>
            <w:r w:rsidRPr="000D2AD2">
              <w:rPr>
                <w:rFonts w:ascii="Arial" w:eastAsia="宋体" w:hAnsi="Arial" w:cs="Arial"/>
                <w:sz w:val="21"/>
              </w:rPr>
              <w:t>2</w:t>
            </w:r>
            <w:r w:rsidRPr="000D2AD2">
              <w:rPr>
                <w:rFonts w:ascii="Arial" w:eastAsia="宋体" w:hAnsi="Arial" w:cs="Arial"/>
                <w:sz w:val="21"/>
              </w:rPr>
              <w:t>）经常对职工进行环境保护方面的宣传教育，不断提高职工的环保意识。</w:t>
            </w:r>
          </w:p>
          <w:p w14:paraId="2CDF0A3F" w14:textId="77777777" w:rsidR="000D2AD2" w:rsidRPr="000D2AD2" w:rsidRDefault="000D2AD2" w:rsidP="00B41ED1">
            <w:pPr>
              <w:spacing w:line="360" w:lineRule="auto"/>
              <w:ind w:firstLine="420"/>
              <w:rPr>
                <w:rFonts w:ascii="Arial" w:eastAsia="宋体" w:hAnsi="Arial" w:cs="Arial"/>
                <w:sz w:val="21"/>
              </w:rPr>
            </w:pPr>
            <w:r w:rsidRPr="000D2AD2">
              <w:rPr>
                <w:rFonts w:ascii="Arial" w:eastAsia="宋体" w:hAnsi="Arial" w:cs="Arial"/>
                <w:sz w:val="21"/>
              </w:rPr>
              <w:t>（</w:t>
            </w:r>
            <w:r w:rsidRPr="000D2AD2">
              <w:rPr>
                <w:rFonts w:ascii="Arial" w:eastAsia="宋体" w:hAnsi="Arial" w:cs="Arial"/>
                <w:sz w:val="21"/>
              </w:rPr>
              <w:t>3</w:t>
            </w:r>
            <w:r w:rsidRPr="000D2AD2">
              <w:rPr>
                <w:rFonts w:ascii="Arial" w:eastAsia="宋体" w:hAnsi="Arial" w:cs="Arial"/>
                <w:sz w:val="21"/>
              </w:rPr>
              <w:t>）根据本工程运营的模式以及环境污染特点，工程运营过程中主要环境影响受众为项目站址周边的居民等敏感目标，经调查本工程东</w:t>
            </w:r>
            <w:r>
              <w:rPr>
                <w:rFonts w:ascii="Arial" w:eastAsia="宋体" w:hAnsi="Arial" w:cs="Arial"/>
                <w:sz w:val="21"/>
              </w:rPr>
              <w:t>、南</w:t>
            </w:r>
            <w:r w:rsidRPr="000D2AD2">
              <w:rPr>
                <w:rFonts w:ascii="Arial" w:eastAsia="宋体" w:hAnsi="Arial" w:cs="Arial"/>
                <w:sz w:val="21"/>
              </w:rPr>
              <w:t>面</w:t>
            </w:r>
            <w:r>
              <w:rPr>
                <w:rFonts w:ascii="Arial" w:eastAsia="宋体" w:hAnsi="Arial" w:cs="Arial"/>
                <w:sz w:val="21"/>
              </w:rPr>
              <w:t>均有</w:t>
            </w:r>
            <w:r w:rsidRPr="000D2AD2">
              <w:rPr>
                <w:rFonts w:ascii="Arial" w:eastAsia="宋体" w:hAnsi="Arial" w:cs="Arial"/>
                <w:sz w:val="21"/>
              </w:rPr>
              <w:t>环境敏感点，本次验收建议按以下计划定期进行监测，详见表</w:t>
            </w:r>
            <w:r w:rsidRPr="000D2AD2">
              <w:rPr>
                <w:rFonts w:ascii="Arial" w:eastAsia="宋体" w:hAnsi="Arial" w:cs="Arial"/>
                <w:sz w:val="21"/>
              </w:rPr>
              <w:t>9-1</w:t>
            </w:r>
            <w:r w:rsidRPr="000D2AD2">
              <w:rPr>
                <w:rFonts w:ascii="Arial" w:eastAsia="宋体" w:hAnsi="Arial" w:cs="Arial"/>
                <w:sz w:val="21"/>
              </w:rPr>
              <w:t>。</w:t>
            </w:r>
          </w:p>
          <w:p w14:paraId="0398EC21" w14:textId="77777777" w:rsidR="000D2AD2" w:rsidRPr="000D2AD2" w:rsidRDefault="000D2AD2" w:rsidP="00B41ED1">
            <w:pPr>
              <w:spacing w:line="360" w:lineRule="auto"/>
              <w:jc w:val="center"/>
              <w:rPr>
                <w:rFonts w:ascii="Arial" w:hAnsi="Arial" w:cs="Arial"/>
                <w:b/>
                <w:sz w:val="21"/>
              </w:rPr>
            </w:pPr>
            <w:r w:rsidRPr="000D2AD2">
              <w:rPr>
                <w:rFonts w:ascii="Arial" w:hAnsi="Arial" w:cs="Arial" w:hint="eastAsia"/>
                <w:b/>
                <w:sz w:val="21"/>
              </w:rPr>
              <w:t>表9-1  验收建议运营期监测计划</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3"/>
              <w:gridCol w:w="2537"/>
              <w:gridCol w:w="1736"/>
              <w:gridCol w:w="2900"/>
            </w:tblGrid>
            <w:tr w:rsidR="000D2AD2" w:rsidRPr="00B331F9" w14:paraId="5D019DF2" w14:textId="77777777" w:rsidTr="001C6541">
              <w:trPr>
                <w:trHeight w:val="85"/>
                <w:tblHeader/>
                <w:jc w:val="center"/>
              </w:trPr>
              <w:tc>
                <w:tcPr>
                  <w:tcW w:w="677" w:type="pct"/>
                  <w:vAlign w:val="center"/>
                </w:tcPr>
                <w:p w14:paraId="1CA76E47" w14:textId="77777777" w:rsidR="000D2AD2" w:rsidRPr="00B331F9" w:rsidRDefault="000D2AD2" w:rsidP="00B41ED1">
                  <w:pPr>
                    <w:spacing w:line="360" w:lineRule="auto"/>
                    <w:jc w:val="center"/>
                    <w:rPr>
                      <w:rFonts w:ascii="Arial" w:hAnsi="Arial" w:cs="Arial"/>
                      <w:b/>
                      <w:bCs/>
                      <w:sz w:val="21"/>
                    </w:rPr>
                  </w:pPr>
                  <w:r w:rsidRPr="00B331F9">
                    <w:rPr>
                      <w:rFonts w:ascii="Arial" w:hAnsi="Arial" w:cs="Arial"/>
                      <w:b/>
                      <w:bCs/>
                      <w:sz w:val="21"/>
                    </w:rPr>
                    <w:t>监测内容</w:t>
                  </w:r>
                </w:p>
              </w:tc>
              <w:tc>
                <w:tcPr>
                  <w:tcW w:w="1529" w:type="pct"/>
                  <w:vAlign w:val="center"/>
                </w:tcPr>
                <w:p w14:paraId="5E3E6DC9" w14:textId="77777777" w:rsidR="000D2AD2" w:rsidRPr="00B331F9" w:rsidRDefault="000D2AD2" w:rsidP="00B41ED1">
                  <w:pPr>
                    <w:spacing w:line="360" w:lineRule="auto"/>
                    <w:jc w:val="center"/>
                    <w:rPr>
                      <w:rFonts w:ascii="Arial" w:hAnsi="Arial" w:cs="Arial"/>
                      <w:b/>
                      <w:bCs/>
                      <w:sz w:val="21"/>
                    </w:rPr>
                  </w:pPr>
                  <w:r w:rsidRPr="00B331F9">
                    <w:rPr>
                      <w:rFonts w:ascii="Arial" w:hAnsi="Arial" w:cs="Arial"/>
                      <w:b/>
                      <w:bCs/>
                      <w:sz w:val="21"/>
                    </w:rPr>
                    <w:t>监测项目</w:t>
                  </w:r>
                </w:p>
              </w:tc>
              <w:tc>
                <w:tcPr>
                  <w:tcW w:w="1046" w:type="pct"/>
                  <w:vAlign w:val="center"/>
                </w:tcPr>
                <w:p w14:paraId="1C06A99D" w14:textId="77777777" w:rsidR="000D2AD2" w:rsidRPr="00B331F9" w:rsidRDefault="000D2AD2" w:rsidP="00B41ED1">
                  <w:pPr>
                    <w:spacing w:line="360" w:lineRule="auto"/>
                    <w:jc w:val="center"/>
                    <w:rPr>
                      <w:rFonts w:ascii="Arial" w:hAnsi="Arial" w:cs="Arial"/>
                      <w:b/>
                      <w:bCs/>
                      <w:sz w:val="21"/>
                    </w:rPr>
                  </w:pPr>
                  <w:r w:rsidRPr="00B331F9">
                    <w:rPr>
                      <w:rFonts w:ascii="Arial" w:hAnsi="Arial" w:cs="Arial"/>
                      <w:b/>
                      <w:bCs/>
                      <w:sz w:val="21"/>
                    </w:rPr>
                    <w:t>监测点设置</w:t>
                  </w:r>
                </w:p>
              </w:tc>
              <w:tc>
                <w:tcPr>
                  <w:tcW w:w="1748" w:type="pct"/>
                  <w:vAlign w:val="center"/>
                </w:tcPr>
                <w:p w14:paraId="46A5AD99" w14:textId="77777777" w:rsidR="000D2AD2" w:rsidRPr="00B331F9" w:rsidRDefault="000D2AD2" w:rsidP="00B41ED1">
                  <w:pPr>
                    <w:spacing w:line="360" w:lineRule="auto"/>
                    <w:jc w:val="center"/>
                    <w:rPr>
                      <w:rFonts w:ascii="Arial" w:hAnsi="Arial" w:cs="Arial"/>
                      <w:b/>
                      <w:bCs/>
                      <w:sz w:val="21"/>
                    </w:rPr>
                  </w:pPr>
                  <w:r w:rsidRPr="00B331F9">
                    <w:rPr>
                      <w:rFonts w:ascii="Arial" w:hAnsi="Arial" w:cs="Arial"/>
                      <w:b/>
                      <w:bCs/>
                      <w:sz w:val="21"/>
                    </w:rPr>
                    <w:t>监测频率</w:t>
                  </w:r>
                </w:p>
              </w:tc>
            </w:tr>
            <w:tr w:rsidR="000D2AD2" w:rsidRPr="00B331F9" w14:paraId="508E5FCD" w14:textId="77777777" w:rsidTr="001C6541">
              <w:trPr>
                <w:trHeight w:val="85"/>
                <w:jc w:val="center"/>
              </w:trPr>
              <w:tc>
                <w:tcPr>
                  <w:tcW w:w="677" w:type="pct"/>
                  <w:vAlign w:val="center"/>
                </w:tcPr>
                <w:p w14:paraId="2215452D" w14:textId="77777777" w:rsidR="000D2AD2" w:rsidRPr="00B331F9" w:rsidRDefault="000D2AD2" w:rsidP="00731BFA">
                  <w:pPr>
                    <w:spacing w:line="276" w:lineRule="auto"/>
                    <w:jc w:val="center"/>
                    <w:rPr>
                      <w:rFonts w:ascii="Arial" w:hAnsi="Arial" w:cs="Arial"/>
                      <w:bCs/>
                      <w:sz w:val="21"/>
                    </w:rPr>
                  </w:pPr>
                  <w:r w:rsidRPr="00B331F9">
                    <w:rPr>
                      <w:rFonts w:ascii="Arial" w:hAnsi="Arial" w:cs="Arial"/>
                      <w:bCs/>
                      <w:sz w:val="21"/>
                    </w:rPr>
                    <w:t>电磁环境</w:t>
                  </w:r>
                </w:p>
              </w:tc>
              <w:tc>
                <w:tcPr>
                  <w:tcW w:w="1529" w:type="pct"/>
                  <w:vAlign w:val="center"/>
                </w:tcPr>
                <w:p w14:paraId="250B9748" w14:textId="77777777" w:rsidR="00394C69" w:rsidRDefault="000D2AD2" w:rsidP="00731BFA">
                  <w:pPr>
                    <w:spacing w:line="276" w:lineRule="auto"/>
                    <w:jc w:val="center"/>
                    <w:rPr>
                      <w:rFonts w:ascii="宋体" w:eastAsia="宋体" w:hAnsi="宋体" w:cs="宋体"/>
                      <w:bCs/>
                      <w:sz w:val="21"/>
                    </w:rPr>
                  </w:pPr>
                  <w:r w:rsidRPr="00B331F9">
                    <w:rPr>
                      <w:rFonts w:ascii="宋体" w:eastAsia="宋体" w:hAnsi="宋体" w:cs="宋体" w:hint="eastAsia"/>
                      <w:bCs/>
                      <w:sz w:val="21"/>
                    </w:rPr>
                    <w:t>工频电场强度</w:t>
                  </w:r>
                </w:p>
                <w:p w14:paraId="48B76705" w14:textId="77777777" w:rsidR="000D2AD2" w:rsidRPr="00B331F9" w:rsidRDefault="000D2AD2" w:rsidP="00731BFA">
                  <w:pPr>
                    <w:spacing w:line="276" w:lineRule="auto"/>
                    <w:jc w:val="center"/>
                    <w:rPr>
                      <w:rFonts w:ascii="Arial" w:hAnsi="Arial" w:cs="Arial"/>
                      <w:bCs/>
                      <w:sz w:val="21"/>
                    </w:rPr>
                  </w:pPr>
                  <w:r w:rsidRPr="00B331F9">
                    <w:rPr>
                      <w:rFonts w:ascii="宋体" w:eastAsia="宋体" w:hAnsi="宋体" w:cs="宋体" w:hint="eastAsia"/>
                      <w:bCs/>
                      <w:sz w:val="21"/>
                    </w:rPr>
                    <w:t>工频磁感应强度</w:t>
                  </w:r>
                </w:p>
              </w:tc>
              <w:tc>
                <w:tcPr>
                  <w:tcW w:w="1046" w:type="pct"/>
                  <w:vAlign w:val="center"/>
                </w:tcPr>
                <w:p w14:paraId="3EF7F7B1" w14:textId="77777777" w:rsidR="000D2AD2" w:rsidRPr="00B331F9" w:rsidRDefault="000D2AD2" w:rsidP="00731BFA">
                  <w:pPr>
                    <w:spacing w:line="276" w:lineRule="auto"/>
                    <w:jc w:val="center"/>
                    <w:rPr>
                      <w:rFonts w:ascii="Arial" w:hAnsi="Arial" w:cs="Arial"/>
                      <w:bCs/>
                      <w:sz w:val="21"/>
                    </w:rPr>
                  </w:pPr>
                  <w:r w:rsidRPr="00B331F9">
                    <w:rPr>
                      <w:rFonts w:ascii="Arial" w:hAnsi="Arial" w:cs="Arial"/>
                      <w:bCs/>
                      <w:sz w:val="21"/>
                    </w:rPr>
                    <w:t>最靠近变电站方向</w:t>
                  </w:r>
                  <w:r>
                    <w:rPr>
                      <w:rFonts w:ascii="Arial" w:hAnsi="Arial" w:cs="Arial"/>
                      <w:bCs/>
                      <w:sz w:val="21"/>
                    </w:rPr>
                    <w:t>居民住宅</w:t>
                  </w:r>
                </w:p>
              </w:tc>
              <w:tc>
                <w:tcPr>
                  <w:tcW w:w="1748" w:type="pct"/>
                  <w:vAlign w:val="center"/>
                </w:tcPr>
                <w:p w14:paraId="49E62914" w14:textId="03C22145" w:rsidR="000D2AD2" w:rsidRPr="00B331F9" w:rsidRDefault="000D2AD2" w:rsidP="00731BFA">
                  <w:pPr>
                    <w:spacing w:line="276" w:lineRule="auto"/>
                    <w:rPr>
                      <w:rFonts w:ascii="Arial" w:hAnsi="Arial" w:cs="Arial"/>
                      <w:bCs/>
                      <w:sz w:val="21"/>
                    </w:rPr>
                  </w:pPr>
                  <w:r w:rsidRPr="00B331F9">
                    <w:rPr>
                      <w:rFonts w:ascii="Arial" w:hAnsi="Arial" w:cs="Arial"/>
                      <w:bCs/>
                      <w:sz w:val="21"/>
                    </w:rPr>
                    <w:t>1</w:t>
                  </w:r>
                  <w:r w:rsidRPr="00B331F9">
                    <w:rPr>
                      <w:rFonts w:ascii="Arial" w:cs="Arial"/>
                      <w:bCs/>
                      <w:sz w:val="21"/>
                    </w:rPr>
                    <w:t>、</w:t>
                  </w:r>
                  <w:r w:rsidR="00731BFA">
                    <w:rPr>
                      <w:rFonts w:asciiTheme="minorEastAsia" w:eastAsiaTheme="minorEastAsia" w:hAnsiTheme="minorEastAsia" w:cs="Arial" w:hint="eastAsia"/>
                      <w:bCs/>
                      <w:sz w:val="21"/>
                    </w:rPr>
                    <w:t>收到投诉时</w:t>
                  </w:r>
                </w:p>
                <w:p w14:paraId="1DC2ADB3" w14:textId="77777777" w:rsidR="000D2AD2" w:rsidRPr="00B331F9" w:rsidRDefault="000D2AD2" w:rsidP="00731BFA">
                  <w:pPr>
                    <w:spacing w:line="276" w:lineRule="auto"/>
                    <w:rPr>
                      <w:rFonts w:ascii="Arial" w:hAnsi="Arial" w:cs="Arial"/>
                      <w:bCs/>
                      <w:sz w:val="21"/>
                    </w:rPr>
                  </w:pPr>
                  <w:r w:rsidRPr="00B331F9">
                    <w:rPr>
                      <w:rFonts w:ascii="Arial" w:hAnsi="Arial" w:cs="Arial"/>
                      <w:bCs/>
                      <w:sz w:val="21"/>
                    </w:rPr>
                    <w:t>2、工况、规模发生重大变化</w:t>
                  </w:r>
                </w:p>
              </w:tc>
            </w:tr>
            <w:tr w:rsidR="00394C69" w:rsidRPr="00B331F9" w14:paraId="31786DB9" w14:textId="77777777" w:rsidTr="00394C69">
              <w:trPr>
                <w:trHeight w:val="85"/>
                <w:jc w:val="center"/>
              </w:trPr>
              <w:tc>
                <w:tcPr>
                  <w:tcW w:w="5000" w:type="pct"/>
                  <w:gridSpan w:val="4"/>
                  <w:vAlign w:val="center"/>
                </w:tcPr>
                <w:p w14:paraId="00FE2906" w14:textId="77777777" w:rsidR="00394C69" w:rsidRPr="00B331F9" w:rsidRDefault="00394C69" w:rsidP="00B41ED1">
                  <w:pPr>
                    <w:spacing w:line="360" w:lineRule="auto"/>
                    <w:rPr>
                      <w:rFonts w:ascii="Arial" w:hAnsi="Arial" w:cs="Arial"/>
                      <w:bCs/>
                      <w:sz w:val="21"/>
                    </w:rPr>
                  </w:pPr>
                  <w:r>
                    <w:rPr>
                      <w:rFonts w:ascii="Arial" w:hAnsi="Arial" w:cs="Arial"/>
                      <w:bCs/>
                      <w:sz w:val="21"/>
                    </w:rPr>
                    <w:t>备注：依据《</w:t>
                  </w:r>
                  <w:r w:rsidRPr="00394C69">
                    <w:rPr>
                      <w:rFonts w:ascii="Arial" w:hAnsi="Arial" w:cs="Arial" w:hint="eastAsia"/>
                      <w:bCs/>
                      <w:sz w:val="21"/>
                    </w:rPr>
                    <w:t>建设项目竣工环境保护验收技术规范</w:t>
                  </w:r>
                  <w:r w:rsidRPr="00394C69">
                    <w:rPr>
                      <w:rFonts w:ascii="Arial" w:hAnsi="Arial" w:cs="Arial"/>
                      <w:bCs/>
                      <w:sz w:val="21"/>
                    </w:rPr>
                    <w:t xml:space="preserve"> </w:t>
                  </w:r>
                  <w:r w:rsidRPr="00394C69">
                    <w:rPr>
                      <w:rFonts w:ascii="Arial" w:hAnsi="Arial" w:cs="Arial" w:hint="eastAsia"/>
                      <w:bCs/>
                      <w:sz w:val="21"/>
                    </w:rPr>
                    <w:t>输变电工程</w:t>
                  </w:r>
                  <w:r>
                    <w:rPr>
                      <w:rFonts w:ascii="Arial" w:hAnsi="Arial" w:cs="Arial"/>
                      <w:bCs/>
                      <w:sz w:val="21"/>
                    </w:rPr>
                    <w:t>》（</w:t>
                  </w:r>
                  <w:r w:rsidRPr="00394C69">
                    <w:rPr>
                      <w:rFonts w:ascii="Arial" w:hAnsi="Arial" w:cs="Arial"/>
                      <w:bCs/>
                      <w:sz w:val="21"/>
                    </w:rPr>
                    <w:t>HJ 705-2014</w:t>
                  </w:r>
                  <w:r>
                    <w:rPr>
                      <w:rFonts w:ascii="Arial" w:hAnsi="Arial" w:cs="Arial"/>
                      <w:bCs/>
                      <w:sz w:val="21"/>
                    </w:rPr>
                    <w:t>）。</w:t>
                  </w:r>
                </w:p>
              </w:tc>
            </w:tr>
          </w:tbl>
          <w:p w14:paraId="741621EE" w14:textId="77777777" w:rsidR="00B41ED1" w:rsidRDefault="00504160" w:rsidP="00A477F5">
            <w:pPr>
              <w:ind w:firstLine="420"/>
              <w:rPr>
                <w:rFonts w:ascii="Arial" w:eastAsiaTheme="minorEastAsia" w:hAnsi="Arial" w:cs="Arial"/>
                <w:sz w:val="21"/>
                <w:szCs w:val="21"/>
              </w:rPr>
            </w:pPr>
            <w:r>
              <w:rPr>
                <w:rFonts w:ascii="Arial" w:eastAsiaTheme="minorEastAsia" w:hAnsi="Arial" w:cs="Arial" w:hint="eastAsia"/>
                <w:sz w:val="21"/>
                <w:szCs w:val="21"/>
              </w:rPr>
              <w:t xml:space="preserve">  </w:t>
            </w:r>
          </w:p>
          <w:p w14:paraId="102096FF" w14:textId="77777777" w:rsidR="008A0893" w:rsidRPr="008A0893" w:rsidRDefault="008A0893" w:rsidP="00B41ED1">
            <w:pPr>
              <w:spacing w:line="360" w:lineRule="auto"/>
              <w:ind w:firstLine="420"/>
              <w:rPr>
                <w:rFonts w:ascii="Arial" w:eastAsiaTheme="minorEastAsia" w:hAnsi="Arial" w:cs="Arial"/>
                <w:sz w:val="21"/>
                <w:szCs w:val="21"/>
              </w:rPr>
            </w:pPr>
            <w:r w:rsidRPr="008A0893">
              <w:rPr>
                <w:rFonts w:ascii="Arial" w:eastAsiaTheme="minorEastAsia" w:hAnsi="Arial" w:cs="Arial"/>
                <w:sz w:val="21"/>
                <w:szCs w:val="21"/>
              </w:rPr>
              <w:lastRenderedPageBreak/>
              <w:t>3</w:t>
            </w:r>
            <w:r w:rsidRPr="008A0893">
              <w:rPr>
                <w:rFonts w:ascii="Arial" w:eastAsiaTheme="minorEastAsia" w:hAnsi="Arial" w:cs="Arial"/>
                <w:sz w:val="21"/>
                <w:szCs w:val="21"/>
              </w:rPr>
              <w:t>、环保档案管理情况调查</w:t>
            </w:r>
          </w:p>
          <w:p w14:paraId="4D4D6351" w14:textId="77777777" w:rsidR="008A0893" w:rsidRPr="000D2AD2" w:rsidRDefault="008A0893"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经调查，江门供电局近年来致力于优化调整机构设置，在档案的归档和整理方面处于过渡适应期，因此部分环境保护档案的建设和管理还不够完善和严格。本工程原属江门供电局下设新会供电局管理，所有环保档案转交江门供电局归档管理。</w:t>
            </w:r>
          </w:p>
          <w:p w14:paraId="2CE7FA7C" w14:textId="77777777" w:rsidR="002253E0" w:rsidRPr="000D2AD2" w:rsidRDefault="008A0893"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本工程竣工后的相关档案正在由施工、监理单位逐步移交至工程建设单位，建设单位设有专门的档案室对输变电工程环保档案进行永久保管并负责运营期间的档案管理工作。</w:t>
            </w:r>
          </w:p>
        </w:tc>
      </w:tr>
      <w:tr w:rsidR="00C72A24" w:rsidRPr="00C72A24" w14:paraId="592FD4ED" w14:textId="77777777" w:rsidTr="00C72A24">
        <w:tc>
          <w:tcPr>
            <w:tcW w:w="8522" w:type="dxa"/>
          </w:tcPr>
          <w:p w14:paraId="2AD9DF31" w14:textId="77777777" w:rsidR="00C72A24" w:rsidRPr="00C72A24" w:rsidRDefault="00C72A24" w:rsidP="00B41ED1">
            <w:pPr>
              <w:spacing w:line="360" w:lineRule="auto"/>
              <w:rPr>
                <w:rFonts w:eastAsiaTheme="minorEastAsia"/>
                <w:b/>
                <w:sz w:val="21"/>
                <w:szCs w:val="21"/>
              </w:rPr>
            </w:pPr>
            <w:r w:rsidRPr="00C72A24">
              <w:rPr>
                <w:rFonts w:eastAsiaTheme="minorEastAsia" w:hint="eastAsia"/>
                <w:b/>
                <w:sz w:val="21"/>
                <w:szCs w:val="21"/>
              </w:rPr>
              <w:lastRenderedPageBreak/>
              <w:t>环境管理状况分析</w:t>
            </w:r>
          </w:p>
          <w:p w14:paraId="035421C3" w14:textId="77777777" w:rsidR="000D2AD2" w:rsidRPr="000D2AD2" w:rsidRDefault="000D2AD2" w:rsidP="00B41ED1">
            <w:pPr>
              <w:spacing w:line="360" w:lineRule="auto"/>
              <w:ind w:firstLine="420"/>
              <w:rPr>
                <w:rFonts w:eastAsiaTheme="minorEastAsia"/>
                <w:sz w:val="21"/>
                <w:szCs w:val="21"/>
              </w:rPr>
            </w:pPr>
            <w:r w:rsidRPr="000D2AD2">
              <w:rPr>
                <w:rFonts w:eastAsiaTheme="minorEastAsia"/>
                <w:sz w:val="21"/>
                <w:szCs w:val="21"/>
              </w:rPr>
              <w:t>1</w:t>
            </w:r>
            <w:r w:rsidRPr="000D2AD2">
              <w:rPr>
                <w:rFonts w:ascii="宋体" w:eastAsiaTheme="minorEastAsia" w:hAnsi="宋体" w:cs="宋体" w:hint="eastAsia"/>
                <w:sz w:val="21"/>
                <w:szCs w:val="21"/>
              </w:rPr>
              <w:t>、施工期环境管理</w:t>
            </w:r>
          </w:p>
          <w:p w14:paraId="4D9FE9D7" w14:textId="77777777" w:rsidR="000D2AD2" w:rsidRPr="000D2AD2"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施工招标中对投标单位明确提出了施工期间的环保要求，在施工设计文件中详细说明施工期应注意的环保问题，严格要求施工单位按设计文件施工。施工单位在施工期间由工程监理兼任负责环境管理工作，对施工中的每一道工序都严格检查是否满足环保要求，并不定期地对施工点进行抽查和监督检查。施工期监理的主要工作如下：</w:t>
            </w:r>
          </w:p>
          <w:p w14:paraId="0ADAB933" w14:textId="77777777" w:rsidR="000D2AD2" w:rsidRPr="000D2AD2"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w:t>
            </w:r>
            <w:r w:rsidRPr="000D2AD2">
              <w:rPr>
                <w:rFonts w:eastAsiaTheme="minorEastAsia"/>
                <w:sz w:val="21"/>
                <w:szCs w:val="21"/>
              </w:rPr>
              <w:t>1</w:t>
            </w:r>
            <w:r w:rsidRPr="000D2AD2">
              <w:rPr>
                <w:rFonts w:ascii="宋体" w:eastAsiaTheme="minorEastAsia" w:hAnsi="宋体" w:cs="宋体" w:hint="eastAsia"/>
                <w:sz w:val="21"/>
                <w:szCs w:val="21"/>
              </w:rPr>
              <w:t>）组织施工人员进行施工活动中应遵循的环保法规、知识的培训，贯彻执行国家的各项环境保护方针、政策、法规和各项规章制度。</w:t>
            </w:r>
          </w:p>
          <w:p w14:paraId="03FF86B7" w14:textId="77777777" w:rsidR="000D2AD2" w:rsidRPr="000D2AD2"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w:t>
            </w:r>
            <w:r w:rsidRPr="000D2AD2">
              <w:rPr>
                <w:rFonts w:eastAsiaTheme="minorEastAsia"/>
                <w:sz w:val="21"/>
                <w:szCs w:val="21"/>
              </w:rPr>
              <w:t>2</w:t>
            </w:r>
            <w:r w:rsidRPr="000D2AD2">
              <w:rPr>
                <w:rFonts w:ascii="宋体" w:eastAsiaTheme="minorEastAsia" w:hAnsi="宋体" w:cs="宋体" w:hint="eastAsia"/>
                <w:sz w:val="21"/>
                <w:szCs w:val="21"/>
              </w:rPr>
              <w:t>）制定工程施工中的环境保护计划，负责施工过程中各项环境保护措施实施的监督和日常管理。</w:t>
            </w:r>
          </w:p>
          <w:p w14:paraId="7CDFBBE5" w14:textId="77777777" w:rsidR="000D2AD2" w:rsidRPr="000D2AD2"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w:t>
            </w:r>
            <w:r w:rsidRPr="000D2AD2">
              <w:rPr>
                <w:rFonts w:eastAsiaTheme="minorEastAsia"/>
                <w:sz w:val="21"/>
                <w:szCs w:val="21"/>
              </w:rPr>
              <w:t>3</w:t>
            </w:r>
            <w:r w:rsidRPr="000D2AD2">
              <w:rPr>
                <w:rFonts w:ascii="宋体" w:eastAsiaTheme="minorEastAsia" w:hAnsi="宋体" w:cs="宋体" w:hint="eastAsia"/>
                <w:sz w:val="21"/>
                <w:szCs w:val="21"/>
              </w:rPr>
              <w:t>）在施工计划中合理安排设备及运输道路，以免影响当地居民生活及环境。施工中考虑保护生态和减少水土流失，合理组织施工以减少临时施工用地。</w:t>
            </w:r>
          </w:p>
          <w:p w14:paraId="2E3840D8" w14:textId="77777777" w:rsidR="000D2AD2" w:rsidRPr="000D2AD2"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w:t>
            </w:r>
            <w:r w:rsidRPr="000D2AD2">
              <w:rPr>
                <w:rFonts w:eastAsiaTheme="minorEastAsia"/>
                <w:sz w:val="21"/>
                <w:szCs w:val="21"/>
              </w:rPr>
              <w:t>4</w:t>
            </w:r>
            <w:r w:rsidRPr="000D2AD2">
              <w:rPr>
                <w:rFonts w:ascii="宋体" w:eastAsiaTheme="minorEastAsia" w:hAnsi="宋体" w:cs="宋体" w:hint="eastAsia"/>
                <w:sz w:val="21"/>
                <w:szCs w:val="21"/>
              </w:rPr>
              <w:t>）监督施工单位，使施工工作完成后的土地恢复和补偿、水保设施、环保设施等各项保护工程同时完成。</w:t>
            </w:r>
          </w:p>
          <w:p w14:paraId="3F1C73AA" w14:textId="77777777" w:rsidR="000D2AD2" w:rsidRPr="000D2AD2"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经调查，施工单位和监理单位能够按照环境保护相关管理要求进行工作，施工期对周围环境的影响很小，并随着时间的推移，影响逐渐消失。</w:t>
            </w:r>
          </w:p>
          <w:p w14:paraId="418E0864" w14:textId="77777777" w:rsidR="000D2AD2" w:rsidRPr="000D2AD2" w:rsidRDefault="000D2AD2" w:rsidP="00B41ED1">
            <w:pPr>
              <w:spacing w:line="360" w:lineRule="auto"/>
              <w:ind w:firstLine="420"/>
              <w:rPr>
                <w:rFonts w:eastAsiaTheme="minorEastAsia"/>
                <w:sz w:val="21"/>
                <w:szCs w:val="21"/>
              </w:rPr>
            </w:pPr>
            <w:r w:rsidRPr="000D2AD2">
              <w:rPr>
                <w:rFonts w:eastAsiaTheme="minorEastAsia"/>
                <w:sz w:val="21"/>
                <w:szCs w:val="21"/>
              </w:rPr>
              <w:t>2</w:t>
            </w:r>
            <w:r w:rsidRPr="000D2AD2">
              <w:rPr>
                <w:rFonts w:ascii="宋体" w:eastAsiaTheme="minorEastAsia" w:hAnsi="宋体" w:cs="宋体" w:hint="eastAsia"/>
                <w:sz w:val="21"/>
                <w:szCs w:val="21"/>
              </w:rPr>
              <w:t>、运营期环境管理</w:t>
            </w:r>
          </w:p>
          <w:p w14:paraId="00E4B0AF" w14:textId="77777777" w:rsidR="000D2AD2" w:rsidRPr="000D2AD2"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各运行主管单位均设有专职或兼职环境管理人员，负责以下环境管理职能：</w:t>
            </w:r>
          </w:p>
          <w:p w14:paraId="605AE092" w14:textId="77777777" w:rsidR="000D2AD2" w:rsidRPr="000D2AD2"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w:t>
            </w:r>
            <w:r w:rsidRPr="000D2AD2">
              <w:rPr>
                <w:rFonts w:eastAsiaTheme="minorEastAsia"/>
                <w:sz w:val="21"/>
                <w:szCs w:val="21"/>
              </w:rPr>
              <w:t>1</w:t>
            </w:r>
            <w:r w:rsidRPr="000D2AD2">
              <w:rPr>
                <w:rFonts w:ascii="宋体" w:eastAsiaTheme="minorEastAsia" w:hAnsi="宋体" w:cs="宋体" w:hint="eastAsia"/>
                <w:sz w:val="21"/>
                <w:szCs w:val="21"/>
              </w:rPr>
              <w:t>）制定和实施各项环境管理监督计划。</w:t>
            </w:r>
          </w:p>
          <w:p w14:paraId="19662752" w14:textId="77777777" w:rsidR="000D2AD2" w:rsidRPr="000D2AD2"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w:t>
            </w:r>
            <w:r w:rsidRPr="000D2AD2">
              <w:rPr>
                <w:rFonts w:eastAsiaTheme="minorEastAsia"/>
                <w:sz w:val="21"/>
                <w:szCs w:val="21"/>
              </w:rPr>
              <w:t>2</w:t>
            </w:r>
            <w:r w:rsidRPr="000D2AD2">
              <w:rPr>
                <w:rFonts w:ascii="宋体" w:eastAsiaTheme="minorEastAsia" w:hAnsi="宋体" w:cs="宋体" w:hint="eastAsia"/>
                <w:sz w:val="21"/>
                <w:szCs w:val="21"/>
              </w:rPr>
              <w:t>）建立电磁环境监测，生态环境现状数据档案，并定期向当地环境保护行政主管部门申报。</w:t>
            </w:r>
          </w:p>
          <w:p w14:paraId="7EFF3167" w14:textId="77777777" w:rsidR="000D2AD2" w:rsidRPr="000D2AD2"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w:t>
            </w:r>
            <w:r w:rsidRPr="000D2AD2">
              <w:rPr>
                <w:rFonts w:eastAsiaTheme="minorEastAsia"/>
                <w:sz w:val="21"/>
                <w:szCs w:val="21"/>
              </w:rPr>
              <w:t>3</w:t>
            </w:r>
            <w:r w:rsidRPr="000D2AD2">
              <w:rPr>
                <w:rFonts w:ascii="宋体" w:eastAsiaTheme="minorEastAsia" w:hAnsi="宋体" w:cs="宋体" w:hint="eastAsia"/>
                <w:sz w:val="21"/>
                <w:szCs w:val="21"/>
              </w:rPr>
              <w:t>）检查各治理设施运行情况，及时处理出现的问题，保证治理设施的正常运行。</w:t>
            </w:r>
          </w:p>
          <w:p w14:paraId="1F173A99" w14:textId="77777777" w:rsidR="00C72A24" w:rsidRPr="00C72A24" w:rsidRDefault="000D2AD2"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w:t>
            </w:r>
            <w:r w:rsidRPr="000D2AD2">
              <w:rPr>
                <w:rFonts w:eastAsiaTheme="minorEastAsia"/>
                <w:sz w:val="21"/>
                <w:szCs w:val="21"/>
              </w:rPr>
              <w:t>4</w:t>
            </w:r>
            <w:r w:rsidRPr="000D2AD2">
              <w:rPr>
                <w:rFonts w:ascii="宋体" w:eastAsiaTheme="minorEastAsia" w:hAnsi="宋体" w:cs="宋体" w:hint="eastAsia"/>
                <w:sz w:val="21"/>
                <w:szCs w:val="21"/>
              </w:rPr>
              <w:t>）协调配合环保主管部门所进行的环境调查、生态调查等活动。</w:t>
            </w:r>
          </w:p>
        </w:tc>
      </w:tr>
    </w:tbl>
    <w:p w14:paraId="1B085DAB" w14:textId="77777777" w:rsidR="00C72A24" w:rsidRDefault="00C72A24" w:rsidP="00A53799">
      <w:pPr>
        <w:ind w:firstLine="480"/>
        <w:rPr>
          <w:rFonts w:eastAsiaTheme="minorEastAsia"/>
        </w:rPr>
      </w:pPr>
    </w:p>
    <w:p w14:paraId="2AFE2D3C" w14:textId="77777777" w:rsidR="00B11BBB" w:rsidRDefault="00B11BBB" w:rsidP="00A53799">
      <w:pPr>
        <w:ind w:firstLine="480"/>
        <w:rPr>
          <w:rFonts w:eastAsiaTheme="minorEastAsia"/>
        </w:rPr>
        <w:sectPr w:rsidR="00B11BBB">
          <w:pgSz w:w="11906" w:h="16838"/>
          <w:pgMar w:top="1440" w:right="1800" w:bottom="1440" w:left="1800" w:header="851" w:footer="992" w:gutter="0"/>
          <w:cols w:space="425"/>
          <w:docGrid w:type="lines" w:linePitch="312"/>
        </w:sectPr>
      </w:pPr>
    </w:p>
    <w:p w14:paraId="741A0E8A" w14:textId="77777777" w:rsidR="00B11BBB" w:rsidRPr="00B11BBB" w:rsidRDefault="00B11BBB" w:rsidP="00B11BBB">
      <w:pPr>
        <w:pStyle w:val="10"/>
        <w:spacing w:after="0"/>
        <w:rPr>
          <w:rFonts w:ascii="黑体" w:eastAsia="黑体" w:hAnsi="黑体" w:cs="Arial"/>
          <w:sz w:val="28"/>
        </w:rPr>
      </w:pPr>
      <w:bookmarkStart w:id="19" w:name="_Toc510109958"/>
      <w:r w:rsidRPr="00B11BBB">
        <w:rPr>
          <w:rFonts w:ascii="黑体" w:eastAsia="黑体" w:hAnsi="黑体" w:cs="Arial" w:hint="eastAsia"/>
          <w:sz w:val="28"/>
        </w:rPr>
        <w:lastRenderedPageBreak/>
        <w:t>表10 竣工环保验收调查结论与建议</w:t>
      </w:r>
      <w:bookmarkEnd w:id="19"/>
    </w:p>
    <w:tbl>
      <w:tblPr>
        <w:tblStyle w:val="a6"/>
        <w:tblW w:w="0" w:type="auto"/>
        <w:tblLook w:val="04A0" w:firstRow="1" w:lastRow="0" w:firstColumn="1" w:lastColumn="0" w:noHBand="0" w:noVBand="1"/>
      </w:tblPr>
      <w:tblGrid>
        <w:gridCol w:w="8522"/>
      </w:tblGrid>
      <w:tr w:rsidR="00B11BBB" w:rsidRPr="00B11BBB" w14:paraId="33AF526A" w14:textId="77777777" w:rsidTr="00B11BBB">
        <w:tc>
          <w:tcPr>
            <w:tcW w:w="8522" w:type="dxa"/>
          </w:tcPr>
          <w:p w14:paraId="26ACC9BB" w14:textId="77777777" w:rsidR="00B11BBB" w:rsidRPr="00B11BBB" w:rsidRDefault="00B11BBB" w:rsidP="00B41ED1">
            <w:pPr>
              <w:spacing w:line="360" w:lineRule="auto"/>
              <w:rPr>
                <w:rFonts w:eastAsiaTheme="minorEastAsia"/>
                <w:b/>
                <w:sz w:val="21"/>
                <w:szCs w:val="21"/>
              </w:rPr>
            </w:pPr>
            <w:r w:rsidRPr="00B11BBB">
              <w:rPr>
                <w:rFonts w:eastAsiaTheme="minorEastAsia" w:hint="eastAsia"/>
                <w:b/>
                <w:sz w:val="21"/>
                <w:szCs w:val="21"/>
              </w:rPr>
              <w:t>调查结论</w:t>
            </w:r>
          </w:p>
          <w:p w14:paraId="4DC3DFAD" w14:textId="77777777" w:rsidR="001A3A7F" w:rsidRPr="00961F0E" w:rsidRDefault="001A3A7F" w:rsidP="001A3A7F">
            <w:pPr>
              <w:spacing w:line="360" w:lineRule="auto"/>
              <w:ind w:firstLine="440"/>
              <w:rPr>
                <w:sz w:val="21"/>
                <w:szCs w:val="21"/>
              </w:rPr>
            </w:pPr>
            <w:r w:rsidRPr="00961F0E">
              <w:rPr>
                <w:sz w:val="21"/>
                <w:szCs w:val="21"/>
              </w:rPr>
              <w:t>1</w:t>
            </w:r>
            <w:r w:rsidRPr="00961F0E">
              <w:rPr>
                <w:rFonts w:ascii="宋体" w:eastAsia="宋体" w:hAnsi="宋体" w:cs="宋体" w:hint="eastAsia"/>
                <w:sz w:val="21"/>
                <w:szCs w:val="21"/>
              </w:rPr>
              <w:t>、工程建设情况</w:t>
            </w:r>
          </w:p>
          <w:p w14:paraId="6E68DA65" w14:textId="77777777" w:rsidR="001A3A7F" w:rsidRPr="00961F0E" w:rsidRDefault="001A3A7F" w:rsidP="001A3A7F">
            <w:pPr>
              <w:spacing w:line="360" w:lineRule="auto"/>
              <w:ind w:firstLine="440"/>
              <w:rPr>
                <w:sz w:val="21"/>
                <w:szCs w:val="21"/>
              </w:rPr>
            </w:pPr>
            <w:r w:rsidRPr="00961F0E">
              <w:rPr>
                <w:sz w:val="21"/>
                <w:szCs w:val="21"/>
              </w:rPr>
              <w:t>220kV</w:t>
            </w:r>
            <w:r w:rsidR="00961F0E" w:rsidRPr="00961F0E">
              <w:rPr>
                <w:rFonts w:ascii="宋体" w:eastAsia="宋体" w:hAnsi="宋体" w:cs="宋体" w:hint="eastAsia"/>
                <w:sz w:val="21"/>
                <w:szCs w:val="21"/>
              </w:rPr>
              <w:t>百合</w:t>
            </w:r>
            <w:r w:rsidRPr="00961F0E">
              <w:rPr>
                <w:rFonts w:ascii="宋体" w:eastAsia="宋体" w:hAnsi="宋体" w:cs="宋体" w:hint="eastAsia"/>
                <w:sz w:val="21"/>
                <w:szCs w:val="21"/>
              </w:rPr>
              <w:t>变电站位于江门市</w:t>
            </w:r>
            <w:r w:rsidR="00961F0E" w:rsidRPr="00961F0E">
              <w:rPr>
                <w:rFonts w:ascii="宋体" w:eastAsia="宋体" w:hAnsi="宋体" w:cs="宋体" w:hint="eastAsia"/>
                <w:sz w:val="21"/>
                <w:szCs w:val="21"/>
              </w:rPr>
              <w:t>平市百合镇高村西北侧</w:t>
            </w:r>
            <w:r w:rsidRPr="00961F0E">
              <w:rPr>
                <w:rFonts w:ascii="宋体" w:eastAsia="宋体" w:hAnsi="宋体" w:cs="宋体" w:hint="eastAsia"/>
                <w:sz w:val="21"/>
                <w:szCs w:val="21"/>
              </w:rPr>
              <w:t>，站内原有</w:t>
            </w:r>
            <w:r w:rsidRPr="00961F0E">
              <w:rPr>
                <w:sz w:val="21"/>
                <w:szCs w:val="21"/>
              </w:rPr>
              <w:t>180MVA</w:t>
            </w:r>
            <w:r w:rsidRPr="00961F0E">
              <w:rPr>
                <w:rFonts w:ascii="宋体" w:eastAsia="宋体" w:hAnsi="宋体" w:cs="宋体" w:hint="eastAsia"/>
                <w:sz w:val="21"/>
                <w:szCs w:val="21"/>
              </w:rPr>
              <w:t>主变压器</w:t>
            </w:r>
            <w:r w:rsidRPr="00961F0E">
              <w:rPr>
                <w:sz w:val="21"/>
                <w:szCs w:val="21"/>
              </w:rPr>
              <w:t>1</w:t>
            </w:r>
            <w:r w:rsidRPr="00961F0E">
              <w:rPr>
                <w:rFonts w:ascii="宋体" w:eastAsia="宋体" w:hAnsi="宋体" w:cs="宋体" w:hint="eastAsia"/>
                <w:sz w:val="21"/>
                <w:szCs w:val="21"/>
              </w:rPr>
              <w:t>台、</w:t>
            </w:r>
            <w:r w:rsidRPr="00961F0E">
              <w:rPr>
                <w:sz w:val="21"/>
                <w:szCs w:val="21"/>
              </w:rPr>
              <w:t>220kV</w:t>
            </w:r>
            <w:r w:rsidRPr="00961F0E">
              <w:rPr>
                <w:rFonts w:ascii="宋体" w:eastAsia="宋体" w:hAnsi="宋体" w:cs="宋体" w:hint="eastAsia"/>
                <w:sz w:val="21"/>
                <w:szCs w:val="21"/>
              </w:rPr>
              <w:t>出线</w:t>
            </w:r>
            <w:r w:rsidR="007F4409">
              <w:rPr>
                <w:rFonts w:eastAsiaTheme="minorEastAsia" w:hint="eastAsia"/>
                <w:sz w:val="21"/>
                <w:szCs w:val="21"/>
              </w:rPr>
              <w:t>3</w:t>
            </w:r>
            <w:r w:rsidRPr="00961F0E">
              <w:rPr>
                <w:rFonts w:ascii="宋体" w:eastAsia="宋体" w:hAnsi="宋体" w:cs="宋体" w:hint="eastAsia"/>
                <w:sz w:val="21"/>
                <w:szCs w:val="21"/>
              </w:rPr>
              <w:t>回、</w:t>
            </w:r>
            <w:r w:rsidRPr="00961F0E">
              <w:rPr>
                <w:sz w:val="21"/>
                <w:szCs w:val="21"/>
              </w:rPr>
              <w:t>110kV</w:t>
            </w:r>
            <w:r w:rsidRPr="00961F0E">
              <w:rPr>
                <w:rFonts w:ascii="宋体" w:eastAsia="宋体" w:hAnsi="宋体" w:cs="宋体" w:hint="eastAsia"/>
                <w:sz w:val="21"/>
                <w:szCs w:val="21"/>
              </w:rPr>
              <w:t>出线</w:t>
            </w:r>
            <w:r w:rsidR="007F4409">
              <w:rPr>
                <w:rFonts w:eastAsiaTheme="minorEastAsia" w:hint="eastAsia"/>
                <w:sz w:val="21"/>
                <w:szCs w:val="21"/>
              </w:rPr>
              <w:t>4</w:t>
            </w:r>
            <w:r w:rsidRPr="00961F0E">
              <w:rPr>
                <w:rFonts w:ascii="宋体" w:eastAsia="宋体" w:hAnsi="宋体" w:cs="宋体" w:hint="eastAsia"/>
                <w:sz w:val="21"/>
                <w:szCs w:val="21"/>
              </w:rPr>
              <w:t>回、电容无功补偿</w:t>
            </w:r>
            <w:r w:rsidRPr="00961F0E">
              <w:rPr>
                <w:sz w:val="21"/>
                <w:szCs w:val="21"/>
              </w:rPr>
              <w:t>1×4×8016kVar</w:t>
            </w:r>
            <w:r w:rsidR="007F4409" w:rsidRPr="00C72A24">
              <w:rPr>
                <w:rFonts w:hint="eastAsia"/>
                <w:sz w:val="21"/>
                <w:szCs w:val="21"/>
              </w:rPr>
              <w:t>，以及相应配套电力设备设施</w:t>
            </w:r>
            <w:r w:rsidR="007F4409">
              <w:rPr>
                <w:rFonts w:hint="eastAsia"/>
                <w:sz w:val="21"/>
                <w:szCs w:val="21"/>
              </w:rPr>
              <w:t>，</w:t>
            </w:r>
            <w:r w:rsidR="007F4409" w:rsidRPr="00C72A24">
              <w:rPr>
                <w:rFonts w:hint="eastAsia"/>
                <w:sz w:val="21"/>
                <w:szCs w:val="21"/>
              </w:rPr>
              <w:t>已建设</w:t>
            </w:r>
            <w:r w:rsidR="007F4409" w:rsidRPr="00C72A24">
              <w:rPr>
                <w:rFonts w:hint="eastAsia"/>
                <w:sz w:val="21"/>
                <w:szCs w:val="21"/>
              </w:rPr>
              <w:t>1</w:t>
            </w:r>
            <w:r w:rsidR="007F4409" w:rsidRPr="00C72A24">
              <w:rPr>
                <w:rFonts w:hint="eastAsia"/>
                <w:sz w:val="21"/>
                <w:szCs w:val="21"/>
              </w:rPr>
              <w:t>个容积</w:t>
            </w:r>
            <w:r w:rsidR="007F4409" w:rsidRPr="00C72A24">
              <w:rPr>
                <w:rFonts w:hint="eastAsia"/>
                <w:sz w:val="21"/>
                <w:szCs w:val="21"/>
              </w:rPr>
              <w:t>104.6m</w:t>
            </w:r>
            <w:r w:rsidR="007F4409" w:rsidRPr="00C72A24">
              <w:rPr>
                <w:rFonts w:hint="eastAsia"/>
                <w:sz w:val="21"/>
                <w:szCs w:val="21"/>
                <w:vertAlign w:val="superscript"/>
              </w:rPr>
              <w:t>3</w:t>
            </w:r>
            <w:r w:rsidR="007F4409" w:rsidRPr="00C72A24">
              <w:rPr>
                <w:rFonts w:hint="eastAsia"/>
                <w:sz w:val="21"/>
                <w:szCs w:val="21"/>
              </w:rPr>
              <w:t>（</w:t>
            </w:r>
            <w:r w:rsidR="007F4409" w:rsidRPr="00C72A24">
              <w:rPr>
                <w:sz w:val="21"/>
                <w:szCs w:val="21"/>
              </w:rPr>
              <w:t>Φ</w:t>
            </w:r>
            <w:r w:rsidR="007F4409" w:rsidRPr="00C72A24">
              <w:rPr>
                <w:rFonts w:hint="eastAsia"/>
                <w:sz w:val="21"/>
                <w:szCs w:val="21"/>
              </w:rPr>
              <w:t>6m</w:t>
            </w:r>
            <w:r w:rsidR="007F4409" w:rsidRPr="00C72A24">
              <w:rPr>
                <w:sz w:val="21"/>
                <w:szCs w:val="21"/>
              </w:rPr>
              <w:t>×</w:t>
            </w:r>
            <w:r w:rsidR="007F4409" w:rsidRPr="00C72A24">
              <w:rPr>
                <w:rFonts w:hint="eastAsia"/>
                <w:sz w:val="21"/>
                <w:szCs w:val="21"/>
              </w:rPr>
              <w:t>3.7m</w:t>
            </w:r>
            <w:r w:rsidR="007F4409" w:rsidRPr="00C72A24">
              <w:rPr>
                <w:rFonts w:hint="eastAsia"/>
                <w:sz w:val="21"/>
                <w:szCs w:val="21"/>
              </w:rPr>
              <w:t>）的变压器事故油池</w:t>
            </w:r>
            <w:r w:rsidRPr="00961F0E">
              <w:rPr>
                <w:rFonts w:ascii="宋体" w:eastAsia="宋体" w:hAnsi="宋体" w:cs="宋体" w:hint="eastAsia"/>
                <w:sz w:val="21"/>
                <w:szCs w:val="21"/>
              </w:rPr>
              <w:t>。</w:t>
            </w:r>
          </w:p>
          <w:p w14:paraId="478F39C5"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本期工程建设内容包括</w:t>
            </w:r>
            <w:r w:rsidRPr="00961F0E">
              <w:rPr>
                <w:sz w:val="21"/>
                <w:szCs w:val="21"/>
              </w:rPr>
              <w:t>180MVA</w:t>
            </w:r>
            <w:r w:rsidRPr="00961F0E">
              <w:rPr>
                <w:rFonts w:ascii="宋体" w:eastAsia="宋体" w:hAnsi="宋体" w:cs="宋体" w:hint="eastAsia"/>
                <w:sz w:val="21"/>
                <w:szCs w:val="21"/>
              </w:rPr>
              <w:t>主变压器</w:t>
            </w:r>
            <w:r w:rsidRPr="00961F0E">
              <w:rPr>
                <w:sz w:val="21"/>
                <w:szCs w:val="21"/>
              </w:rPr>
              <w:t>1</w:t>
            </w:r>
            <w:r w:rsidRPr="00961F0E">
              <w:rPr>
                <w:rFonts w:ascii="宋体" w:eastAsia="宋体" w:hAnsi="宋体" w:cs="宋体" w:hint="eastAsia"/>
                <w:sz w:val="21"/>
                <w:szCs w:val="21"/>
              </w:rPr>
              <w:t>台、</w:t>
            </w:r>
            <w:r w:rsidRPr="00961F0E">
              <w:rPr>
                <w:sz w:val="21"/>
                <w:szCs w:val="21"/>
              </w:rPr>
              <w:t>110kV</w:t>
            </w:r>
            <w:r w:rsidRPr="00961F0E">
              <w:rPr>
                <w:rFonts w:ascii="宋体" w:eastAsia="宋体" w:hAnsi="宋体" w:cs="宋体" w:hint="eastAsia"/>
                <w:sz w:val="21"/>
                <w:szCs w:val="21"/>
              </w:rPr>
              <w:t>出线</w:t>
            </w:r>
            <w:r w:rsidRPr="00961F0E">
              <w:rPr>
                <w:sz w:val="21"/>
                <w:szCs w:val="21"/>
              </w:rPr>
              <w:t>2</w:t>
            </w:r>
            <w:r w:rsidRPr="00961F0E">
              <w:rPr>
                <w:rFonts w:ascii="宋体" w:eastAsia="宋体" w:hAnsi="宋体" w:cs="宋体" w:hint="eastAsia"/>
                <w:sz w:val="21"/>
                <w:szCs w:val="21"/>
              </w:rPr>
              <w:t>回、</w:t>
            </w:r>
            <w:r w:rsidR="007F4409" w:rsidRPr="007F4409">
              <w:rPr>
                <w:rFonts w:hint="eastAsia"/>
                <w:sz w:val="21"/>
                <w:szCs w:val="21"/>
              </w:rPr>
              <w:t>10kV</w:t>
            </w:r>
            <w:r w:rsidR="007F4409" w:rsidRPr="007F4409">
              <w:rPr>
                <w:rFonts w:hint="eastAsia"/>
                <w:sz w:val="21"/>
                <w:szCs w:val="21"/>
              </w:rPr>
              <w:t>出线</w:t>
            </w:r>
            <w:r w:rsidR="007F4409" w:rsidRPr="007F4409">
              <w:rPr>
                <w:rFonts w:hint="eastAsia"/>
                <w:sz w:val="21"/>
                <w:szCs w:val="21"/>
              </w:rPr>
              <w:t>10</w:t>
            </w:r>
            <w:r w:rsidR="007F4409" w:rsidRPr="007F4409">
              <w:rPr>
                <w:rFonts w:hint="eastAsia"/>
                <w:sz w:val="21"/>
                <w:szCs w:val="21"/>
              </w:rPr>
              <w:t>回、</w:t>
            </w:r>
            <w:r w:rsidRPr="007F4409">
              <w:rPr>
                <w:rFonts w:hint="eastAsia"/>
                <w:sz w:val="21"/>
                <w:szCs w:val="21"/>
              </w:rPr>
              <w:t>电容器组</w:t>
            </w:r>
            <w:r w:rsidRPr="00961F0E">
              <w:rPr>
                <w:sz w:val="21"/>
                <w:szCs w:val="21"/>
              </w:rPr>
              <w:t>1×</w:t>
            </w:r>
            <w:r w:rsidR="007F4409" w:rsidRPr="007F4409">
              <w:rPr>
                <w:rFonts w:hint="eastAsia"/>
                <w:sz w:val="21"/>
                <w:szCs w:val="21"/>
              </w:rPr>
              <w:t>4</w:t>
            </w:r>
            <w:r w:rsidRPr="00961F0E">
              <w:rPr>
                <w:sz w:val="21"/>
                <w:szCs w:val="21"/>
              </w:rPr>
              <w:t>×8016kVar</w:t>
            </w:r>
            <w:r w:rsidRPr="007F4409">
              <w:rPr>
                <w:rFonts w:hint="eastAsia"/>
                <w:sz w:val="21"/>
                <w:szCs w:val="21"/>
              </w:rPr>
              <w:t>。工程于</w:t>
            </w:r>
            <w:r w:rsidRPr="00961F0E">
              <w:rPr>
                <w:sz w:val="21"/>
                <w:szCs w:val="21"/>
              </w:rPr>
              <w:t>20</w:t>
            </w:r>
            <w:r w:rsidR="00A03F32">
              <w:rPr>
                <w:rFonts w:eastAsiaTheme="minorEastAsia" w:hint="eastAsia"/>
                <w:sz w:val="21"/>
                <w:szCs w:val="21"/>
              </w:rPr>
              <w:t>13</w:t>
            </w:r>
            <w:r w:rsidRPr="007F4409">
              <w:rPr>
                <w:rFonts w:hint="eastAsia"/>
                <w:sz w:val="21"/>
                <w:szCs w:val="21"/>
              </w:rPr>
              <w:t>年</w:t>
            </w:r>
            <w:r w:rsidR="00A03F32">
              <w:rPr>
                <w:rFonts w:eastAsiaTheme="minorEastAsia" w:hint="eastAsia"/>
                <w:sz w:val="21"/>
                <w:szCs w:val="21"/>
              </w:rPr>
              <w:t>4</w:t>
            </w:r>
            <w:r w:rsidRPr="007F4409">
              <w:rPr>
                <w:rFonts w:hint="eastAsia"/>
                <w:sz w:val="21"/>
                <w:szCs w:val="21"/>
              </w:rPr>
              <w:t>月</w:t>
            </w:r>
            <w:r w:rsidR="00A03F32">
              <w:rPr>
                <w:rFonts w:eastAsiaTheme="minorEastAsia" w:hint="eastAsia"/>
                <w:sz w:val="21"/>
                <w:szCs w:val="21"/>
              </w:rPr>
              <w:t>29</w:t>
            </w:r>
            <w:r w:rsidRPr="007F4409">
              <w:rPr>
                <w:rFonts w:hint="eastAsia"/>
                <w:sz w:val="21"/>
                <w:szCs w:val="21"/>
              </w:rPr>
              <w:t>日开工建设，</w:t>
            </w:r>
            <w:r w:rsidR="00A03F32">
              <w:rPr>
                <w:rFonts w:hint="eastAsia"/>
                <w:sz w:val="21"/>
                <w:szCs w:val="21"/>
              </w:rPr>
              <w:t>于</w:t>
            </w:r>
            <w:r w:rsidRPr="00961F0E">
              <w:rPr>
                <w:sz w:val="21"/>
                <w:szCs w:val="21"/>
              </w:rPr>
              <w:t>201</w:t>
            </w:r>
            <w:r w:rsidR="00A03F32">
              <w:rPr>
                <w:rFonts w:eastAsiaTheme="minorEastAsia" w:hint="eastAsia"/>
                <w:sz w:val="21"/>
                <w:szCs w:val="21"/>
              </w:rPr>
              <w:t>6</w:t>
            </w:r>
            <w:r w:rsidRPr="007F4409">
              <w:rPr>
                <w:rFonts w:hint="eastAsia"/>
                <w:sz w:val="21"/>
                <w:szCs w:val="21"/>
              </w:rPr>
              <w:t>年</w:t>
            </w:r>
            <w:r w:rsidR="00A03F32">
              <w:rPr>
                <w:rFonts w:eastAsiaTheme="minorEastAsia" w:hint="eastAsia"/>
                <w:sz w:val="21"/>
                <w:szCs w:val="21"/>
              </w:rPr>
              <w:t>12</w:t>
            </w:r>
            <w:r w:rsidRPr="007F4409">
              <w:rPr>
                <w:rFonts w:hint="eastAsia"/>
                <w:sz w:val="21"/>
                <w:szCs w:val="21"/>
              </w:rPr>
              <w:t>月</w:t>
            </w:r>
            <w:r w:rsidRPr="00961F0E">
              <w:rPr>
                <w:sz w:val="21"/>
                <w:szCs w:val="21"/>
              </w:rPr>
              <w:t>2</w:t>
            </w:r>
            <w:r w:rsidR="00A03F32">
              <w:rPr>
                <w:rFonts w:eastAsiaTheme="minorEastAsia" w:hint="eastAsia"/>
                <w:sz w:val="21"/>
                <w:szCs w:val="21"/>
              </w:rPr>
              <w:t>8</w:t>
            </w:r>
            <w:r w:rsidRPr="00961F0E">
              <w:rPr>
                <w:rFonts w:ascii="宋体" w:eastAsia="宋体" w:hAnsi="宋体" w:cs="宋体" w:hint="eastAsia"/>
                <w:sz w:val="21"/>
                <w:szCs w:val="21"/>
              </w:rPr>
              <w:t>日竣工并投入试运行，目前工程运行稳定。</w:t>
            </w:r>
          </w:p>
          <w:p w14:paraId="5CA815C1" w14:textId="77777777" w:rsidR="001A3A7F" w:rsidRPr="00961F0E" w:rsidRDefault="001A3A7F" w:rsidP="001A3A7F">
            <w:pPr>
              <w:spacing w:line="360" w:lineRule="auto"/>
              <w:ind w:firstLine="440"/>
              <w:rPr>
                <w:sz w:val="21"/>
                <w:szCs w:val="21"/>
              </w:rPr>
            </w:pPr>
            <w:r w:rsidRPr="00961F0E">
              <w:rPr>
                <w:sz w:val="21"/>
                <w:szCs w:val="21"/>
              </w:rPr>
              <w:t>2</w:t>
            </w:r>
            <w:r w:rsidRPr="00961F0E">
              <w:rPr>
                <w:rFonts w:ascii="宋体" w:eastAsia="宋体" w:hAnsi="宋体" w:cs="宋体" w:hint="eastAsia"/>
                <w:sz w:val="21"/>
                <w:szCs w:val="21"/>
              </w:rPr>
              <w:t>、调查结论</w:t>
            </w:r>
          </w:p>
          <w:p w14:paraId="37576920"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w:t>
            </w:r>
            <w:r w:rsidRPr="00961F0E">
              <w:rPr>
                <w:sz w:val="21"/>
                <w:szCs w:val="21"/>
              </w:rPr>
              <w:t>1</w:t>
            </w:r>
            <w:r w:rsidRPr="00961F0E">
              <w:rPr>
                <w:rFonts w:ascii="宋体" w:eastAsia="宋体" w:hAnsi="宋体" w:cs="宋体" w:hint="eastAsia"/>
                <w:sz w:val="21"/>
                <w:szCs w:val="21"/>
              </w:rPr>
              <w:t>）项目审批手续与档案管理</w:t>
            </w:r>
          </w:p>
          <w:p w14:paraId="2F68CC90"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工程建设前期已经按照相关规定办理了审批手续，工程审批手续完备，建设单位工程技术资料与档案归档工作已完成。</w:t>
            </w:r>
          </w:p>
          <w:p w14:paraId="627C8548"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w:t>
            </w:r>
            <w:r w:rsidRPr="00961F0E">
              <w:rPr>
                <w:sz w:val="21"/>
                <w:szCs w:val="21"/>
              </w:rPr>
              <w:t>2</w:t>
            </w:r>
            <w:r w:rsidRPr="00961F0E">
              <w:rPr>
                <w:rFonts w:ascii="宋体" w:eastAsia="宋体" w:hAnsi="宋体" w:cs="宋体" w:hint="eastAsia"/>
                <w:sz w:val="21"/>
                <w:szCs w:val="21"/>
              </w:rPr>
              <w:t>）环保措施落实情况</w:t>
            </w:r>
          </w:p>
          <w:p w14:paraId="5E11F43F" w14:textId="2C93E544"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工程设计、施工和运行阶段环保措施均已按环评及其批复要求落实，环保设施的安装质量符合国家和有关部门颁发的专业工程验收规范，环保设施运转正常，保证了环境影响可以满足</w:t>
            </w:r>
            <w:r w:rsidR="004A61BA">
              <w:rPr>
                <w:rFonts w:ascii="Arial" w:eastAsiaTheme="minorEastAsia" w:hAnsi="Arial" w:cs="Arial" w:hint="eastAsia"/>
                <w:sz w:val="21"/>
              </w:rPr>
              <w:t>《</w:t>
            </w:r>
            <w:r w:rsidR="004A61BA" w:rsidRPr="00ED6855">
              <w:rPr>
                <w:rFonts w:ascii="Arial" w:eastAsiaTheme="minorEastAsia" w:hAnsi="Arial" w:cs="Arial" w:hint="eastAsia"/>
                <w:sz w:val="21"/>
              </w:rPr>
              <w:t>环境影响评价技术导则</w:t>
            </w:r>
            <w:r w:rsidR="004A61BA" w:rsidRPr="00ED6855">
              <w:rPr>
                <w:rFonts w:ascii="Arial" w:eastAsiaTheme="minorEastAsia" w:hAnsi="Arial" w:cs="Arial"/>
                <w:sz w:val="21"/>
              </w:rPr>
              <w:t xml:space="preserve"> </w:t>
            </w:r>
            <w:r w:rsidR="004A61BA" w:rsidRPr="00ED6855">
              <w:rPr>
                <w:rFonts w:ascii="Arial" w:eastAsiaTheme="minorEastAsia" w:hAnsi="Arial" w:cs="Arial" w:hint="eastAsia"/>
                <w:sz w:val="21"/>
              </w:rPr>
              <w:t>输变电工程</w:t>
            </w:r>
            <w:r w:rsidR="004A61BA">
              <w:rPr>
                <w:rFonts w:ascii="Arial" w:eastAsiaTheme="minorEastAsia" w:hAnsi="Arial" w:cs="Arial" w:hint="eastAsia"/>
                <w:sz w:val="21"/>
              </w:rPr>
              <w:t>》（</w:t>
            </w:r>
            <w:r w:rsidR="004A61BA" w:rsidRPr="00ED6855">
              <w:rPr>
                <w:rFonts w:ascii="Arial" w:eastAsiaTheme="minorEastAsia" w:hAnsi="Arial" w:cs="Arial"/>
                <w:sz w:val="21"/>
              </w:rPr>
              <w:t>HJ24-2014</w:t>
            </w:r>
            <w:r w:rsidR="004A61BA">
              <w:rPr>
                <w:rFonts w:ascii="Arial" w:eastAsiaTheme="minorEastAsia" w:hAnsi="Arial" w:cs="Arial" w:hint="eastAsia"/>
                <w:sz w:val="21"/>
              </w:rPr>
              <w:t>）</w:t>
            </w:r>
            <w:r w:rsidR="00A03F32">
              <w:rPr>
                <w:rFonts w:ascii="宋体" w:eastAsia="宋体" w:hAnsi="宋体" w:cs="宋体" w:hint="eastAsia"/>
                <w:sz w:val="21"/>
                <w:szCs w:val="21"/>
              </w:rPr>
              <w:t>校核标准</w:t>
            </w:r>
            <w:r w:rsidR="003B5E0F" w:rsidRPr="003B5E0F">
              <w:rPr>
                <w:rFonts w:ascii="宋体" w:eastAsia="宋体" w:hAnsi="宋体" w:cs="宋体" w:hint="eastAsia"/>
                <w:sz w:val="21"/>
                <w:szCs w:val="21"/>
              </w:rPr>
              <w:t>《环境影响评价技术导则</w:t>
            </w:r>
            <w:r w:rsidR="003B5E0F" w:rsidRPr="003B5E0F">
              <w:rPr>
                <w:rFonts w:ascii="宋体" w:eastAsia="宋体" w:hAnsi="宋体" w:cs="宋体"/>
                <w:sz w:val="21"/>
                <w:szCs w:val="21"/>
              </w:rPr>
              <w:t xml:space="preserve"> </w:t>
            </w:r>
            <w:r w:rsidR="003B5E0F" w:rsidRPr="003B5E0F">
              <w:rPr>
                <w:rFonts w:ascii="宋体" w:eastAsia="宋体" w:hAnsi="宋体" w:cs="宋体" w:hint="eastAsia"/>
                <w:sz w:val="21"/>
                <w:szCs w:val="21"/>
              </w:rPr>
              <w:t>输变电工程》（</w:t>
            </w:r>
            <w:r w:rsidR="003B5E0F" w:rsidRPr="003B5E0F">
              <w:rPr>
                <w:rFonts w:ascii="宋体" w:eastAsia="宋体" w:hAnsi="宋体" w:cs="宋体"/>
                <w:sz w:val="21"/>
                <w:szCs w:val="21"/>
              </w:rPr>
              <w:t>HJ24-2014</w:t>
            </w:r>
            <w:r w:rsidR="003B5E0F" w:rsidRPr="003B5E0F">
              <w:rPr>
                <w:rFonts w:ascii="宋体" w:eastAsia="宋体" w:hAnsi="宋体" w:cs="宋体" w:hint="eastAsia"/>
                <w:sz w:val="21"/>
                <w:szCs w:val="21"/>
              </w:rPr>
              <w:t>）</w:t>
            </w:r>
            <w:r w:rsidR="00A03F32">
              <w:rPr>
                <w:rFonts w:ascii="宋体" w:eastAsia="宋体" w:hAnsi="宋体" w:cs="宋体" w:hint="eastAsia"/>
                <w:sz w:val="21"/>
                <w:szCs w:val="21"/>
              </w:rPr>
              <w:t>的</w:t>
            </w:r>
            <w:r w:rsidRPr="00961F0E">
              <w:rPr>
                <w:rFonts w:ascii="宋体" w:eastAsia="宋体" w:hAnsi="宋体" w:cs="宋体" w:hint="eastAsia"/>
                <w:sz w:val="21"/>
                <w:szCs w:val="21"/>
              </w:rPr>
              <w:t>各项标准限值要求，环保措施有效。</w:t>
            </w:r>
          </w:p>
          <w:p w14:paraId="71D3ED99"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w:t>
            </w:r>
            <w:r w:rsidRPr="00961F0E">
              <w:rPr>
                <w:sz w:val="21"/>
                <w:szCs w:val="21"/>
              </w:rPr>
              <w:t>3</w:t>
            </w:r>
            <w:r w:rsidRPr="00961F0E">
              <w:rPr>
                <w:rFonts w:ascii="宋体" w:eastAsia="宋体" w:hAnsi="宋体" w:cs="宋体" w:hint="eastAsia"/>
                <w:sz w:val="21"/>
                <w:szCs w:val="21"/>
              </w:rPr>
              <w:t>）生态环境影响调查结论</w:t>
            </w:r>
          </w:p>
          <w:p w14:paraId="6A4F092E" w14:textId="77777777" w:rsidR="001A3A7F" w:rsidRPr="00961F0E" w:rsidRDefault="00A03F32" w:rsidP="001A3A7F">
            <w:pPr>
              <w:spacing w:line="360" w:lineRule="auto"/>
              <w:ind w:firstLine="440"/>
              <w:rPr>
                <w:sz w:val="21"/>
                <w:szCs w:val="21"/>
              </w:rPr>
            </w:pPr>
            <w:r w:rsidRPr="00961F0E">
              <w:rPr>
                <w:rFonts w:ascii="宋体" w:eastAsia="宋体" w:hAnsi="宋体" w:cs="宋体" w:hint="eastAsia"/>
                <w:sz w:val="21"/>
                <w:szCs w:val="21"/>
              </w:rPr>
              <w:t>变电站</w:t>
            </w:r>
            <w:r w:rsidR="001A3A7F" w:rsidRPr="00961F0E">
              <w:rPr>
                <w:rFonts w:ascii="宋体" w:eastAsia="宋体" w:hAnsi="宋体" w:cs="宋体" w:hint="eastAsia"/>
                <w:sz w:val="21"/>
                <w:szCs w:val="21"/>
              </w:rPr>
              <w:t>工程主要集中在站址内，工程</w:t>
            </w:r>
            <w:r>
              <w:rPr>
                <w:rFonts w:ascii="宋体" w:eastAsia="宋体" w:hAnsi="宋体" w:cs="宋体" w:hint="eastAsia"/>
                <w:sz w:val="21"/>
                <w:szCs w:val="21"/>
              </w:rPr>
              <w:t>的建设</w:t>
            </w:r>
            <w:r w:rsidR="001A3A7F" w:rsidRPr="00961F0E">
              <w:rPr>
                <w:rFonts w:ascii="宋体" w:eastAsia="宋体" w:hAnsi="宋体" w:cs="宋体" w:hint="eastAsia"/>
                <w:sz w:val="21"/>
                <w:szCs w:val="21"/>
              </w:rPr>
              <w:t>对周围</w:t>
            </w:r>
            <w:r w:rsidR="001A3A7F" w:rsidRPr="004016C9">
              <w:rPr>
                <w:rFonts w:hint="eastAsia"/>
                <w:sz w:val="21"/>
                <w:szCs w:val="21"/>
              </w:rPr>
              <w:t>生态环境影响较小。</w:t>
            </w:r>
            <w:r w:rsidR="004016C9" w:rsidRPr="004016C9">
              <w:rPr>
                <w:rFonts w:hint="eastAsia"/>
                <w:sz w:val="21"/>
                <w:szCs w:val="21"/>
              </w:rPr>
              <w:t>110kV</w:t>
            </w:r>
            <w:r w:rsidR="004016C9" w:rsidRPr="004016C9">
              <w:rPr>
                <w:rFonts w:hint="eastAsia"/>
                <w:sz w:val="21"/>
                <w:szCs w:val="21"/>
              </w:rPr>
              <w:t>百陶甲、乙线</w:t>
            </w:r>
            <w:r w:rsidR="00517161">
              <w:rPr>
                <w:rFonts w:eastAsiaTheme="minorEastAsia" w:hint="eastAsia"/>
                <w:sz w:val="21"/>
              </w:rPr>
              <w:t>避开野生动植物栖息地，合理选择已开发人工林地、水塘等作为塔基地点，同时</w:t>
            </w:r>
            <w:r w:rsidR="00517161" w:rsidRPr="00D558D8">
              <w:rPr>
                <w:rFonts w:eastAsiaTheme="minorEastAsia" w:hint="eastAsia"/>
                <w:sz w:val="21"/>
              </w:rPr>
              <w:t>利用现有通道</w:t>
            </w:r>
            <w:r w:rsidR="00517161">
              <w:rPr>
                <w:rFonts w:eastAsiaTheme="minorEastAsia" w:hint="eastAsia"/>
                <w:sz w:val="21"/>
              </w:rPr>
              <w:t>减少占地，平衡土石方，减少生态破坏</w:t>
            </w:r>
            <w:r w:rsidR="001A3A7F" w:rsidRPr="004016C9">
              <w:rPr>
                <w:rFonts w:hint="eastAsia"/>
                <w:sz w:val="21"/>
                <w:szCs w:val="21"/>
              </w:rPr>
              <w:t>。</w:t>
            </w:r>
          </w:p>
          <w:p w14:paraId="75201AA0" w14:textId="77777777" w:rsidR="001A3A7F" w:rsidRPr="00961F0E" w:rsidRDefault="001A3A7F" w:rsidP="001A3A7F">
            <w:pPr>
              <w:spacing w:line="360" w:lineRule="auto"/>
              <w:ind w:firstLine="440"/>
              <w:rPr>
                <w:sz w:val="21"/>
                <w:szCs w:val="21"/>
              </w:rPr>
            </w:pPr>
            <w:r w:rsidRPr="004016C9">
              <w:rPr>
                <w:rFonts w:hint="eastAsia"/>
                <w:sz w:val="21"/>
                <w:szCs w:val="21"/>
              </w:rPr>
              <w:t>（</w:t>
            </w:r>
            <w:r w:rsidRPr="00961F0E">
              <w:rPr>
                <w:sz w:val="21"/>
                <w:szCs w:val="21"/>
              </w:rPr>
              <w:t>4</w:t>
            </w:r>
            <w:r w:rsidRPr="004016C9">
              <w:rPr>
                <w:rFonts w:hint="eastAsia"/>
                <w:sz w:val="21"/>
                <w:szCs w:val="21"/>
              </w:rPr>
              <w:t>）电磁环境影响调查结论</w:t>
            </w:r>
          </w:p>
          <w:p w14:paraId="6BAA620F" w14:textId="48FDE828"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变电站厂界点、</w:t>
            </w:r>
            <w:r w:rsidR="004A61BA">
              <w:rPr>
                <w:rFonts w:ascii="宋体" w:eastAsia="宋体" w:hAnsi="宋体" w:cs="宋体" w:hint="eastAsia"/>
                <w:sz w:val="21"/>
                <w:szCs w:val="21"/>
              </w:rPr>
              <w:t>线路、</w:t>
            </w:r>
            <w:r w:rsidRPr="00961F0E">
              <w:rPr>
                <w:rFonts w:ascii="宋体" w:eastAsia="宋体" w:hAnsi="宋体" w:cs="宋体" w:hint="eastAsia"/>
                <w:sz w:val="21"/>
                <w:szCs w:val="21"/>
              </w:rPr>
              <w:t>敏感点及衰减断面工频电场强度、工频磁感应强度、无线电干扰均满足</w:t>
            </w:r>
            <w:r w:rsidR="004A61BA">
              <w:rPr>
                <w:rFonts w:ascii="Arial" w:eastAsiaTheme="minorEastAsia" w:hAnsi="Arial" w:cs="Arial" w:hint="eastAsia"/>
                <w:sz w:val="21"/>
              </w:rPr>
              <w:t>《</w:t>
            </w:r>
            <w:r w:rsidR="004A61BA" w:rsidRPr="00ED6855">
              <w:rPr>
                <w:rFonts w:ascii="Arial" w:eastAsiaTheme="minorEastAsia" w:hAnsi="Arial" w:cs="Arial" w:hint="eastAsia"/>
                <w:sz w:val="21"/>
              </w:rPr>
              <w:t>环境影响评价技术导则</w:t>
            </w:r>
            <w:r w:rsidR="004A61BA" w:rsidRPr="00ED6855">
              <w:rPr>
                <w:rFonts w:ascii="Arial" w:eastAsiaTheme="minorEastAsia" w:hAnsi="Arial" w:cs="Arial"/>
                <w:sz w:val="21"/>
              </w:rPr>
              <w:t xml:space="preserve"> </w:t>
            </w:r>
            <w:r w:rsidR="004A61BA" w:rsidRPr="00ED6855">
              <w:rPr>
                <w:rFonts w:ascii="Arial" w:eastAsiaTheme="minorEastAsia" w:hAnsi="Arial" w:cs="Arial" w:hint="eastAsia"/>
                <w:sz w:val="21"/>
              </w:rPr>
              <w:t>输变电工程</w:t>
            </w:r>
            <w:r w:rsidR="004A61BA">
              <w:rPr>
                <w:rFonts w:ascii="Arial" w:eastAsiaTheme="minorEastAsia" w:hAnsi="Arial" w:cs="Arial" w:hint="eastAsia"/>
                <w:sz w:val="21"/>
              </w:rPr>
              <w:t>》（</w:t>
            </w:r>
            <w:r w:rsidR="004A61BA" w:rsidRPr="00ED6855">
              <w:rPr>
                <w:rFonts w:ascii="Arial" w:eastAsiaTheme="minorEastAsia" w:hAnsi="Arial" w:cs="Arial"/>
                <w:sz w:val="21"/>
              </w:rPr>
              <w:t>HJ24-2014</w:t>
            </w:r>
            <w:r w:rsidR="004A61BA">
              <w:rPr>
                <w:rFonts w:ascii="Arial" w:eastAsiaTheme="minorEastAsia" w:hAnsi="Arial" w:cs="Arial" w:hint="eastAsia"/>
                <w:sz w:val="21"/>
              </w:rPr>
              <w:t>）</w:t>
            </w:r>
            <w:r w:rsidRPr="00961F0E">
              <w:rPr>
                <w:rFonts w:ascii="宋体" w:eastAsia="宋体" w:hAnsi="宋体" w:cs="宋体" w:hint="eastAsia"/>
                <w:sz w:val="21"/>
                <w:szCs w:val="21"/>
              </w:rPr>
              <w:t>验收标准。变电站对周边环境电磁环境影响较小，均可以满足</w:t>
            </w:r>
            <w:r w:rsidR="003B5E0F">
              <w:rPr>
                <w:rFonts w:ascii="Arial" w:eastAsiaTheme="minorEastAsia" w:hAnsi="Arial" w:cs="Arial" w:hint="eastAsia"/>
                <w:sz w:val="21"/>
              </w:rPr>
              <w:t>《</w:t>
            </w:r>
            <w:r w:rsidR="003B5E0F" w:rsidRPr="00ED6855">
              <w:rPr>
                <w:rFonts w:ascii="Arial" w:eastAsiaTheme="minorEastAsia" w:hAnsi="Arial" w:cs="Arial" w:hint="eastAsia"/>
                <w:sz w:val="21"/>
              </w:rPr>
              <w:t>环境影响评价技术导则</w:t>
            </w:r>
            <w:r w:rsidR="003B5E0F" w:rsidRPr="00ED6855">
              <w:rPr>
                <w:rFonts w:ascii="Arial" w:eastAsiaTheme="minorEastAsia" w:hAnsi="Arial" w:cs="Arial"/>
                <w:sz w:val="21"/>
              </w:rPr>
              <w:t xml:space="preserve"> </w:t>
            </w:r>
            <w:r w:rsidR="003B5E0F" w:rsidRPr="00ED6855">
              <w:rPr>
                <w:rFonts w:ascii="Arial" w:eastAsiaTheme="minorEastAsia" w:hAnsi="Arial" w:cs="Arial" w:hint="eastAsia"/>
                <w:sz w:val="21"/>
              </w:rPr>
              <w:t>输变电工程</w:t>
            </w:r>
            <w:r w:rsidR="003B5E0F">
              <w:rPr>
                <w:rFonts w:ascii="Arial" w:eastAsiaTheme="minorEastAsia" w:hAnsi="Arial" w:cs="Arial" w:hint="eastAsia"/>
                <w:sz w:val="21"/>
              </w:rPr>
              <w:t>》（</w:t>
            </w:r>
            <w:r w:rsidR="003B5E0F" w:rsidRPr="00ED6855">
              <w:rPr>
                <w:rFonts w:ascii="Arial" w:eastAsiaTheme="minorEastAsia" w:hAnsi="Arial" w:cs="Arial"/>
                <w:sz w:val="21"/>
              </w:rPr>
              <w:t>HJ24-2014</w:t>
            </w:r>
            <w:r w:rsidR="003B5E0F">
              <w:rPr>
                <w:rFonts w:ascii="Arial" w:eastAsiaTheme="minorEastAsia" w:hAnsi="Arial" w:cs="Arial" w:hint="eastAsia"/>
                <w:sz w:val="21"/>
              </w:rPr>
              <w:t>）</w:t>
            </w:r>
            <w:r w:rsidRPr="00961F0E">
              <w:rPr>
                <w:rFonts w:ascii="宋体" w:eastAsia="宋体" w:hAnsi="宋体" w:cs="宋体" w:hint="eastAsia"/>
                <w:sz w:val="21"/>
                <w:szCs w:val="21"/>
              </w:rPr>
              <w:t>标准要求。</w:t>
            </w:r>
          </w:p>
          <w:p w14:paraId="0280D60F"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w:t>
            </w:r>
            <w:r w:rsidRPr="00961F0E">
              <w:rPr>
                <w:sz w:val="21"/>
                <w:szCs w:val="21"/>
              </w:rPr>
              <w:t>5</w:t>
            </w:r>
            <w:r w:rsidRPr="00961F0E">
              <w:rPr>
                <w:rFonts w:ascii="宋体" w:eastAsia="宋体" w:hAnsi="宋体" w:cs="宋体" w:hint="eastAsia"/>
                <w:sz w:val="21"/>
                <w:szCs w:val="21"/>
              </w:rPr>
              <w:t>）水环境影响调查结论</w:t>
            </w:r>
          </w:p>
          <w:p w14:paraId="23A0B3A0" w14:textId="18191804" w:rsidR="001A3A7F" w:rsidRPr="00961F0E" w:rsidRDefault="001A3A7F" w:rsidP="001A3A7F">
            <w:pPr>
              <w:spacing w:line="360" w:lineRule="auto"/>
              <w:ind w:firstLine="440"/>
              <w:rPr>
                <w:sz w:val="21"/>
                <w:szCs w:val="21"/>
              </w:rPr>
            </w:pPr>
            <w:r w:rsidRPr="00961F0E">
              <w:rPr>
                <w:sz w:val="21"/>
                <w:szCs w:val="21"/>
              </w:rPr>
              <w:t>220kV</w:t>
            </w:r>
            <w:r w:rsidR="004A61BA">
              <w:rPr>
                <w:sz w:val="21"/>
                <w:szCs w:val="21"/>
              </w:rPr>
              <w:t>百合</w:t>
            </w:r>
            <w:r w:rsidRPr="00961F0E">
              <w:rPr>
                <w:rFonts w:ascii="宋体" w:eastAsia="宋体" w:hAnsi="宋体" w:cs="宋体" w:hint="eastAsia"/>
                <w:sz w:val="21"/>
                <w:szCs w:val="21"/>
              </w:rPr>
              <w:t>变电站少量生活污水经</w:t>
            </w:r>
            <w:r w:rsidR="0024353A" w:rsidRPr="0024353A">
              <w:rPr>
                <w:rFonts w:ascii="宋体" w:eastAsia="宋体" w:hAnsi="宋体" w:cs="宋体" w:hint="eastAsia"/>
                <w:sz w:val="21"/>
                <w:szCs w:val="21"/>
              </w:rPr>
              <w:t>隔油池及</w:t>
            </w:r>
            <w:r w:rsidR="00DF5769">
              <w:rPr>
                <w:rFonts w:ascii="宋体" w:eastAsia="宋体" w:hAnsi="宋体" w:cs="宋体" w:hint="eastAsia"/>
                <w:sz w:val="21"/>
                <w:szCs w:val="21"/>
              </w:rPr>
              <w:t>一体化污水处理池</w:t>
            </w:r>
            <w:r w:rsidRPr="00961F0E">
              <w:rPr>
                <w:rFonts w:ascii="宋体" w:eastAsia="宋体" w:hAnsi="宋体" w:cs="宋体" w:hint="eastAsia"/>
                <w:sz w:val="21"/>
                <w:szCs w:val="21"/>
              </w:rPr>
              <w:t>收集处理后用于站内绿</w:t>
            </w:r>
            <w:r w:rsidRPr="00961F0E">
              <w:rPr>
                <w:rFonts w:ascii="宋体" w:eastAsia="宋体" w:hAnsi="宋体" w:cs="宋体" w:hint="eastAsia"/>
                <w:sz w:val="21"/>
                <w:szCs w:val="21"/>
              </w:rPr>
              <w:lastRenderedPageBreak/>
              <w:t>化，不外排。工程的建设不会对周围水环境产生影响。</w:t>
            </w:r>
          </w:p>
          <w:p w14:paraId="6717C11D"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w:t>
            </w:r>
            <w:r w:rsidRPr="00961F0E">
              <w:rPr>
                <w:sz w:val="21"/>
                <w:szCs w:val="21"/>
              </w:rPr>
              <w:t>6</w:t>
            </w:r>
            <w:r w:rsidRPr="00961F0E">
              <w:rPr>
                <w:rFonts w:ascii="宋体" w:eastAsia="宋体" w:hAnsi="宋体" w:cs="宋体" w:hint="eastAsia"/>
                <w:sz w:val="21"/>
                <w:szCs w:val="21"/>
              </w:rPr>
              <w:t>）声环境影响调查结论</w:t>
            </w:r>
          </w:p>
          <w:p w14:paraId="15586B07"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根据调查和现状监测，本工程变电站</w:t>
            </w:r>
            <w:r w:rsidR="004A61BA">
              <w:rPr>
                <w:rFonts w:ascii="宋体" w:eastAsia="宋体" w:hAnsi="宋体" w:cs="宋体" w:hint="eastAsia"/>
                <w:sz w:val="21"/>
                <w:szCs w:val="21"/>
              </w:rPr>
              <w:t>、</w:t>
            </w:r>
            <w:r w:rsidR="004A61BA" w:rsidRPr="004A61BA">
              <w:rPr>
                <w:rFonts w:hint="eastAsia"/>
                <w:sz w:val="21"/>
                <w:szCs w:val="21"/>
              </w:rPr>
              <w:t>110kV</w:t>
            </w:r>
            <w:r w:rsidR="004A61BA" w:rsidRPr="004A61BA">
              <w:rPr>
                <w:rFonts w:hint="eastAsia"/>
                <w:sz w:val="21"/>
                <w:szCs w:val="21"/>
              </w:rPr>
              <w:t>百陶线路</w:t>
            </w:r>
            <w:r w:rsidRPr="00961F0E">
              <w:rPr>
                <w:rFonts w:ascii="宋体" w:eastAsia="宋体" w:hAnsi="宋体" w:cs="宋体" w:hint="eastAsia"/>
                <w:sz w:val="21"/>
                <w:szCs w:val="21"/>
              </w:rPr>
              <w:t>监测结果均满足《工业企业厂界环境噪声排放标准》（</w:t>
            </w:r>
            <w:r w:rsidRPr="00961F0E">
              <w:rPr>
                <w:sz w:val="21"/>
                <w:szCs w:val="21"/>
              </w:rPr>
              <w:t>GB12348-2008</w:t>
            </w:r>
            <w:r w:rsidRPr="00961F0E">
              <w:rPr>
                <w:rFonts w:ascii="宋体" w:eastAsia="宋体" w:hAnsi="宋体" w:cs="宋体" w:hint="eastAsia"/>
                <w:sz w:val="21"/>
                <w:szCs w:val="21"/>
              </w:rPr>
              <w:t>）中</w:t>
            </w:r>
            <w:r w:rsidRPr="00961F0E">
              <w:rPr>
                <w:sz w:val="21"/>
                <w:szCs w:val="21"/>
              </w:rPr>
              <w:t>2</w:t>
            </w:r>
            <w:r w:rsidRPr="00961F0E">
              <w:rPr>
                <w:rFonts w:ascii="宋体" w:eastAsia="宋体" w:hAnsi="宋体" w:cs="宋体" w:hint="eastAsia"/>
                <w:sz w:val="21"/>
                <w:szCs w:val="21"/>
              </w:rPr>
              <w:t>类标准要求</w:t>
            </w:r>
            <w:r w:rsidR="004A61BA">
              <w:rPr>
                <w:rFonts w:ascii="宋体" w:eastAsia="宋体" w:hAnsi="宋体" w:cs="宋体" w:hint="eastAsia"/>
                <w:sz w:val="21"/>
                <w:szCs w:val="21"/>
              </w:rPr>
              <w:t>，变电站周边</w:t>
            </w:r>
            <w:r w:rsidR="004A61BA" w:rsidRPr="004A61BA">
              <w:rPr>
                <w:rFonts w:hint="eastAsia"/>
                <w:sz w:val="21"/>
                <w:szCs w:val="21"/>
              </w:rPr>
              <w:t>声环</w:t>
            </w:r>
            <w:r w:rsidR="004A61BA" w:rsidRPr="00961F0E">
              <w:rPr>
                <w:rFonts w:ascii="宋体" w:eastAsia="宋体" w:hAnsi="宋体" w:cs="宋体" w:hint="eastAsia"/>
                <w:sz w:val="21"/>
                <w:szCs w:val="21"/>
              </w:rPr>
              <w:t>境</w:t>
            </w:r>
            <w:r w:rsidR="004A61BA">
              <w:rPr>
                <w:rFonts w:ascii="宋体" w:eastAsia="宋体" w:hAnsi="宋体" w:cs="宋体" w:hint="eastAsia"/>
                <w:sz w:val="21"/>
                <w:szCs w:val="21"/>
              </w:rPr>
              <w:t>及敏感点处</w:t>
            </w:r>
            <w:r w:rsidR="004A61BA" w:rsidRPr="00961F0E">
              <w:rPr>
                <w:rFonts w:ascii="宋体" w:eastAsia="宋体" w:hAnsi="宋体" w:cs="宋体" w:hint="eastAsia"/>
                <w:sz w:val="21"/>
                <w:szCs w:val="21"/>
              </w:rPr>
              <w:t>监测结果均满足</w:t>
            </w:r>
            <w:r w:rsidR="004A61BA" w:rsidRPr="00C72A24">
              <w:rPr>
                <w:rFonts w:ascii="Arial" w:cs="Arial"/>
                <w:sz w:val="21"/>
                <w:szCs w:val="21"/>
              </w:rPr>
              <w:t>《声环境质量标准》</w:t>
            </w:r>
            <w:r w:rsidR="004A61BA" w:rsidRPr="00C72A24">
              <w:rPr>
                <w:rFonts w:ascii="Arial" w:cs="Arial" w:hint="eastAsia"/>
                <w:sz w:val="21"/>
                <w:szCs w:val="21"/>
              </w:rPr>
              <w:t>（</w:t>
            </w:r>
            <w:r w:rsidR="004A61BA" w:rsidRPr="00C72A24">
              <w:rPr>
                <w:rFonts w:ascii="Arial" w:hAnsi="Arial" w:cs="Arial"/>
                <w:sz w:val="21"/>
                <w:szCs w:val="21"/>
              </w:rPr>
              <w:t>GB3096-2008</w:t>
            </w:r>
            <w:r w:rsidR="004A61BA" w:rsidRPr="00C72A24">
              <w:rPr>
                <w:rFonts w:ascii="Arial" w:cs="Arial" w:hint="eastAsia"/>
                <w:sz w:val="21"/>
                <w:szCs w:val="21"/>
              </w:rPr>
              <w:t>）</w:t>
            </w:r>
            <w:r w:rsidR="004A61BA" w:rsidRPr="00961F0E">
              <w:rPr>
                <w:rFonts w:ascii="宋体" w:eastAsia="宋体" w:hAnsi="宋体" w:cs="宋体" w:hint="eastAsia"/>
                <w:sz w:val="21"/>
                <w:szCs w:val="21"/>
              </w:rPr>
              <w:t>中</w:t>
            </w:r>
            <w:r w:rsidR="004A61BA" w:rsidRPr="00961F0E">
              <w:rPr>
                <w:sz w:val="21"/>
                <w:szCs w:val="21"/>
              </w:rPr>
              <w:t>2</w:t>
            </w:r>
            <w:r w:rsidR="004A61BA" w:rsidRPr="00961F0E">
              <w:rPr>
                <w:rFonts w:ascii="宋体" w:eastAsia="宋体" w:hAnsi="宋体" w:cs="宋体" w:hint="eastAsia"/>
                <w:sz w:val="21"/>
                <w:szCs w:val="21"/>
              </w:rPr>
              <w:t>类标准要求。</w:t>
            </w:r>
          </w:p>
          <w:p w14:paraId="7C0E97D2"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w:t>
            </w:r>
            <w:r w:rsidRPr="00961F0E">
              <w:rPr>
                <w:sz w:val="21"/>
                <w:szCs w:val="21"/>
              </w:rPr>
              <w:t>7</w:t>
            </w:r>
            <w:r w:rsidRPr="00961F0E">
              <w:rPr>
                <w:rFonts w:ascii="宋体" w:eastAsia="宋体" w:hAnsi="宋体" w:cs="宋体" w:hint="eastAsia"/>
                <w:sz w:val="21"/>
                <w:szCs w:val="21"/>
              </w:rPr>
              <w:t>）固体废物影响调查结论</w:t>
            </w:r>
          </w:p>
          <w:p w14:paraId="56E360E7"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施工期生活垃圾，进入城市环卫处理系统，没有影响施工现场。</w:t>
            </w:r>
          </w:p>
          <w:p w14:paraId="6C096372"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变电站日常工作人员较少，每天仅有少量的生活垃圾。变电站内设有垃圾箱，并有保洁人员定期清理，运送到城市生活垃圾处置场地，统一处理；站内设置事故油池，事故油和检修废油等由事故油池收集后交有危险废物经营许可证的单位回收处理。</w:t>
            </w:r>
          </w:p>
          <w:p w14:paraId="3F38EAF9"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w:t>
            </w:r>
            <w:r w:rsidRPr="00961F0E">
              <w:rPr>
                <w:sz w:val="21"/>
                <w:szCs w:val="21"/>
              </w:rPr>
              <w:t>8</w:t>
            </w:r>
            <w:r w:rsidRPr="00961F0E">
              <w:rPr>
                <w:rFonts w:ascii="宋体" w:eastAsia="宋体" w:hAnsi="宋体" w:cs="宋体" w:hint="eastAsia"/>
                <w:sz w:val="21"/>
                <w:szCs w:val="21"/>
              </w:rPr>
              <w:t>）公众意见调查结论</w:t>
            </w:r>
          </w:p>
          <w:p w14:paraId="059B354B"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在调查过程中了解到，本项目在施工期及试运营期未受到环保投诉及纠纷。</w:t>
            </w:r>
          </w:p>
          <w:p w14:paraId="2E5821C3" w14:textId="77777777" w:rsidR="001A3A7F" w:rsidRPr="00961F0E" w:rsidRDefault="001A3A7F" w:rsidP="001A3A7F">
            <w:pPr>
              <w:spacing w:line="360" w:lineRule="auto"/>
              <w:ind w:firstLine="440"/>
              <w:rPr>
                <w:sz w:val="21"/>
                <w:szCs w:val="21"/>
              </w:rPr>
            </w:pPr>
            <w:r w:rsidRPr="00961F0E">
              <w:rPr>
                <w:rFonts w:ascii="宋体" w:eastAsia="宋体" w:hAnsi="宋体" w:cs="宋体" w:hint="eastAsia"/>
                <w:sz w:val="21"/>
                <w:szCs w:val="21"/>
              </w:rPr>
              <w:t>（</w:t>
            </w:r>
            <w:r w:rsidRPr="00961F0E">
              <w:rPr>
                <w:sz w:val="21"/>
                <w:szCs w:val="21"/>
              </w:rPr>
              <w:t>9</w:t>
            </w:r>
            <w:r w:rsidRPr="00961F0E">
              <w:rPr>
                <w:rFonts w:ascii="宋体" w:eastAsia="宋体" w:hAnsi="宋体" w:cs="宋体" w:hint="eastAsia"/>
                <w:sz w:val="21"/>
                <w:szCs w:val="21"/>
              </w:rPr>
              <w:t>）环境管理与监测调查结论</w:t>
            </w:r>
          </w:p>
          <w:p w14:paraId="0614136E" w14:textId="77777777" w:rsidR="001A3A7F" w:rsidRPr="00961F0E" w:rsidRDefault="001A3A7F" w:rsidP="001A3A7F">
            <w:pPr>
              <w:spacing w:line="360" w:lineRule="auto"/>
              <w:ind w:firstLine="440"/>
              <w:rPr>
                <w:rFonts w:ascii="宋体" w:eastAsia="宋体" w:hAnsi="宋体" w:cs="宋体"/>
                <w:sz w:val="21"/>
                <w:szCs w:val="21"/>
              </w:rPr>
            </w:pPr>
            <w:r w:rsidRPr="00961F0E">
              <w:rPr>
                <w:rFonts w:ascii="宋体" w:eastAsia="宋体" w:hAnsi="宋体" w:cs="宋体" w:hint="eastAsia"/>
                <w:sz w:val="21"/>
                <w:szCs w:val="21"/>
              </w:rPr>
              <w:t>江门市供电局对本工程施工期和运营期的环境保护工作进行全过程的监督和管理，设有专职环境保护部门和人员，且正常履行了施工期和运营期的环境保护职责。施工期和运行初期的监测工作已经完成。</w:t>
            </w:r>
          </w:p>
          <w:p w14:paraId="4B3A116B" w14:textId="77777777" w:rsidR="001A3A7F" w:rsidRPr="00961F0E" w:rsidRDefault="001A3A7F" w:rsidP="001A3A7F">
            <w:pPr>
              <w:spacing w:line="360" w:lineRule="auto"/>
              <w:ind w:firstLine="440"/>
              <w:rPr>
                <w:sz w:val="21"/>
                <w:szCs w:val="21"/>
              </w:rPr>
            </w:pPr>
          </w:p>
          <w:p w14:paraId="0DBB0107" w14:textId="77777777" w:rsidR="001A3A7F" w:rsidRPr="00961F0E" w:rsidRDefault="001A3A7F" w:rsidP="001A3A7F">
            <w:pPr>
              <w:spacing w:line="360" w:lineRule="auto"/>
              <w:ind w:firstLine="440"/>
              <w:rPr>
                <w:b/>
                <w:sz w:val="21"/>
                <w:szCs w:val="21"/>
              </w:rPr>
            </w:pPr>
            <w:r w:rsidRPr="00961F0E">
              <w:rPr>
                <w:rFonts w:ascii="宋体" w:eastAsia="宋体" w:hAnsi="宋体" w:cs="宋体" w:hint="eastAsia"/>
                <w:b/>
                <w:sz w:val="21"/>
                <w:szCs w:val="21"/>
              </w:rPr>
              <w:t>竣工验收总结论</w:t>
            </w:r>
          </w:p>
          <w:p w14:paraId="5A232423" w14:textId="77777777" w:rsidR="00B11BBB" w:rsidRDefault="001A3A7F" w:rsidP="001A3A7F">
            <w:pPr>
              <w:spacing w:line="360" w:lineRule="auto"/>
              <w:ind w:firstLine="440"/>
              <w:rPr>
                <w:rFonts w:ascii="宋体" w:eastAsia="宋体" w:hAnsi="宋体" w:cs="宋体"/>
                <w:b/>
                <w:sz w:val="22"/>
              </w:rPr>
            </w:pPr>
            <w:r w:rsidRPr="00961F0E">
              <w:rPr>
                <w:rFonts w:ascii="宋体" w:eastAsia="宋体" w:hAnsi="宋体" w:cs="宋体" w:hint="eastAsia"/>
                <w:b/>
                <w:sz w:val="21"/>
                <w:szCs w:val="21"/>
              </w:rPr>
              <w:t>综上所述，本工程在设计、施工和运行阶段均已经落实了环评及其批复的环保措施，经调查核实，环保措施有效，环境影响较小，建议本工程通过竣工环境保护验收。</w:t>
            </w:r>
          </w:p>
          <w:p w14:paraId="112E2E35" w14:textId="77777777" w:rsidR="001A3A7F" w:rsidRPr="00B11BBB" w:rsidRDefault="001A3A7F" w:rsidP="001A3A7F">
            <w:pPr>
              <w:spacing w:line="360" w:lineRule="auto"/>
              <w:ind w:firstLine="440"/>
              <w:rPr>
                <w:sz w:val="22"/>
              </w:rPr>
            </w:pPr>
          </w:p>
        </w:tc>
      </w:tr>
      <w:tr w:rsidR="00B11BBB" w:rsidRPr="00B11BBB" w14:paraId="79065947" w14:textId="77777777" w:rsidTr="00B11BBB">
        <w:tc>
          <w:tcPr>
            <w:tcW w:w="8522" w:type="dxa"/>
          </w:tcPr>
          <w:p w14:paraId="67F977F5" w14:textId="77777777" w:rsidR="00B11BBB" w:rsidRPr="004E2F3A" w:rsidRDefault="00B11BBB" w:rsidP="00B41ED1">
            <w:pPr>
              <w:spacing w:line="360" w:lineRule="auto"/>
              <w:rPr>
                <w:rFonts w:eastAsiaTheme="minorEastAsia"/>
                <w:b/>
                <w:sz w:val="21"/>
                <w:szCs w:val="21"/>
              </w:rPr>
            </w:pPr>
            <w:r w:rsidRPr="004E2F3A">
              <w:rPr>
                <w:rFonts w:eastAsiaTheme="minorEastAsia" w:hint="eastAsia"/>
                <w:b/>
                <w:sz w:val="21"/>
                <w:szCs w:val="21"/>
              </w:rPr>
              <w:lastRenderedPageBreak/>
              <w:t>建议</w:t>
            </w:r>
          </w:p>
          <w:p w14:paraId="687BEED5" w14:textId="77777777" w:rsidR="002253E0" w:rsidRPr="000D2AD2" w:rsidRDefault="002253E0"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为进一步做好工程运营期的环境保护工作，提出如下建议：</w:t>
            </w:r>
          </w:p>
          <w:p w14:paraId="758652BE" w14:textId="77777777" w:rsidR="002253E0" w:rsidRPr="000D2AD2" w:rsidRDefault="002253E0"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w:t>
            </w:r>
            <w:r w:rsidRPr="000D2AD2">
              <w:rPr>
                <w:rFonts w:eastAsiaTheme="minorEastAsia"/>
                <w:sz w:val="21"/>
                <w:szCs w:val="21"/>
              </w:rPr>
              <w:t>1</w:t>
            </w:r>
            <w:r w:rsidRPr="000D2AD2">
              <w:rPr>
                <w:rFonts w:ascii="宋体" w:eastAsiaTheme="minorEastAsia" w:hAnsi="宋体" w:cs="宋体" w:hint="eastAsia"/>
                <w:sz w:val="21"/>
                <w:szCs w:val="21"/>
              </w:rPr>
              <w:t>）建立环保设施的日常检查、维护的专项规章制度。</w:t>
            </w:r>
          </w:p>
          <w:p w14:paraId="3D213C68" w14:textId="77777777" w:rsidR="002253E0" w:rsidRPr="000D2AD2" w:rsidRDefault="002253E0" w:rsidP="00B41ED1">
            <w:pPr>
              <w:spacing w:line="360" w:lineRule="auto"/>
              <w:ind w:firstLine="420"/>
              <w:rPr>
                <w:rFonts w:eastAsiaTheme="minorEastAsia"/>
                <w:sz w:val="21"/>
                <w:szCs w:val="21"/>
              </w:rPr>
            </w:pPr>
            <w:r w:rsidRPr="000D2AD2">
              <w:rPr>
                <w:rFonts w:ascii="宋体" w:eastAsiaTheme="minorEastAsia" w:hAnsi="宋体" w:cs="宋体" w:hint="eastAsia"/>
                <w:sz w:val="21"/>
                <w:szCs w:val="21"/>
              </w:rPr>
              <w:t>（</w:t>
            </w:r>
            <w:r w:rsidRPr="000D2AD2">
              <w:rPr>
                <w:rFonts w:eastAsiaTheme="minorEastAsia"/>
                <w:sz w:val="21"/>
                <w:szCs w:val="21"/>
              </w:rPr>
              <w:t>2</w:t>
            </w:r>
            <w:r w:rsidRPr="000D2AD2">
              <w:rPr>
                <w:rFonts w:ascii="宋体" w:eastAsiaTheme="minorEastAsia" w:hAnsi="宋体" w:cs="宋体" w:hint="eastAsia"/>
                <w:sz w:val="21"/>
                <w:szCs w:val="21"/>
              </w:rPr>
              <w:t>）经常对职工进行环境保护方面的宣传教育，不断提高职工的环保意识。</w:t>
            </w:r>
          </w:p>
          <w:p w14:paraId="3F174583" w14:textId="77777777" w:rsidR="00B11BBB" w:rsidRDefault="002253E0" w:rsidP="00B41ED1">
            <w:pPr>
              <w:spacing w:line="360" w:lineRule="auto"/>
              <w:ind w:firstLine="420"/>
              <w:rPr>
                <w:rFonts w:ascii="宋体" w:eastAsiaTheme="minorEastAsia" w:hAnsi="宋体" w:cs="宋体"/>
                <w:sz w:val="21"/>
                <w:szCs w:val="21"/>
              </w:rPr>
            </w:pPr>
            <w:r w:rsidRPr="000D2AD2">
              <w:rPr>
                <w:rFonts w:ascii="宋体" w:eastAsiaTheme="minorEastAsia" w:hAnsi="宋体" w:cs="宋体" w:hint="eastAsia"/>
                <w:sz w:val="21"/>
                <w:szCs w:val="21"/>
              </w:rPr>
              <w:t>（</w:t>
            </w:r>
            <w:r w:rsidRPr="000D2AD2">
              <w:rPr>
                <w:rFonts w:eastAsiaTheme="minorEastAsia"/>
                <w:sz w:val="21"/>
                <w:szCs w:val="21"/>
              </w:rPr>
              <w:t>3</w:t>
            </w:r>
            <w:r w:rsidRPr="000D2AD2">
              <w:rPr>
                <w:rFonts w:ascii="宋体" w:eastAsiaTheme="minorEastAsia" w:hAnsi="宋体" w:cs="宋体" w:hint="eastAsia"/>
                <w:sz w:val="21"/>
                <w:szCs w:val="21"/>
              </w:rPr>
              <w:t>）加强沿线周围居民的宣传工作，增加公众自我保护意识。</w:t>
            </w:r>
          </w:p>
          <w:p w14:paraId="7AD2835C" w14:textId="77777777" w:rsidR="001A3A7F" w:rsidRPr="00B11BBB" w:rsidRDefault="001A3A7F" w:rsidP="00B41ED1">
            <w:pPr>
              <w:spacing w:line="360" w:lineRule="auto"/>
              <w:ind w:firstLine="420"/>
              <w:rPr>
                <w:sz w:val="21"/>
              </w:rPr>
            </w:pPr>
          </w:p>
        </w:tc>
      </w:tr>
    </w:tbl>
    <w:p w14:paraId="039BF88D" w14:textId="77777777" w:rsidR="00B11BBB" w:rsidRDefault="00B11BBB" w:rsidP="00A53799">
      <w:pPr>
        <w:ind w:firstLine="480"/>
        <w:rPr>
          <w:rFonts w:eastAsiaTheme="minorEastAsia"/>
        </w:rPr>
      </w:pPr>
    </w:p>
    <w:p w14:paraId="119AE12A" w14:textId="77777777" w:rsidR="002816D5" w:rsidRDefault="002816D5" w:rsidP="00A53799">
      <w:pPr>
        <w:ind w:firstLine="480"/>
        <w:rPr>
          <w:rFonts w:eastAsiaTheme="minorEastAsia"/>
        </w:rPr>
        <w:sectPr w:rsidR="002816D5">
          <w:pgSz w:w="11906" w:h="16838"/>
          <w:pgMar w:top="1440" w:right="1800" w:bottom="1440" w:left="1800" w:header="851" w:footer="992" w:gutter="0"/>
          <w:cols w:space="425"/>
          <w:docGrid w:type="lines" w:linePitch="312"/>
        </w:sectPr>
      </w:pPr>
    </w:p>
    <w:p w14:paraId="7DBCB49D" w14:textId="77777777" w:rsidR="00EC725A" w:rsidRPr="00EC725A" w:rsidRDefault="00EC725A" w:rsidP="00EC725A">
      <w:pPr>
        <w:pStyle w:val="10"/>
        <w:spacing w:after="0"/>
        <w:rPr>
          <w:rFonts w:ascii="黑体" w:eastAsia="黑体" w:hAnsi="黑体" w:cs="Arial"/>
          <w:sz w:val="28"/>
        </w:rPr>
      </w:pPr>
      <w:bookmarkStart w:id="20" w:name="_Toc510109959"/>
      <w:r w:rsidRPr="00EC725A">
        <w:rPr>
          <w:rFonts w:ascii="黑体" w:eastAsia="黑体" w:hAnsi="黑体" w:cs="Arial" w:hint="eastAsia"/>
          <w:sz w:val="28"/>
        </w:rPr>
        <w:lastRenderedPageBreak/>
        <w:t xml:space="preserve">附表 </w:t>
      </w:r>
      <w:r w:rsidRPr="00EC725A">
        <w:rPr>
          <w:rFonts w:ascii="黑体" w:eastAsia="黑体" w:hAnsi="黑体" w:cs="Arial"/>
          <w:sz w:val="28"/>
        </w:rPr>
        <w:t>建设项目工程竣工环境保护“三同时”验收登记表</w:t>
      </w:r>
      <w:bookmarkEnd w:id="20"/>
    </w:p>
    <w:p w14:paraId="4B69D941" w14:textId="77777777" w:rsidR="000F5954" w:rsidRDefault="000F5954" w:rsidP="000F5954">
      <w:pPr>
        <w:spacing w:line="360" w:lineRule="auto"/>
        <w:ind w:firstLine="420"/>
        <w:rPr>
          <w:rFonts w:ascii="Arial" w:eastAsiaTheme="minorEastAsia" w:hAnsi="Arial" w:cs="Arial"/>
          <w:sz w:val="21"/>
        </w:rPr>
      </w:pPr>
    </w:p>
    <w:p w14:paraId="36C073F2" w14:textId="77777777" w:rsidR="00EC725A" w:rsidRPr="006E6368" w:rsidRDefault="00EC725A" w:rsidP="000F5954">
      <w:pPr>
        <w:spacing w:line="360" w:lineRule="auto"/>
        <w:ind w:firstLine="420"/>
        <w:rPr>
          <w:rFonts w:ascii="Arial" w:hAnsi="Arial" w:cs="Arial"/>
          <w:sz w:val="21"/>
        </w:rPr>
      </w:pPr>
      <w:r w:rsidRPr="006E6368">
        <w:rPr>
          <w:rFonts w:ascii="Arial" w:hAnsi="Arial" w:cs="Arial"/>
          <w:sz w:val="21"/>
        </w:rPr>
        <w:t>填表单位（盖章）：北京百灵天地环保科技</w:t>
      </w:r>
      <w:r>
        <w:rPr>
          <w:rFonts w:ascii="Arial" w:hAnsi="Arial" w:cs="Arial"/>
          <w:sz w:val="21"/>
        </w:rPr>
        <w:t>股份</w:t>
      </w:r>
      <w:r w:rsidRPr="006E6368">
        <w:rPr>
          <w:rFonts w:ascii="Arial" w:hAnsi="Arial" w:cs="Arial"/>
          <w:sz w:val="21"/>
        </w:rPr>
        <w:t xml:space="preserve">有限公司 </w:t>
      </w:r>
      <w:r w:rsidRPr="006E6368">
        <w:rPr>
          <w:rFonts w:ascii="Arial" w:hAnsi="Arial" w:cs="Arial" w:hint="eastAsia"/>
          <w:sz w:val="21"/>
        </w:rPr>
        <w:t xml:space="preserve">                     </w:t>
      </w:r>
      <w:r w:rsidRPr="006E6368">
        <w:rPr>
          <w:rFonts w:ascii="Arial" w:hAnsi="Arial" w:cs="Arial"/>
          <w:sz w:val="21"/>
        </w:rPr>
        <w:t xml:space="preserve"> 填表人（签字）：</w:t>
      </w:r>
      <w:r w:rsidRPr="006E6368">
        <w:rPr>
          <w:rFonts w:ascii="Arial" w:hAnsi="Arial" w:cs="Arial" w:hint="eastAsia"/>
          <w:sz w:val="21"/>
        </w:rPr>
        <w:t xml:space="preserve">  </w:t>
      </w:r>
      <w:r>
        <w:rPr>
          <w:rFonts w:ascii="Arial" w:hAnsi="Arial" w:cs="Arial" w:hint="eastAsia"/>
          <w:sz w:val="21"/>
        </w:rPr>
        <w:t xml:space="preserve">        </w:t>
      </w:r>
      <w:r w:rsidRPr="006E6368">
        <w:rPr>
          <w:rFonts w:ascii="Arial" w:hAnsi="Arial" w:cs="Arial" w:hint="eastAsia"/>
          <w:sz w:val="21"/>
        </w:rPr>
        <w:t xml:space="preserve">        </w:t>
      </w:r>
      <w:r w:rsidRPr="006E6368">
        <w:rPr>
          <w:rFonts w:ascii="Arial" w:hAnsi="Arial" w:cs="Arial"/>
          <w:sz w:val="21"/>
        </w:rPr>
        <w:t>项目经办人（签字）：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57"/>
        <w:gridCol w:w="373"/>
        <w:gridCol w:w="1102"/>
        <w:gridCol w:w="1391"/>
        <w:gridCol w:w="1035"/>
        <w:gridCol w:w="1655"/>
        <w:gridCol w:w="193"/>
        <w:gridCol w:w="209"/>
        <w:gridCol w:w="834"/>
        <w:gridCol w:w="419"/>
        <w:gridCol w:w="205"/>
        <w:gridCol w:w="825"/>
        <w:gridCol w:w="209"/>
        <w:gridCol w:w="465"/>
        <w:gridCol w:w="984"/>
        <w:gridCol w:w="1780"/>
        <w:gridCol w:w="1319"/>
        <w:gridCol w:w="628"/>
        <w:gridCol w:w="209"/>
        <w:gridCol w:w="896"/>
        <w:gridCol w:w="130"/>
        <w:gridCol w:w="855"/>
        <w:gridCol w:w="243"/>
        <w:gridCol w:w="243"/>
        <w:gridCol w:w="947"/>
        <w:gridCol w:w="402"/>
        <w:gridCol w:w="289"/>
        <w:gridCol w:w="457"/>
        <w:gridCol w:w="926"/>
        <w:gridCol w:w="653"/>
        <w:gridCol w:w="411"/>
      </w:tblGrid>
      <w:tr w:rsidR="00EC725A" w:rsidRPr="007D4502" w14:paraId="391AEF2C" w14:textId="77777777" w:rsidTr="001716B3">
        <w:trPr>
          <w:cantSplit/>
          <w:trHeight w:val="284"/>
          <w:jc w:val="center"/>
        </w:trPr>
        <w:tc>
          <w:tcPr>
            <w:tcW w:w="157" w:type="pct"/>
            <w:vMerge w:val="restart"/>
            <w:textDirection w:val="tbRlV"/>
            <w:vAlign w:val="center"/>
          </w:tcPr>
          <w:p w14:paraId="102CE2E2" w14:textId="77777777" w:rsidR="00EC725A" w:rsidRPr="007D4502" w:rsidRDefault="00EC725A" w:rsidP="001716B3">
            <w:pPr>
              <w:jc w:val="center"/>
              <w:rPr>
                <w:rFonts w:ascii="Arial" w:hAnsi="Arial" w:cs="Arial"/>
                <w:b/>
                <w:sz w:val="21"/>
              </w:rPr>
            </w:pPr>
            <w:r w:rsidRPr="007D4502">
              <w:rPr>
                <w:rFonts w:ascii="Arial" w:hAnsi="Arial" w:cs="Arial"/>
                <w:b/>
                <w:sz w:val="21"/>
              </w:rPr>
              <w:t>建 设 项 目</w:t>
            </w:r>
          </w:p>
        </w:tc>
        <w:tc>
          <w:tcPr>
            <w:tcW w:w="684" w:type="pct"/>
            <w:gridSpan w:val="3"/>
            <w:vAlign w:val="center"/>
          </w:tcPr>
          <w:p w14:paraId="2508B505" w14:textId="77777777" w:rsidR="00EC725A" w:rsidRPr="007D4502" w:rsidRDefault="00EC725A" w:rsidP="001716B3">
            <w:pPr>
              <w:jc w:val="center"/>
              <w:rPr>
                <w:rFonts w:ascii="Arial" w:hAnsi="Arial" w:cs="Arial"/>
                <w:b/>
                <w:sz w:val="21"/>
              </w:rPr>
            </w:pPr>
            <w:r w:rsidRPr="007D4502">
              <w:rPr>
                <w:rFonts w:ascii="Arial" w:hAnsi="Arial" w:cs="Arial"/>
                <w:b/>
                <w:sz w:val="21"/>
              </w:rPr>
              <w:t>项目名称</w:t>
            </w:r>
          </w:p>
        </w:tc>
        <w:tc>
          <w:tcPr>
            <w:tcW w:w="1444" w:type="pct"/>
            <w:gridSpan w:val="10"/>
            <w:vAlign w:val="center"/>
          </w:tcPr>
          <w:p w14:paraId="5A154E24" w14:textId="77777777" w:rsidR="00EC725A" w:rsidRPr="007D4502" w:rsidRDefault="00EC725A" w:rsidP="00EC725A">
            <w:pPr>
              <w:jc w:val="center"/>
              <w:rPr>
                <w:rFonts w:ascii="Arial" w:hAnsi="Arial" w:cs="Arial"/>
                <w:sz w:val="21"/>
              </w:rPr>
            </w:pPr>
            <w:r w:rsidRPr="007D4502">
              <w:rPr>
                <w:rFonts w:ascii="Arial" w:hAnsi="Arial" w:cs="Arial" w:hint="eastAsia"/>
                <w:sz w:val="21"/>
              </w:rPr>
              <w:t>220kV</w:t>
            </w:r>
            <w:r>
              <w:rPr>
                <w:rFonts w:ascii="Arial" w:hAnsi="Arial" w:cs="Arial" w:hint="eastAsia"/>
                <w:sz w:val="21"/>
              </w:rPr>
              <w:t>百合站</w:t>
            </w:r>
            <w:r>
              <w:rPr>
                <w:rFonts w:ascii="Arial" w:eastAsiaTheme="minorEastAsia" w:hAnsi="Arial" w:cs="Arial" w:hint="eastAsia"/>
                <w:sz w:val="21"/>
              </w:rPr>
              <w:t>2#</w:t>
            </w:r>
            <w:r w:rsidRPr="007D4502">
              <w:rPr>
                <w:rFonts w:ascii="Arial" w:hAnsi="Arial" w:cs="Arial" w:hint="eastAsia"/>
                <w:sz w:val="21"/>
              </w:rPr>
              <w:t>主变扩建工程</w:t>
            </w:r>
          </w:p>
        </w:tc>
        <w:tc>
          <w:tcPr>
            <w:tcW w:w="660" w:type="pct"/>
            <w:gridSpan w:val="2"/>
            <w:vAlign w:val="center"/>
          </w:tcPr>
          <w:p w14:paraId="7E63A64C" w14:textId="77777777" w:rsidR="00EC725A" w:rsidRPr="007D4502" w:rsidRDefault="00EC725A" w:rsidP="001716B3">
            <w:pPr>
              <w:jc w:val="center"/>
              <w:rPr>
                <w:rFonts w:ascii="Arial" w:hAnsi="Arial" w:cs="Arial"/>
                <w:b/>
                <w:sz w:val="21"/>
              </w:rPr>
            </w:pPr>
            <w:r w:rsidRPr="007D4502">
              <w:rPr>
                <w:rFonts w:ascii="Arial" w:hAnsi="Arial" w:cs="Arial"/>
                <w:b/>
                <w:sz w:val="21"/>
              </w:rPr>
              <w:t>建设地点</w:t>
            </w:r>
          </w:p>
        </w:tc>
        <w:tc>
          <w:tcPr>
            <w:tcW w:w="2055" w:type="pct"/>
            <w:gridSpan w:val="15"/>
            <w:vAlign w:val="center"/>
          </w:tcPr>
          <w:p w14:paraId="4FEFAF0A" w14:textId="77777777" w:rsidR="00EC725A" w:rsidRPr="007D4502" w:rsidRDefault="0008141A" w:rsidP="001716B3">
            <w:pPr>
              <w:jc w:val="center"/>
              <w:rPr>
                <w:rFonts w:ascii="Arial" w:hAnsi="Arial" w:cs="Arial"/>
                <w:sz w:val="21"/>
              </w:rPr>
            </w:pPr>
            <w:r w:rsidRPr="00C72A24">
              <w:rPr>
                <w:rFonts w:ascii="Arial" w:hAnsi="Arial" w:cs="Arial" w:hint="eastAsia"/>
                <w:kern w:val="0"/>
                <w:sz w:val="21"/>
                <w:szCs w:val="21"/>
              </w:rPr>
              <w:t>广东省江门开平市百合镇高村西北侧，线路从变电站出线至恩平市沙湖镇陶瓷工业园</w:t>
            </w:r>
          </w:p>
        </w:tc>
      </w:tr>
      <w:tr w:rsidR="00EC725A" w:rsidRPr="007D4502" w14:paraId="355E75A0" w14:textId="77777777" w:rsidTr="001716B3">
        <w:trPr>
          <w:cantSplit/>
          <w:trHeight w:val="284"/>
          <w:jc w:val="center"/>
        </w:trPr>
        <w:tc>
          <w:tcPr>
            <w:tcW w:w="157" w:type="pct"/>
            <w:vMerge/>
            <w:vAlign w:val="center"/>
          </w:tcPr>
          <w:p w14:paraId="59562AF9" w14:textId="77777777" w:rsidR="00EC725A" w:rsidRPr="007D4502" w:rsidRDefault="00EC725A" w:rsidP="001716B3">
            <w:pPr>
              <w:jc w:val="center"/>
              <w:rPr>
                <w:rFonts w:ascii="Arial" w:hAnsi="Arial" w:cs="Arial"/>
                <w:b/>
                <w:sz w:val="21"/>
              </w:rPr>
            </w:pPr>
          </w:p>
        </w:tc>
        <w:tc>
          <w:tcPr>
            <w:tcW w:w="684" w:type="pct"/>
            <w:gridSpan w:val="3"/>
            <w:vAlign w:val="center"/>
          </w:tcPr>
          <w:p w14:paraId="59BB70F1" w14:textId="77777777" w:rsidR="00EC725A" w:rsidRPr="007D4502" w:rsidRDefault="00EC725A" w:rsidP="001716B3">
            <w:pPr>
              <w:jc w:val="center"/>
              <w:rPr>
                <w:rFonts w:ascii="Arial" w:hAnsi="Arial" w:cs="Arial"/>
                <w:b/>
                <w:sz w:val="21"/>
              </w:rPr>
            </w:pPr>
            <w:r w:rsidRPr="007D4502">
              <w:rPr>
                <w:rFonts w:ascii="Arial" w:hAnsi="Arial" w:cs="Arial"/>
                <w:b/>
                <w:sz w:val="21"/>
              </w:rPr>
              <w:t>行业类别</w:t>
            </w:r>
          </w:p>
        </w:tc>
        <w:tc>
          <w:tcPr>
            <w:tcW w:w="1444" w:type="pct"/>
            <w:gridSpan w:val="10"/>
            <w:vAlign w:val="center"/>
          </w:tcPr>
          <w:p w14:paraId="06E8A944" w14:textId="77777777" w:rsidR="00EC725A" w:rsidRPr="007D4502" w:rsidRDefault="00EC725A" w:rsidP="001716B3">
            <w:pPr>
              <w:jc w:val="center"/>
              <w:rPr>
                <w:rFonts w:ascii="Arial" w:hAnsi="Arial" w:cs="Arial"/>
                <w:sz w:val="21"/>
              </w:rPr>
            </w:pPr>
            <w:r w:rsidRPr="007D4502">
              <w:rPr>
                <w:rFonts w:ascii="Arial" w:hAnsi="Arial" w:cs="Arial"/>
                <w:sz w:val="21"/>
              </w:rPr>
              <w:t>电力供应行业D4420</w:t>
            </w:r>
          </w:p>
        </w:tc>
        <w:tc>
          <w:tcPr>
            <w:tcW w:w="660" w:type="pct"/>
            <w:gridSpan w:val="2"/>
            <w:vAlign w:val="center"/>
          </w:tcPr>
          <w:p w14:paraId="26B255C5" w14:textId="77777777" w:rsidR="00EC725A" w:rsidRPr="007D4502" w:rsidRDefault="00EC725A" w:rsidP="001716B3">
            <w:pPr>
              <w:jc w:val="center"/>
              <w:rPr>
                <w:rFonts w:ascii="Arial" w:hAnsi="Arial" w:cs="Arial"/>
                <w:b/>
                <w:sz w:val="21"/>
              </w:rPr>
            </w:pPr>
            <w:r w:rsidRPr="007D4502">
              <w:rPr>
                <w:rFonts w:ascii="Arial" w:hAnsi="Arial" w:cs="Arial"/>
                <w:b/>
                <w:sz w:val="21"/>
              </w:rPr>
              <w:t>建设性质</w:t>
            </w:r>
          </w:p>
        </w:tc>
        <w:tc>
          <w:tcPr>
            <w:tcW w:w="2055" w:type="pct"/>
            <w:gridSpan w:val="15"/>
            <w:vAlign w:val="center"/>
          </w:tcPr>
          <w:p w14:paraId="229125A8" w14:textId="77777777" w:rsidR="00EC725A" w:rsidRPr="007D4502" w:rsidRDefault="00EC725A" w:rsidP="001716B3">
            <w:pPr>
              <w:jc w:val="center"/>
              <w:rPr>
                <w:rFonts w:ascii="Arial" w:hAnsi="Arial" w:cs="Arial"/>
                <w:b/>
                <w:sz w:val="21"/>
              </w:rPr>
            </w:pPr>
            <w:r w:rsidRPr="007D4502">
              <w:rPr>
                <w:rFonts w:ascii="Arial" w:hAnsi="Arial" w:cs="Arial"/>
                <w:b/>
                <w:sz w:val="21"/>
              </w:rPr>
              <w:t>□新 建    √改 扩 建       □技 术 改 造       □退役</w:t>
            </w:r>
          </w:p>
        </w:tc>
      </w:tr>
      <w:tr w:rsidR="00EC725A" w:rsidRPr="007D4502" w14:paraId="698EB41D" w14:textId="77777777" w:rsidTr="001716B3">
        <w:trPr>
          <w:cantSplit/>
          <w:trHeight w:val="284"/>
          <w:jc w:val="center"/>
        </w:trPr>
        <w:tc>
          <w:tcPr>
            <w:tcW w:w="157" w:type="pct"/>
            <w:vMerge/>
            <w:vAlign w:val="center"/>
          </w:tcPr>
          <w:p w14:paraId="03D33B91" w14:textId="77777777" w:rsidR="00EC725A" w:rsidRPr="007D4502" w:rsidRDefault="00EC725A" w:rsidP="001716B3">
            <w:pPr>
              <w:jc w:val="center"/>
              <w:rPr>
                <w:rFonts w:ascii="Arial" w:hAnsi="Arial" w:cs="Arial"/>
                <w:b/>
                <w:sz w:val="21"/>
              </w:rPr>
            </w:pPr>
          </w:p>
        </w:tc>
        <w:tc>
          <w:tcPr>
            <w:tcW w:w="684" w:type="pct"/>
            <w:gridSpan w:val="3"/>
            <w:vAlign w:val="center"/>
          </w:tcPr>
          <w:p w14:paraId="59A0E53E" w14:textId="77777777" w:rsidR="00EC725A" w:rsidRPr="007D4502" w:rsidRDefault="00EC725A" w:rsidP="001716B3">
            <w:pPr>
              <w:jc w:val="center"/>
              <w:rPr>
                <w:rFonts w:ascii="Arial" w:hAnsi="Arial" w:cs="Arial"/>
                <w:b/>
                <w:sz w:val="21"/>
              </w:rPr>
            </w:pPr>
            <w:r w:rsidRPr="007D4502">
              <w:rPr>
                <w:rFonts w:ascii="Arial" w:hAnsi="Arial" w:cs="Arial"/>
                <w:b/>
                <w:sz w:val="21"/>
              </w:rPr>
              <w:t>设计生产能力</w:t>
            </w:r>
          </w:p>
        </w:tc>
        <w:tc>
          <w:tcPr>
            <w:tcW w:w="688" w:type="pct"/>
            <w:gridSpan w:val="3"/>
            <w:vAlign w:val="center"/>
          </w:tcPr>
          <w:p w14:paraId="0C8764E0" w14:textId="77777777" w:rsidR="00EC725A" w:rsidRPr="007D4502" w:rsidRDefault="00EC725A" w:rsidP="001716B3">
            <w:pPr>
              <w:jc w:val="center"/>
              <w:rPr>
                <w:rFonts w:ascii="Arial" w:hAnsi="Arial" w:cs="Arial"/>
                <w:b/>
                <w:sz w:val="21"/>
              </w:rPr>
            </w:pPr>
            <w:r w:rsidRPr="007D4502">
              <w:rPr>
                <w:rFonts w:ascii="Arial" w:hAnsi="Arial" w:cs="Arial"/>
                <w:sz w:val="21"/>
              </w:rPr>
              <w:t>1×180MVA</w:t>
            </w:r>
          </w:p>
        </w:tc>
        <w:tc>
          <w:tcPr>
            <w:tcW w:w="756" w:type="pct"/>
            <w:gridSpan w:val="7"/>
            <w:vAlign w:val="center"/>
          </w:tcPr>
          <w:p w14:paraId="4135A7B0" w14:textId="77777777" w:rsidR="00EC725A" w:rsidRPr="007D4502" w:rsidRDefault="00EC725A" w:rsidP="001716B3">
            <w:pPr>
              <w:jc w:val="center"/>
              <w:rPr>
                <w:rFonts w:ascii="Arial" w:hAnsi="Arial" w:cs="Arial"/>
                <w:b/>
                <w:sz w:val="21"/>
              </w:rPr>
            </w:pPr>
            <w:r w:rsidRPr="007D4502">
              <w:rPr>
                <w:rFonts w:ascii="Arial" w:hAnsi="Arial" w:cs="Arial"/>
                <w:b/>
                <w:sz w:val="21"/>
              </w:rPr>
              <w:t>建设项目开工日期</w:t>
            </w:r>
          </w:p>
        </w:tc>
        <w:tc>
          <w:tcPr>
            <w:tcW w:w="660" w:type="pct"/>
            <w:gridSpan w:val="2"/>
            <w:vAlign w:val="center"/>
          </w:tcPr>
          <w:p w14:paraId="426EDB43" w14:textId="77777777" w:rsidR="00EC725A" w:rsidRPr="007D4502" w:rsidRDefault="00EC725A" w:rsidP="0008141A">
            <w:pPr>
              <w:jc w:val="center"/>
              <w:rPr>
                <w:rFonts w:ascii="Arial" w:hAnsi="Arial" w:cs="Arial"/>
                <w:sz w:val="21"/>
              </w:rPr>
            </w:pPr>
            <w:r>
              <w:rPr>
                <w:rFonts w:ascii="Arial" w:hAnsi="Arial" w:cs="Arial" w:hint="eastAsia"/>
                <w:sz w:val="21"/>
              </w:rPr>
              <w:t>20</w:t>
            </w:r>
            <w:r w:rsidR="0008141A">
              <w:rPr>
                <w:rFonts w:ascii="Arial" w:eastAsiaTheme="minorEastAsia" w:hAnsi="Arial" w:cs="Arial" w:hint="eastAsia"/>
                <w:sz w:val="21"/>
              </w:rPr>
              <w:t>13</w:t>
            </w:r>
            <w:r>
              <w:rPr>
                <w:rFonts w:ascii="宋体" w:eastAsia="宋体" w:hAnsi="宋体" w:cs="宋体" w:hint="eastAsia"/>
                <w:sz w:val="21"/>
              </w:rPr>
              <w:t>年</w:t>
            </w:r>
            <w:r w:rsidR="0008141A">
              <w:rPr>
                <w:rFonts w:ascii="Arial" w:eastAsiaTheme="minorEastAsia" w:hAnsi="Arial" w:cs="Arial" w:hint="eastAsia"/>
                <w:sz w:val="21"/>
              </w:rPr>
              <w:t>4</w:t>
            </w:r>
            <w:r>
              <w:rPr>
                <w:rFonts w:ascii="宋体" w:eastAsia="宋体" w:hAnsi="宋体" w:cs="宋体" w:hint="eastAsia"/>
                <w:sz w:val="21"/>
              </w:rPr>
              <w:t>月</w:t>
            </w:r>
            <w:r w:rsidR="0008141A">
              <w:rPr>
                <w:rFonts w:ascii="Arial" w:eastAsiaTheme="minorEastAsia" w:hAnsi="Arial" w:cs="Arial" w:hint="eastAsia"/>
                <w:sz w:val="21"/>
              </w:rPr>
              <w:t>29</w:t>
            </w:r>
            <w:r>
              <w:rPr>
                <w:rFonts w:ascii="宋体" w:eastAsia="宋体" w:hAnsi="宋体" w:cs="宋体" w:hint="eastAsia"/>
                <w:sz w:val="21"/>
              </w:rPr>
              <w:t>日</w:t>
            </w:r>
          </w:p>
        </w:tc>
        <w:tc>
          <w:tcPr>
            <w:tcW w:w="465" w:type="pct"/>
            <w:gridSpan w:val="2"/>
            <w:vAlign w:val="center"/>
          </w:tcPr>
          <w:p w14:paraId="31DE6864" w14:textId="77777777" w:rsidR="00EC725A" w:rsidRPr="007D4502" w:rsidRDefault="00EC725A" w:rsidP="001716B3">
            <w:pPr>
              <w:jc w:val="center"/>
              <w:rPr>
                <w:rFonts w:ascii="Arial" w:hAnsi="Arial" w:cs="Arial"/>
                <w:b/>
                <w:sz w:val="21"/>
              </w:rPr>
            </w:pPr>
            <w:r w:rsidRPr="007D4502">
              <w:rPr>
                <w:rFonts w:ascii="Arial" w:hAnsi="Arial" w:cs="Arial"/>
                <w:b/>
                <w:sz w:val="21"/>
              </w:rPr>
              <w:t>实际生产能力</w:t>
            </w:r>
          </w:p>
        </w:tc>
        <w:tc>
          <w:tcPr>
            <w:tcW w:w="499" w:type="pct"/>
            <w:gridSpan w:val="4"/>
            <w:vAlign w:val="center"/>
          </w:tcPr>
          <w:p w14:paraId="3C579002" w14:textId="77777777" w:rsidR="00EC725A" w:rsidRPr="007D4502" w:rsidRDefault="00EC725A" w:rsidP="001716B3">
            <w:pPr>
              <w:jc w:val="center"/>
              <w:rPr>
                <w:rFonts w:ascii="Arial" w:hAnsi="Arial" w:cs="Arial"/>
                <w:b/>
                <w:sz w:val="21"/>
              </w:rPr>
            </w:pPr>
            <w:r w:rsidRPr="007D4502">
              <w:rPr>
                <w:rFonts w:ascii="Arial" w:hAnsi="Arial" w:cs="Arial"/>
                <w:sz w:val="21"/>
              </w:rPr>
              <w:t>1×180MVA</w:t>
            </w:r>
          </w:p>
        </w:tc>
        <w:tc>
          <w:tcPr>
            <w:tcW w:w="507" w:type="pct"/>
            <w:gridSpan w:val="5"/>
            <w:vAlign w:val="center"/>
          </w:tcPr>
          <w:p w14:paraId="063C61BD" w14:textId="77777777" w:rsidR="00EC725A" w:rsidRPr="007D4502" w:rsidRDefault="00EC725A" w:rsidP="001716B3">
            <w:pPr>
              <w:jc w:val="center"/>
              <w:rPr>
                <w:rFonts w:ascii="Arial" w:hAnsi="Arial" w:cs="Arial"/>
                <w:b/>
                <w:sz w:val="21"/>
              </w:rPr>
            </w:pPr>
            <w:r w:rsidRPr="007D4502">
              <w:rPr>
                <w:rFonts w:ascii="Arial" w:hAnsi="Arial" w:cs="Arial"/>
                <w:b/>
                <w:sz w:val="21"/>
              </w:rPr>
              <w:t>投入试运行日期</w:t>
            </w:r>
          </w:p>
        </w:tc>
        <w:tc>
          <w:tcPr>
            <w:tcW w:w="584" w:type="pct"/>
            <w:gridSpan w:val="4"/>
            <w:vAlign w:val="center"/>
          </w:tcPr>
          <w:p w14:paraId="557E4E4D" w14:textId="77777777" w:rsidR="00EC725A" w:rsidRPr="006C6A5B" w:rsidRDefault="00EC725A" w:rsidP="0008141A">
            <w:pPr>
              <w:jc w:val="center"/>
              <w:rPr>
                <w:rFonts w:ascii="Arial" w:hAnsi="Arial" w:cs="Arial"/>
                <w:sz w:val="21"/>
              </w:rPr>
            </w:pPr>
            <w:r w:rsidRPr="007D4502">
              <w:rPr>
                <w:rFonts w:ascii="Arial" w:hAnsi="Arial" w:cs="Arial"/>
                <w:b/>
                <w:sz w:val="21"/>
              </w:rPr>
              <w:t xml:space="preserve"> </w:t>
            </w:r>
            <w:r w:rsidRPr="006C6A5B">
              <w:rPr>
                <w:rFonts w:ascii="Arial" w:hAnsi="Arial" w:cs="Arial" w:hint="eastAsia"/>
                <w:sz w:val="21"/>
              </w:rPr>
              <w:t>201</w:t>
            </w:r>
            <w:r w:rsidR="0008141A">
              <w:rPr>
                <w:rFonts w:ascii="Arial" w:eastAsiaTheme="minorEastAsia" w:hAnsi="Arial" w:cs="Arial" w:hint="eastAsia"/>
                <w:sz w:val="21"/>
              </w:rPr>
              <w:t>6</w:t>
            </w:r>
            <w:r w:rsidRPr="006C6A5B">
              <w:rPr>
                <w:rFonts w:ascii="宋体" w:eastAsia="宋体" w:hAnsi="宋体" w:cs="宋体" w:hint="eastAsia"/>
                <w:sz w:val="21"/>
              </w:rPr>
              <w:t>年</w:t>
            </w:r>
            <w:r w:rsidR="0008141A">
              <w:rPr>
                <w:rFonts w:ascii="Arial" w:eastAsiaTheme="minorEastAsia" w:hAnsi="Arial" w:cs="Arial" w:hint="eastAsia"/>
                <w:sz w:val="21"/>
              </w:rPr>
              <w:t>12</w:t>
            </w:r>
            <w:r w:rsidRPr="006C6A5B">
              <w:rPr>
                <w:rFonts w:ascii="宋体" w:eastAsia="宋体" w:hAnsi="宋体" w:cs="宋体" w:hint="eastAsia"/>
                <w:sz w:val="21"/>
              </w:rPr>
              <w:t>月</w:t>
            </w:r>
            <w:r w:rsidRPr="006C6A5B">
              <w:rPr>
                <w:rFonts w:ascii="Arial" w:hAnsi="Arial" w:cs="Arial" w:hint="eastAsia"/>
                <w:sz w:val="21"/>
              </w:rPr>
              <w:t>2</w:t>
            </w:r>
            <w:r w:rsidR="0008141A">
              <w:rPr>
                <w:rFonts w:ascii="Arial" w:eastAsiaTheme="minorEastAsia" w:hAnsi="Arial" w:cs="Arial" w:hint="eastAsia"/>
                <w:sz w:val="21"/>
              </w:rPr>
              <w:t>8</w:t>
            </w:r>
            <w:r w:rsidRPr="006C6A5B">
              <w:rPr>
                <w:rFonts w:ascii="宋体" w:eastAsia="宋体" w:hAnsi="宋体" w:cs="宋体" w:hint="eastAsia"/>
                <w:sz w:val="21"/>
              </w:rPr>
              <w:t>日</w:t>
            </w:r>
          </w:p>
        </w:tc>
      </w:tr>
      <w:tr w:rsidR="00EC725A" w:rsidRPr="007D4502" w14:paraId="4B50E79A" w14:textId="77777777" w:rsidTr="001716B3">
        <w:trPr>
          <w:cantSplit/>
          <w:trHeight w:val="284"/>
          <w:jc w:val="center"/>
        </w:trPr>
        <w:tc>
          <w:tcPr>
            <w:tcW w:w="157" w:type="pct"/>
            <w:vMerge/>
            <w:vAlign w:val="center"/>
          </w:tcPr>
          <w:p w14:paraId="22A0BC11" w14:textId="77777777" w:rsidR="00EC725A" w:rsidRPr="007D4502" w:rsidRDefault="00EC725A" w:rsidP="001716B3">
            <w:pPr>
              <w:jc w:val="center"/>
              <w:rPr>
                <w:rFonts w:ascii="Arial" w:hAnsi="Arial" w:cs="Arial"/>
                <w:b/>
                <w:sz w:val="21"/>
              </w:rPr>
            </w:pPr>
          </w:p>
        </w:tc>
        <w:tc>
          <w:tcPr>
            <w:tcW w:w="684" w:type="pct"/>
            <w:gridSpan w:val="3"/>
            <w:vAlign w:val="center"/>
          </w:tcPr>
          <w:p w14:paraId="0B5B9180" w14:textId="77777777" w:rsidR="00EC725A" w:rsidRPr="007D4502" w:rsidRDefault="00EC725A" w:rsidP="001716B3">
            <w:pPr>
              <w:jc w:val="center"/>
              <w:rPr>
                <w:rFonts w:ascii="Arial" w:hAnsi="Arial" w:cs="Arial"/>
                <w:b/>
                <w:sz w:val="21"/>
              </w:rPr>
            </w:pPr>
            <w:r w:rsidRPr="007D4502">
              <w:rPr>
                <w:rFonts w:ascii="Arial" w:hAnsi="Arial" w:cs="Arial"/>
                <w:b/>
                <w:sz w:val="21"/>
              </w:rPr>
              <w:t>投资总概算（万元）</w:t>
            </w:r>
          </w:p>
        </w:tc>
        <w:tc>
          <w:tcPr>
            <w:tcW w:w="1444" w:type="pct"/>
            <w:gridSpan w:val="10"/>
            <w:vAlign w:val="center"/>
          </w:tcPr>
          <w:p w14:paraId="52E98D40" w14:textId="77777777" w:rsidR="00EC725A" w:rsidRPr="0008141A" w:rsidRDefault="0008141A" w:rsidP="001716B3">
            <w:pPr>
              <w:jc w:val="center"/>
              <w:rPr>
                <w:rFonts w:ascii="Arial" w:eastAsiaTheme="minorEastAsia" w:hAnsi="Arial" w:cs="Arial"/>
                <w:sz w:val="21"/>
              </w:rPr>
            </w:pPr>
            <w:r>
              <w:rPr>
                <w:rFonts w:ascii="Arial" w:eastAsiaTheme="minorEastAsia" w:hAnsi="Arial" w:cs="Arial" w:hint="eastAsia"/>
                <w:sz w:val="21"/>
              </w:rPr>
              <w:t>7112.13</w:t>
            </w:r>
          </w:p>
        </w:tc>
        <w:tc>
          <w:tcPr>
            <w:tcW w:w="660" w:type="pct"/>
            <w:gridSpan w:val="2"/>
            <w:vAlign w:val="center"/>
          </w:tcPr>
          <w:p w14:paraId="64DCC177" w14:textId="77777777" w:rsidR="00EC725A" w:rsidRPr="007D4502" w:rsidRDefault="00EC725A" w:rsidP="001716B3">
            <w:pPr>
              <w:jc w:val="center"/>
              <w:rPr>
                <w:rFonts w:ascii="Arial" w:hAnsi="Arial" w:cs="Arial"/>
                <w:b/>
                <w:sz w:val="21"/>
              </w:rPr>
            </w:pPr>
            <w:r w:rsidRPr="007D4502">
              <w:rPr>
                <w:rFonts w:ascii="Arial" w:hAnsi="Arial" w:cs="Arial"/>
                <w:b/>
                <w:sz w:val="21"/>
              </w:rPr>
              <w:t>环保投资总概算（万元）</w:t>
            </w:r>
          </w:p>
        </w:tc>
        <w:tc>
          <w:tcPr>
            <w:tcW w:w="964" w:type="pct"/>
            <w:gridSpan w:val="6"/>
            <w:vAlign w:val="center"/>
          </w:tcPr>
          <w:p w14:paraId="03F6DDAE" w14:textId="77777777" w:rsidR="00EC725A" w:rsidRPr="0008141A" w:rsidRDefault="0008141A" w:rsidP="001716B3">
            <w:pPr>
              <w:jc w:val="center"/>
              <w:rPr>
                <w:rFonts w:ascii="Arial" w:eastAsiaTheme="minorEastAsia" w:hAnsi="Arial" w:cs="Arial"/>
                <w:sz w:val="21"/>
              </w:rPr>
            </w:pPr>
            <w:r>
              <w:rPr>
                <w:rFonts w:ascii="Arial" w:eastAsiaTheme="minorEastAsia" w:hAnsi="Arial" w:cs="Arial" w:hint="eastAsia"/>
                <w:sz w:val="21"/>
              </w:rPr>
              <w:t>40</w:t>
            </w:r>
          </w:p>
        </w:tc>
        <w:tc>
          <w:tcPr>
            <w:tcW w:w="507" w:type="pct"/>
            <w:gridSpan w:val="5"/>
            <w:vAlign w:val="center"/>
          </w:tcPr>
          <w:p w14:paraId="30A321D2" w14:textId="77777777" w:rsidR="00EC725A" w:rsidRPr="007D4502" w:rsidRDefault="00EC725A" w:rsidP="001716B3">
            <w:pPr>
              <w:jc w:val="center"/>
              <w:rPr>
                <w:rFonts w:ascii="Arial" w:hAnsi="Arial" w:cs="Arial"/>
                <w:b/>
                <w:sz w:val="21"/>
              </w:rPr>
            </w:pPr>
            <w:r w:rsidRPr="007D4502">
              <w:rPr>
                <w:rFonts w:ascii="Arial" w:hAnsi="Arial" w:cs="Arial"/>
                <w:b/>
                <w:sz w:val="21"/>
              </w:rPr>
              <w:t>所占比例（%）</w:t>
            </w:r>
          </w:p>
        </w:tc>
        <w:tc>
          <w:tcPr>
            <w:tcW w:w="584" w:type="pct"/>
            <w:gridSpan w:val="4"/>
            <w:vAlign w:val="center"/>
          </w:tcPr>
          <w:p w14:paraId="7D55454F" w14:textId="77777777" w:rsidR="00EC725A" w:rsidRPr="0008141A" w:rsidRDefault="0008141A" w:rsidP="001716B3">
            <w:pPr>
              <w:jc w:val="center"/>
              <w:rPr>
                <w:rFonts w:ascii="Arial" w:eastAsiaTheme="minorEastAsia" w:hAnsi="Arial" w:cs="Arial"/>
                <w:sz w:val="21"/>
              </w:rPr>
            </w:pPr>
            <w:r>
              <w:rPr>
                <w:rFonts w:ascii="Arial" w:eastAsiaTheme="minorEastAsia" w:hAnsi="Arial" w:cs="Arial" w:hint="eastAsia"/>
                <w:sz w:val="21"/>
              </w:rPr>
              <w:t>0.56</w:t>
            </w:r>
          </w:p>
        </w:tc>
      </w:tr>
      <w:tr w:rsidR="00EC725A" w:rsidRPr="007D4502" w14:paraId="16D34E80" w14:textId="77777777" w:rsidTr="001716B3">
        <w:trPr>
          <w:cantSplit/>
          <w:trHeight w:val="284"/>
          <w:jc w:val="center"/>
        </w:trPr>
        <w:tc>
          <w:tcPr>
            <w:tcW w:w="157" w:type="pct"/>
            <w:vMerge/>
            <w:vAlign w:val="center"/>
          </w:tcPr>
          <w:p w14:paraId="79D1DB2E" w14:textId="77777777" w:rsidR="00EC725A" w:rsidRPr="007D4502" w:rsidRDefault="00EC725A" w:rsidP="001716B3">
            <w:pPr>
              <w:jc w:val="center"/>
              <w:rPr>
                <w:rFonts w:ascii="Arial" w:hAnsi="Arial" w:cs="Arial"/>
                <w:b/>
                <w:sz w:val="21"/>
              </w:rPr>
            </w:pPr>
          </w:p>
        </w:tc>
        <w:tc>
          <w:tcPr>
            <w:tcW w:w="684" w:type="pct"/>
            <w:gridSpan w:val="3"/>
            <w:vAlign w:val="center"/>
          </w:tcPr>
          <w:p w14:paraId="02D2648F" w14:textId="77777777" w:rsidR="00EC725A" w:rsidRPr="007D4502" w:rsidRDefault="00EC725A" w:rsidP="001716B3">
            <w:pPr>
              <w:jc w:val="center"/>
              <w:rPr>
                <w:rFonts w:ascii="Arial" w:hAnsi="Arial" w:cs="Arial"/>
                <w:b/>
                <w:sz w:val="21"/>
              </w:rPr>
            </w:pPr>
            <w:r w:rsidRPr="007D4502">
              <w:rPr>
                <w:rFonts w:ascii="Arial" w:hAnsi="Arial" w:cs="Arial"/>
                <w:b/>
                <w:sz w:val="21"/>
              </w:rPr>
              <w:t>环评审批部门</w:t>
            </w:r>
          </w:p>
        </w:tc>
        <w:tc>
          <w:tcPr>
            <w:tcW w:w="1444" w:type="pct"/>
            <w:gridSpan w:val="10"/>
            <w:vAlign w:val="center"/>
          </w:tcPr>
          <w:p w14:paraId="5C686457" w14:textId="77777777" w:rsidR="00EC725A" w:rsidRPr="007D4502" w:rsidRDefault="00EC725A" w:rsidP="001716B3">
            <w:pPr>
              <w:jc w:val="center"/>
              <w:rPr>
                <w:rFonts w:ascii="Arial" w:hAnsi="Arial" w:cs="Arial"/>
                <w:sz w:val="21"/>
              </w:rPr>
            </w:pPr>
            <w:r w:rsidRPr="007D4502">
              <w:rPr>
                <w:rFonts w:ascii="Arial" w:hAnsi="Arial" w:cs="Arial"/>
                <w:sz w:val="21"/>
              </w:rPr>
              <w:t>江门市环境保护局</w:t>
            </w:r>
          </w:p>
        </w:tc>
        <w:tc>
          <w:tcPr>
            <w:tcW w:w="660" w:type="pct"/>
            <w:gridSpan w:val="2"/>
            <w:vAlign w:val="center"/>
          </w:tcPr>
          <w:p w14:paraId="2BDE45C2" w14:textId="77777777" w:rsidR="00EC725A" w:rsidRPr="007D4502" w:rsidRDefault="00EC725A" w:rsidP="001716B3">
            <w:pPr>
              <w:jc w:val="center"/>
              <w:rPr>
                <w:rFonts w:ascii="Arial" w:hAnsi="Arial" w:cs="Arial"/>
                <w:b/>
                <w:sz w:val="21"/>
              </w:rPr>
            </w:pPr>
            <w:r w:rsidRPr="007D4502">
              <w:rPr>
                <w:rFonts w:ascii="Arial" w:hAnsi="Arial" w:cs="Arial"/>
                <w:b/>
                <w:sz w:val="21"/>
              </w:rPr>
              <w:t>批准文号</w:t>
            </w:r>
          </w:p>
        </w:tc>
        <w:tc>
          <w:tcPr>
            <w:tcW w:w="964" w:type="pct"/>
            <w:gridSpan w:val="6"/>
            <w:vAlign w:val="center"/>
          </w:tcPr>
          <w:p w14:paraId="09270064" w14:textId="77777777" w:rsidR="00EC725A" w:rsidRPr="00D934FF" w:rsidRDefault="0008141A" w:rsidP="001716B3">
            <w:pPr>
              <w:jc w:val="center"/>
              <w:rPr>
                <w:rFonts w:ascii="Arial" w:hAnsi="Arial" w:cs="Arial"/>
                <w:sz w:val="21"/>
              </w:rPr>
            </w:pPr>
            <w:r w:rsidRPr="0008141A">
              <w:rPr>
                <w:rFonts w:ascii="宋体" w:eastAsia="宋体" w:hAnsi="宋体" w:cs="宋体" w:hint="eastAsia"/>
                <w:sz w:val="21"/>
              </w:rPr>
              <w:t>江环幅〔</w:t>
            </w:r>
            <w:r w:rsidRPr="0008141A">
              <w:rPr>
                <w:rFonts w:ascii="Arial" w:hAnsi="Arial" w:cs="Arial"/>
                <w:sz w:val="21"/>
              </w:rPr>
              <w:t>2011</w:t>
            </w:r>
            <w:r w:rsidRPr="0008141A">
              <w:rPr>
                <w:rFonts w:ascii="宋体" w:eastAsia="宋体" w:hAnsi="宋体" w:cs="宋体" w:hint="eastAsia"/>
                <w:sz w:val="21"/>
              </w:rPr>
              <w:t>〕</w:t>
            </w:r>
            <w:r w:rsidRPr="0008141A">
              <w:rPr>
                <w:rFonts w:ascii="Arial" w:hAnsi="Arial" w:cs="Arial"/>
                <w:sz w:val="21"/>
              </w:rPr>
              <w:t>10</w:t>
            </w:r>
            <w:r w:rsidRPr="0008141A">
              <w:rPr>
                <w:rFonts w:ascii="宋体" w:eastAsia="宋体" w:hAnsi="宋体" w:cs="宋体" w:hint="eastAsia"/>
                <w:sz w:val="21"/>
              </w:rPr>
              <w:t>号</w:t>
            </w:r>
          </w:p>
        </w:tc>
        <w:tc>
          <w:tcPr>
            <w:tcW w:w="507" w:type="pct"/>
            <w:gridSpan w:val="5"/>
            <w:vAlign w:val="center"/>
          </w:tcPr>
          <w:p w14:paraId="3846B8CC" w14:textId="77777777" w:rsidR="00EC725A" w:rsidRPr="007D4502" w:rsidRDefault="00EC725A" w:rsidP="001716B3">
            <w:pPr>
              <w:jc w:val="center"/>
              <w:rPr>
                <w:rFonts w:ascii="Arial" w:hAnsi="Arial" w:cs="Arial"/>
                <w:b/>
                <w:sz w:val="21"/>
              </w:rPr>
            </w:pPr>
            <w:r w:rsidRPr="007D4502">
              <w:rPr>
                <w:rFonts w:ascii="Arial" w:hAnsi="Arial" w:cs="Arial"/>
                <w:b/>
                <w:sz w:val="21"/>
              </w:rPr>
              <w:t>批准时间</w:t>
            </w:r>
          </w:p>
        </w:tc>
        <w:tc>
          <w:tcPr>
            <w:tcW w:w="584" w:type="pct"/>
            <w:gridSpan w:val="4"/>
            <w:vAlign w:val="center"/>
          </w:tcPr>
          <w:p w14:paraId="0C2C33FE" w14:textId="77777777" w:rsidR="00EC725A" w:rsidRPr="005816E0" w:rsidRDefault="00EC725A" w:rsidP="0008141A">
            <w:pPr>
              <w:jc w:val="center"/>
              <w:rPr>
                <w:rFonts w:ascii="Arial" w:hAnsi="Arial" w:cs="Arial"/>
                <w:sz w:val="21"/>
              </w:rPr>
            </w:pPr>
            <w:r w:rsidRPr="005816E0">
              <w:rPr>
                <w:rFonts w:ascii="Arial" w:hAnsi="Arial" w:cs="Arial" w:hint="eastAsia"/>
                <w:sz w:val="21"/>
              </w:rPr>
              <w:t>20</w:t>
            </w:r>
            <w:r w:rsidR="0008141A">
              <w:rPr>
                <w:rFonts w:ascii="Arial" w:eastAsiaTheme="minorEastAsia" w:hAnsi="Arial" w:cs="Arial" w:hint="eastAsia"/>
                <w:sz w:val="21"/>
              </w:rPr>
              <w:t>11</w:t>
            </w:r>
            <w:r w:rsidRPr="005816E0">
              <w:rPr>
                <w:rFonts w:ascii="宋体" w:eastAsia="宋体" w:hAnsi="宋体" w:cs="宋体" w:hint="eastAsia"/>
                <w:sz w:val="21"/>
              </w:rPr>
              <w:t>年</w:t>
            </w:r>
            <w:r w:rsidR="0079571D">
              <w:rPr>
                <w:rFonts w:ascii="宋体" w:eastAsia="宋体" w:hAnsi="宋体" w:cs="宋体" w:hint="eastAsia"/>
                <w:sz w:val="21"/>
              </w:rPr>
              <w:t>0</w:t>
            </w:r>
            <w:r w:rsidR="0008141A">
              <w:rPr>
                <w:rFonts w:ascii="Arial" w:eastAsiaTheme="minorEastAsia" w:hAnsi="Arial" w:cs="Arial" w:hint="eastAsia"/>
                <w:sz w:val="21"/>
              </w:rPr>
              <w:t>3</w:t>
            </w:r>
            <w:r w:rsidRPr="005816E0">
              <w:rPr>
                <w:rFonts w:ascii="宋体" w:eastAsia="宋体" w:hAnsi="宋体" w:cs="宋体" w:hint="eastAsia"/>
                <w:sz w:val="21"/>
              </w:rPr>
              <w:t>月</w:t>
            </w:r>
            <w:r w:rsidR="0008141A">
              <w:rPr>
                <w:rFonts w:ascii="Arial" w:eastAsiaTheme="minorEastAsia" w:hAnsi="Arial" w:cs="Arial" w:hint="eastAsia"/>
                <w:sz w:val="21"/>
              </w:rPr>
              <w:t>24</w:t>
            </w:r>
            <w:r w:rsidRPr="005816E0">
              <w:rPr>
                <w:rFonts w:ascii="宋体" w:eastAsia="宋体" w:hAnsi="宋体" w:cs="宋体" w:hint="eastAsia"/>
                <w:sz w:val="21"/>
              </w:rPr>
              <w:t>日</w:t>
            </w:r>
          </w:p>
        </w:tc>
      </w:tr>
      <w:tr w:rsidR="00EC725A" w:rsidRPr="007D4502" w14:paraId="0EE3A938" w14:textId="77777777" w:rsidTr="001716B3">
        <w:trPr>
          <w:cantSplit/>
          <w:trHeight w:val="284"/>
          <w:jc w:val="center"/>
        </w:trPr>
        <w:tc>
          <w:tcPr>
            <w:tcW w:w="157" w:type="pct"/>
            <w:vMerge/>
            <w:vAlign w:val="center"/>
          </w:tcPr>
          <w:p w14:paraId="437732F5" w14:textId="77777777" w:rsidR="00EC725A" w:rsidRPr="007D4502" w:rsidRDefault="00EC725A" w:rsidP="001716B3">
            <w:pPr>
              <w:jc w:val="center"/>
              <w:rPr>
                <w:rFonts w:ascii="Arial" w:hAnsi="Arial" w:cs="Arial"/>
                <w:b/>
                <w:sz w:val="21"/>
              </w:rPr>
            </w:pPr>
          </w:p>
        </w:tc>
        <w:tc>
          <w:tcPr>
            <w:tcW w:w="684" w:type="pct"/>
            <w:gridSpan w:val="3"/>
            <w:vAlign w:val="center"/>
          </w:tcPr>
          <w:p w14:paraId="4EEAAC28" w14:textId="77777777" w:rsidR="00EC725A" w:rsidRPr="007D4502" w:rsidRDefault="00EC725A" w:rsidP="001716B3">
            <w:pPr>
              <w:jc w:val="center"/>
              <w:rPr>
                <w:rFonts w:ascii="Arial" w:hAnsi="Arial" w:cs="Arial"/>
                <w:b/>
                <w:sz w:val="21"/>
              </w:rPr>
            </w:pPr>
            <w:r w:rsidRPr="007D4502">
              <w:rPr>
                <w:rFonts w:ascii="Arial" w:hAnsi="Arial" w:cs="Arial"/>
                <w:b/>
                <w:sz w:val="21"/>
              </w:rPr>
              <w:t>初步设计审批部门</w:t>
            </w:r>
          </w:p>
        </w:tc>
        <w:tc>
          <w:tcPr>
            <w:tcW w:w="1444" w:type="pct"/>
            <w:gridSpan w:val="10"/>
            <w:vAlign w:val="center"/>
          </w:tcPr>
          <w:p w14:paraId="1BDB5B7E" w14:textId="77777777" w:rsidR="00EC725A" w:rsidRPr="00D934FF" w:rsidRDefault="00EC725A" w:rsidP="001716B3">
            <w:pPr>
              <w:jc w:val="center"/>
              <w:rPr>
                <w:rFonts w:ascii="Arial" w:hAnsi="Arial" w:cs="Arial"/>
                <w:sz w:val="21"/>
              </w:rPr>
            </w:pPr>
            <w:r w:rsidRPr="00D934FF">
              <w:rPr>
                <w:rFonts w:ascii="Arial" w:hAnsi="Arial" w:cs="Arial" w:hint="eastAsia"/>
                <w:sz w:val="21"/>
              </w:rPr>
              <w:t>广东省</w:t>
            </w:r>
            <w:r w:rsidR="0079571D">
              <w:rPr>
                <w:rFonts w:ascii="宋体" w:eastAsia="宋体" w:hAnsi="宋体" w:cs="宋体" w:hint="eastAsia"/>
                <w:sz w:val="21"/>
              </w:rPr>
              <w:t>住房和城乡</w:t>
            </w:r>
            <w:r w:rsidRPr="00D934FF">
              <w:rPr>
                <w:rFonts w:ascii="Arial" w:hAnsi="Arial" w:cs="Arial" w:hint="eastAsia"/>
                <w:sz w:val="21"/>
              </w:rPr>
              <w:t>建设厅</w:t>
            </w:r>
          </w:p>
        </w:tc>
        <w:tc>
          <w:tcPr>
            <w:tcW w:w="660" w:type="pct"/>
            <w:gridSpan w:val="2"/>
            <w:vAlign w:val="center"/>
          </w:tcPr>
          <w:p w14:paraId="4951A5E6" w14:textId="77777777" w:rsidR="00EC725A" w:rsidRPr="007D4502" w:rsidRDefault="00EC725A" w:rsidP="001716B3">
            <w:pPr>
              <w:jc w:val="center"/>
              <w:rPr>
                <w:rFonts w:ascii="Arial" w:hAnsi="Arial" w:cs="Arial"/>
                <w:b/>
                <w:sz w:val="21"/>
              </w:rPr>
            </w:pPr>
            <w:r w:rsidRPr="007D4502">
              <w:rPr>
                <w:rFonts w:ascii="Arial" w:hAnsi="Arial" w:cs="Arial"/>
                <w:b/>
                <w:sz w:val="21"/>
              </w:rPr>
              <w:t>批准文号</w:t>
            </w:r>
          </w:p>
        </w:tc>
        <w:tc>
          <w:tcPr>
            <w:tcW w:w="964" w:type="pct"/>
            <w:gridSpan w:val="6"/>
            <w:vAlign w:val="center"/>
          </w:tcPr>
          <w:p w14:paraId="5C563A13" w14:textId="77777777" w:rsidR="00EC725A" w:rsidRPr="007D4502" w:rsidRDefault="0079571D" w:rsidP="001716B3">
            <w:pPr>
              <w:jc w:val="center"/>
              <w:rPr>
                <w:rFonts w:ascii="Arial" w:hAnsi="Arial" w:cs="Arial"/>
                <w:sz w:val="21"/>
              </w:rPr>
            </w:pPr>
            <w:r w:rsidRPr="0079571D">
              <w:rPr>
                <w:rFonts w:ascii="宋体" w:eastAsia="宋体" w:hAnsi="宋体" w:cs="宋体" w:hint="eastAsia"/>
                <w:sz w:val="21"/>
              </w:rPr>
              <w:t>粤建市函〔</w:t>
            </w:r>
            <w:r w:rsidRPr="0079571D">
              <w:rPr>
                <w:rFonts w:ascii="Arial" w:hAnsi="Arial" w:cs="Arial"/>
                <w:sz w:val="21"/>
              </w:rPr>
              <w:t>2012</w:t>
            </w:r>
            <w:r w:rsidRPr="0079571D">
              <w:rPr>
                <w:rFonts w:ascii="宋体" w:eastAsia="宋体" w:hAnsi="宋体" w:cs="宋体" w:hint="eastAsia"/>
                <w:sz w:val="21"/>
              </w:rPr>
              <w:t>〕</w:t>
            </w:r>
            <w:r w:rsidRPr="0079571D">
              <w:rPr>
                <w:rFonts w:ascii="Arial" w:hAnsi="Arial" w:cs="Arial"/>
                <w:sz w:val="21"/>
              </w:rPr>
              <w:t>511</w:t>
            </w:r>
            <w:r w:rsidRPr="0079571D">
              <w:rPr>
                <w:rFonts w:ascii="宋体" w:eastAsia="宋体" w:hAnsi="宋体" w:cs="宋体" w:hint="eastAsia"/>
                <w:sz w:val="21"/>
              </w:rPr>
              <w:t>号</w:t>
            </w:r>
          </w:p>
        </w:tc>
        <w:tc>
          <w:tcPr>
            <w:tcW w:w="507" w:type="pct"/>
            <w:gridSpan w:val="5"/>
            <w:vAlign w:val="center"/>
          </w:tcPr>
          <w:p w14:paraId="72FEDCB7" w14:textId="77777777" w:rsidR="00EC725A" w:rsidRPr="007D4502" w:rsidRDefault="00EC725A" w:rsidP="001716B3">
            <w:pPr>
              <w:jc w:val="center"/>
              <w:rPr>
                <w:rFonts w:ascii="Arial" w:hAnsi="Arial" w:cs="Arial"/>
                <w:b/>
                <w:sz w:val="21"/>
              </w:rPr>
            </w:pPr>
            <w:r w:rsidRPr="007D4502">
              <w:rPr>
                <w:rFonts w:ascii="Arial" w:hAnsi="Arial" w:cs="Arial"/>
                <w:b/>
                <w:sz w:val="21"/>
              </w:rPr>
              <w:t>批准时间</w:t>
            </w:r>
          </w:p>
        </w:tc>
        <w:tc>
          <w:tcPr>
            <w:tcW w:w="584" w:type="pct"/>
            <w:gridSpan w:val="4"/>
            <w:vAlign w:val="center"/>
          </w:tcPr>
          <w:p w14:paraId="36665550" w14:textId="77777777" w:rsidR="00EC725A" w:rsidRPr="007D4502" w:rsidRDefault="00EC725A" w:rsidP="0079571D">
            <w:pPr>
              <w:jc w:val="center"/>
              <w:rPr>
                <w:rFonts w:ascii="Arial" w:hAnsi="Arial" w:cs="Arial"/>
                <w:sz w:val="21"/>
              </w:rPr>
            </w:pPr>
            <w:r w:rsidRPr="0079571D">
              <w:rPr>
                <w:rFonts w:ascii="Arial" w:eastAsiaTheme="minorEastAsia" w:hAnsi="Arial" w:cs="Arial" w:hint="eastAsia"/>
                <w:sz w:val="21"/>
              </w:rPr>
              <w:t>20</w:t>
            </w:r>
            <w:r w:rsidR="0079571D">
              <w:rPr>
                <w:rFonts w:ascii="Arial" w:eastAsiaTheme="minorEastAsia" w:hAnsi="Arial" w:cs="Arial" w:hint="eastAsia"/>
                <w:sz w:val="21"/>
              </w:rPr>
              <w:t>12</w:t>
            </w:r>
            <w:r w:rsidRPr="0079571D">
              <w:rPr>
                <w:rFonts w:ascii="Arial" w:eastAsiaTheme="minorEastAsia" w:hAnsi="Arial" w:cs="Arial" w:hint="eastAsia"/>
                <w:sz w:val="21"/>
              </w:rPr>
              <w:t>年</w:t>
            </w:r>
            <w:r w:rsidR="0079571D" w:rsidRPr="0079571D">
              <w:rPr>
                <w:rFonts w:ascii="Arial" w:eastAsiaTheme="minorEastAsia" w:hAnsi="Arial" w:cs="Arial" w:hint="eastAsia"/>
                <w:sz w:val="21"/>
              </w:rPr>
              <w:t>0</w:t>
            </w:r>
            <w:r w:rsidR="0079571D">
              <w:rPr>
                <w:rFonts w:ascii="Arial" w:eastAsiaTheme="minorEastAsia" w:hAnsi="Arial" w:cs="Arial" w:hint="eastAsia"/>
                <w:sz w:val="21"/>
              </w:rPr>
              <w:t>7</w:t>
            </w:r>
            <w:r w:rsidRPr="0079571D">
              <w:rPr>
                <w:rFonts w:ascii="Arial" w:eastAsiaTheme="minorEastAsia" w:hAnsi="Arial" w:cs="Arial" w:hint="eastAsia"/>
                <w:sz w:val="21"/>
              </w:rPr>
              <w:t>月</w:t>
            </w:r>
            <w:r w:rsidR="0079571D" w:rsidRPr="0079571D">
              <w:rPr>
                <w:rFonts w:ascii="Arial" w:eastAsiaTheme="minorEastAsia" w:hAnsi="Arial" w:cs="Arial" w:hint="eastAsia"/>
                <w:sz w:val="21"/>
              </w:rPr>
              <w:t>0</w:t>
            </w:r>
            <w:r w:rsidRPr="0079571D">
              <w:rPr>
                <w:rFonts w:ascii="Arial" w:eastAsiaTheme="minorEastAsia" w:hAnsi="Arial" w:cs="Arial" w:hint="eastAsia"/>
                <w:sz w:val="21"/>
              </w:rPr>
              <w:t>5</w:t>
            </w:r>
            <w:r w:rsidRPr="0079571D">
              <w:rPr>
                <w:rFonts w:ascii="Arial" w:eastAsiaTheme="minorEastAsia" w:hAnsi="Arial" w:cs="Arial" w:hint="eastAsia"/>
                <w:sz w:val="21"/>
              </w:rPr>
              <w:t>日</w:t>
            </w:r>
          </w:p>
        </w:tc>
      </w:tr>
      <w:tr w:rsidR="00EC725A" w:rsidRPr="007D4502" w14:paraId="0C28381D" w14:textId="77777777" w:rsidTr="001716B3">
        <w:trPr>
          <w:cantSplit/>
          <w:trHeight w:val="284"/>
          <w:jc w:val="center"/>
        </w:trPr>
        <w:tc>
          <w:tcPr>
            <w:tcW w:w="157" w:type="pct"/>
            <w:vMerge/>
            <w:vAlign w:val="center"/>
          </w:tcPr>
          <w:p w14:paraId="4EDF83F0" w14:textId="77777777" w:rsidR="00EC725A" w:rsidRPr="007D4502" w:rsidRDefault="00EC725A" w:rsidP="001716B3">
            <w:pPr>
              <w:jc w:val="center"/>
              <w:rPr>
                <w:rFonts w:ascii="Arial" w:hAnsi="Arial" w:cs="Arial"/>
                <w:b/>
                <w:sz w:val="21"/>
              </w:rPr>
            </w:pPr>
          </w:p>
        </w:tc>
        <w:tc>
          <w:tcPr>
            <w:tcW w:w="684" w:type="pct"/>
            <w:gridSpan w:val="3"/>
            <w:vAlign w:val="center"/>
          </w:tcPr>
          <w:p w14:paraId="6FD569AC" w14:textId="77777777" w:rsidR="00EC725A" w:rsidRPr="007D4502" w:rsidRDefault="00EC725A" w:rsidP="001716B3">
            <w:pPr>
              <w:jc w:val="center"/>
              <w:rPr>
                <w:rFonts w:ascii="Arial" w:hAnsi="Arial" w:cs="Arial"/>
                <w:b/>
                <w:sz w:val="21"/>
              </w:rPr>
            </w:pPr>
            <w:r w:rsidRPr="007D4502">
              <w:rPr>
                <w:rFonts w:ascii="Arial" w:hAnsi="Arial" w:cs="Arial"/>
                <w:b/>
                <w:sz w:val="21"/>
              </w:rPr>
              <w:t>环保验收审批部门</w:t>
            </w:r>
          </w:p>
        </w:tc>
        <w:tc>
          <w:tcPr>
            <w:tcW w:w="1444" w:type="pct"/>
            <w:gridSpan w:val="10"/>
            <w:vAlign w:val="center"/>
          </w:tcPr>
          <w:p w14:paraId="6943E35E" w14:textId="77777777" w:rsidR="00EC725A" w:rsidRPr="007D4502" w:rsidRDefault="00EC725A" w:rsidP="001716B3">
            <w:pPr>
              <w:jc w:val="center"/>
              <w:rPr>
                <w:rFonts w:ascii="Arial" w:hAnsi="Arial" w:cs="Arial"/>
                <w:sz w:val="21"/>
              </w:rPr>
            </w:pPr>
            <w:r w:rsidRPr="007D4502">
              <w:rPr>
                <w:rFonts w:ascii="Arial" w:hAnsi="Arial" w:cs="Arial"/>
                <w:sz w:val="21"/>
              </w:rPr>
              <w:t>江门市环境保护局</w:t>
            </w:r>
          </w:p>
        </w:tc>
        <w:tc>
          <w:tcPr>
            <w:tcW w:w="660" w:type="pct"/>
            <w:gridSpan w:val="2"/>
            <w:vAlign w:val="center"/>
          </w:tcPr>
          <w:p w14:paraId="6C767EF6" w14:textId="77777777" w:rsidR="00EC725A" w:rsidRPr="007D4502" w:rsidRDefault="00EC725A" w:rsidP="001716B3">
            <w:pPr>
              <w:jc w:val="center"/>
              <w:rPr>
                <w:rFonts w:ascii="Arial" w:hAnsi="Arial" w:cs="Arial"/>
                <w:b/>
                <w:sz w:val="21"/>
              </w:rPr>
            </w:pPr>
            <w:r w:rsidRPr="007D4502">
              <w:rPr>
                <w:rFonts w:ascii="Arial" w:hAnsi="Arial" w:cs="Arial"/>
                <w:b/>
                <w:sz w:val="21"/>
              </w:rPr>
              <w:t>批准文号</w:t>
            </w:r>
          </w:p>
        </w:tc>
        <w:tc>
          <w:tcPr>
            <w:tcW w:w="964" w:type="pct"/>
            <w:gridSpan w:val="6"/>
            <w:vAlign w:val="center"/>
          </w:tcPr>
          <w:p w14:paraId="18F1A033" w14:textId="77777777" w:rsidR="00EC725A" w:rsidRPr="007D4502" w:rsidRDefault="00EC725A" w:rsidP="001716B3">
            <w:pPr>
              <w:jc w:val="center"/>
              <w:rPr>
                <w:rFonts w:ascii="Arial" w:hAnsi="Arial" w:cs="Arial"/>
                <w:b/>
                <w:sz w:val="21"/>
              </w:rPr>
            </w:pPr>
          </w:p>
        </w:tc>
        <w:tc>
          <w:tcPr>
            <w:tcW w:w="507" w:type="pct"/>
            <w:gridSpan w:val="5"/>
            <w:vAlign w:val="center"/>
          </w:tcPr>
          <w:p w14:paraId="089B8FAF" w14:textId="77777777" w:rsidR="00EC725A" w:rsidRPr="007D4502" w:rsidRDefault="00EC725A" w:rsidP="001716B3">
            <w:pPr>
              <w:jc w:val="center"/>
              <w:rPr>
                <w:rFonts w:ascii="Arial" w:hAnsi="Arial" w:cs="Arial"/>
                <w:b/>
                <w:sz w:val="21"/>
              </w:rPr>
            </w:pPr>
            <w:r w:rsidRPr="007D4502">
              <w:rPr>
                <w:rFonts w:ascii="Arial" w:hAnsi="Arial" w:cs="Arial"/>
                <w:b/>
                <w:sz w:val="21"/>
              </w:rPr>
              <w:t>批准时间</w:t>
            </w:r>
          </w:p>
        </w:tc>
        <w:tc>
          <w:tcPr>
            <w:tcW w:w="584" w:type="pct"/>
            <w:gridSpan w:val="4"/>
            <w:vAlign w:val="center"/>
          </w:tcPr>
          <w:p w14:paraId="52E3E72B" w14:textId="77777777" w:rsidR="00EC725A" w:rsidRPr="007D4502" w:rsidRDefault="00EC725A" w:rsidP="001716B3">
            <w:pPr>
              <w:jc w:val="center"/>
              <w:rPr>
                <w:rFonts w:ascii="Arial" w:hAnsi="Arial" w:cs="Arial"/>
                <w:b/>
                <w:sz w:val="21"/>
              </w:rPr>
            </w:pPr>
          </w:p>
        </w:tc>
      </w:tr>
      <w:tr w:rsidR="00EC725A" w:rsidRPr="007D4502" w14:paraId="21516E77" w14:textId="77777777" w:rsidTr="001716B3">
        <w:trPr>
          <w:cantSplit/>
          <w:trHeight w:val="284"/>
          <w:jc w:val="center"/>
        </w:trPr>
        <w:tc>
          <w:tcPr>
            <w:tcW w:w="157" w:type="pct"/>
            <w:vMerge/>
            <w:vAlign w:val="center"/>
          </w:tcPr>
          <w:p w14:paraId="7DFD5BB1" w14:textId="77777777" w:rsidR="00EC725A" w:rsidRPr="007D4502" w:rsidRDefault="00EC725A" w:rsidP="001716B3">
            <w:pPr>
              <w:jc w:val="center"/>
              <w:rPr>
                <w:rFonts w:ascii="Arial" w:hAnsi="Arial" w:cs="Arial"/>
                <w:b/>
                <w:sz w:val="21"/>
              </w:rPr>
            </w:pPr>
          </w:p>
        </w:tc>
        <w:tc>
          <w:tcPr>
            <w:tcW w:w="684" w:type="pct"/>
            <w:gridSpan w:val="3"/>
            <w:vAlign w:val="center"/>
          </w:tcPr>
          <w:p w14:paraId="7BB3871D" w14:textId="77777777" w:rsidR="00EC725A" w:rsidRPr="007D4502" w:rsidRDefault="00EC725A" w:rsidP="001716B3">
            <w:pPr>
              <w:jc w:val="center"/>
              <w:rPr>
                <w:rFonts w:ascii="Arial" w:hAnsi="Arial" w:cs="Arial"/>
                <w:b/>
                <w:sz w:val="21"/>
              </w:rPr>
            </w:pPr>
            <w:r w:rsidRPr="007D4502">
              <w:rPr>
                <w:rFonts w:ascii="Arial" w:hAnsi="Arial" w:cs="Arial"/>
                <w:b/>
                <w:sz w:val="21"/>
              </w:rPr>
              <w:t>环保设施设计单位</w:t>
            </w:r>
          </w:p>
        </w:tc>
        <w:tc>
          <w:tcPr>
            <w:tcW w:w="738" w:type="pct"/>
            <w:gridSpan w:val="4"/>
            <w:vAlign w:val="center"/>
          </w:tcPr>
          <w:p w14:paraId="31536071" w14:textId="77777777" w:rsidR="00EC725A" w:rsidRPr="007D4502" w:rsidRDefault="00EC725A" w:rsidP="001716B3">
            <w:pPr>
              <w:jc w:val="center"/>
              <w:rPr>
                <w:rFonts w:ascii="Arial" w:hAnsi="Arial" w:cs="Arial"/>
                <w:sz w:val="21"/>
              </w:rPr>
            </w:pPr>
            <w:r w:rsidRPr="007D4502">
              <w:rPr>
                <w:rFonts w:ascii="Arial" w:hAnsi="Arial" w:cs="Arial"/>
                <w:sz w:val="21"/>
              </w:rPr>
              <w:t>江门电力设计院有限公司</w:t>
            </w:r>
          </w:p>
        </w:tc>
        <w:tc>
          <w:tcPr>
            <w:tcW w:w="706" w:type="pct"/>
            <w:gridSpan w:val="6"/>
            <w:vAlign w:val="center"/>
          </w:tcPr>
          <w:p w14:paraId="66A7A118" w14:textId="77777777" w:rsidR="00EC725A" w:rsidRPr="007D4502" w:rsidRDefault="00EC725A" w:rsidP="001716B3">
            <w:pPr>
              <w:jc w:val="center"/>
              <w:rPr>
                <w:rFonts w:ascii="Arial" w:hAnsi="Arial" w:cs="Arial"/>
                <w:b/>
                <w:sz w:val="21"/>
              </w:rPr>
            </w:pPr>
            <w:r w:rsidRPr="007D4502">
              <w:rPr>
                <w:rFonts w:ascii="Arial" w:hAnsi="Arial" w:cs="Arial"/>
                <w:b/>
                <w:sz w:val="21"/>
              </w:rPr>
              <w:t>环保设施施工单位</w:t>
            </w:r>
          </w:p>
        </w:tc>
        <w:tc>
          <w:tcPr>
            <w:tcW w:w="1067" w:type="pct"/>
            <w:gridSpan w:val="4"/>
            <w:vAlign w:val="center"/>
          </w:tcPr>
          <w:p w14:paraId="47DC11F3" w14:textId="77777777" w:rsidR="00EC725A" w:rsidRPr="00D934FF" w:rsidRDefault="00EC725A" w:rsidP="001716B3">
            <w:pPr>
              <w:jc w:val="center"/>
              <w:rPr>
                <w:rFonts w:ascii="Arial" w:hAnsi="Arial" w:cs="Arial"/>
                <w:sz w:val="21"/>
              </w:rPr>
            </w:pPr>
            <w:r w:rsidRPr="00D934FF">
              <w:rPr>
                <w:rFonts w:ascii="Arial" w:hAnsi="Arial" w:cs="Arial" w:hint="eastAsia"/>
                <w:sz w:val="21"/>
              </w:rPr>
              <w:t>广东四维电力工程有限公司</w:t>
            </w:r>
          </w:p>
        </w:tc>
        <w:tc>
          <w:tcPr>
            <w:tcW w:w="557" w:type="pct"/>
            <w:gridSpan w:val="5"/>
            <w:vAlign w:val="center"/>
          </w:tcPr>
          <w:p w14:paraId="60A97742" w14:textId="77777777" w:rsidR="00EC725A" w:rsidRPr="007D4502" w:rsidRDefault="00EC725A" w:rsidP="001716B3">
            <w:pPr>
              <w:jc w:val="center"/>
              <w:rPr>
                <w:rFonts w:ascii="Arial" w:hAnsi="Arial" w:cs="Arial"/>
                <w:b/>
                <w:sz w:val="21"/>
              </w:rPr>
            </w:pPr>
            <w:r w:rsidRPr="007D4502">
              <w:rPr>
                <w:rFonts w:ascii="Arial" w:hAnsi="Arial" w:cs="Arial"/>
                <w:b/>
                <w:sz w:val="21"/>
              </w:rPr>
              <w:t>环保设施监测单位</w:t>
            </w:r>
          </w:p>
        </w:tc>
        <w:tc>
          <w:tcPr>
            <w:tcW w:w="1091" w:type="pct"/>
            <w:gridSpan w:val="8"/>
            <w:vAlign w:val="center"/>
          </w:tcPr>
          <w:p w14:paraId="605112F7" w14:textId="77777777" w:rsidR="00EC725A" w:rsidRPr="00D934FF" w:rsidRDefault="0008141A" w:rsidP="001716B3">
            <w:pPr>
              <w:jc w:val="center"/>
              <w:rPr>
                <w:rFonts w:ascii="Arial" w:hAnsi="Arial" w:cs="Arial"/>
                <w:sz w:val="21"/>
              </w:rPr>
            </w:pPr>
            <w:r w:rsidRPr="0008141A">
              <w:rPr>
                <w:rFonts w:ascii="宋体" w:eastAsia="宋体" w:hAnsi="宋体" w:cs="宋体" w:hint="eastAsia"/>
                <w:sz w:val="21"/>
              </w:rPr>
              <w:t>深圳市鑫辐宝环保科技有限公司</w:t>
            </w:r>
          </w:p>
        </w:tc>
      </w:tr>
      <w:tr w:rsidR="00EC725A" w:rsidRPr="007D4502" w14:paraId="0616BCAB" w14:textId="77777777" w:rsidTr="001716B3">
        <w:trPr>
          <w:cantSplit/>
          <w:trHeight w:val="284"/>
          <w:jc w:val="center"/>
        </w:trPr>
        <w:tc>
          <w:tcPr>
            <w:tcW w:w="157" w:type="pct"/>
            <w:vMerge/>
            <w:vAlign w:val="center"/>
          </w:tcPr>
          <w:p w14:paraId="4C0791D0" w14:textId="77777777" w:rsidR="00EC725A" w:rsidRPr="007D4502" w:rsidRDefault="00EC725A" w:rsidP="001716B3">
            <w:pPr>
              <w:jc w:val="center"/>
              <w:rPr>
                <w:rFonts w:ascii="Arial" w:hAnsi="Arial" w:cs="Arial"/>
                <w:b/>
                <w:sz w:val="21"/>
              </w:rPr>
            </w:pPr>
          </w:p>
        </w:tc>
        <w:tc>
          <w:tcPr>
            <w:tcW w:w="684" w:type="pct"/>
            <w:gridSpan w:val="3"/>
            <w:vAlign w:val="center"/>
          </w:tcPr>
          <w:p w14:paraId="5971B672" w14:textId="77777777" w:rsidR="00EC725A" w:rsidRPr="007D4502" w:rsidRDefault="00EC725A" w:rsidP="001716B3">
            <w:pPr>
              <w:jc w:val="center"/>
              <w:rPr>
                <w:rFonts w:ascii="Arial" w:hAnsi="Arial" w:cs="Arial"/>
                <w:b/>
                <w:sz w:val="21"/>
              </w:rPr>
            </w:pPr>
            <w:r w:rsidRPr="007D4502">
              <w:rPr>
                <w:rFonts w:ascii="Arial" w:hAnsi="Arial" w:cs="Arial"/>
                <w:b/>
                <w:sz w:val="21"/>
              </w:rPr>
              <w:t>实际总投资（万元）</w:t>
            </w:r>
          </w:p>
        </w:tc>
        <w:tc>
          <w:tcPr>
            <w:tcW w:w="1444" w:type="pct"/>
            <w:gridSpan w:val="10"/>
            <w:vAlign w:val="center"/>
          </w:tcPr>
          <w:p w14:paraId="7A71241A" w14:textId="77777777" w:rsidR="00EC725A" w:rsidRPr="0008141A" w:rsidRDefault="0008141A" w:rsidP="001716B3">
            <w:pPr>
              <w:jc w:val="center"/>
              <w:rPr>
                <w:rFonts w:ascii="Arial" w:eastAsiaTheme="minorEastAsia" w:hAnsi="Arial" w:cs="Arial"/>
                <w:sz w:val="21"/>
              </w:rPr>
            </w:pPr>
            <w:r>
              <w:rPr>
                <w:rFonts w:ascii="Arial" w:eastAsiaTheme="minorEastAsia" w:hAnsi="Arial" w:cs="Arial" w:hint="eastAsia"/>
                <w:sz w:val="21"/>
              </w:rPr>
              <w:t>5810</w:t>
            </w:r>
          </w:p>
        </w:tc>
        <w:tc>
          <w:tcPr>
            <w:tcW w:w="660" w:type="pct"/>
            <w:gridSpan w:val="2"/>
            <w:vAlign w:val="center"/>
          </w:tcPr>
          <w:p w14:paraId="618300D7" w14:textId="77777777" w:rsidR="00EC725A" w:rsidRPr="007D4502" w:rsidRDefault="00EC725A" w:rsidP="001716B3">
            <w:pPr>
              <w:jc w:val="center"/>
              <w:rPr>
                <w:rFonts w:ascii="Arial" w:hAnsi="Arial" w:cs="Arial"/>
                <w:b/>
                <w:sz w:val="21"/>
              </w:rPr>
            </w:pPr>
            <w:r w:rsidRPr="007D4502">
              <w:rPr>
                <w:rFonts w:ascii="Arial" w:hAnsi="Arial" w:cs="Arial"/>
                <w:b/>
                <w:sz w:val="21"/>
              </w:rPr>
              <w:t>实际环保投资（万元）</w:t>
            </w:r>
          </w:p>
        </w:tc>
        <w:tc>
          <w:tcPr>
            <w:tcW w:w="964" w:type="pct"/>
            <w:gridSpan w:val="7"/>
            <w:vAlign w:val="center"/>
          </w:tcPr>
          <w:p w14:paraId="79C41AA2" w14:textId="77777777" w:rsidR="00EC725A" w:rsidRPr="0008141A" w:rsidRDefault="0008141A" w:rsidP="001716B3">
            <w:pPr>
              <w:jc w:val="center"/>
              <w:rPr>
                <w:rFonts w:ascii="Arial" w:eastAsiaTheme="minorEastAsia" w:hAnsi="Arial" w:cs="Arial"/>
                <w:sz w:val="21"/>
              </w:rPr>
            </w:pPr>
            <w:r>
              <w:rPr>
                <w:rFonts w:ascii="Arial" w:eastAsiaTheme="minorEastAsia" w:hAnsi="Arial" w:cs="Arial" w:hint="eastAsia"/>
                <w:sz w:val="21"/>
              </w:rPr>
              <w:t>70.5</w:t>
            </w:r>
          </w:p>
        </w:tc>
        <w:tc>
          <w:tcPr>
            <w:tcW w:w="558" w:type="pct"/>
            <w:gridSpan w:val="5"/>
            <w:vAlign w:val="center"/>
          </w:tcPr>
          <w:p w14:paraId="733EB395" w14:textId="77777777" w:rsidR="00EC725A" w:rsidRPr="007D4502" w:rsidRDefault="00EC725A" w:rsidP="001716B3">
            <w:pPr>
              <w:jc w:val="center"/>
              <w:rPr>
                <w:rFonts w:ascii="Arial" w:hAnsi="Arial" w:cs="Arial"/>
                <w:b/>
                <w:sz w:val="21"/>
              </w:rPr>
            </w:pPr>
            <w:r w:rsidRPr="007D4502">
              <w:rPr>
                <w:rFonts w:ascii="Arial" w:hAnsi="Arial" w:cs="Arial"/>
                <w:b/>
                <w:sz w:val="21"/>
              </w:rPr>
              <w:t>所占比例（%）</w:t>
            </w:r>
          </w:p>
        </w:tc>
        <w:tc>
          <w:tcPr>
            <w:tcW w:w="533" w:type="pct"/>
            <w:gridSpan w:val="3"/>
            <w:vAlign w:val="center"/>
          </w:tcPr>
          <w:p w14:paraId="477C4959" w14:textId="77777777" w:rsidR="00EC725A" w:rsidRPr="0008141A" w:rsidRDefault="0008141A" w:rsidP="001716B3">
            <w:pPr>
              <w:jc w:val="center"/>
              <w:rPr>
                <w:rFonts w:ascii="Arial" w:eastAsiaTheme="minorEastAsia" w:hAnsi="Arial" w:cs="Arial"/>
                <w:sz w:val="21"/>
              </w:rPr>
            </w:pPr>
            <w:r>
              <w:rPr>
                <w:rFonts w:ascii="Arial" w:eastAsiaTheme="minorEastAsia" w:hAnsi="Arial" w:cs="Arial" w:hint="eastAsia"/>
                <w:sz w:val="21"/>
              </w:rPr>
              <w:t>1.21</w:t>
            </w:r>
          </w:p>
        </w:tc>
      </w:tr>
      <w:tr w:rsidR="00EC725A" w:rsidRPr="007D4502" w14:paraId="3CC60E90" w14:textId="77777777" w:rsidTr="001716B3">
        <w:trPr>
          <w:cantSplit/>
          <w:trHeight w:val="284"/>
          <w:jc w:val="center"/>
        </w:trPr>
        <w:tc>
          <w:tcPr>
            <w:tcW w:w="157" w:type="pct"/>
            <w:vMerge/>
            <w:vAlign w:val="center"/>
          </w:tcPr>
          <w:p w14:paraId="31509DBA" w14:textId="77777777" w:rsidR="00EC725A" w:rsidRPr="007D4502" w:rsidRDefault="00EC725A" w:rsidP="001716B3">
            <w:pPr>
              <w:jc w:val="center"/>
              <w:rPr>
                <w:rFonts w:ascii="Arial" w:hAnsi="Arial" w:cs="Arial"/>
                <w:b/>
                <w:sz w:val="21"/>
              </w:rPr>
            </w:pPr>
          </w:p>
        </w:tc>
        <w:tc>
          <w:tcPr>
            <w:tcW w:w="684" w:type="pct"/>
            <w:gridSpan w:val="3"/>
            <w:vAlign w:val="center"/>
          </w:tcPr>
          <w:p w14:paraId="7CBFA57C" w14:textId="77777777" w:rsidR="00EC725A" w:rsidRPr="007D4502" w:rsidRDefault="00EC725A" w:rsidP="001716B3">
            <w:pPr>
              <w:jc w:val="center"/>
              <w:rPr>
                <w:rFonts w:ascii="Arial" w:hAnsi="Arial" w:cs="Arial"/>
                <w:b/>
                <w:sz w:val="21"/>
              </w:rPr>
            </w:pPr>
            <w:r w:rsidRPr="007D4502">
              <w:rPr>
                <w:rFonts w:ascii="Arial" w:hAnsi="Arial" w:cs="Arial"/>
                <w:b/>
                <w:sz w:val="21"/>
              </w:rPr>
              <w:t>废水治理（万元）</w:t>
            </w:r>
          </w:p>
        </w:tc>
        <w:tc>
          <w:tcPr>
            <w:tcW w:w="247" w:type="pct"/>
            <w:vAlign w:val="center"/>
          </w:tcPr>
          <w:p w14:paraId="5F3C79BC" w14:textId="77777777" w:rsidR="00EC725A" w:rsidRPr="007D4502" w:rsidRDefault="00EC725A" w:rsidP="001716B3">
            <w:pPr>
              <w:jc w:val="center"/>
              <w:rPr>
                <w:rFonts w:ascii="Arial" w:hAnsi="Arial" w:cs="Arial"/>
                <w:b/>
                <w:sz w:val="21"/>
              </w:rPr>
            </w:pPr>
            <w:r w:rsidRPr="007D4502">
              <w:rPr>
                <w:rFonts w:ascii="Arial" w:hAnsi="Arial" w:cs="Arial"/>
                <w:b/>
                <w:sz w:val="21"/>
              </w:rPr>
              <w:t>0</w:t>
            </w:r>
          </w:p>
        </w:tc>
        <w:tc>
          <w:tcPr>
            <w:tcW w:w="690" w:type="pct"/>
            <w:gridSpan w:val="4"/>
            <w:vAlign w:val="center"/>
          </w:tcPr>
          <w:p w14:paraId="2E170C85" w14:textId="77777777" w:rsidR="00EC725A" w:rsidRPr="007D4502" w:rsidRDefault="00EC725A" w:rsidP="001716B3">
            <w:pPr>
              <w:jc w:val="center"/>
              <w:rPr>
                <w:rFonts w:ascii="Arial" w:hAnsi="Arial" w:cs="Arial"/>
                <w:b/>
                <w:sz w:val="21"/>
              </w:rPr>
            </w:pPr>
            <w:r w:rsidRPr="007D4502">
              <w:rPr>
                <w:rFonts w:ascii="Arial" w:hAnsi="Arial" w:cs="Arial"/>
                <w:b/>
                <w:sz w:val="21"/>
              </w:rPr>
              <w:t>废气治理（万元）</w:t>
            </w:r>
          </w:p>
        </w:tc>
        <w:tc>
          <w:tcPr>
            <w:tcW w:w="149" w:type="pct"/>
            <w:gridSpan w:val="2"/>
            <w:vAlign w:val="center"/>
          </w:tcPr>
          <w:p w14:paraId="45482162" w14:textId="77777777" w:rsidR="00EC725A" w:rsidRPr="00837019" w:rsidRDefault="00837019" w:rsidP="001716B3">
            <w:pPr>
              <w:jc w:val="center"/>
              <w:rPr>
                <w:rFonts w:ascii="Arial" w:eastAsiaTheme="minorEastAsia" w:hAnsi="Arial" w:cs="Arial"/>
                <w:b/>
                <w:sz w:val="21"/>
              </w:rPr>
            </w:pPr>
            <w:r>
              <w:rPr>
                <w:rFonts w:ascii="Arial" w:eastAsiaTheme="minorEastAsia" w:hAnsi="Arial" w:cs="Arial" w:hint="eastAsia"/>
                <w:b/>
                <w:sz w:val="21"/>
              </w:rPr>
              <w:t>8</w:t>
            </w:r>
          </w:p>
        </w:tc>
        <w:tc>
          <w:tcPr>
            <w:tcW w:w="593" w:type="pct"/>
            <w:gridSpan w:val="4"/>
            <w:vAlign w:val="center"/>
          </w:tcPr>
          <w:p w14:paraId="7B3588FC" w14:textId="77777777" w:rsidR="00EC725A" w:rsidRPr="007D4502" w:rsidRDefault="00EC725A" w:rsidP="001716B3">
            <w:pPr>
              <w:jc w:val="center"/>
              <w:rPr>
                <w:rFonts w:ascii="Arial" w:hAnsi="Arial" w:cs="Arial"/>
                <w:b/>
                <w:sz w:val="21"/>
              </w:rPr>
            </w:pPr>
            <w:r w:rsidRPr="007D4502">
              <w:rPr>
                <w:rFonts w:ascii="Arial" w:hAnsi="Arial" w:cs="Arial"/>
                <w:b/>
                <w:sz w:val="21"/>
              </w:rPr>
              <w:t>噪声治理（万元）</w:t>
            </w:r>
          </w:p>
        </w:tc>
        <w:tc>
          <w:tcPr>
            <w:tcW w:w="425" w:type="pct"/>
            <w:vAlign w:val="center"/>
          </w:tcPr>
          <w:p w14:paraId="4FD52A53" w14:textId="77777777" w:rsidR="00EC725A" w:rsidRPr="00837019" w:rsidRDefault="00837019" w:rsidP="001716B3">
            <w:pPr>
              <w:jc w:val="center"/>
              <w:rPr>
                <w:rFonts w:ascii="Arial" w:eastAsiaTheme="minorEastAsia" w:hAnsi="Arial" w:cs="Arial"/>
                <w:b/>
                <w:sz w:val="21"/>
              </w:rPr>
            </w:pPr>
            <w:r>
              <w:rPr>
                <w:rFonts w:ascii="Arial" w:eastAsiaTheme="minorEastAsia" w:hAnsi="Arial" w:cs="Arial" w:hint="eastAsia"/>
                <w:b/>
                <w:sz w:val="21"/>
              </w:rPr>
              <w:t>0</w:t>
            </w:r>
          </w:p>
        </w:tc>
        <w:tc>
          <w:tcPr>
            <w:tcW w:w="515" w:type="pct"/>
            <w:gridSpan w:val="3"/>
            <w:vAlign w:val="center"/>
          </w:tcPr>
          <w:p w14:paraId="3FC598E1" w14:textId="77777777" w:rsidR="00EC725A" w:rsidRPr="007D4502" w:rsidRDefault="00EC725A" w:rsidP="001716B3">
            <w:pPr>
              <w:jc w:val="center"/>
              <w:rPr>
                <w:rFonts w:ascii="Arial" w:hAnsi="Arial" w:cs="Arial"/>
                <w:b/>
                <w:sz w:val="21"/>
              </w:rPr>
            </w:pPr>
            <w:r w:rsidRPr="007D4502">
              <w:rPr>
                <w:rFonts w:ascii="Arial" w:hAnsi="Arial" w:cs="Arial"/>
                <w:b/>
                <w:sz w:val="21"/>
              </w:rPr>
              <w:t>固废治理（万元）</w:t>
            </w:r>
          </w:p>
        </w:tc>
        <w:tc>
          <w:tcPr>
            <w:tcW w:w="214" w:type="pct"/>
            <w:vAlign w:val="center"/>
          </w:tcPr>
          <w:p w14:paraId="1A86CAB4" w14:textId="77777777" w:rsidR="00EC725A" w:rsidRPr="00837019" w:rsidRDefault="00837019" w:rsidP="001716B3">
            <w:pPr>
              <w:jc w:val="center"/>
              <w:rPr>
                <w:rFonts w:ascii="Arial" w:eastAsiaTheme="minorEastAsia" w:hAnsi="Arial" w:cs="Arial"/>
                <w:b/>
                <w:sz w:val="21"/>
              </w:rPr>
            </w:pPr>
            <w:r>
              <w:rPr>
                <w:rFonts w:ascii="Arial" w:eastAsiaTheme="minorEastAsia" w:hAnsi="Arial" w:cs="Arial" w:hint="eastAsia"/>
                <w:b/>
                <w:sz w:val="21"/>
              </w:rPr>
              <w:t>16</w:t>
            </w:r>
          </w:p>
        </w:tc>
        <w:tc>
          <w:tcPr>
            <w:tcW w:w="577" w:type="pct"/>
            <w:gridSpan w:val="5"/>
            <w:vAlign w:val="center"/>
          </w:tcPr>
          <w:p w14:paraId="401B227F" w14:textId="77777777" w:rsidR="00EC725A" w:rsidRPr="007D4502" w:rsidRDefault="00EC725A" w:rsidP="001716B3">
            <w:pPr>
              <w:jc w:val="center"/>
              <w:rPr>
                <w:rFonts w:ascii="Arial" w:hAnsi="Arial" w:cs="Arial"/>
                <w:b/>
                <w:sz w:val="21"/>
              </w:rPr>
            </w:pPr>
            <w:r w:rsidRPr="007D4502">
              <w:rPr>
                <w:rFonts w:ascii="Arial" w:hAnsi="Arial" w:cs="Arial"/>
                <w:b/>
                <w:sz w:val="21"/>
              </w:rPr>
              <w:t>绿化及生态（万元）</w:t>
            </w:r>
          </w:p>
        </w:tc>
        <w:tc>
          <w:tcPr>
            <w:tcW w:w="216" w:type="pct"/>
            <w:gridSpan w:val="3"/>
            <w:vAlign w:val="center"/>
          </w:tcPr>
          <w:p w14:paraId="6C074A6F" w14:textId="77777777" w:rsidR="00EC725A" w:rsidRPr="00837019" w:rsidRDefault="00837019" w:rsidP="001716B3">
            <w:pPr>
              <w:jc w:val="center"/>
              <w:rPr>
                <w:rFonts w:ascii="Arial" w:eastAsiaTheme="minorEastAsia" w:hAnsi="Arial" w:cs="Arial"/>
                <w:b/>
                <w:sz w:val="21"/>
              </w:rPr>
            </w:pPr>
            <w:r>
              <w:rPr>
                <w:rFonts w:ascii="Arial" w:eastAsiaTheme="minorEastAsia" w:hAnsi="Arial" w:cs="Arial" w:hint="eastAsia"/>
                <w:b/>
                <w:sz w:val="21"/>
              </w:rPr>
              <w:t>46.5</w:t>
            </w:r>
          </w:p>
        </w:tc>
        <w:tc>
          <w:tcPr>
            <w:tcW w:w="377" w:type="pct"/>
            <w:gridSpan w:val="2"/>
            <w:vAlign w:val="center"/>
          </w:tcPr>
          <w:p w14:paraId="6EBF7E88" w14:textId="77777777" w:rsidR="00EC725A" w:rsidRPr="007D4502" w:rsidRDefault="00EC725A" w:rsidP="001716B3">
            <w:pPr>
              <w:jc w:val="center"/>
              <w:rPr>
                <w:rFonts w:ascii="Arial" w:hAnsi="Arial" w:cs="Arial"/>
                <w:b/>
                <w:sz w:val="21"/>
              </w:rPr>
            </w:pPr>
            <w:r w:rsidRPr="007D4502">
              <w:rPr>
                <w:rFonts w:ascii="Arial" w:hAnsi="Arial" w:cs="Arial"/>
                <w:b/>
                <w:sz w:val="21"/>
              </w:rPr>
              <w:t>其它（万元）</w:t>
            </w:r>
          </w:p>
        </w:tc>
        <w:tc>
          <w:tcPr>
            <w:tcW w:w="156" w:type="pct"/>
            <w:vAlign w:val="center"/>
          </w:tcPr>
          <w:p w14:paraId="43660B23" w14:textId="77777777" w:rsidR="00EC725A" w:rsidRPr="007D4502" w:rsidRDefault="00EC725A" w:rsidP="001716B3">
            <w:pPr>
              <w:jc w:val="center"/>
              <w:rPr>
                <w:rFonts w:ascii="Arial" w:hAnsi="Arial" w:cs="Arial"/>
                <w:b/>
                <w:sz w:val="21"/>
              </w:rPr>
            </w:pPr>
            <w:r>
              <w:rPr>
                <w:rFonts w:ascii="Arial" w:hAnsi="Arial" w:cs="Arial" w:hint="eastAsia"/>
                <w:b/>
                <w:sz w:val="21"/>
              </w:rPr>
              <w:t>0</w:t>
            </w:r>
          </w:p>
        </w:tc>
      </w:tr>
      <w:tr w:rsidR="00EC725A" w:rsidRPr="007D4502" w14:paraId="4151ACFD" w14:textId="77777777" w:rsidTr="001716B3">
        <w:trPr>
          <w:cantSplit/>
          <w:trHeight w:val="284"/>
          <w:jc w:val="center"/>
        </w:trPr>
        <w:tc>
          <w:tcPr>
            <w:tcW w:w="157" w:type="pct"/>
            <w:vMerge/>
            <w:vAlign w:val="center"/>
          </w:tcPr>
          <w:p w14:paraId="152983C8" w14:textId="77777777" w:rsidR="00EC725A" w:rsidRPr="007D4502" w:rsidRDefault="00EC725A" w:rsidP="001716B3">
            <w:pPr>
              <w:jc w:val="center"/>
              <w:rPr>
                <w:rFonts w:ascii="Arial" w:hAnsi="Arial" w:cs="Arial"/>
                <w:b/>
                <w:sz w:val="21"/>
              </w:rPr>
            </w:pPr>
          </w:p>
        </w:tc>
        <w:tc>
          <w:tcPr>
            <w:tcW w:w="684" w:type="pct"/>
            <w:gridSpan w:val="3"/>
            <w:vAlign w:val="center"/>
          </w:tcPr>
          <w:p w14:paraId="74B13E7C" w14:textId="77777777" w:rsidR="00EC725A" w:rsidRPr="007D4502" w:rsidRDefault="00EC725A" w:rsidP="001716B3">
            <w:pPr>
              <w:jc w:val="center"/>
              <w:rPr>
                <w:rFonts w:ascii="Arial" w:hAnsi="Arial" w:cs="Arial"/>
                <w:b/>
                <w:sz w:val="21"/>
              </w:rPr>
            </w:pPr>
            <w:r w:rsidRPr="007D4502">
              <w:rPr>
                <w:rFonts w:ascii="Arial" w:hAnsi="Arial" w:cs="Arial"/>
                <w:b/>
                <w:sz w:val="21"/>
              </w:rPr>
              <w:t>新增废水处理设施能力</w:t>
            </w:r>
          </w:p>
        </w:tc>
        <w:tc>
          <w:tcPr>
            <w:tcW w:w="1283" w:type="pct"/>
            <w:gridSpan w:val="8"/>
            <w:vAlign w:val="center"/>
          </w:tcPr>
          <w:p w14:paraId="4EB7090B" w14:textId="77777777" w:rsidR="00EC725A" w:rsidRPr="007D4502" w:rsidRDefault="00837019" w:rsidP="001716B3">
            <w:pPr>
              <w:jc w:val="center"/>
              <w:rPr>
                <w:rFonts w:ascii="Arial" w:hAnsi="Arial" w:cs="Arial"/>
                <w:b/>
                <w:color w:val="000000"/>
                <w:sz w:val="21"/>
              </w:rPr>
            </w:pPr>
            <w:r>
              <w:rPr>
                <w:rFonts w:ascii="Arial" w:eastAsiaTheme="minorEastAsia" w:hAnsi="Arial" w:cs="Arial" w:hint="eastAsia"/>
                <w:b/>
                <w:color w:val="000000"/>
                <w:sz w:val="21"/>
              </w:rPr>
              <w:t>0</w:t>
            </w:r>
            <w:r w:rsidR="00EC725A" w:rsidRPr="007D4502">
              <w:rPr>
                <w:rFonts w:ascii="Arial" w:hAnsi="Arial" w:cs="Arial"/>
                <w:b/>
                <w:color w:val="000000"/>
                <w:sz w:val="21"/>
              </w:rPr>
              <w:t>t/d</w:t>
            </w:r>
          </w:p>
        </w:tc>
        <w:tc>
          <w:tcPr>
            <w:tcW w:w="821" w:type="pct"/>
            <w:gridSpan w:val="4"/>
            <w:vAlign w:val="center"/>
          </w:tcPr>
          <w:p w14:paraId="5EE2B759" w14:textId="77777777" w:rsidR="00EC725A" w:rsidRPr="007D4502" w:rsidRDefault="00EC725A" w:rsidP="001716B3">
            <w:pPr>
              <w:jc w:val="center"/>
              <w:rPr>
                <w:rFonts w:ascii="Arial" w:hAnsi="Arial" w:cs="Arial"/>
                <w:b/>
                <w:sz w:val="21"/>
              </w:rPr>
            </w:pPr>
            <w:r w:rsidRPr="007D4502">
              <w:rPr>
                <w:rFonts w:ascii="Arial" w:hAnsi="Arial" w:cs="Arial"/>
                <w:b/>
                <w:sz w:val="21"/>
              </w:rPr>
              <w:t>新增废气处理设施能力</w:t>
            </w:r>
          </w:p>
        </w:tc>
        <w:tc>
          <w:tcPr>
            <w:tcW w:w="1080" w:type="pct"/>
            <w:gridSpan w:val="8"/>
            <w:vAlign w:val="center"/>
          </w:tcPr>
          <w:p w14:paraId="3AA0AEB1" w14:textId="77777777" w:rsidR="00EC725A" w:rsidRPr="007D4502" w:rsidRDefault="00837019" w:rsidP="001716B3">
            <w:pPr>
              <w:jc w:val="center"/>
              <w:rPr>
                <w:rFonts w:ascii="Arial" w:hAnsi="Arial" w:cs="Arial"/>
                <w:b/>
                <w:sz w:val="21"/>
              </w:rPr>
            </w:pPr>
            <w:r>
              <w:rPr>
                <w:rFonts w:ascii="Arial" w:eastAsiaTheme="minorEastAsia" w:hAnsi="Arial" w:cs="Arial" w:hint="eastAsia"/>
                <w:b/>
                <w:sz w:val="21"/>
              </w:rPr>
              <w:t>0</w:t>
            </w:r>
            <w:r w:rsidR="00EC725A" w:rsidRPr="007D4502">
              <w:rPr>
                <w:rFonts w:ascii="Arial" w:hAnsi="Arial" w:cs="Arial"/>
                <w:b/>
                <w:sz w:val="21"/>
              </w:rPr>
              <w:t>Nm</w:t>
            </w:r>
            <w:r w:rsidR="00EC725A" w:rsidRPr="007D4502">
              <w:rPr>
                <w:rFonts w:ascii="Arial" w:hAnsi="Arial" w:cs="Arial"/>
                <w:b/>
                <w:sz w:val="21"/>
                <w:vertAlign w:val="superscript"/>
              </w:rPr>
              <w:t>3</w:t>
            </w:r>
            <w:r w:rsidR="00EC725A" w:rsidRPr="007D4502">
              <w:rPr>
                <w:rFonts w:ascii="Arial" w:hAnsi="Arial" w:cs="Arial"/>
                <w:b/>
                <w:sz w:val="21"/>
              </w:rPr>
              <w:t>/h</w:t>
            </w:r>
          </w:p>
        </w:tc>
        <w:tc>
          <w:tcPr>
            <w:tcW w:w="442" w:type="pct"/>
            <w:gridSpan w:val="4"/>
            <w:vAlign w:val="center"/>
          </w:tcPr>
          <w:p w14:paraId="415AA294" w14:textId="77777777" w:rsidR="00EC725A" w:rsidRPr="007D4502" w:rsidRDefault="00EC725A" w:rsidP="001716B3">
            <w:pPr>
              <w:jc w:val="center"/>
              <w:rPr>
                <w:rFonts w:ascii="Arial" w:hAnsi="Arial" w:cs="Arial"/>
                <w:b/>
                <w:sz w:val="21"/>
              </w:rPr>
            </w:pPr>
            <w:r w:rsidRPr="007D4502">
              <w:rPr>
                <w:rFonts w:ascii="Arial" w:hAnsi="Arial" w:cs="Arial"/>
                <w:b/>
                <w:sz w:val="21"/>
              </w:rPr>
              <w:t>年平均工作时</w:t>
            </w:r>
          </w:p>
        </w:tc>
        <w:tc>
          <w:tcPr>
            <w:tcW w:w="533" w:type="pct"/>
            <w:gridSpan w:val="3"/>
            <w:vAlign w:val="center"/>
          </w:tcPr>
          <w:p w14:paraId="4D1BDF48" w14:textId="77777777" w:rsidR="00EC725A" w:rsidRPr="007D4502" w:rsidRDefault="00EC725A" w:rsidP="001716B3">
            <w:pPr>
              <w:jc w:val="center"/>
              <w:rPr>
                <w:rFonts w:ascii="Arial" w:hAnsi="Arial" w:cs="Arial"/>
                <w:b/>
                <w:sz w:val="21"/>
              </w:rPr>
            </w:pPr>
            <w:r w:rsidRPr="007D4502">
              <w:rPr>
                <w:rFonts w:ascii="Arial" w:hAnsi="Arial" w:cs="Arial"/>
                <w:b/>
                <w:sz w:val="21"/>
              </w:rPr>
              <w:t>8760h/a</w:t>
            </w:r>
          </w:p>
        </w:tc>
      </w:tr>
      <w:tr w:rsidR="00EC725A" w:rsidRPr="007D4502" w14:paraId="39843048" w14:textId="77777777" w:rsidTr="001716B3">
        <w:trPr>
          <w:cantSplit/>
          <w:trHeight w:val="284"/>
          <w:jc w:val="center"/>
        </w:trPr>
        <w:tc>
          <w:tcPr>
            <w:tcW w:w="841" w:type="pct"/>
            <w:gridSpan w:val="4"/>
            <w:vAlign w:val="center"/>
          </w:tcPr>
          <w:p w14:paraId="75664BF6" w14:textId="77777777" w:rsidR="00EC725A" w:rsidRPr="007D4502" w:rsidRDefault="00EC725A" w:rsidP="001716B3">
            <w:pPr>
              <w:jc w:val="center"/>
              <w:rPr>
                <w:rFonts w:ascii="Arial" w:hAnsi="Arial" w:cs="Arial"/>
                <w:b/>
                <w:sz w:val="21"/>
              </w:rPr>
            </w:pPr>
            <w:r w:rsidRPr="007D4502">
              <w:rPr>
                <w:rFonts w:ascii="Arial" w:hAnsi="Arial" w:cs="Arial"/>
                <w:b/>
                <w:sz w:val="21"/>
              </w:rPr>
              <w:t>建设单位</w:t>
            </w:r>
          </w:p>
        </w:tc>
        <w:tc>
          <w:tcPr>
            <w:tcW w:w="937" w:type="pct"/>
            <w:gridSpan w:val="5"/>
            <w:vAlign w:val="center"/>
          </w:tcPr>
          <w:p w14:paraId="707D0557" w14:textId="77777777" w:rsidR="00EC725A" w:rsidRPr="007D4502" w:rsidRDefault="00A30DDC" w:rsidP="001716B3">
            <w:pPr>
              <w:jc w:val="center"/>
              <w:rPr>
                <w:rFonts w:ascii="Arial" w:eastAsia="楷体_GB2312" w:hAnsi="Arial" w:cs="Arial"/>
                <w:sz w:val="21"/>
              </w:rPr>
            </w:pPr>
            <w:r>
              <w:rPr>
                <w:rFonts w:ascii="Arial" w:hAnsi="Arial" w:cs="Arial"/>
                <w:sz w:val="21"/>
              </w:rPr>
              <w:t>广东电网有限责任公司江门供电局</w:t>
            </w:r>
          </w:p>
        </w:tc>
        <w:tc>
          <w:tcPr>
            <w:tcW w:w="346" w:type="pct"/>
            <w:gridSpan w:val="3"/>
            <w:vAlign w:val="center"/>
          </w:tcPr>
          <w:p w14:paraId="0742C6E1" w14:textId="77777777" w:rsidR="00EC725A" w:rsidRPr="007D4502" w:rsidRDefault="00EC725A" w:rsidP="001716B3">
            <w:pPr>
              <w:jc w:val="center"/>
              <w:rPr>
                <w:rFonts w:ascii="Arial" w:hAnsi="Arial" w:cs="Arial"/>
                <w:b/>
                <w:sz w:val="21"/>
              </w:rPr>
            </w:pPr>
            <w:r w:rsidRPr="007D4502">
              <w:rPr>
                <w:rFonts w:ascii="Arial" w:hAnsi="Arial" w:cs="Arial"/>
                <w:b/>
                <w:sz w:val="21"/>
              </w:rPr>
              <w:t>邮政编码</w:t>
            </w:r>
          </w:p>
        </w:tc>
        <w:tc>
          <w:tcPr>
            <w:tcW w:w="396" w:type="pct"/>
            <w:gridSpan w:val="3"/>
            <w:vAlign w:val="center"/>
          </w:tcPr>
          <w:p w14:paraId="27D46B59" w14:textId="77777777" w:rsidR="00EC725A" w:rsidRPr="007D4502" w:rsidRDefault="00EC725A" w:rsidP="001716B3">
            <w:pPr>
              <w:jc w:val="center"/>
              <w:rPr>
                <w:rFonts w:ascii="Arial" w:eastAsia="楷体_GB2312" w:hAnsi="Arial" w:cs="Arial"/>
                <w:sz w:val="21"/>
              </w:rPr>
            </w:pPr>
            <w:r w:rsidRPr="007D4502">
              <w:rPr>
                <w:rFonts w:ascii="Arial" w:eastAsia="楷体_GB2312" w:hAnsi="Arial" w:cs="Arial"/>
                <w:sz w:val="21"/>
              </w:rPr>
              <w:t>529000</w:t>
            </w:r>
          </w:p>
        </w:tc>
        <w:tc>
          <w:tcPr>
            <w:tcW w:w="425" w:type="pct"/>
            <w:vAlign w:val="center"/>
          </w:tcPr>
          <w:p w14:paraId="1B27055C" w14:textId="77777777" w:rsidR="00EC725A" w:rsidRPr="007D4502" w:rsidRDefault="00EC725A" w:rsidP="001716B3">
            <w:pPr>
              <w:jc w:val="center"/>
              <w:rPr>
                <w:rFonts w:ascii="Arial" w:hAnsi="Arial" w:cs="Arial"/>
                <w:b/>
                <w:sz w:val="21"/>
              </w:rPr>
            </w:pPr>
            <w:r w:rsidRPr="007D4502">
              <w:rPr>
                <w:rFonts w:ascii="Arial" w:hAnsi="Arial" w:cs="Arial"/>
                <w:b/>
                <w:sz w:val="21"/>
              </w:rPr>
              <w:t>联系电话</w:t>
            </w:r>
          </w:p>
        </w:tc>
        <w:tc>
          <w:tcPr>
            <w:tcW w:w="515" w:type="pct"/>
            <w:gridSpan w:val="3"/>
            <w:vAlign w:val="center"/>
          </w:tcPr>
          <w:p w14:paraId="43054D99" w14:textId="77777777" w:rsidR="00EC725A" w:rsidRPr="007D4502" w:rsidRDefault="00EC725A" w:rsidP="001716B3">
            <w:pPr>
              <w:jc w:val="center"/>
              <w:rPr>
                <w:rFonts w:ascii="Arial" w:eastAsia="楷体_GB2312" w:hAnsi="Arial" w:cs="Arial"/>
                <w:sz w:val="21"/>
              </w:rPr>
            </w:pPr>
            <w:r w:rsidRPr="007D4502">
              <w:rPr>
                <w:rFonts w:ascii="Arial" w:eastAsia="楷体_GB2312" w:hAnsi="Arial" w:cs="Arial"/>
                <w:sz w:val="21"/>
              </w:rPr>
              <w:t>0750-3262848</w:t>
            </w:r>
          </w:p>
        </w:tc>
        <w:tc>
          <w:tcPr>
            <w:tcW w:w="565" w:type="pct"/>
            <w:gridSpan w:val="5"/>
            <w:vAlign w:val="center"/>
          </w:tcPr>
          <w:p w14:paraId="3D7EC2BF" w14:textId="77777777" w:rsidR="00EC725A" w:rsidRPr="007D4502" w:rsidRDefault="00EC725A" w:rsidP="001716B3">
            <w:pPr>
              <w:jc w:val="center"/>
              <w:rPr>
                <w:rFonts w:ascii="Arial" w:hAnsi="Arial" w:cs="Arial"/>
                <w:b/>
                <w:sz w:val="21"/>
              </w:rPr>
            </w:pPr>
            <w:r w:rsidRPr="007D4502">
              <w:rPr>
                <w:rFonts w:ascii="Arial" w:hAnsi="Arial" w:cs="Arial"/>
                <w:b/>
                <w:sz w:val="21"/>
              </w:rPr>
              <w:t>环评单位</w:t>
            </w:r>
          </w:p>
        </w:tc>
        <w:tc>
          <w:tcPr>
            <w:tcW w:w="975" w:type="pct"/>
            <w:gridSpan w:val="7"/>
            <w:vAlign w:val="center"/>
          </w:tcPr>
          <w:p w14:paraId="4301DCE6" w14:textId="77777777" w:rsidR="00EC725A" w:rsidRPr="00C97E5D" w:rsidRDefault="00837019" w:rsidP="001716B3">
            <w:pPr>
              <w:jc w:val="center"/>
              <w:rPr>
                <w:rFonts w:ascii="Arial" w:hAnsi="Arial" w:cs="Arial"/>
                <w:sz w:val="21"/>
              </w:rPr>
            </w:pPr>
            <w:r w:rsidRPr="00837019">
              <w:rPr>
                <w:rFonts w:ascii="宋体" w:eastAsia="宋体" w:hAnsi="宋体" w:cs="宋体" w:hint="eastAsia"/>
                <w:sz w:val="21"/>
              </w:rPr>
              <w:t>江西核工业环境保护中心</w:t>
            </w:r>
          </w:p>
        </w:tc>
      </w:tr>
      <w:tr w:rsidR="00EC725A" w:rsidRPr="007D4502" w14:paraId="12372246" w14:textId="77777777" w:rsidTr="001716B3">
        <w:trPr>
          <w:cantSplit/>
          <w:trHeight w:val="284"/>
          <w:jc w:val="center"/>
        </w:trPr>
        <w:tc>
          <w:tcPr>
            <w:tcW w:w="246" w:type="pct"/>
            <w:gridSpan w:val="2"/>
            <w:vMerge w:val="restart"/>
            <w:vAlign w:val="center"/>
          </w:tcPr>
          <w:p w14:paraId="1F3D13FF" w14:textId="77777777" w:rsidR="00EC725A" w:rsidRPr="007D4502" w:rsidRDefault="00EC725A" w:rsidP="001716B3">
            <w:pPr>
              <w:jc w:val="center"/>
              <w:rPr>
                <w:rFonts w:ascii="Arial" w:hAnsi="Arial" w:cs="Arial"/>
                <w:b/>
                <w:sz w:val="21"/>
              </w:rPr>
            </w:pPr>
            <w:r w:rsidRPr="007D4502">
              <w:rPr>
                <w:rFonts w:ascii="Arial" w:eastAsia="黑体" w:hAnsi="Arial" w:cs="Arial"/>
                <w:b/>
                <w:spacing w:val="20"/>
                <w:sz w:val="21"/>
              </w:rPr>
              <w:t>污染物排放达标与总量控制（工业建设项目详填）</w:t>
            </w:r>
          </w:p>
        </w:tc>
        <w:tc>
          <w:tcPr>
            <w:tcW w:w="595" w:type="pct"/>
            <w:gridSpan w:val="2"/>
            <w:shd w:val="clear" w:color="auto" w:fill="auto"/>
            <w:vAlign w:val="center"/>
          </w:tcPr>
          <w:p w14:paraId="0534EF50" w14:textId="77777777" w:rsidR="00EC725A" w:rsidRPr="007D4502" w:rsidRDefault="00EC725A" w:rsidP="001716B3">
            <w:pPr>
              <w:jc w:val="center"/>
              <w:rPr>
                <w:rFonts w:ascii="Arial" w:hAnsi="Arial" w:cs="Arial"/>
                <w:b/>
                <w:sz w:val="21"/>
              </w:rPr>
            </w:pPr>
            <w:r w:rsidRPr="007D4502">
              <w:rPr>
                <w:rFonts w:ascii="Arial" w:hAnsi="Arial" w:cs="Arial"/>
                <w:b/>
                <w:sz w:val="21"/>
              </w:rPr>
              <w:t>污染物</w:t>
            </w:r>
          </w:p>
        </w:tc>
        <w:tc>
          <w:tcPr>
            <w:tcW w:w="247" w:type="pct"/>
            <w:vAlign w:val="center"/>
          </w:tcPr>
          <w:p w14:paraId="5ACD8316" w14:textId="77777777" w:rsidR="00EC725A" w:rsidRPr="007D4502" w:rsidRDefault="00EC725A" w:rsidP="001716B3">
            <w:pPr>
              <w:jc w:val="center"/>
              <w:rPr>
                <w:rFonts w:ascii="Arial" w:hAnsi="Arial" w:cs="Arial"/>
                <w:b/>
                <w:sz w:val="21"/>
              </w:rPr>
            </w:pPr>
            <w:r w:rsidRPr="007D4502">
              <w:rPr>
                <w:rFonts w:ascii="Arial" w:hAnsi="Arial" w:cs="Arial"/>
                <w:b/>
                <w:sz w:val="21"/>
              </w:rPr>
              <w:t>原有排</w:t>
            </w:r>
          </w:p>
          <w:p w14:paraId="192AD795" w14:textId="77777777" w:rsidR="00EC725A" w:rsidRPr="007D4502" w:rsidRDefault="00EC725A" w:rsidP="001716B3">
            <w:pPr>
              <w:jc w:val="center"/>
              <w:rPr>
                <w:rFonts w:ascii="Arial" w:hAnsi="Arial" w:cs="Arial"/>
                <w:b/>
                <w:sz w:val="21"/>
              </w:rPr>
            </w:pPr>
            <w:r w:rsidRPr="007D4502">
              <w:rPr>
                <w:rFonts w:ascii="Arial" w:hAnsi="Arial" w:cs="Arial"/>
                <w:b/>
                <w:sz w:val="21"/>
              </w:rPr>
              <w:t>放量(1)</w:t>
            </w:r>
          </w:p>
        </w:tc>
        <w:tc>
          <w:tcPr>
            <w:tcW w:w="395" w:type="pct"/>
            <w:vAlign w:val="center"/>
          </w:tcPr>
          <w:p w14:paraId="1B9D3AE2" w14:textId="77777777" w:rsidR="00EC725A" w:rsidRPr="007D4502" w:rsidRDefault="00EC725A" w:rsidP="001716B3">
            <w:pPr>
              <w:jc w:val="center"/>
              <w:rPr>
                <w:rFonts w:ascii="Arial" w:hAnsi="Arial" w:cs="Arial"/>
                <w:b/>
                <w:sz w:val="21"/>
              </w:rPr>
            </w:pPr>
            <w:r w:rsidRPr="007D4502">
              <w:rPr>
                <w:rFonts w:ascii="Arial" w:hAnsi="Arial" w:cs="Arial"/>
                <w:b/>
                <w:sz w:val="21"/>
              </w:rPr>
              <w:t>本期工程实际排放浓度(2)</w:t>
            </w:r>
          </w:p>
        </w:tc>
        <w:tc>
          <w:tcPr>
            <w:tcW w:w="395" w:type="pct"/>
            <w:gridSpan w:val="4"/>
            <w:vAlign w:val="center"/>
          </w:tcPr>
          <w:p w14:paraId="79E8BC13" w14:textId="77777777" w:rsidR="00EC725A" w:rsidRPr="007D4502" w:rsidRDefault="00EC725A" w:rsidP="001716B3">
            <w:pPr>
              <w:jc w:val="center"/>
              <w:rPr>
                <w:rFonts w:ascii="Arial" w:hAnsi="Arial" w:cs="Arial"/>
                <w:b/>
                <w:sz w:val="21"/>
              </w:rPr>
            </w:pPr>
            <w:r w:rsidRPr="007D4502">
              <w:rPr>
                <w:rFonts w:ascii="Arial" w:hAnsi="Arial" w:cs="Arial"/>
                <w:b/>
                <w:sz w:val="21"/>
              </w:rPr>
              <w:t>本期工程允许排放浓度(3)</w:t>
            </w:r>
          </w:p>
        </w:tc>
        <w:tc>
          <w:tcPr>
            <w:tcW w:w="296" w:type="pct"/>
            <w:gridSpan w:val="3"/>
            <w:vAlign w:val="center"/>
          </w:tcPr>
          <w:p w14:paraId="70842C25" w14:textId="77777777" w:rsidR="00EC725A" w:rsidRPr="007D4502" w:rsidRDefault="00EC725A" w:rsidP="001716B3">
            <w:pPr>
              <w:jc w:val="center"/>
              <w:rPr>
                <w:rFonts w:ascii="Arial" w:hAnsi="Arial" w:cs="Arial"/>
                <w:b/>
                <w:sz w:val="21"/>
              </w:rPr>
            </w:pPr>
            <w:r w:rsidRPr="007D4502">
              <w:rPr>
                <w:rFonts w:ascii="Arial" w:hAnsi="Arial" w:cs="Arial"/>
                <w:b/>
                <w:sz w:val="21"/>
              </w:rPr>
              <w:t>本期工程产生量(4)</w:t>
            </w:r>
          </w:p>
        </w:tc>
        <w:tc>
          <w:tcPr>
            <w:tcW w:w="346" w:type="pct"/>
            <w:gridSpan w:val="2"/>
            <w:vAlign w:val="center"/>
          </w:tcPr>
          <w:p w14:paraId="199E8267" w14:textId="77777777" w:rsidR="00EC725A" w:rsidRPr="007D4502" w:rsidRDefault="00EC725A" w:rsidP="001716B3">
            <w:pPr>
              <w:jc w:val="center"/>
              <w:rPr>
                <w:rFonts w:ascii="Arial" w:hAnsi="Arial" w:cs="Arial"/>
                <w:b/>
                <w:sz w:val="21"/>
              </w:rPr>
            </w:pPr>
            <w:r w:rsidRPr="007D4502">
              <w:rPr>
                <w:rFonts w:ascii="Arial" w:hAnsi="Arial" w:cs="Arial"/>
                <w:b/>
                <w:sz w:val="21"/>
              </w:rPr>
              <w:t>本期工程自身削减量(5)</w:t>
            </w:r>
          </w:p>
        </w:tc>
        <w:tc>
          <w:tcPr>
            <w:tcW w:w="425" w:type="pct"/>
            <w:vAlign w:val="center"/>
          </w:tcPr>
          <w:p w14:paraId="70FD5FBD" w14:textId="77777777" w:rsidR="00EC725A" w:rsidRPr="007D4502" w:rsidRDefault="00EC725A" w:rsidP="001716B3">
            <w:pPr>
              <w:jc w:val="center"/>
              <w:rPr>
                <w:rFonts w:ascii="Arial" w:hAnsi="Arial" w:cs="Arial"/>
                <w:b/>
                <w:sz w:val="21"/>
              </w:rPr>
            </w:pPr>
            <w:r w:rsidRPr="007D4502">
              <w:rPr>
                <w:rFonts w:ascii="Arial" w:hAnsi="Arial" w:cs="Arial"/>
                <w:b/>
                <w:sz w:val="21"/>
              </w:rPr>
              <w:t>本期工程实际排放量(6)</w:t>
            </w:r>
          </w:p>
        </w:tc>
        <w:tc>
          <w:tcPr>
            <w:tcW w:w="315" w:type="pct"/>
            <w:vAlign w:val="center"/>
          </w:tcPr>
          <w:p w14:paraId="434EC9F3" w14:textId="77777777" w:rsidR="00EC725A" w:rsidRPr="007D4502" w:rsidRDefault="00EC725A" w:rsidP="001716B3">
            <w:pPr>
              <w:jc w:val="center"/>
              <w:rPr>
                <w:rFonts w:ascii="Arial" w:hAnsi="Arial" w:cs="Arial"/>
                <w:b/>
                <w:sz w:val="21"/>
              </w:rPr>
            </w:pPr>
            <w:r w:rsidRPr="007D4502">
              <w:rPr>
                <w:rFonts w:ascii="Arial" w:hAnsi="Arial" w:cs="Arial"/>
                <w:b/>
                <w:sz w:val="21"/>
              </w:rPr>
              <w:t>本期工程核定排放总量(7)</w:t>
            </w:r>
          </w:p>
        </w:tc>
        <w:tc>
          <w:tcPr>
            <w:tcW w:w="445" w:type="pct"/>
            <w:gridSpan w:val="4"/>
            <w:vAlign w:val="center"/>
          </w:tcPr>
          <w:p w14:paraId="40A64585" w14:textId="77777777" w:rsidR="00EC725A" w:rsidRPr="007D4502" w:rsidRDefault="00EC725A" w:rsidP="001716B3">
            <w:pPr>
              <w:jc w:val="center"/>
              <w:rPr>
                <w:rFonts w:ascii="Arial" w:hAnsi="Arial" w:cs="Arial"/>
                <w:b/>
                <w:sz w:val="21"/>
              </w:rPr>
            </w:pPr>
            <w:r w:rsidRPr="007D4502">
              <w:rPr>
                <w:rFonts w:ascii="Arial" w:hAnsi="Arial" w:cs="Arial"/>
                <w:b/>
                <w:sz w:val="21"/>
              </w:rPr>
              <w:t>本期工程“以新带老”削减量(8)</w:t>
            </w:r>
          </w:p>
        </w:tc>
        <w:tc>
          <w:tcPr>
            <w:tcW w:w="320" w:type="pct"/>
            <w:gridSpan w:val="3"/>
            <w:vAlign w:val="center"/>
          </w:tcPr>
          <w:p w14:paraId="45C5DBC7" w14:textId="77777777" w:rsidR="00EC725A" w:rsidRPr="007D4502" w:rsidRDefault="00EC725A" w:rsidP="001716B3">
            <w:pPr>
              <w:jc w:val="center"/>
              <w:rPr>
                <w:rFonts w:ascii="Arial" w:hAnsi="Arial" w:cs="Arial"/>
                <w:b/>
                <w:sz w:val="21"/>
              </w:rPr>
            </w:pPr>
            <w:r w:rsidRPr="007D4502">
              <w:rPr>
                <w:rFonts w:ascii="Arial" w:hAnsi="Arial" w:cs="Arial"/>
                <w:b/>
                <w:sz w:val="21"/>
              </w:rPr>
              <w:t>全厂实际排放总量(9)</w:t>
            </w:r>
          </w:p>
        </w:tc>
        <w:tc>
          <w:tcPr>
            <w:tcW w:w="322" w:type="pct"/>
            <w:gridSpan w:val="2"/>
            <w:vAlign w:val="center"/>
          </w:tcPr>
          <w:p w14:paraId="528D40AD" w14:textId="77777777" w:rsidR="00EC725A" w:rsidRPr="007D4502" w:rsidRDefault="00EC725A" w:rsidP="001716B3">
            <w:pPr>
              <w:jc w:val="center"/>
              <w:rPr>
                <w:rFonts w:ascii="Arial" w:hAnsi="Arial" w:cs="Arial"/>
                <w:b/>
                <w:sz w:val="21"/>
              </w:rPr>
            </w:pPr>
            <w:r w:rsidRPr="007D4502">
              <w:rPr>
                <w:rFonts w:ascii="Arial" w:hAnsi="Arial" w:cs="Arial"/>
                <w:b/>
                <w:sz w:val="21"/>
              </w:rPr>
              <w:t>全厂核定排放总量(10)</w:t>
            </w:r>
          </w:p>
        </w:tc>
        <w:tc>
          <w:tcPr>
            <w:tcW w:w="399" w:type="pct"/>
            <w:gridSpan w:val="3"/>
            <w:vAlign w:val="center"/>
          </w:tcPr>
          <w:p w14:paraId="0FF70F75" w14:textId="77777777" w:rsidR="00EC725A" w:rsidRPr="007D4502" w:rsidRDefault="00EC725A" w:rsidP="001716B3">
            <w:pPr>
              <w:jc w:val="center"/>
              <w:rPr>
                <w:rFonts w:ascii="Arial" w:hAnsi="Arial" w:cs="Arial"/>
                <w:b/>
                <w:sz w:val="21"/>
              </w:rPr>
            </w:pPr>
            <w:r w:rsidRPr="007D4502">
              <w:rPr>
                <w:rFonts w:ascii="Arial" w:hAnsi="Arial" w:cs="Arial"/>
                <w:b/>
                <w:sz w:val="21"/>
              </w:rPr>
              <w:t>区域平衡替代削减量(11)</w:t>
            </w:r>
          </w:p>
        </w:tc>
        <w:tc>
          <w:tcPr>
            <w:tcW w:w="254" w:type="pct"/>
            <w:gridSpan w:val="2"/>
            <w:shd w:val="clear" w:color="auto" w:fill="auto"/>
            <w:vAlign w:val="center"/>
          </w:tcPr>
          <w:p w14:paraId="1418B07B" w14:textId="77777777" w:rsidR="00EC725A" w:rsidRPr="007D4502" w:rsidRDefault="00EC725A" w:rsidP="001716B3">
            <w:pPr>
              <w:jc w:val="center"/>
              <w:rPr>
                <w:rFonts w:ascii="Arial" w:hAnsi="Arial" w:cs="Arial"/>
                <w:b/>
                <w:sz w:val="21"/>
              </w:rPr>
            </w:pPr>
            <w:r w:rsidRPr="007D4502">
              <w:rPr>
                <w:rFonts w:ascii="Arial" w:hAnsi="Arial" w:cs="Arial"/>
                <w:b/>
                <w:sz w:val="21"/>
              </w:rPr>
              <w:t>排放增减量(12)</w:t>
            </w:r>
          </w:p>
        </w:tc>
      </w:tr>
      <w:tr w:rsidR="00EC725A" w:rsidRPr="007D4502" w14:paraId="7634762A" w14:textId="77777777" w:rsidTr="001716B3">
        <w:trPr>
          <w:cantSplit/>
          <w:trHeight w:val="284"/>
          <w:jc w:val="center"/>
        </w:trPr>
        <w:tc>
          <w:tcPr>
            <w:tcW w:w="246" w:type="pct"/>
            <w:gridSpan w:val="2"/>
            <w:vMerge/>
            <w:vAlign w:val="center"/>
          </w:tcPr>
          <w:p w14:paraId="682A84C2" w14:textId="77777777" w:rsidR="00EC725A" w:rsidRPr="007D4502" w:rsidRDefault="00EC725A" w:rsidP="001716B3">
            <w:pPr>
              <w:jc w:val="center"/>
              <w:rPr>
                <w:rFonts w:ascii="Arial" w:hAnsi="Arial" w:cs="Arial"/>
                <w:b/>
                <w:sz w:val="21"/>
              </w:rPr>
            </w:pPr>
          </w:p>
        </w:tc>
        <w:tc>
          <w:tcPr>
            <w:tcW w:w="595" w:type="pct"/>
            <w:gridSpan w:val="2"/>
            <w:vAlign w:val="center"/>
          </w:tcPr>
          <w:p w14:paraId="4234028F" w14:textId="77777777" w:rsidR="00EC725A" w:rsidRPr="007D4502" w:rsidRDefault="00EC725A" w:rsidP="001716B3">
            <w:pPr>
              <w:jc w:val="center"/>
              <w:rPr>
                <w:rFonts w:ascii="Arial" w:hAnsi="Arial" w:cs="Arial"/>
                <w:b/>
                <w:bCs/>
                <w:kern w:val="0"/>
                <w:sz w:val="21"/>
              </w:rPr>
            </w:pPr>
            <w:r w:rsidRPr="007D4502">
              <w:rPr>
                <w:rFonts w:ascii="Arial" w:hAnsi="Arial" w:cs="Arial"/>
                <w:b/>
                <w:bCs/>
                <w:kern w:val="0"/>
                <w:sz w:val="21"/>
              </w:rPr>
              <w:t>废      水</w:t>
            </w:r>
          </w:p>
        </w:tc>
        <w:tc>
          <w:tcPr>
            <w:tcW w:w="247" w:type="pct"/>
            <w:vAlign w:val="center"/>
          </w:tcPr>
          <w:p w14:paraId="6052F9FE" w14:textId="77777777" w:rsidR="00EC725A" w:rsidRPr="007D4502" w:rsidRDefault="00EC725A" w:rsidP="001716B3">
            <w:pPr>
              <w:jc w:val="center"/>
              <w:rPr>
                <w:rFonts w:ascii="Arial" w:hAnsi="Arial" w:cs="Arial"/>
                <w:b/>
                <w:sz w:val="21"/>
              </w:rPr>
            </w:pPr>
          </w:p>
        </w:tc>
        <w:tc>
          <w:tcPr>
            <w:tcW w:w="395" w:type="pct"/>
            <w:vAlign w:val="center"/>
          </w:tcPr>
          <w:p w14:paraId="6A4D8181" w14:textId="77777777" w:rsidR="00EC725A" w:rsidRPr="007D4502" w:rsidRDefault="00EC725A" w:rsidP="001716B3">
            <w:pPr>
              <w:jc w:val="center"/>
              <w:rPr>
                <w:rFonts w:ascii="Arial" w:hAnsi="Arial" w:cs="Arial"/>
                <w:b/>
                <w:sz w:val="21"/>
              </w:rPr>
            </w:pPr>
          </w:p>
        </w:tc>
        <w:tc>
          <w:tcPr>
            <w:tcW w:w="395" w:type="pct"/>
            <w:gridSpan w:val="4"/>
            <w:vAlign w:val="center"/>
          </w:tcPr>
          <w:p w14:paraId="3A6E11D9" w14:textId="77777777" w:rsidR="00EC725A" w:rsidRPr="007D4502" w:rsidRDefault="00EC725A" w:rsidP="001716B3">
            <w:pPr>
              <w:jc w:val="center"/>
              <w:rPr>
                <w:rFonts w:ascii="Arial" w:hAnsi="Arial" w:cs="Arial"/>
                <w:b/>
                <w:sz w:val="21"/>
              </w:rPr>
            </w:pPr>
          </w:p>
        </w:tc>
        <w:tc>
          <w:tcPr>
            <w:tcW w:w="296" w:type="pct"/>
            <w:gridSpan w:val="3"/>
            <w:vAlign w:val="center"/>
          </w:tcPr>
          <w:p w14:paraId="2BAF7F76" w14:textId="77777777" w:rsidR="00EC725A" w:rsidRPr="007D4502" w:rsidRDefault="00EC725A" w:rsidP="001716B3">
            <w:pPr>
              <w:jc w:val="center"/>
              <w:rPr>
                <w:rFonts w:ascii="Arial" w:hAnsi="Arial" w:cs="Arial"/>
                <w:b/>
                <w:sz w:val="21"/>
              </w:rPr>
            </w:pPr>
          </w:p>
        </w:tc>
        <w:tc>
          <w:tcPr>
            <w:tcW w:w="346" w:type="pct"/>
            <w:gridSpan w:val="2"/>
            <w:vAlign w:val="center"/>
          </w:tcPr>
          <w:p w14:paraId="06B98C3D" w14:textId="77777777" w:rsidR="00EC725A" w:rsidRPr="007D4502" w:rsidRDefault="00EC725A" w:rsidP="001716B3">
            <w:pPr>
              <w:jc w:val="center"/>
              <w:rPr>
                <w:rFonts w:ascii="Arial" w:hAnsi="Arial" w:cs="Arial"/>
                <w:b/>
                <w:sz w:val="21"/>
              </w:rPr>
            </w:pPr>
          </w:p>
        </w:tc>
        <w:tc>
          <w:tcPr>
            <w:tcW w:w="425" w:type="pct"/>
            <w:vAlign w:val="center"/>
          </w:tcPr>
          <w:p w14:paraId="1745C6BF" w14:textId="77777777" w:rsidR="00EC725A" w:rsidRPr="007D4502" w:rsidRDefault="00EC725A" w:rsidP="001716B3">
            <w:pPr>
              <w:jc w:val="center"/>
              <w:rPr>
                <w:rFonts w:ascii="Arial" w:hAnsi="Arial" w:cs="Arial"/>
                <w:b/>
                <w:sz w:val="21"/>
              </w:rPr>
            </w:pPr>
          </w:p>
        </w:tc>
        <w:tc>
          <w:tcPr>
            <w:tcW w:w="315" w:type="pct"/>
            <w:vAlign w:val="center"/>
          </w:tcPr>
          <w:p w14:paraId="6AE644E8" w14:textId="77777777" w:rsidR="00EC725A" w:rsidRPr="007D4502" w:rsidRDefault="00EC725A" w:rsidP="001716B3">
            <w:pPr>
              <w:jc w:val="center"/>
              <w:rPr>
                <w:rFonts w:ascii="Arial" w:hAnsi="Arial" w:cs="Arial"/>
                <w:b/>
                <w:sz w:val="21"/>
              </w:rPr>
            </w:pPr>
          </w:p>
        </w:tc>
        <w:tc>
          <w:tcPr>
            <w:tcW w:w="445" w:type="pct"/>
            <w:gridSpan w:val="4"/>
            <w:vAlign w:val="center"/>
          </w:tcPr>
          <w:p w14:paraId="1EEE68FA" w14:textId="77777777" w:rsidR="00EC725A" w:rsidRPr="007D4502" w:rsidRDefault="00EC725A" w:rsidP="001716B3">
            <w:pPr>
              <w:jc w:val="center"/>
              <w:rPr>
                <w:rFonts w:ascii="Arial" w:hAnsi="Arial" w:cs="Arial"/>
                <w:b/>
                <w:sz w:val="21"/>
              </w:rPr>
            </w:pPr>
          </w:p>
        </w:tc>
        <w:tc>
          <w:tcPr>
            <w:tcW w:w="320" w:type="pct"/>
            <w:gridSpan w:val="3"/>
            <w:vAlign w:val="center"/>
          </w:tcPr>
          <w:p w14:paraId="3B3DF97D" w14:textId="77777777" w:rsidR="00EC725A" w:rsidRPr="007D4502" w:rsidRDefault="00EC725A" w:rsidP="001716B3">
            <w:pPr>
              <w:jc w:val="center"/>
              <w:rPr>
                <w:rFonts w:ascii="Arial" w:hAnsi="Arial" w:cs="Arial"/>
                <w:b/>
                <w:sz w:val="21"/>
              </w:rPr>
            </w:pPr>
          </w:p>
        </w:tc>
        <w:tc>
          <w:tcPr>
            <w:tcW w:w="322" w:type="pct"/>
            <w:gridSpan w:val="2"/>
            <w:vAlign w:val="center"/>
          </w:tcPr>
          <w:p w14:paraId="539912DD" w14:textId="77777777" w:rsidR="00EC725A" w:rsidRPr="007D4502" w:rsidRDefault="00EC725A" w:rsidP="001716B3">
            <w:pPr>
              <w:jc w:val="center"/>
              <w:rPr>
                <w:rFonts w:ascii="Arial" w:hAnsi="Arial" w:cs="Arial"/>
                <w:b/>
                <w:sz w:val="21"/>
              </w:rPr>
            </w:pPr>
          </w:p>
        </w:tc>
        <w:tc>
          <w:tcPr>
            <w:tcW w:w="399" w:type="pct"/>
            <w:gridSpan w:val="3"/>
            <w:vAlign w:val="center"/>
          </w:tcPr>
          <w:p w14:paraId="32759C0D" w14:textId="77777777" w:rsidR="00EC725A" w:rsidRPr="007D4502" w:rsidRDefault="00EC725A" w:rsidP="001716B3">
            <w:pPr>
              <w:jc w:val="center"/>
              <w:rPr>
                <w:rFonts w:ascii="Arial" w:hAnsi="Arial" w:cs="Arial"/>
                <w:b/>
                <w:sz w:val="21"/>
              </w:rPr>
            </w:pPr>
          </w:p>
        </w:tc>
        <w:tc>
          <w:tcPr>
            <w:tcW w:w="254" w:type="pct"/>
            <w:gridSpan w:val="2"/>
            <w:vAlign w:val="center"/>
          </w:tcPr>
          <w:p w14:paraId="64F06A8C" w14:textId="77777777" w:rsidR="00EC725A" w:rsidRPr="007D4502" w:rsidRDefault="00EC725A" w:rsidP="001716B3">
            <w:pPr>
              <w:jc w:val="center"/>
              <w:rPr>
                <w:rFonts w:ascii="Arial" w:hAnsi="Arial" w:cs="Arial"/>
                <w:b/>
                <w:sz w:val="21"/>
              </w:rPr>
            </w:pPr>
          </w:p>
        </w:tc>
      </w:tr>
      <w:tr w:rsidR="00EC725A" w:rsidRPr="007D4502" w14:paraId="39CDA2A6" w14:textId="77777777" w:rsidTr="001716B3">
        <w:trPr>
          <w:cantSplit/>
          <w:trHeight w:val="284"/>
          <w:jc w:val="center"/>
        </w:trPr>
        <w:tc>
          <w:tcPr>
            <w:tcW w:w="246" w:type="pct"/>
            <w:gridSpan w:val="2"/>
            <w:vMerge/>
            <w:vAlign w:val="center"/>
          </w:tcPr>
          <w:p w14:paraId="55A62C62" w14:textId="77777777" w:rsidR="00EC725A" w:rsidRPr="007D4502" w:rsidRDefault="00EC725A" w:rsidP="001716B3">
            <w:pPr>
              <w:jc w:val="center"/>
              <w:rPr>
                <w:rFonts w:ascii="Arial" w:hAnsi="Arial" w:cs="Arial"/>
                <w:b/>
                <w:sz w:val="21"/>
              </w:rPr>
            </w:pPr>
          </w:p>
        </w:tc>
        <w:tc>
          <w:tcPr>
            <w:tcW w:w="595" w:type="pct"/>
            <w:gridSpan w:val="2"/>
            <w:vAlign w:val="center"/>
          </w:tcPr>
          <w:p w14:paraId="630180A5" w14:textId="77777777" w:rsidR="00EC725A" w:rsidRPr="007D4502" w:rsidRDefault="00EC725A" w:rsidP="001716B3">
            <w:pPr>
              <w:jc w:val="center"/>
              <w:rPr>
                <w:rFonts w:ascii="Arial" w:hAnsi="Arial" w:cs="Arial"/>
                <w:b/>
                <w:bCs/>
                <w:kern w:val="0"/>
                <w:sz w:val="21"/>
              </w:rPr>
            </w:pPr>
            <w:r w:rsidRPr="007D4502">
              <w:rPr>
                <w:rFonts w:ascii="Arial" w:hAnsi="Arial" w:cs="Arial"/>
                <w:b/>
                <w:bCs/>
                <w:kern w:val="0"/>
                <w:sz w:val="21"/>
              </w:rPr>
              <w:t>化学需氧量</w:t>
            </w:r>
          </w:p>
        </w:tc>
        <w:tc>
          <w:tcPr>
            <w:tcW w:w="247" w:type="pct"/>
            <w:vAlign w:val="center"/>
          </w:tcPr>
          <w:p w14:paraId="4BB11A00" w14:textId="77777777" w:rsidR="00EC725A" w:rsidRPr="007D4502" w:rsidRDefault="00EC725A" w:rsidP="001716B3">
            <w:pPr>
              <w:jc w:val="center"/>
              <w:rPr>
                <w:rFonts w:ascii="Arial" w:hAnsi="Arial" w:cs="Arial"/>
                <w:b/>
                <w:sz w:val="21"/>
              </w:rPr>
            </w:pPr>
          </w:p>
        </w:tc>
        <w:tc>
          <w:tcPr>
            <w:tcW w:w="395" w:type="pct"/>
            <w:vAlign w:val="center"/>
          </w:tcPr>
          <w:p w14:paraId="643F4698" w14:textId="77777777" w:rsidR="00EC725A" w:rsidRPr="007D4502" w:rsidRDefault="00EC725A" w:rsidP="001716B3">
            <w:pPr>
              <w:jc w:val="center"/>
              <w:rPr>
                <w:rFonts w:ascii="Arial" w:hAnsi="Arial" w:cs="Arial"/>
                <w:b/>
                <w:sz w:val="21"/>
              </w:rPr>
            </w:pPr>
          </w:p>
        </w:tc>
        <w:tc>
          <w:tcPr>
            <w:tcW w:w="395" w:type="pct"/>
            <w:gridSpan w:val="4"/>
            <w:vAlign w:val="center"/>
          </w:tcPr>
          <w:p w14:paraId="6A8411D4" w14:textId="77777777" w:rsidR="00EC725A" w:rsidRPr="007D4502" w:rsidRDefault="00EC725A" w:rsidP="001716B3">
            <w:pPr>
              <w:jc w:val="center"/>
              <w:rPr>
                <w:rFonts w:ascii="Arial" w:hAnsi="Arial" w:cs="Arial"/>
                <w:b/>
                <w:sz w:val="21"/>
              </w:rPr>
            </w:pPr>
          </w:p>
        </w:tc>
        <w:tc>
          <w:tcPr>
            <w:tcW w:w="296" w:type="pct"/>
            <w:gridSpan w:val="3"/>
            <w:vAlign w:val="center"/>
          </w:tcPr>
          <w:p w14:paraId="67ACDF55" w14:textId="77777777" w:rsidR="00EC725A" w:rsidRPr="007D4502" w:rsidRDefault="00EC725A" w:rsidP="001716B3">
            <w:pPr>
              <w:jc w:val="center"/>
              <w:rPr>
                <w:rFonts w:ascii="Arial" w:hAnsi="Arial" w:cs="Arial"/>
                <w:b/>
                <w:sz w:val="21"/>
              </w:rPr>
            </w:pPr>
          </w:p>
        </w:tc>
        <w:tc>
          <w:tcPr>
            <w:tcW w:w="346" w:type="pct"/>
            <w:gridSpan w:val="2"/>
            <w:vAlign w:val="center"/>
          </w:tcPr>
          <w:p w14:paraId="6E00C09A" w14:textId="77777777" w:rsidR="00EC725A" w:rsidRPr="007D4502" w:rsidRDefault="00EC725A" w:rsidP="001716B3">
            <w:pPr>
              <w:jc w:val="center"/>
              <w:rPr>
                <w:rFonts w:ascii="Arial" w:hAnsi="Arial" w:cs="Arial"/>
                <w:b/>
                <w:sz w:val="21"/>
              </w:rPr>
            </w:pPr>
          </w:p>
        </w:tc>
        <w:tc>
          <w:tcPr>
            <w:tcW w:w="425" w:type="pct"/>
            <w:vAlign w:val="center"/>
          </w:tcPr>
          <w:p w14:paraId="2DE9D666" w14:textId="77777777" w:rsidR="00EC725A" w:rsidRPr="007D4502" w:rsidRDefault="00EC725A" w:rsidP="001716B3">
            <w:pPr>
              <w:jc w:val="center"/>
              <w:rPr>
                <w:rFonts w:ascii="Arial" w:hAnsi="Arial" w:cs="Arial"/>
                <w:b/>
                <w:sz w:val="21"/>
              </w:rPr>
            </w:pPr>
          </w:p>
        </w:tc>
        <w:tc>
          <w:tcPr>
            <w:tcW w:w="315" w:type="pct"/>
            <w:vAlign w:val="center"/>
          </w:tcPr>
          <w:p w14:paraId="7ED2C3AB" w14:textId="77777777" w:rsidR="00EC725A" w:rsidRPr="007D4502" w:rsidRDefault="00EC725A" w:rsidP="001716B3">
            <w:pPr>
              <w:jc w:val="center"/>
              <w:rPr>
                <w:rFonts w:ascii="Arial" w:hAnsi="Arial" w:cs="Arial"/>
                <w:b/>
                <w:sz w:val="21"/>
              </w:rPr>
            </w:pPr>
          </w:p>
        </w:tc>
        <w:tc>
          <w:tcPr>
            <w:tcW w:w="445" w:type="pct"/>
            <w:gridSpan w:val="4"/>
            <w:vAlign w:val="center"/>
          </w:tcPr>
          <w:p w14:paraId="76A9754C" w14:textId="77777777" w:rsidR="00EC725A" w:rsidRPr="007D4502" w:rsidRDefault="00EC725A" w:rsidP="001716B3">
            <w:pPr>
              <w:jc w:val="center"/>
              <w:rPr>
                <w:rFonts w:ascii="Arial" w:hAnsi="Arial" w:cs="Arial"/>
                <w:b/>
                <w:sz w:val="21"/>
              </w:rPr>
            </w:pPr>
          </w:p>
        </w:tc>
        <w:tc>
          <w:tcPr>
            <w:tcW w:w="320" w:type="pct"/>
            <w:gridSpan w:val="3"/>
            <w:vAlign w:val="center"/>
          </w:tcPr>
          <w:p w14:paraId="5E05E051" w14:textId="77777777" w:rsidR="00EC725A" w:rsidRPr="007D4502" w:rsidRDefault="00EC725A" w:rsidP="001716B3">
            <w:pPr>
              <w:jc w:val="center"/>
              <w:rPr>
                <w:rFonts w:ascii="Arial" w:hAnsi="Arial" w:cs="Arial"/>
                <w:b/>
                <w:sz w:val="21"/>
              </w:rPr>
            </w:pPr>
          </w:p>
        </w:tc>
        <w:tc>
          <w:tcPr>
            <w:tcW w:w="322" w:type="pct"/>
            <w:gridSpan w:val="2"/>
            <w:vAlign w:val="center"/>
          </w:tcPr>
          <w:p w14:paraId="227B5912" w14:textId="77777777" w:rsidR="00EC725A" w:rsidRPr="007D4502" w:rsidRDefault="00EC725A" w:rsidP="001716B3">
            <w:pPr>
              <w:jc w:val="center"/>
              <w:rPr>
                <w:rFonts w:ascii="Arial" w:hAnsi="Arial" w:cs="Arial"/>
                <w:b/>
                <w:sz w:val="21"/>
              </w:rPr>
            </w:pPr>
          </w:p>
        </w:tc>
        <w:tc>
          <w:tcPr>
            <w:tcW w:w="399" w:type="pct"/>
            <w:gridSpan w:val="3"/>
            <w:vAlign w:val="center"/>
          </w:tcPr>
          <w:p w14:paraId="7114D29D" w14:textId="77777777" w:rsidR="00EC725A" w:rsidRPr="007D4502" w:rsidRDefault="00EC725A" w:rsidP="001716B3">
            <w:pPr>
              <w:jc w:val="center"/>
              <w:rPr>
                <w:rFonts w:ascii="Arial" w:hAnsi="Arial" w:cs="Arial"/>
                <w:b/>
                <w:sz w:val="21"/>
              </w:rPr>
            </w:pPr>
          </w:p>
        </w:tc>
        <w:tc>
          <w:tcPr>
            <w:tcW w:w="254" w:type="pct"/>
            <w:gridSpan w:val="2"/>
            <w:vAlign w:val="center"/>
          </w:tcPr>
          <w:p w14:paraId="46E0D163" w14:textId="77777777" w:rsidR="00EC725A" w:rsidRPr="007D4502" w:rsidRDefault="00EC725A" w:rsidP="001716B3">
            <w:pPr>
              <w:jc w:val="center"/>
              <w:rPr>
                <w:rFonts w:ascii="Arial" w:hAnsi="Arial" w:cs="Arial"/>
                <w:b/>
                <w:sz w:val="21"/>
              </w:rPr>
            </w:pPr>
          </w:p>
        </w:tc>
      </w:tr>
      <w:tr w:rsidR="00EC725A" w:rsidRPr="007D4502" w14:paraId="6E2FEB10" w14:textId="77777777" w:rsidTr="001716B3">
        <w:trPr>
          <w:cantSplit/>
          <w:trHeight w:val="284"/>
          <w:jc w:val="center"/>
        </w:trPr>
        <w:tc>
          <w:tcPr>
            <w:tcW w:w="246" w:type="pct"/>
            <w:gridSpan w:val="2"/>
            <w:vMerge/>
            <w:vAlign w:val="center"/>
          </w:tcPr>
          <w:p w14:paraId="20E5926C" w14:textId="77777777" w:rsidR="00EC725A" w:rsidRPr="007D4502" w:rsidRDefault="00EC725A" w:rsidP="001716B3">
            <w:pPr>
              <w:jc w:val="center"/>
              <w:rPr>
                <w:rFonts w:ascii="Arial" w:hAnsi="Arial" w:cs="Arial"/>
                <w:b/>
                <w:sz w:val="21"/>
              </w:rPr>
            </w:pPr>
          </w:p>
        </w:tc>
        <w:tc>
          <w:tcPr>
            <w:tcW w:w="595" w:type="pct"/>
            <w:gridSpan w:val="2"/>
            <w:vAlign w:val="center"/>
          </w:tcPr>
          <w:p w14:paraId="222F0417" w14:textId="77777777" w:rsidR="00EC725A" w:rsidRPr="007D4502" w:rsidRDefault="00EC725A" w:rsidP="001716B3">
            <w:pPr>
              <w:jc w:val="center"/>
              <w:rPr>
                <w:rFonts w:ascii="Arial" w:hAnsi="Arial" w:cs="Arial"/>
                <w:b/>
                <w:bCs/>
                <w:kern w:val="0"/>
                <w:sz w:val="21"/>
              </w:rPr>
            </w:pPr>
            <w:r w:rsidRPr="007D4502">
              <w:rPr>
                <w:rFonts w:ascii="Arial" w:hAnsi="Arial" w:cs="Arial"/>
                <w:b/>
                <w:bCs/>
                <w:kern w:val="0"/>
                <w:sz w:val="21"/>
              </w:rPr>
              <w:t>氨      氮</w:t>
            </w:r>
          </w:p>
        </w:tc>
        <w:tc>
          <w:tcPr>
            <w:tcW w:w="247" w:type="pct"/>
            <w:vAlign w:val="center"/>
          </w:tcPr>
          <w:p w14:paraId="00BCAB72" w14:textId="77777777" w:rsidR="00EC725A" w:rsidRPr="007D4502" w:rsidRDefault="00EC725A" w:rsidP="001716B3">
            <w:pPr>
              <w:jc w:val="center"/>
              <w:rPr>
                <w:rFonts w:ascii="Arial" w:hAnsi="Arial" w:cs="Arial"/>
                <w:b/>
                <w:sz w:val="21"/>
              </w:rPr>
            </w:pPr>
          </w:p>
        </w:tc>
        <w:tc>
          <w:tcPr>
            <w:tcW w:w="395" w:type="pct"/>
            <w:vAlign w:val="center"/>
          </w:tcPr>
          <w:p w14:paraId="6109D3A8" w14:textId="77777777" w:rsidR="00EC725A" w:rsidRPr="007D4502" w:rsidRDefault="00EC725A" w:rsidP="001716B3">
            <w:pPr>
              <w:jc w:val="center"/>
              <w:rPr>
                <w:rFonts w:ascii="Arial" w:hAnsi="Arial" w:cs="Arial"/>
                <w:b/>
                <w:sz w:val="21"/>
              </w:rPr>
            </w:pPr>
          </w:p>
        </w:tc>
        <w:tc>
          <w:tcPr>
            <w:tcW w:w="395" w:type="pct"/>
            <w:gridSpan w:val="4"/>
            <w:vAlign w:val="center"/>
          </w:tcPr>
          <w:p w14:paraId="5109CA6B" w14:textId="77777777" w:rsidR="00EC725A" w:rsidRPr="007D4502" w:rsidRDefault="00EC725A" w:rsidP="001716B3">
            <w:pPr>
              <w:jc w:val="center"/>
              <w:rPr>
                <w:rFonts w:ascii="Arial" w:hAnsi="Arial" w:cs="Arial"/>
                <w:b/>
                <w:sz w:val="21"/>
              </w:rPr>
            </w:pPr>
          </w:p>
        </w:tc>
        <w:tc>
          <w:tcPr>
            <w:tcW w:w="296" w:type="pct"/>
            <w:gridSpan w:val="3"/>
            <w:vAlign w:val="center"/>
          </w:tcPr>
          <w:p w14:paraId="7FA74FDF" w14:textId="77777777" w:rsidR="00EC725A" w:rsidRPr="007D4502" w:rsidRDefault="00EC725A" w:rsidP="001716B3">
            <w:pPr>
              <w:jc w:val="center"/>
              <w:rPr>
                <w:rFonts w:ascii="Arial" w:hAnsi="Arial" w:cs="Arial"/>
                <w:b/>
                <w:sz w:val="21"/>
              </w:rPr>
            </w:pPr>
          </w:p>
        </w:tc>
        <w:tc>
          <w:tcPr>
            <w:tcW w:w="346" w:type="pct"/>
            <w:gridSpan w:val="2"/>
            <w:vAlign w:val="center"/>
          </w:tcPr>
          <w:p w14:paraId="50B01885" w14:textId="77777777" w:rsidR="00EC725A" w:rsidRPr="007D4502" w:rsidRDefault="00EC725A" w:rsidP="001716B3">
            <w:pPr>
              <w:jc w:val="center"/>
              <w:rPr>
                <w:rFonts w:ascii="Arial" w:hAnsi="Arial" w:cs="Arial"/>
                <w:b/>
                <w:sz w:val="21"/>
              </w:rPr>
            </w:pPr>
          </w:p>
        </w:tc>
        <w:tc>
          <w:tcPr>
            <w:tcW w:w="425" w:type="pct"/>
            <w:vAlign w:val="center"/>
          </w:tcPr>
          <w:p w14:paraId="0EA97F8F" w14:textId="77777777" w:rsidR="00EC725A" w:rsidRPr="007D4502" w:rsidRDefault="00EC725A" w:rsidP="001716B3">
            <w:pPr>
              <w:jc w:val="center"/>
              <w:rPr>
                <w:rFonts w:ascii="Arial" w:hAnsi="Arial" w:cs="Arial"/>
                <w:b/>
                <w:sz w:val="21"/>
              </w:rPr>
            </w:pPr>
          </w:p>
        </w:tc>
        <w:tc>
          <w:tcPr>
            <w:tcW w:w="315" w:type="pct"/>
            <w:vAlign w:val="center"/>
          </w:tcPr>
          <w:p w14:paraId="178F513E" w14:textId="77777777" w:rsidR="00EC725A" w:rsidRPr="007D4502" w:rsidRDefault="00EC725A" w:rsidP="001716B3">
            <w:pPr>
              <w:jc w:val="center"/>
              <w:rPr>
                <w:rFonts w:ascii="Arial" w:hAnsi="Arial" w:cs="Arial"/>
                <w:b/>
                <w:sz w:val="21"/>
              </w:rPr>
            </w:pPr>
          </w:p>
        </w:tc>
        <w:tc>
          <w:tcPr>
            <w:tcW w:w="445" w:type="pct"/>
            <w:gridSpan w:val="4"/>
            <w:vAlign w:val="center"/>
          </w:tcPr>
          <w:p w14:paraId="702C6527" w14:textId="77777777" w:rsidR="00EC725A" w:rsidRPr="007D4502" w:rsidRDefault="00EC725A" w:rsidP="001716B3">
            <w:pPr>
              <w:jc w:val="center"/>
              <w:rPr>
                <w:rFonts w:ascii="Arial" w:hAnsi="Arial" w:cs="Arial"/>
                <w:b/>
                <w:sz w:val="21"/>
              </w:rPr>
            </w:pPr>
          </w:p>
        </w:tc>
        <w:tc>
          <w:tcPr>
            <w:tcW w:w="320" w:type="pct"/>
            <w:gridSpan w:val="3"/>
            <w:vAlign w:val="center"/>
          </w:tcPr>
          <w:p w14:paraId="72317AC2" w14:textId="77777777" w:rsidR="00EC725A" w:rsidRPr="007D4502" w:rsidRDefault="00EC725A" w:rsidP="001716B3">
            <w:pPr>
              <w:jc w:val="center"/>
              <w:rPr>
                <w:rFonts w:ascii="Arial" w:hAnsi="Arial" w:cs="Arial"/>
                <w:b/>
                <w:sz w:val="21"/>
              </w:rPr>
            </w:pPr>
          </w:p>
        </w:tc>
        <w:tc>
          <w:tcPr>
            <w:tcW w:w="322" w:type="pct"/>
            <w:gridSpan w:val="2"/>
            <w:vAlign w:val="center"/>
          </w:tcPr>
          <w:p w14:paraId="6F3F4C66" w14:textId="77777777" w:rsidR="00EC725A" w:rsidRPr="007D4502" w:rsidRDefault="00EC725A" w:rsidP="001716B3">
            <w:pPr>
              <w:jc w:val="center"/>
              <w:rPr>
                <w:rFonts w:ascii="Arial" w:hAnsi="Arial" w:cs="Arial"/>
                <w:b/>
                <w:sz w:val="21"/>
              </w:rPr>
            </w:pPr>
          </w:p>
        </w:tc>
        <w:tc>
          <w:tcPr>
            <w:tcW w:w="399" w:type="pct"/>
            <w:gridSpan w:val="3"/>
            <w:vAlign w:val="center"/>
          </w:tcPr>
          <w:p w14:paraId="6A62E2DB" w14:textId="77777777" w:rsidR="00EC725A" w:rsidRPr="007D4502" w:rsidRDefault="00EC725A" w:rsidP="001716B3">
            <w:pPr>
              <w:jc w:val="center"/>
              <w:rPr>
                <w:rFonts w:ascii="Arial" w:hAnsi="Arial" w:cs="Arial"/>
                <w:b/>
                <w:sz w:val="21"/>
              </w:rPr>
            </w:pPr>
          </w:p>
        </w:tc>
        <w:tc>
          <w:tcPr>
            <w:tcW w:w="254" w:type="pct"/>
            <w:gridSpan w:val="2"/>
            <w:vAlign w:val="center"/>
          </w:tcPr>
          <w:p w14:paraId="6EA5EADC" w14:textId="77777777" w:rsidR="00EC725A" w:rsidRPr="007D4502" w:rsidRDefault="00EC725A" w:rsidP="001716B3">
            <w:pPr>
              <w:jc w:val="center"/>
              <w:rPr>
                <w:rFonts w:ascii="Arial" w:hAnsi="Arial" w:cs="Arial"/>
                <w:b/>
                <w:sz w:val="21"/>
              </w:rPr>
            </w:pPr>
          </w:p>
        </w:tc>
      </w:tr>
      <w:tr w:rsidR="00EC725A" w:rsidRPr="007D4502" w14:paraId="2C43C7DC" w14:textId="77777777" w:rsidTr="001716B3">
        <w:trPr>
          <w:cantSplit/>
          <w:trHeight w:val="284"/>
          <w:jc w:val="center"/>
        </w:trPr>
        <w:tc>
          <w:tcPr>
            <w:tcW w:w="246" w:type="pct"/>
            <w:gridSpan w:val="2"/>
            <w:vMerge/>
            <w:vAlign w:val="center"/>
          </w:tcPr>
          <w:p w14:paraId="3F59A971" w14:textId="77777777" w:rsidR="00EC725A" w:rsidRPr="007D4502" w:rsidRDefault="00EC725A" w:rsidP="001716B3">
            <w:pPr>
              <w:jc w:val="center"/>
              <w:rPr>
                <w:rFonts w:ascii="Arial" w:hAnsi="Arial" w:cs="Arial"/>
                <w:b/>
                <w:sz w:val="21"/>
              </w:rPr>
            </w:pPr>
          </w:p>
        </w:tc>
        <w:tc>
          <w:tcPr>
            <w:tcW w:w="595" w:type="pct"/>
            <w:gridSpan w:val="2"/>
            <w:vAlign w:val="center"/>
          </w:tcPr>
          <w:p w14:paraId="6DC62BCA" w14:textId="77777777" w:rsidR="00EC725A" w:rsidRPr="007D4502" w:rsidRDefault="00EC725A" w:rsidP="001716B3">
            <w:pPr>
              <w:jc w:val="center"/>
              <w:rPr>
                <w:rFonts w:ascii="Arial" w:hAnsi="Arial" w:cs="Arial"/>
                <w:b/>
                <w:bCs/>
                <w:kern w:val="0"/>
                <w:sz w:val="21"/>
              </w:rPr>
            </w:pPr>
            <w:r w:rsidRPr="007D4502">
              <w:rPr>
                <w:rFonts w:ascii="Arial" w:hAnsi="Arial" w:cs="Arial"/>
                <w:b/>
                <w:bCs/>
                <w:kern w:val="0"/>
                <w:sz w:val="21"/>
              </w:rPr>
              <w:t>石  油  类</w:t>
            </w:r>
          </w:p>
        </w:tc>
        <w:tc>
          <w:tcPr>
            <w:tcW w:w="247" w:type="pct"/>
            <w:vAlign w:val="center"/>
          </w:tcPr>
          <w:p w14:paraId="668AD91E" w14:textId="77777777" w:rsidR="00EC725A" w:rsidRPr="007D4502" w:rsidRDefault="00EC725A" w:rsidP="001716B3">
            <w:pPr>
              <w:jc w:val="center"/>
              <w:rPr>
                <w:rFonts w:ascii="Arial" w:hAnsi="Arial" w:cs="Arial"/>
                <w:b/>
                <w:sz w:val="21"/>
              </w:rPr>
            </w:pPr>
          </w:p>
        </w:tc>
        <w:tc>
          <w:tcPr>
            <w:tcW w:w="395" w:type="pct"/>
            <w:vAlign w:val="center"/>
          </w:tcPr>
          <w:p w14:paraId="77B85419" w14:textId="77777777" w:rsidR="00EC725A" w:rsidRPr="007D4502" w:rsidRDefault="00EC725A" w:rsidP="001716B3">
            <w:pPr>
              <w:jc w:val="center"/>
              <w:rPr>
                <w:rFonts w:ascii="Arial" w:hAnsi="Arial" w:cs="Arial"/>
                <w:b/>
                <w:sz w:val="21"/>
              </w:rPr>
            </w:pPr>
          </w:p>
        </w:tc>
        <w:tc>
          <w:tcPr>
            <w:tcW w:w="395" w:type="pct"/>
            <w:gridSpan w:val="4"/>
            <w:vAlign w:val="center"/>
          </w:tcPr>
          <w:p w14:paraId="757F3B1D" w14:textId="77777777" w:rsidR="00EC725A" w:rsidRPr="007D4502" w:rsidRDefault="00EC725A" w:rsidP="001716B3">
            <w:pPr>
              <w:jc w:val="center"/>
              <w:rPr>
                <w:rFonts w:ascii="Arial" w:hAnsi="Arial" w:cs="Arial"/>
                <w:b/>
                <w:sz w:val="21"/>
              </w:rPr>
            </w:pPr>
          </w:p>
        </w:tc>
        <w:tc>
          <w:tcPr>
            <w:tcW w:w="296" w:type="pct"/>
            <w:gridSpan w:val="3"/>
            <w:vAlign w:val="center"/>
          </w:tcPr>
          <w:p w14:paraId="2D0BC770" w14:textId="77777777" w:rsidR="00EC725A" w:rsidRPr="007D4502" w:rsidRDefault="00EC725A" w:rsidP="001716B3">
            <w:pPr>
              <w:jc w:val="center"/>
              <w:rPr>
                <w:rFonts w:ascii="Arial" w:hAnsi="Arial" w:cs="Arial"/>
                <w:b/>
                <w:sz w:val="21"/>
              </w:rPr>
            </w:pPr>
          </w:p>
        </w:tc>
        <w:tc>
          <w:tcPr>
            <w:tcW w:w="346" w:type="pct"/>
            <w:gridSpan w:val="2"/>
            <w:vAlign w:val="center"/>
          </w:tcPr>
          <w:p w14:paraId="37EEEFED" w14:textId="77777777" w:rsidR="00EC725A" w:rsidRPr="007D4502" w:rsidRDefault="00EC725A" w:rsidP="001716B3">
            <w:pPr>
              <w:jc w:val="center"/>
              <w:rPr>
                <w:rFonts w:ascii="Arial" w:hAnsi="Arial" w:cs="Arial"/>
                <w:b/>
                <w:sz w:val="21"/>
              </w:rPr>
            </w:pPr>
          </w:p>
        </w:tc>
        <w:tc>
          <w:tcPr>
            <w:tcW w:w="425" w:type="pct"/>
            <w:vAlign w:val="center"/>
          </w:tcPr>
          <w:p w14:paraId="64772193" w14:textId="77777777" w:rsidR="00EC725A" w:rsidRPr="007D4502" w:rsidRDefault="00EC725A" w:rsidP="001716B3">
            <w:pPr>
              <w:jc w:val="center"/>
              <w:rPr>
                <w:rFonts w:ascii="Arial" w:hAnsi="Arial" w:cs="Arial"/>
                <w:b/>
                <w:sz w:val="21"/>
              </w:rPr>
            </w:pPr>
          </w:p>
        </w:tc>
        <w:tc>
          <w:tcPr>
            <w:tcW w:w="315" w:type="pct"/>
            <w:vAlign w:val="center"/>
          </w:tcPr>
          <w:p w14:paraId="494FF35F" w14:textId="77777777" w:rsidR="00EC725A" w:rsidRPr="007D4502" w:rsidRDefault="00EC725A" w:rsidP="001716B3">
            <w:pPr>
              <w:jc w:val="center"/>
              <w:rPr>
                <w:rFonts w:ascii="Arial" w:hAnsi="Arial" w:cs="Arial"/>
                <w:b/>
                <w:sz w:val="21"/>
              </w:rPr>
            </w:pPr>
          </w:p>
        </w:tc>
        <w:tc>
          <w:tcPr>
            <w:tcW w:w="445" w:type="pct"/>
            <w:gridSpan w:val="4"/>
            <w:vAlign w:val="center"/>
          </w:tcPr>
          <w:p w14:paraId="1B385DBA" w14:textId="77777777" w:rsidR="00EC725A" w:rsidRPr="007D4502" w:rsidRDefault="00EC725A" w:rsidP="001716B3">
            <w:pPr>
              <w:jc w:val="center"/>
              <w:rPr>
                <w:rFonts w:ascii="Arial" w:hAnsi="Arial" w:cs="Arial"/>
                <w:b/>
                <w:sz w:val="21"/>
              </w:rPr>
            </w:pPr>
          </w:p>
        </w:tc>
        <w:tc>
          <w:tcPr>
            <w:tcW w:w="320" w:type="pct"/>
            <w:gridSpan w:val="3"/>
            <w:vAlign w:val="center"/>
          </w:tcPr>
          <w:p w14:paraId="5C7076B8" w14:textId="77777777" w:rsidR="00EC725A" w:rsidRPr="007D4502" w:rsidRDefault="00EC725A" w:rsidP="001716B3">
            <w:pPr>
              <w:jc w:val="center"/>
              <w:rPr>
                <w:rFonts w:ascii="Arial" w:hAnsi="Arial" w:cs="Arial"/>
                <w:b/>
                <w:sz w:val="21"/>
              </w:rPr>
            </w:pPr>
          </w:p>
        </w:tc>
        <w:tc>
          <w:tcPr>
            <w:tcW w:w="322" w:type="pct"/>
            <w:gridSpan w:val="2"/>
            <w:vAlign w:val="center"/>
          </w:tcPr>
          <w:p w14:paraId="61875BFD" w14:textId="77777777" w:rsidR="00EC725A" w:rsidRPr="007D4502" w:rsidRDefault="00EC725A" w:rsidP="001716B3">
            <w:pPr>
              <w:jc w:val="center"/>
              <w:rPr>
                <w:rFonts w:ascii="Arial" w:hAnsi="Arial" w:cs="Arial"/>
                <w:b/>
                <w:sz w:val="21"/>
              </w:rPr>
            </w:pPr>
          </w:p>
        </w:tc>
        <w:tc>
          <w:tcPr>
            <w:tcW w:w="399" w:type="pct"/>
            <w:gridSpan w:val="3"/>
            <w:vAlign w:val="center"/>
          </w:tcPr>
          <w:p w14:paraId="20E0EF60" w14:textId="77777777" w:rsidR="00EC725A" w:rsidRPr="007D4502" w:rsidRDefault="00EC725A" w:rsidP="001716B3">
            <w:pPr>
              <w:jc w:val="center"/>
              <w:rPr>
                <w:rFonts w:ascii="Arial" w:hAnsi="Arial" w:cs="Arial"/>
                <w:b/>
                <w:sz w:val="21"/>
              </w:rPr>
            </w:pPr>
          </w:p>
        </w:tc>
        <w:tc>
          <w:tcPr>
            <w:tcW w:w="254" w:type="pct"/>
            <w:gridSpan w:val="2"/>
            <w:vAlign w:val="center"/>
          </w:tcPr>
          <w:p w14:paraId="704BF004" w14:textId="77777777" w:rsidR="00EC725A" w:rsidRPr="007D4502" w:rsidRDefault="00EC725A" w:rsidP="001716B3">
            <w:pPr>
              <w:jc w:val="center"/>
              <w:rPr>
                <w:rFonts w:ascii="Arial" w:hAnsi="Arial" w:cs="Arial"/>
                <w:b/>
                <w:sz w:val="21"/>
              </w:rPr>
            </w:pPr>
          </w:p>
        </w:tc>
      </w:tr>
      <w:tr w:rsidR="00EC725A" w:rsidRPr="007D4502" w14:paraId="15BA2FB1" w14:textId="77777777" w:rsidTr="001716B3">
        <w:trPr>
          <w:cantSplit/>
          <w:trHeight w:val="284"/>
          <w:jc w:val="center"/>
        </w:trPr>
        <w:tc>
          <w:tcPr>
            <w:tcW w:w="246" w:type="pct"/>
            <w:gridSpan w:val="2"/>
            <w:vMerge/>
            <w:vAlign w:val="center"/>
          </w:tcPr>
          <w:p w14:paraId="3F5706E2" w14:textId="77777777" w:rsidR="00EC725A" w:rsidRPr="007D4502" w:rsidRDefault="00EC725A" w:rsidP="001716B3">
            <w:pPr>
              <w:jc w:val="center"/>
              <w:rPr>
                <w:rFonts w:ascii="Arial" w:hAnsi="Arial" w:cs="Arial"/>
                <w:b/>
                <w:sz w:val="21"/>
              </w:rPr>
            </w:pPr>
          </w:p>
        </w:tc>
        <w:tc>
          <w:tcPr>
            <w:tcW w:w="595" w:type="pct"/>
            <w:gridSpan w:val="2"/>
            <w:vAlign w:val="center"/>
          </w:tcPr>
          <w:p w14:paraId="08AFDC47" w14:textId="77777777" w:rsidR="00EC725A" w:rsidRPr="007D4502" w:rsidRDefault="00EC725A" w:rsidP="001716B3">
            <w:pPr>
              <w:jc w:val="center"/>
              <w:rPr>
                <w:rFonts w:ascii="Arial" w:hAnsi="Arial" w:cs="Arial"/>
                <w:b/>
                <w:bCs/>
                <w:kern w:val="0"/>
                <w:sz w:val="21"/>
              </w:rPr>
            </w:pPr>
            <w:r w:rsidRPr="007D4502">
              <w:rPr>
                <w:rFonts w:ascii="Arial" w:hAnsi="Arial" w:cs="Arial"/>
                <w:b/>
                <w:bCs/>
                <w:kern w:val="0"/>
                <w:sz w:val="21"/>
              </w:rPr>
              <w:t>废      气</w:t>
            </w:r>
          </w:p>
        </w:tc>
        <w:tc>
          <w:tcPr>
            <w:tcW w:w="247" w:type="pct"/>
            <w:vAlign w:val="center"/>
          </w:tcPr>
          <w:p w14:paraId="5DA250E7" w14:textId="77777777" w:rsidR="00EC725A" w:rsidRPr="007D4502" w:rsidRDefault="00EC725A" w:rsidP="001716B3">
            <w:pPr>
              <w:jc w:val="center"/>
              <w:rPr>
                <w:rFonts w:ascii="Arial" w:hAnsi="Arial" w:cs="Arial"/>
                <w:b/>
                <w:sz w:val="21"/>
              </w:rPr>
            </w:pPr>
          </w:p>
        </w:tc>
        <w:tc>
          <w:tcPr>
            <w:tcW w:w="395" w:type="pct"/>
            <w:vAlign w:val="center"/>
          </w:tcPr>
          <w:p w14:paraId="3706A834" w14:textId="77777777" w:rsidR="00EC725A" w:rsidRPr="007D4502" w:rsidRDefault="00EC725A" w:rsidP="001716B3">
            <w:pPr>
              <w:jc w:val="center"/>
              <w:rPr>
                <w:rFonts w:ascii="Arial" w:hAnsi="Arial" w:cs="Arial"/>
                <w:b/>
                <w:sz w:val="21"/>
              </w:rPr>
            </w:pPr>
          </w:p>
        </w:tc>
        <w:tc>
          <w:tcPr>
            <w:tcW w:w="395" w:type="pct"/>
            <w:gridSpan w:val="4"/>
            <w:vAlign w:val="center"/>
          </w:tcPr>
          <w:p w14:paraId="156F9727" w14:textId="77777777" w:rsidR="00EC725A" w:rsidRPr="007D4502" w:rsidRDefault="00EC725A" w:rsidP="001716B3">
            <w:pPr>
              <w:jc w:val="center"/>
              <w:rPr>
                <w:rFonts w:ascii="Arial" w:hAnsi="Arial" w:cs="Arial"/>
                <w:b/>
                <w:sz w:val="21"/>
              </w:rPr>
            </w:pPr>
          </w:p>
        </w:tc>
        <w:tc>
          <w:tcPr>
            <w:tcW w:w="296" w:type="pct"/>
            <w:gridSpan w:val="3"/>
            <w:vAlign w:val="center"/>
          </w:tcPr>
          <w:p w14:paraId="750678D9" w14:textId="77777777" w:rsidR="00EC725A" w:rsidRPr="007D4502" w:rsidRDefault="00EC725A" w:rsidP="001716B3">
            <w:pPr>
              <w:jc w:val="center"/>
              <w:rPr>
                <w:rFonts w:ascii="Arial" w:hAnsi="Arial" w:cs="Arial"/>
                <w:b/>
                <w:sz w:val="21"/>
              </w:rPr>
            </w:pPr>
          </w:p>
        </w:tc>
        <w:tc>
          <w:tcPr>
            <w:tcW w:w="346" w:type="pct"/>
            <w:gridSpan w:val="2"/>
            <w:vAlign w:val="center"/>
          </w:tcPr>
          <w:p w14:paraId="14571A31" w14:textId="77777777" w:rsidR="00EC725A" w:rsidRPr="007D4502" w:rsidRDefault="00EC725A" w:rsidP="001716B3">
            <w:pPr>
              <w:jc w:val="center"/>
              <w:rPr>
                <w:rFonts w:ascii="Arial" w:hAnsi="Arial" w:cs="Arial"/>
                <w:b/>
                <w:sz w:val="21"/>
              </w:rPr>
            </w:pPr>
          </w:p>
        </w:tc>
        <w:tc>
          <w:tcPr>
            <w:tcW w:w="425" w:type="pct"/>
            <w:vAlign w:val="center"/>
          </w:tcPr>
          <w:p w14:paraId="6C9478EE" w14:textId="77777777" w:rsidR="00EC725A" w:rsidRPr="007D4502" w:rsidRDefault="00EC725A" w:rsidP="001716B3">
            <w:pPr>
              <w:jc w:val="center"/>
              <w:rPr>
                <w:rFonts w:ascii="Arial" w:hAnsi="Arial" w:cs="Arial"/>
                <w:b/>
                <w:sz w:val="21"/>
              </w:rPr>
            </w:pPr>
          </w:p>
        </w:tc>
        <w:tc>
          <w:tcPr>
            <w:tcW w:w="315" w:type="pct"/>
            <w:vAlign w:val="center"/>
          </w:tcPr>
          <w:p w14:paraId="16F025F8" w14:textId="77777777" w:rsidR="00EC725A" w:rsidRPr="007D4502" w:rsidRDefault="00EC725A" w:rsidP="001716B3">
            <w:pPr>
              <w:jc w:val="center"/>
              <w:rPr>
                <w:rFonts w:ascii="Arial" w:hAnsi="Arial" w:cs="Arial"/>
                <w:b/>
                <w:sz w:val="21"/>
              </w:rPr>
            </w:pPr>
          </w:p>
        </w:tc>
        <w:tc>
          <w:tcPr>
            <w:tcW w:w="445" w:type="pct"/>
            <w:gridSpan w:val="4"/>
            <w:vAlign w:val="center"/>
          </w:tcPr>
          <w:p w14:paraId="15ED56F7" w14:textId="77777777" w:rsidR="00EC725A" w:rsidRPr="007D4502" w:rsidRDefault="00EC725A" w:rsidP="001716B3">
            <w:pPr>
              <w:jc w:val="center"/>
              <w:rPr>
                <w:rFonts w:ascii="Arial" w:hAnsi="Arial" w:cs="Arial"/>
                <w:b/>
                <w:sz w:val="21"/>
              </w:rPr>
            </w:pPr>
          </w:p>
        </w:tc>
        <w:tc>
          <w:tcPr>
            <w:tcW w:w="320" w:type="pct"/>
            <w:gridSpan w:val="3"/>
            <w:vAlign w:val="center"/>
          </w:tcPr>
          <w:p w14:paraId="4D2DFA3A" w14:textId="77777777" w:rsidR="00EC725A" w:rsidRPr="007D4502" w:rsidRDefault="00EC725A" w:rsidP="001716B3">
            <w:pPr>
              <w:jc w:val="center"/>
              <w:rPr>
                <w:rFonts w:ascii="Arial" w:hAnsi="Arial" w:cs="Arial"/>
                <w:b/>
                <w:sz w:val="21"/>
              </w:rPr>
            </w:pPr>
          </w:p>
        </w:tc>
        <w:tc>
          <w:tcPr>
            <w:tcW w:w="322" w:type="pct"/>
            <w:gridSpan w:val="2"/>
            <w:vAlign w:val="center"/>
          </w:tcPr>
          <w:p w14:paraId="77E55B42" w14:textId="77777777" w:rsidR="00EC725A" w:rsidRPr="007D4502" w:rsidRDefault="00EC725A" w:rsidP="001716B3">
            <w:pPr>
              <w:jc w:val="center"/>
              <w:rPr>
                <w:rFonts w:ascii="Arial" w:hAnsi="Arial" w:cs="Arial"/>
                <w:b/>
                <w:sz w:val="21"/>
              </w:rPr>
            </w:pPr>
          </w:p>
        </w:tc>
        <w:tc>
          <w:tcPr>
            <w:tcW w:w="399" w:type="pct"/>
            <w:gridSpan w:val="3"/>
            <w:vAlign w:val="center"/>
          </w:tcPr>
          <w:p w14:paraId="34EAEB2A" w14:textId="77777777" w:rsidR="00EC725A" w:rsidRPr="007D4502" w:rsidRDefault="00EC725A" w:rsidP="001716B3">
            <w:pPr>
              <w:jc w:val="center"/>
              <w:rPr>
                <w:rFonts w:ascii="Arial" w:hAnsi="Arial" w:cs="Arial"/>
                <w:b/>
                <w:sz w:val="21"/>
              </w:rPr>
            </w:pPr>
          </w:p>
        </w:tc>
        <w:tc>
          <w:tcPr>
            <w:tcW w:w="254" w:type="pct"/>
            <w:gridSpan w:val="2"/>
            <w:vAlign w:val="center"/>
          </w:tcPr>
          <w:p w14:paraId="334C6B39" w14:textId="77777777" w:rsidR="00EC725A" w:rsidRPr="007D4502" w:rsidRDefault="00EC725A" w:rsidP="001716B3">
            <w:pPr>
              <w:jc w:val="center"/>
              <w:rPr>
                <w:rFonts w:ascii="Arial" w:hAnsi="Arial" w:cs="Arial"/>
                <w:b/>
                <w:sz w:val="21"/>
              </w:rPr>
            </w:pPr>
          </w:p>
        </w:tc>
      </w:tr>
      <w:tr w:rsidR="00EC725A" w:rsidRPr="007D4502" w14:paraId="5FFFB203" w14:textId="77777777" w:rsidTr="001716B3">
        <w:trPr>
          <w:cantSplit/>
          <w:trHeight w:val="284"/>
          <w:jc w:val="center"/>
        </w:trPr>
        <w:tc>
          <w:tcPr>
            <w:tcW w:w="246" w:type="pct"/>
            <w:gridSpan w:val="2"/>
            <w:vMerge/>
            <w:vAlign w:val="center"/>
          </w:tcPr>
          <w:p w14:paraId="22C465CE" w14:textId="77777777" w:rsidR="00EC725A" w:rsidRPr="007D4502" w:rsidRDefault="00EC725A" w:rsidP="001716B3">
            <w:pPr>
              <w:jc w:val="center"/>
              <w:rPr>
                <w:rFonts w:ascii="Arial" w:hAnsi="Arial" w:cs="Arial"/>
                <w:b/>
                <w:sz w:val="21"/>
              </w:rPr>
            </w:pPr>
          </w:p>
        </w:tc>
        <w:tc>
          <w:tcPr>
            <w:tcW w:w="595" w:type="pct"/>
            <w:gridSpan w:val="2"/>
            <w:vAlign w:val="center"/>
          </w:tcPr>
          <w:p w14:paraId="638254C5" w14:textId="77777777" w:rsidR="00EC725A" w:rsidRPr="007D4502" w:rsidRDefault="00EC725A" w:rsidP="001716B3">
            <w:pPr>
              <w:jc w:val="center"/>
              <w:rPr>
                <w:rFonts w:ascii="Arial" w:hAnsi="Arial" w:cs="Arial"/>
                <w:b/>
                <w:bCs/>
                <w:kern w:val="0"/>
                <w:sz w:val="21"/>
              </w:rPr>
            </w:pPr>
            <w:r w:rsidRPr="007D4502">
              <w:rPr>
                <w:rFonts w:ascii="Arial" w:hAnsi="Arial" w:cs="Arial"/>
                <w:b/>
                <w:bCs/>
                <w:kern w:val="0"/>
                <w:sz w:val="21"/>
              </w:rPr>
              <w:t>二 氧 化 硫</w:t>
            </w:r>
          </w:p>
        </w:tc>
        <w:tc>
          <w:tcPr>
            <w:tcW w:w="247" w:type="pct"/>
            <w:vAlign w:val="center"/>
          </w:tcPr>
          <w:p w14:paraId="19FAE79B" w14:textId="77777777" w:rsidR="00EC725A" w:rsidRPr="007D4502" w:rsidRDefault="00EC725A" w:rsidP="001716B3">
            <w:pPr>
              <w:jc w:val="center"/>
              <w:rPr>
                <w:rFonts w:ascii="Arial" w:hAnsi="Arial" w:cs="Arial"/>
                <w:b/>
                <w:sz w:val="21"/>
              </w:rPr>
            </w:pPr>
          </w:p>
        </w:tc>
        <w:tc>
          <w:tcPr>
            <w:tcW w:w="395" w:type="pct"/>
            <w:vAlign w:val="center"/>
          </w:tcPr>
          <w:p w14:paraId="4993D736" w14:textId="77777777" w:rsidR="00EC725A" w:rsidRPr="007D4502" w:rsidRDefault="00EC725A" w:rsidP="001716B3">
            <w:pPr>
              <w:jc w:val="center"/>
              <w:rPr>
                <w:rFonts w:ascii="Arial" w:hAnsi="Arial" w:cs="Arial"/>
                <w:b/>
                <w:sz w:val="21"/>
              </w:rPr>
            </w:pPr>
          </w:p>
        </w:tc>
        <w:tc>
          <w:tcPr>
            <w:tcW w:w="395" w:type="pct"/>
            <w:gridSpan w:val="4"/>
            <w:vAlign w:val="center"/>
          </w:tcPr>
          <w:p w14:paraId="47B40B68" w14:textId="77777777" w:rsidR="00EC725A" w:rsidRPr="007D4502" w:rsidRDefault="00EC725A" w:rsidP="001716B3">
            <w:pPr>
              <w:jc w:val="center"/>
              <w:rPr>
                <w:rFonts w:ascii="Arial" w:hAnsi="Arial" w:cs="Arial"/>
                <w:b/>
                <w:sz w:val="21"/>
              </w:rPr>
            </w:pPr>
          </w:p>
        </w:tc>
        <w:tc>
          <w:tcPr>
            <w:tcW w:w="296" w:type="pct"/>
            <w:gridSpan w:val="3"/>
            <w:vAlign w:val="center"/>
          </w:tcPr>
          <w:p w14:paraId="612677FC" w14:textId="77777777" w:rsidR="00EC725A" w:rsidRPr="007D4502" w:rsidRDefault="00EC725A" w:rsidP="001716B3">
            <w:pPr>
              <w:jc w:val="center"/>
              <w:rPr>
                <w:rFonts w:ascii="Arial" w:hAnsi="Arial" w:cs="Arial"/>
                <w:b/>
                <w:sz w:val="21"/>
              </w:rPr>
            </w:pPr>
          </w:p>
        </w:tc>
        <w:tc>
          <w:tcPr>
            <w:tcW w:w="346" w:type="pct"/>
            <w:gridSpan w:val="2"/>
            <w:vAlign w:val="center"/>
          </w:tcPr>
          <w:p w14:paraId="1BD5EB45" w14:textId="77777777" w:rsidR="00EC725A" w:rsidRPr="007D4502" w:rsidRDefault="00EC725A" w:rsidP="001716B3">
            <w:pPr>
              <w:jc w:val="center"/>
              <w:rPr>
                <w:rFonts w:ascii="Arial" w:hAnsi="Arial" w:cs="Arial"/>
                <w:b/>
                <w:sz w:val="21"/>
              </w:rPr>
            </w:pPr>
          </w:p>
        </w:tc>
        <w:tc>
          <w:tcPr>
            <w:tcW w:w="425" w:type="pct"/>
            <w:vAlign w:val="center"/>
          </w:tcPr>
          <w:p w14:paraId="78AF7F0B" w14:textId="77777777" w:rsidR="00EC725A" w:rsidRPr="007D4502" w:rsidRDefault="00EC725A" w:rsidP="001716B3">
            <w:pPr>
              <w:jc w:val="center"/>
              <w:rPr>
                <w:rFonts w:ascii="Arial" w:hAnsi="Arial" w:cs="Arial"/>
                <w:b/>
                <w:sz w:val="21"/>
              </w:rPr>
            </w:pPr>
          </w:p>
        </w:tc>
        <w:tc>
          <w:tcPr>
            <w:tcW w:w="315" w:type="pct"/>
            <w:vAlign w:val="center"/>
          </w:tcPr>
          <w:p w14:paraId="7FA9C60C" w14:textId="77777777" w:rsidR="00EC725A" w:rsidRPr="007D4502" w:rsidRDefault="00EC725A" w:rsidP="001716B3">
            <w:pPr>
              <w:jc w:val="center"/>
              <w:rPr>
                <w:rFonts w:ascii="Arial" w:hAnsi="Arial" w:cs="Arial"/>
                <w:b/>
                <w:sz w:val="21"/>
              </w:rPr>
            </w:pPr>
          </w:p>
        </w:tc>
        <w:tc>
          <w:tcPr>
            <w:tcW w:w="445" w:type="pct"/>
            <w:gridSpan w:val="4"/>
            <w:vAlign w:val="center"/>
          </w:tcPr>
          <w:p w14:paraId="2F1FC0B5" w14:textId="77777777" w:rsidR="00EC725A" w:rsidRPr="007D4502" w:rsidRDefault="00EC725A" w:rsidP="001716B3">
            <w:pPr>
              <w:jc w:val="center"/>
              <w:rPr>
                <w:rFonts w:ascii="Arial" w:hAnsi="Arial" w:cs="Arial"/>
                <w:b/>
                <w:sz w:val="21"/>
              </w:rPr>
            </w:pPr>
          </w:p>
        </w:tc>
        <w:tc>
          <w:tcPr>
            <w:tcW w:w="320" w:type="pct"/>
            <w:gridSpan w:val="3"/>
            <w:vAlign w:val="center"/>
          </w:tcPr>
          <w:p w14:paraId="7030AD74" w14:textId="77777777" w:rsidR="00EC725A" w:rsidRPr="007D4502" w:rsidRDefault="00EC725A" w:rsidP="001716B3">
            <w:pPr>
              <w:jc w:val="center"/>
              <w:rPr>
                <w:rFonts w:ascii="Arial" w:hAnsi="Arial" w:cs="Arial"/>
                <w:b/>
                <w:sz w:val="21"/>
              </w:rPr>
            </w:pPr>
          </w:p>
        </w:tc>
        <w:tc>
          <w:tcPr>
            <w:tcW w:w="322" w:type="pct"/>
            <w:gridSpan w:val="2"/>
            <w:vAlign w:val="center"/>
          </w:tcPr>
          <w:p w14:paraId="167B22D8" w14:textId="77777777" w:rsidR="00EC725A" w:rsidRPr="007D4502" w:rsidRDefault="00EC725A" w:rsidP="001716B3">
            <w:pPr>
              <w:jc w:val="center"/>
              <w:rPr>
                <w:rFonts w:ascii="Arial" w:hAnsi="Arial" w:cs="Arial"/>
                <w:b/>
                <w:sz w:val="21"/>
              </w:rPr>
            </w:pPr>
          </w:p>
        </w:tc>
        <w:tc>
          <w:tcPr>
            <w:tcW w:w="399" w:type="pct"/>
            <w:gridSpan w:val="3"/>
            <w:vAlign w:val="center"/>
          </w:tcPr>
          <w:p w14:paraId="0CF47AEF" w14:textId="77777777" w:rsidR="00EC725A" w:rsidRPr="007D4502" w:rsidRDefault="00EC725A" w:rsidP="001716B3">
            <w:pPr>
              <w:jc w:val="center"/>
              <w:rPr>
                <w:rFonts w:ascii="Arial" w:hAnsi="Arial" w:cs="Arial"/>
                <w:b/>
                <w:sz w:val="21"/>
              </w:rPr>
            </w:pPr>
          </w:p>
        </w:tc>
        <w:tc>
          <w:tcPr>
            <w:tcW w:w="254" w:type="pct"/>
            <w:gridSpan w:val="2"/>
            <w:vAlign w:val="center"/>
          </w:tcPr>
          <w:p w14:paraId="1A1CDAB9" w14:textId="77777777" w:rsidR="00EC725A" w:rsidRPr="007D4502" w:rsidRDefault="00EC725A" w:rsidP="001716B3">
            <w:pPr>
              <w:jc w:val="center"/>
              <w:rPr>
                <w:rFonts w:ascii="Arial" w:hAnsi="Arial" w:cs="Arial"/>
                <w:b/>
                <w:sz w:val="21"/>
              </w:rPr>
            </w:pPr>
          </w:p>
        </w:tc>
      </w:tr>
      <w:tr w:rsidR="00EC725A" w:rsidRPr="007D4502" w14:paraId="55BB7BCA" w14:textId="77777777" w:rsidTr="001716B3">
        <w:trPr>
          <w:cantSplit/>
          <w:trHeight w:val="284"/>
          <w:jc w:val="center"/>
        </w:trPr>
        <w:tc>
          <w:tcPr>
            <w:tcW w:w="246" w:type="pct"/>
            <w:gridSpan w:val="2"/>
            <w:vMerge/>
            <w:vAlign w:val="center"/>
          </w:tcPr>
          <w:p w14:paraId="6F5D0FE1" w14:textId="77777777" w:rsidR="00EC725A" w:rsidRPr="007D4502" w:rsidRDefault="00EC725A" w:rsidP="001716B3">
            <w:pPr>
              <w:jc w:val="center"/>
              <w:rPr>
                <w:rFonts w:ascii="Arial" w:hAnsi="Arial" w:cs="Arial"/>
                <w:b/>
                <w:sz w:val="21"/>
              </w:rPr>
            </w:pPr>
          </w:p>
        </w:tc>
        <w:tc>
          <w:tcPr>
            <w:tcW w:w="595" w:type="pct"/>
            <w:gridSpan w:val="2"/>
            <w:vAlign w:val="center"/>
          </w:tcPr>
          <w:p w14:paraId="60370F11" w14:textId="77777777" w:rsidR="00EC725A" w:rsidRPr="007D4502" w:rsidRDefault="00EC725A" w:rsidP="001716B3">
            <w:pPr>
              <w:jc w:val="center"/>
              <w:rPr>
                <w:rFonts w:ascii="Arial" w:hAnsi="Arial" w:cs="Arial"/>
                <w:b/>
                <w:bCs/>
                <w:kern w:val="0"/>
                <w:sz w:val="21"/>
              </w:rPr>
            </w:pPr>
            <w:r w:rsidRPr="007D4502">
              <w:rPr>
                <w:rFonts w:ascii="Arial" w:hAnsi="Arial" w:cs="Arial"/>
                <w:b/>
                <w:bCs/>
                <w:kern w:val="0"/>
                <w:sz w:val="21"/>
              </w:rPr>
              <w:t>烟      尘</w:t>
            </w:r>
          </w:p>
        </w:tc>
        <w:tc>
          <w:tcPr>
            <w:tcW w:w="247" w:type="pct"/>
            <w:vAlign w:val="center"/>
          </w:tcPr>
          <w:p w14:paraId="3B49E168" w14:textId="77777777" w:rsidR="00EC725A" w:rsidRPr="007D4502" w:rsidRDefault="00EC725A" w:rsidP="001716B3">
            <w:pPr>
              <w:jc w:val="center"/>
              <w:rPr>
                <w:rFonts w:ascii="Arial" w:hAnsi="Arial" w:cs="Arial"/>
                <w:b/>
                <w:sz w:val="21"/>
              </w:rPr>
            </w:pPr>
          </w:p>
        </w:tc>
        <w:tc>
          <w:tcPr>
            <w:tcW w:w="395" w:type="pct"/>
            <w:vAlign w:val="center"/>
          </w:tcPr>
          <w:p w14:paraId="1C5931A5" w14:textId="77777777" w:rsidR="00EC725A" w:rsidRPr="007D4502" w:rsidRDefault="00EC725A" w:rsidP="001716B3">
            <w:pPr>
              <w:jc w:val="center"/>
              <w:rPr>
                <w:rFonts w:ascii="Arial" w:hAnsi="Arial" w:cs="Arial"/>
                <w:b/>
                <w:sz w:val="21"/>
              </w:rPr>
            </w:pPr>
          </w:p>
        </w:tc>
        <w:tc>
          <w:tcPr>
            <w:tcW w:w="395" w:type="pct"/>
            <w:gridSpan w:val="4"/>
            <w:vAlign w:val="center"/>
          </w:tcPr>
          <w:p w14:paraId="24D238C5" w14:textId="77777777" w:rsidR="00EC725A" w:rsidRPr="007D4502" w:rsidRDefault="00EC725A" w:rsidP="001716B3">
            <w:pPr>
              <w:jc w:val="center"/>
              <w:rPr>
                <w:rFonts w:ascii="Arial" w:hAnsi="Arial" w:cs="Arial"/>
                <w:b/>
                <w:sz w:val="21"/>
              </w:rPr>
            </w:pPr>
          </w:p>
        </w:tc>
        <w:tc>
          <w:tcPr>
            <w:tcW w:w="296" w:type="pct"/>
            <w:gridSpan w:val="3"/>
            <w:vAlign w:val="center"/>
          </w:tcPr>
          <w:p w14:paraId="2FD8AF64" w14:textId="77777777" w:rsidR="00EC725A" w:rsidRPr="007D4502" w:rsidRDefault="00EC725A" w:rsidP="001716B3">
            <w:pPr>
              <w:jc w:val="center"/>
              <w:rPr>
                <w:rFonts w:ascii="Arial" w:hAnsi="Arial" w:cs="Arial"/>
                <w:b/>
                <w:sz w:val="21"/>
              </w:rPr>
            </w:pPr>
          </w:p>
        </w:tc>
        <w:tc>
          <w:tcPr>
            <w:tcW w:w="346" w:type="pct"/>
            <w:gridSpan w:val="2"/>
            <w:vAlign w:val="center"/>
          </w:tcPr>
          <w:p w14:paraId="26CD504B" w14:textId="77777777" w:rsidR="00EC725A" w:rsidRPr="007D4502" w:rsidRDefault="00EC725A" w:rsidP="001716B3">
            <w:pPr>
              <w:jc w:val="center"/>
              <w:rPr>
                <w:rFonts w:ascii="Arial" w:hAnsi="Arial" w:cs="Arial"/>
                <w:b/>
                <w:sz w:val="21"/>
              </w:rPr>
            </w:pPr>
          </w:p>
        </w:tc>
        <w:tc>
          <w:tcPr>
            <w:tcW w:w="425" w:type="pct"/>
            <w:vAlign w:val="center"/>
          </w:tcPr>
          <w:p w14:paraId="2D8E133B" w14:textId="77777777" w:rsidR="00EC725A" w:rsidRPr="007D4502" w:rsidRDefault="00EC725A" w:rsidP="001716B3">
            <w:pPr>
              <w:jc w:val="center"/>
              <w:rPr>
                <w:rFonts w:ascii="Arial" w:hAnsi="Arial" w:cs="Arial"/>
                <w:b/>
                <w:sz w:val="21"/>
              </w:rPr>
            </w:pPr>
          </w:p>
        </w:tc>
        <w:tc>
          <w:tcPr>
            <w:tcW w:w="315" w:type="pct"/>
            <w:vAlign w:val="center"/>
          </w:tcPr>
          <w:p w14:paraId="3E848AF0" w14:textId="77777777" w:rsidR="00EC725A" w:rsidRPr="007D4502" w:rsidRDefault="00EC725A" w:rsidP="001716B3">
            <w:pPr>
              <w:jc w:val="center"/>
              <w:rPr>
                <w:rFonts w:ascii="Arial" w:hAnsi="Arial" w:cs="Arial"/>
                <w:b/>
                <w:sz w:val="21"/>
              </w:rPr>
            </w:pPr>
          </w:p>
        </w:tc>
        <w:tc>
          <w:tcPr>
            <w:tcW w:w="445" w:type="pct"/>
            <w:gridSpan w:val="4"/>
            <w:vAlign w:val="center"/>
          </w:tcPr>
          <w:p w14:paraId="7DD2DE1E" w14:textId="77777777" w:rsidR="00EC725A" w:rsidRPr="007D4502" w:rsidRDefault="00EC725A" w:rsidP="001716B3">
            <w:pPr>
              <w:jc w:val="center"/>
              <w:rPr>
                <w:rFonts w:ascii="Arial" w:hAnsi="Arial" w:cs="Arial"/>
                <w:b/>
                <w:sz w:val="21"/>
              </w:rPr>
            </w:pPr>
          </w:p>
        </w:tc>
        <w:tc>
          <w:tcPr>
            <w:tcW w:w="320" w:type="pct"/>
            <w:gridSpan w:val="3"/>
            <w:vAlign w:val="center"/>
          </w:tcPr>
          <w:p w14:paraId="1DA0294D" w14:textId="77777777" w:rsidR="00EC725A" w:rsidRPr="007D4502" w:rsidRDefault="00EC725A" w:rsidP="001716B3">
            <w:pPr>
              <w:jc w:val="center"/>
              <w:rPr>
                <w:rFonts w:ascii="Arial" w:hAnsi="Arial" w:cs="Arial"/>
                <w:b/>
                <w:sz w:val="21"/>
              </w:rPr>
            </w:pPr>
          </w:p>
        </w:tc>
        <w:tc>
          <w:tcPr>
            <w:tcW w:w="322" w:type="pct"/>
            <w:gridSpan w:val="2"/>
            <w:vAlign w:val="center"/>
          </w:tcPr>
          <w:p w14:paraId="245D20F4" w14:textId="77777777" w:rsidR="00EC725A" w:rsidRPr="007D4502" w:rsidRDefault="00EC725A" w:rsidP="001716B3">
            <w:pPr>
              <w:jc w:val="center"/>
              <w:rPr>
                <w:rFonts w:ascii="Arial" w:hAnsi="Arial" w:cs="Arial"/>
                <w:b/>
                <w:sz w:val="21"/>
              </w:rPr>
            </w:pPr>
          </w:p>
        </w:tc>
        <w:tc>
          <w:tcPr>
            <w:tcW w:w="399" w:type="pct"/>
            <w:gridSpan w:val="3"/>
            <w:vAlign w:val="center"/>
          </w:tcPr>
          <w:p w14:paraId="23C5EA0A" w14:textId="77777777" w:rsidR="00EC725A" w:rsidRPr="007D4502" w:rsidRDefault="00EC725A" w:rsidP="001716B3">
            <w:pPr>
              <w:jc w:val="center"/>
              <w:rPr>
                <w:rFonts w:ascii="Arial" w:hAnsi="Arial" w:cs="Arial"/>
                <w:b/>
                <w:sz w:val="21"/>
              </w:rPr>
            </w:pPr>
          </w:p>
        </w:tc>
        <w:tc>
          <w:tcPr>
            <w:tcW w:w="254" w:type="pct"/>
            <w:gridSpan w:val="2"/>
            <w:vAlign w:val="center"/>
          </w:tcPr>
          <w:p w14:paraId="7AB03A5A" w14:textId="77777777" w:rsidR="00EC725A" w:rsidRPr="007D4502" w:rsidRDefault="00EC725A" w:rsidP="001716B3">
            <w:pPr>
              <w:jc w:val="center"/>
              <w:rPr>
                <w:rFonts w:ascii="Arial" w:hAnsi="Arial" w:cs="Arial"/>
                <w:b/>
                <w:sz w:val="21"/>
              </w:rPr>
            </w:pPr>
          </w:p>
        </w:tc>
      </w:tr>
      <w:tr w:rsidR="00EC725A" w:rsidRPr="007D4502" w14:paraId="6ABC43C9" w14:textId="77777777" w:rsidTr="001716B3">
        <w:trPr>
          <w:cantSplit/>
          <w:trHeight w:val="284"/>
          <w:jc w:val="center"/>
        </w:trPr>
        <w:tc>
          <w:tcPr>
            <w:tcW w:w="246" w:type="pct"/>
            <w:gridSpan w:val="2"/>
            <w:vMerge/>
            <w:vAlign w:val="center"/>
          </w:tcPr>
          <w:p w14:paraId="1488E035" w14:textId="77777777" w:rsidR="00EC725A" w:rsidRPr="007D4502" w:rsidRDefault="00EC725A" w:rsidP="001716B3">
            <w:pPr>
              <w:jc w:val="center"/>
              <w:rPr>
                <w:rFonts w:ascii="Arial" w:hAnsi="Arial" w:cs="Arial"/>
                <w:b/>
                <w:sz w:val="21"/>
              </w:rPr>
            </w:pPr>
          </w:p>
        </w:tc>
        <w:tc>
          <w:tcPr>
            <w:tcW w:w="595" w:type="pct"/>
            <w:gridSpan w:val="2"/>
            <w:vAlign w:val="center"/>
          </w:tcPr>
          <w:p w14:paraId="620E1357" w14:textId="77777777" w:rsidR="00EC725A" w:rsidRPr="007D4502" w:rsidRDefault="00EC725A" w:rsidP="001716B3">
            <w:pPr>
              <w:jc w:val="center"/>
              <w:rPr>
                <w:rFonts w:ascii="Arial" w:hAnsi="Arial" w:cs="Arial"/>
                <w:b/>
                <w:bCs/>
                <w:kern w:val="0"/>
                <w:sz w:val="21"/>
              </w:rPr>
            </w:pPr>
            <w:r w:rsidRPr="007D4502">
              <w:rPr>
                <w:rFonts w:ascii="Arial" w:hAnsi="Arial" w:cs="Arial"/>
                <w:b/>
                <w:bCs/>
                <w:kern w:val="0"/>
                <w:sz w:val="21"/>
              </w:rPr>
              <w:t>工 业 粉 尘</w:t>
            </w:r>
          </w:p>
        </w:tc>
        <w:tc>
          <w:tcPr>
            <w:tcW w:w="247" w:type="pct"/>
            <w:vAlign w:val="center"/>
          </w:tcPr>
          <w:p w14:paraId="5108D263" w14:textId="77777777" w:rsidR="00EC725A" w:rsidRPr="007D4502" w:rsidRDefault="00EC725A" w:rsidP="001716B3">
            <w:pPr>
              <w:jc w:val="center"/>
              <w:rPr>
                <w:rFonts w:ascii="Arial" w:hAnsi="Arial" w:cs="Arial"/>
                <w:b/>
                <w:sz w:val="21"/>
              </w:rPr>
            </w:pPr>
          </w:p>
        </w:tc>
        <w:tc>
          <w:tcPr>
            <w:tcW w:w="395" w:type="pct"/>
            <w:vAlign w:val="center"/>
          </w:tcPr>
          <w:p w14:paraId="5A7BFB60" w14:textId="77777777" w:rsidR="00EC725A" w:rsidRPr="007D4502" w:rsidRDefault="00EC725A" w:rsidP="001716B3">
            <w:pPr>
              <w:jc w:val="center"/>
              <w:rPr>
                <w:rFonts w:ascii="Arial" w:hAnsi="Arial" w:cs="Arial"/>
                <w:b/>
                <w:sz w:val="21"/>
              </w:rPr>
            </w:pPr>
          </w:p>
        </w:tc>
        <w:tc>
          <w:tcPr>
            <w:tcW w:w="395" w:type="pct"/>
            <w:gridSpan w:val="4"/>
            <w:vAlign w:val="center"/>
          </w:tcPr>
          <w:p w14:paraId="616782CA" w14:textId="77777777" w:rsidR="00EC725A" w:rsidRPr="007D4502" w:rsidRDefault="00EC725A" w:rsidP="001716B3">
            <w:pPr>
              <w:jc w:val="center"/>
              <w:rPr>
                <w:rFonts w:ascii="Arial" w:hAnsi="Arial" w:cs="Arial"/>
                <w:b/>
                <w:sz w:val="21"/>
              </w:rPr>
            </w:pPr>
          </w:p>
        </w:tc>
        <w:tc>
          <w:tcPr>
            <w:tcW w:w="296" w:type="pct"/>
            <w:gridSpan w:val="3"/>
            <w:vAlign w:val="center"/>
          </w:tcPr>
          <w:p w14:paraId="5B117552" w14:textId="77777777" w:rsidR="00EC725A" w:rsidRPr="007D4502" w:rsidRDefault="00EC725A" w:rsidP="001716B3">
            <w:pPr>
              <w:jc w:val="center"/>
              <w:rPr>
                <w:rFonts w:ascii="Arial" w:hAnsi="Arial" w:cs="Arial"/>
                <w:b/>
                <w:sz w:val="21"/>
              </w:rPr>
            </w:pPr>
          </w:p>
        </w:tc>
        <w:tc>
          <w:tcPr>
            <w:tcW w:w="346" w:type="pct"/>
            <w:gridSpan w:val="2"/>
            <w:vAlign w:val="center"/>
          </w:tcPr>
          <w:p w14:paraId="47CEA0E2" w14:textId="77777777" w:rsidR="00EC725A" w:rsidRPr="007D4502" w:rsidRDefault="00EC725A" w:rsidP="001716B3">
            <w:pPr>
              <w:jc w:val="center"/>
              <w:rPr>
                <w:rFonts w:ascii="Arial" w:hAnsi="Arial" w:cs="Arial"/>
                <w:b/>
                <w:sz w:val="21"/>
              </w:rPr>
            </w:pPr>
          </w:p>
        </w:tc>
        <w:tc>
          <w:tcPr>
            <w:tcW w:w="425" w:type="pct"/>
            <w:vAlign w:val="center"/>
          </w:tcPr>
          <w:p w14:paraId="5CFECCA0" w14:textId="77777777" w:rsidR="00EC725A" w:rsidRPr="007D4502" w:rsidRDefault="00EC725A" w:rsidP="001716B3">
            <w:pPr>
              <w:jc w:val="center"/>
              <w:rPr>
                <w:rFonts w:ascii="Arial" w:hAnsi="Arial" w:cs="Arial"/>
                <w:b/>
                <w:sz w:val="21"/>
              </w:rPr>
            </w:pPr>
          </w:p>
        </w:tc>
        <w:tc>
          <w:tcPr>
            <w:tcW w:w="315" w:type="pct"/>
            <w:vAlign w:val="center"/>
          </w:tcPr>
          <w:p w14:paraId="35FCFDC0" w14:textId="77777777" w:rsidR="00EC725A" w:rsidRPr="007D4502" w:rsidRDefault="00EC725A" w:rsidP="001716B3">
            <w:pPr>
              <w:jc w:val="center"/>
              <w:rPr>
                <w:rFonts w:ascii="Arial" w:hAnsi="Arial" w:cs="Arial"/>
                <w:b/>
                <w:sz w:val="21"/>
              </w:rPr>
            </w:pPr>
          </w:p>
        </w:tc>
        <w:tc>
          <w:tcPr>
            <w:tcW w:w="445" w:type="pct"/>
            <w:gridSpan w:val="4"/>
            <w:vAlign w:val="center"/>
          </w:tcPr>
          <w:p w14:paraId="459F909B" w14:textId="77777777" w:rsidR="00EC725A" w:rsidRPr="007D4502" w:rsidRDefault="00EC725A" w:rsidP="001716B3">
            <w:pPr>
              <w:jc w:val="center"/>
              <w:rPr>
                <w:rFonts w:ascii="Arial" w:hAnsi="Arial" w:cs="Arial"/>
                <w:b/>
                <w:sz w:val="21"/>
              </w:rPr>
            </w:pPr>
          </w:p>
        </w:tc>
        <w:tc>
          <w:tcPr>
            <w:tcW w:w="320" w:type="pct"/>
            <w:gridSpan w:val="3"/>
            <w:vAlign w:val="center"/>
          </w:tcPr>
          <w:p w14:paraId="157B6CB1" w14:textId="77777777" w:rsidR="00EC725A" w:rsidRPr="007D4502" w:rsidRDefault="00EC725A" w:rsidP="001716B3">
            <w:pPr>
              <w:jc w:val="center"/>
              <w:rPr>
                <w:rFonts w:ascii="Arial" w:hAnsi="Arial" w:cs="Arial"/>
                <w:b/>
                <w:sz w:val="21"/>
              </w:rPr>
            </w:pPr>
          </w:p>
        </w:tc>
        <w:tc>
          <w:tcPr>
            <w:tcW w:w="322" w:type="pct"/>
            <w:gridSpan w:val="2"/>
            <w:vAlign w:val="center"/>
          </w:tcPr>
          <w:p w14:paraId="3B0588BC" w14:textId="77777777" w:rsidR="00EC725A" w:rsidRPr="007D4502" w:rsidRDefault="00EC725A" w:rsidP="001716B3">
            <w:pPr>
              <w:jc w:val="center"/>
              <w:rPr>
                <w:rFonts w:ascii="Arial" w:hAnsi="Arial" w:cs="Arial"/>
                <w:b/>
                <w:sz w:val="21"/>
              </w:rPr>
            </w:pPr>
          </w:p>
        </w:tc>
        <w:tc>
          <w:tcPr>
            <w:tcW w:w="399" w:type="pct"/>
            <w:gridSpan w:val="3"/>
            <w:vAlign w:val="center"/>
          </w:tcPr>
          <w:p w14:paraId="5E5B643E" w14:textId="77777777" w:rsidR="00EC725A" w:rsidRPr="007D4502" w:rsidRDefault="00EC725A" w:rsidP="001716B3">
            <w:pPr>
              <w:jc w:val="center"/>
              <w:rPr>
                <w:rFonts w:ascii="Arial" w:hAnsi="Arial" w:cs="Arial"/>
                <w:b/>
                <w:sz w:val="21"/>
              </w:rPr>
            </w:pPr>
          </w:p>
        </w:tc>
        <w:tc>
          <w:tcPr>
            <w:tcW w:w="254" w:type="pct"/>
            <w:gridSpan w:val="2"/>
            <w:vAlign w:val="center"/>
          </w:tcPr>
          <w:p w14:paraId="73219774" w14:textId="77777777" w:rsidR="00EC725A" w:rsidRPr="007D4502" w:rsidRDefault="00EC725A" w:rsidP="001716B3">
            <w:pPr>
              <w:jc w:val="center"/>
              <w:rPr>
                <w:rFonts w:ascii="Arial" w:hAnsi="Arial" w:cs="Arial"/>
                <w:b/>
                <w:sz w:val="21"/>
              </w:rPr>
            </w:pPr>
          </w:p>
        </w:tc>
      </w:tr>
      <w:tr w:rsidR="00EC725A" w:rsidRPr="007D4502" w14:paraId="372978CA" w14:textId="77777777" w:rsidTr="001716B3">
        <w:trPr>
          <w:cantSplit/>
          <w:trHeight w:val="284"/>
          <w:jc w:val="center"/>
        </w:trPr>
        <w:tc>
          <w:tcPr>
            <w:tcW w:w="246" w:type="pct"/>
            <w:gridSpan w:val="2"/>
            <w:vMerge/>
            <w:shd w:val="clear" w:color="auto" w:fill="auto"/>
            <w:vAlign w:val="center"/>
          </w:tcPr>
          <w:p w14:paraId="53815F98" w14:textId="77777777" w:rsidR="00EC725A" w:rsidRPr="007D4502" w:rsidRDefault="00EC725A" w:rsidP="001716B3">
            <w:pPr>
              <w:jc w:val="center"/>
              <w:rPr>
                <w:rFonts w:ascii="Arial" w:hAnsi="Arial" w:cs="Arial"/>
                <w:b/>
                <w:sz w:val="21"/>
              </w:rPr>
            </w:pPr>
          </w:p>
        </w:tc>
        <w:tc>
          <w:tcPr>
            <w:tcW w:w="595" w:type="pct"/>
            <w:gridSpan w:val="2"/>
            <w:vAlign w:val="center"/>
          </w:tcPr>
          <w:p w14:paraId="253D2170" w14:textId="77777777" w:rsidR="00EC725A" w:rsidRPr="007D4502" w:rsidRDefault="00EC725A" w:rsidP="001716B3">
            <w:pPr>
              <w:jc w:val="center"/>
              <w:rPr>
                <w:rFonts w:ascii="Arial" w:hAnsi="Arial" w:cs="Arial"/>
                <w:b/>
                <w:bCs/>
                <w:kern w:val="0"/>
                <w:sz w:val="21"/>
              </w:rPr>
            </w:pPr>
            <w:r w:rsidRPr="007D4502">
              <w:rPr>
                <w:rFonts w:ascii="Arial" w:hAnsi="Arial" w:cs="Arial"/>
                <w:b/>
                <w:bCs/>
                <w:kern w:val="0"/>
                <w:sz w:val="21"/>
              </w:rPr>
              <w:t>氮 氧 化 物</w:t>
            </w:r>
          </w:p>
        </w:tc>
        <w:tc>
          <w:tcPr>
            <w:tcW w:w="247" w:type="pct"/>
            <w:vAlign w:val="center"/>
          </w:tcPr>
          <w:p w14:paraId="353889A6" w14:textId="77777777" w:rsidR="00EC725A" w:rsidRPr="007D4502" w:rsidRDefault="00EC725A" w:rsidP="001716B3">
            <w:pPr>
              <w:jc w:val="center"/>
              <w:rPr>
                <w:rFonts w:ascii="Arial" w:hAnsi="Arial" w:cs="Arial"/>
                <w:b/>
                <w:sz w:val="21"/>
              </w:rPr>
            </w:pPr>
          </w:p>
        </w:tc>
        <w:tc>
          <w:tcPr>
            <w:tcW w:w="395" w:type="pct"/>
            <w:vAlign w:val="center"/>
          </w:tcPr>
          <w:p w14:paraId="5505757A" w14:textId="77777777" w:rsidR="00EC725A" w:rsidRPr="007D4502" w:rsidRDefault="00EC725A" w:rsidP="001716B3">
            <w:pPr>
              <w:jc w:val="center"/>
              <w:rPr>
                <w:rFonts w:ascii="Arial" w:hAnsi="Arial" w:cs="Arial"/>
                <w:b/>
                <w:sz w:val="21"/>
              </w:rPr>
            </w:pPr>
          </w:p>
        </w:tc>
        <w:tc>
          <w:tcPr>
            <w:tcW w:w="395" w:type="pct"/>
            <w:gridSpan w:val="4"/>
            <w:vAlign w:val="center"/>
          </w:tcPr>
          <w:p w14:paraId="4D78B0CC" w14:textId="77777777" w:rsidR="00EC725A" w:rsidRPr="007D4502" w:rsidRDefault="00EC725A" w:rsidP="001716B3">
            <w:pPr>
              <w:jc w:val="center"/>
              <w:rPr>
                <w:rFonts w:ascii="Arial" w:hAnsi="Arial" w:cs="Arial"/>
                <w:b/>
                <w:sz w:val="21"/>
              </w:rPr>
            </w:pPr>
          </w:p>
        </w:tc>
        <w:tc>
          <w:tcPr>
            <w:tcW w:w="296" w:type="pct"/>
            <w:gridSpan w:val="3"/>
            <w:vAlign w:val="center"/>
          </w:tcPr>
          <w:p w14:paraId="2A235608" w14:textId="77777777" w:rsidR="00EC725A" w:rsidRPr="007D4502" w:rsidRDefault="00EC725A" w:rsidP="001716B3">
            <w:pPr>
              <w:jc w:val="center"/>
              <w:rPr>
                <w:rFonts w:ascii="Arial" w:hAnsi="Arial" w:cs="Arial"/>
                <w:b/>
                <w:sz w:val="21"/>
              </w:rPr>
            </w:pPr>
          </w:p>
        </w:tc>
        <w:tc>
          <w:tcPr>
            <w:tcW w:w="346" w:type="pct"/>
            <w:gridSpan w:val="2"/>
            <w:vAlign w:val="center"/>
          </w:tcPr>
          <w:p w14:paraId="28A8352B" w14:textId="77777777" w:rsidR="00EC725A" w:rsidRPr="007D4502" w:rsidRDefault="00EC725A" w:rsidP="001716B3">
            <w:pPr>
              <w:jc w:val="center"/>
              <w:rPr>
                <w:rFonts w:ascii="Arial" w:hAnsi="Arial" w:cs="Arial"/>
                <w:b/>
                <w:sz w:val="21"/>
              </w:rPr>
            </w:pPr>
          </w:p>
        </w:tc>
        <w:tc>
          <w:tcPr>
            <w:tcW w:w="425" w:type="pct"/>
            <w:vAlign w:val="center"/>
          </w:tcPr>
          <w:p w14:paraId="580C784E" w14:textId="77777777" w:rsidR="00EC725A" w:rsidRPr="007D4502" w:rsidRDefault="00EC725A" w:rsidP="001716B3">
            <w:pPr>
              <w:jc w:val="center"/>
              <w:rPr>
                <w:rFonts w:ascii="Arial" w:hAnsi="Arial" w:cs="Arial"/>
                <w:b/>
                <w:sz w:val="21"/>
              </w:rPr>
            </w:pPr>
          </w:p>
        </w:tc>
        <w:tc>
          <w:tcPr>
            <w:tcW w:w="315" w:type="pct"/>
            <w:vAlign w:val="center"/>
          </w:tcPr>
          <w:p w14:paraId="71701F53" w14:textId="77777777" w:rsidR="00EC725A" w:rsidRPr="007D4502" w:rsidRDefault="00EC725A" w:rsidP="001716B3">
            <w:pPr>
              <w:jc w:val="center"/>
              <w:rPr>
                <w:rFonts w:ascii="Arial" w:hAnsi="Arial" w:cs="Arial"/>
                <w:b/>
                <w:sz w:val="21"/>
              </w:rPr>
            </w:pPr>
          </w:p>
        </w:tc>
        <w:tc>
          <w:tcPr>
            <w:tcW w:w="445" w:type="pct"/>
            <w:gridSpan w:val="4"/>
            <w:vAlign w:val="center"/>
          </w:tcPr>
          <w:p w14:paraId="756EAEEE" w14:textId="77777777" w:rsidR="00EC725A" w:rsidRPr="007D4502" w:rsidRDefault="00EC725A" w:rsidP="001716B3">
            <w:pPr>
              <w:jc w:val="center"/>
              <w:rPr>
                <w:rFonts w:ascii="Arial" w:hAnsi="Arial" w:cs="Arial"/>
                <w:b/>
                <w:sz w:val="21"/>
              </w:rPr>
            </w:pPr>
          </w:p>
        </w:tc>
        <w:tc>
          <w:tcPr>
            <w:tcW w:w="320" w:type="pct"/>
            <w:gridSpan w:val="3"/>
            <w:vAlign w:val="center"/>
          </w:tcPr>
          <w:p w14:paraId="3239E35D" w14:textId="77777777" w:rsidR="00EC725A" w:rsidRPr="007D4502" w:rsidRDefault="00EC725A" w:rsidP="001716B3">
            <w:pPr>
              <w:jc w:val="center"/>
              <w:rPr>
                <w:rFonts w:ascii="Arial" w:hAnsi="Arial" w:cs="Arial"/>
                <w:b/>
                <w:sz w:val="21"/>
              </w:rPr>
            </w:pPr>
          </w:p>
        </w:tc>
        <w:tc>
          <w:tcPr>
            <w:tcW w:w="322" w:type="pct"/>
            <w:gridSpan w:val="2"/>
            <w:vAlign w:val="center"/>
          </w:tcPr>
          <w:p w14:paraId="71D426D9" w14:textId="77777777" w:rsidR="00EC725A" w:rsidRPr="007D4502" w:rsidRDefault="00EC725A" w:rsidP="001716B3">
            <w:pPr>
              <w:jc w:val="center"/>
              <w:rPr>
                <w:rFonts w:ascii="Arial" w:hAnsi="Arial" w:cs="Arial"/>
                <w:b/>
                <w:sz w:val="21"/>
              </w:rPr>
            </w:pPr>
          </w:p>
        </w:tc>
        <w:tc>
          <w:tcPr>
            <w:tcW w:w="399" w:type="pct"/>
            <w:gridSpan w:val="3"/>
            <w:vAlign w:val="center"/>
          </w:tcPr>
          <w:p w14:paraId="72E33848" w14:textId="77777777" w:rsidR="00EC725A" w:rsidRPr="007D4502" w:rsidRDefault="00EC725A" w:rsidP="001716B3">
            <w:pPr>
              <w:jc w:val="center"/>
              <w:rPr>
                <w:rFonts w:ascii="Arial" w:hAnsi="Arial" w:cs="Arial"/>
                <w:b/>
                <w:sz w:val="21"/>
              </w:rPr>
            </w:pPr>
          </w:p>
        </w:tc>
        <w:tc>
          <w:tcPr>
            <w:tcW w:w="254" w:type="pct"/>
            <w:gridSpan w:val="2"/>
            <w:vAlign w:val="center"/>
          </w:tcPr>
          <w:p w14:paraId="11F32044" w14:textId="77777777" w:rsidR="00EC725A" w:rsidRPr="007D4502" w:rsidRDefault="00EC725A" w:rsidP="001716B3">
            <w:pPr>
              <w:jc w:val="center"/>
              <w:rPr>
                <w:rFonts w:ascii="Arial" w:hAnsi="Arial" w:cs="Arial"/>
                <w:b/>
                <w:sz w:val="21"/>
              </w:rPr>
            </w:pPr>
          </w:p>
        </w:tc>
      </w:tr>
      <w:tr w:rsidR="00EC725A" w:rsidRPr="007D4502" w14:paraId="463E8F16" w14:textId="77777777" w:rsidTr="001716B3">
        <w:trPr>
          <w:cantSplit/>
          <w:trHeight w:val="284"/>
          <w:jc w:val="center"/>
        </w:trPr>
        <w:tc>
          <w:tcPr>
            <w:tcW w:w="246" w:type="pct"/>
            <w:gridSpan w:val="2"/>
            <w:vMerge/>
            <w:vAlign w:val="center"/>
          </w:tcPr>
          <w:p w14:paraId="4D0BBE0A" w14:textId="77777777" w:rsidR="00EC725A" w:rsidRPr="007D4502" w:rsidRDefault="00EC725A" w:rsidP="001716B3">
            <w:pPr>
              <w:jc w:val="center"/>
              <w:rPr>
                <w:rFonts w:ascii="Arial" w:hAnsi="Arial" w:cs="Arial"/>
                <w:b/>
                <w:sz w:val="21"/>
              </w:rPr>
            </w:pPr>
          </w:p>
        </w:tc>
        <w:tc>
          <w:tcPr>
            <w:tcW w:w="595" w:type="pct"/>
            <w:gridSpan w:val="2"/>
            <w:vAlign w:val="center"/>
          </w:tcPr>
          <w:p w14:paraId="56866B9C" w14:textId="77777777" w:rsidR="00EC725A" w:rsidRPr="007D4502" w:rsidRDefault="00EC725A" w:rsidP="001716B3">
            <w:pPr>
              <w:jc w:val="center"/>
              <w:rPr>
                <w:rFonts w:ascii="Arial" w:hAnsi="Arial" w:cs="Arial"/>
                <w:b/>
                <w:bCs/>
                <w:kern w:val="0"/>
                <w:sz w:val="21"/>
              </w:rPr>
            </w:pPr>
            <w:r w:rsidRPr="007D4502">
              <w:rPr>
                <w:rFonts w:ascii="Arial" w:hAnsi="Arial" w:cs="Arial"/>
                <w:b/>
                <w:bCs/>
                <w:kern w:val="0"/>
                <w:sz w:val="21"/>
              </w:rPr>
              <w:t>工业固体废物</w:t>
            </w:r>
          </w:p>
        </w:tc>
        <w:tc>
          <w:tcPr>
            <w:tcW w:w="247" w:type="pct"/>
            <w:vAlign w:val="center"/>
          </w:tcPr>
          <w:p w14:paraId="7DDB21AD" w14:textId="77777777" w:rsidR="00EC725A" w:rsidRPr="007D4502" w:rsidRDefault="00EC725A" w:rsidP="001716B3">
            <w:pPr>
              <w:jc w:val="center"/>
              <w:rPr>
                <w:rFonts w:ascii="Arial" w:hAnsi="Arial" w:cs="Arial"/>
                <w:b/>
                <w:sz w:val="21"/>
              </w:rPr>
            </w:pPr>
          </w:p>
        </w:tc>
        <w:tc>
          <w:tcPr>
            <w:tcW w:w="395" w:type="pct"/>
            <w:vAlign w:val="center"/>
          </w:tcPr>
          <w:p w14:paraId="5AA7DA2A" w14:textId="77777777" w:rsidR="00EC725A" w:rsidRPr="007D4502" w:rsidRDefault="00EC725A" w:rsidP="001716B3">
            <w:pPr>
              <w:jc w:val="center"/>
              <w:rPr>
                <w:rFonts w:ascii="Arial" w:hAnsi="Arial" w:cs="Arial"/>
                <w:b/>
                <w:sz w:val="21"/>
              </w:rPr>
            </w:pPr>
          </w:p>
        </w:tc>
        <w:tc>
          <w:tcPr>
            <w:tcW w:w="395" w:type="pct"/>
            <w:gridSpan w:val="4"/>
            <w:vAlign w:val="center"/>
          </w:tcPr>
          <w:p w14:paraId="746961E2" w14:textId="77777777" w:rsidR="00EC725A" w:rsidRPr="007D4502" w:rsidRDefault="00EC725A" w:rsidP="001716B3">
            <w:pPr>
              <w:jc w:val="center"/>
              <w:rPr>
                <w:rFonts w:ascii="Arial" w:hAnsi="Arial" w:cs="Arial"/>
                <w:b/>
                <w:sz w:val="21"/>
              </w:rPr>
            </w:pPr>
          </w:p>
        </w:tc>
        <w:tc>
          <w:tcPr>
            <w:tcW w:w="296" w:type="pct"/>
            <w:gridSpan w:val="3"/>
            <w:vAlign w:val="center"/>
          </w:tcPr>
          <w:p w14:paraId="09DD1922" w14:textId="77777777" w:rsidR="00EC725A" w:rsidRPr="007D4502" w:rsidRDefault="00EC725A" w:rsidP="001716B3">
            <w:pPr>
              <w:jc w:val="center"/>
              <w:rPr>
                <w:rFonts w:ascii="Arial" w:hAnsi="Arial" w:cs="Arial"/>
                <w:b/>
                <w:sz w:val="21"/>
              </w:rPr>
            </w:pPr>
          </w:p>
        </w:tc>
        <w:tc>
          <w:tcPr>
            <w:tcW w:w="346" w:type="pct"/>
            <w:gridSpan w:val="2"/>
            <w:vAlign w:val="center"/>
          </w:tcPr>
          <w:p w14:paraId="0219F4EA" w14:textId="77777777" w:rsidR="00EC725A" w:rsidRPr="007D4502" w:rsidRDefault="00EC725A" w:rsidP="001716B3">
            <w:pPr>
              <w:jc w:val="center"/>
              <w:rPr>
                <w:rFonts w:ascii="Arial" w:hAnsi="Arial" w:cs="Arial"/>
                <w:b/>
                <w:sz w:val="21"/>
              </w:rPr>
            </w:pPr>
          </w:p>
        </w:tc>
        <w:tc>
          <w:tcPr>
            <w:tcW w:w="425" w:type="pct"/>
            <w:vAlign w:val="center"/>
          </w:tcPr>
          <w:p w14:paraId="38D55407" w14:textId="77777777" w:rsidR="00EC725A" w:rsidRPr="007D4502" w:rsidRDefault="00EC725A" w:rsidP="001716B3">
            <w:pPr>
              <w:jc w:val="center"/>
              <w:rPr>
                <w:rFonts w:ascii="Arial" w:hAnsi="Arial" w:cs="Arial"/>
                <w:b/>
                <w:sz w:val="21"/>
              </w:rPr>
            </w:pPr>
          </w:p>
        </w:tc>
        <w:tc>
          <w:tcPr>
            <w:tcW w:w="315" w:type="pct"/>
            <w:vAlign w:val="center"/>
          </w:tcPr>
          <w:p w14:paraId="6B057206" w14:textId="77777777" w:rsidR="00EC725A" w:rsidRPr="007D4502" w:rsidRDefault="00EC725A" w:rsidP="001716B3">
            <w:pPr>
              <w:jc w:val="center"/>
              <w:rPr>
                <w:rFonts w:ascii="Arial" w:hAnsi="Arial" w:cs="Arial"/>
                <w:b/>
                <w:sz w:val="21"/>
              </w:rPr>
            </w:pPr>
          </w:p>
        </w:tc>
        <w:tc>
          <w:tcPr>
            <w:tcW w:w="445" w:type="pct"/>
            <w:gridSpan w:val="4"/>
            <w:vAlign w:val="center"/>
          </w:tcPr>
          <w:p w14:paraId="4AF44D16" w14:textId="77777777" w:rsidR="00EC725A" w:rsidRPr="007D4502" w:rsidRDefault="00EC725A" w:rsidP="001716B3">
            <w:pPr>
              <w:jc w:val="center"/>
              <w:rPr>
                <w:rFonts w:ascii="Arial" w:hAnsi="Arial" w:cs="Arial"/>
                <w:b/>
                <w:sz w:val="21"/>
              </w:rPr>
            </w:pPr>
          </w:p>
        </w:tc>
        <w:tc>
          <w:tcPr>
            <w:tcW w:w="320" w:type="pct"/>
            <w:gridSpan w:val="3"/>
            <w:vAlign w:val="center"/>
          </w:tcPr>
          <w:p w14:paraId="193E170B" w14:textId="77777777" w:rsidR="00EC725A" w:rsidRPr="007D4502" w:rsidRDefault="00EC725A" w:rsidP="001716B3">
            <w:pPr>
              <w:jc w:val="center"/>
              <w:rPr>
                <w:rFonts w:ascii="Arial" w:hAnsi="Arial" w:cs="Arial"/>
                <w:b/>
                <w:sz w:val="21"/>
              </w:rPr>
            </w:pPr>
          </w:p>
        </w:tc>
        <w:tc>
          <w:tcPr>
            <w:tcW w:w="322" w:type="pct"/>
            <w:gridSpan w:val="2"/>
            <w:vAlign w:val="center"/>
          </w:tcPr>
          <w:p w14:paraId="7E06B07F" w14:textId="77777777" w:rsidR="00EC725A" w:rsidRPr="007D4502" w:rsidRDefault="00EC725A" w:rsidP="001716B3">
            <w:pPr>
              <w:jc w:val="center"/>
              <w:rPr>
                <w:rFonts w:ascii="Arial" w:hAnsi="Arial" w:cs="Arial"/>
                <w:b/>
                <w:sz w:val="21"/>
              </w:rPr>
            </w:pPr>
          </w:p>
        </w:tc>
        <w:tc>
          <w:tcPr>
            <w:tcW w:w="399" w:type="pct"/>
            <w:gridSpan w:val="3"/>
            <w:vAlign w:val="center"/>
          </w:tcPr>
          <w:p w14:paraId="61ADFE7B" w14:textId="77777777" w:rsidR="00EC725A" w:rsidRPr="007D4502" w:rsidRDefault="00EC725A" w:rsidP="001716B3">
            <w:pPr>
              <w:jc w:val="center"/>
              <w:rPr>
                <w:rFonts w:ascii="Arial" w:hAnsi="Arial" w:cs="Arial"/>
                <w:b/>
                <w:sz w:val="21"/>
              </w:rPr>
            </w:pPr>
          </w:p>
        </w:tc>
        <w:tc>
          <w:tcPr>
            <w:tcW w:w="254" w:type="pct"/>
            <w:gridSpan w:val="2"/>
            <w:vAlign w:val="center"/>
          </w:tcPr>
          <w:p w14:paraId="6B08A8BF" w14:textId="77777777" w:rsidR="00EC725A" w:rsidRPr="007D4502" w:rsidRDefault="00EC725A" w:rsidP="001716B3">
            <w:pPr>
              <w:jc w:val="center"/>
              <w:rPr>
                <w:rFonts w:ascii="Arial" w:hAnsi="Arial" w:cs="Arial"/>
                <w:b/>
                <w:sz w:val="21"/>
              </w:rPr>
            </w:pPr>
          </w:p>
        </w:tc>
      </w:tr>
      <w:tr w:rsidR="00EC725A" w:rsidRPr="007D4502" w14:paraId="2D728965" w14:textId="77777777" w:rsidTr="001716B3">
        <w:trPr>
          <w:cantSplit/>
          <w:trHeight w:val="85"/>
          <w:jc w:val="center"/>
        </w:trPr>
        <w:tc>
          <w:tcPr>
            <w:tcW w:w="246" w:type="pct"/>
            <w:gridSpan w:val="2"/>
            <w:vMerge/>
            <w:vAlign w:val="center"/>
          </w:tcPr>
          <w:p w14:paraId="690427D1" w14:textId="77777777" w:rsidR="00EC725A" w:rsidRPr="007D4502" w:rsidRDefault="00EC725A" w:rsidP="001716B3">
            <w:pPr>
              <w:jc w:val="center"/>
              <w:rPr>
                <w:rFonts w:ascii="Arial" w:hAnsi="Arial" w:cs="Arial"/>
                <w:b/>
                <w:sz w:val="21"/>
              </w:rPr>
            </w:pPr>
          </w:p>
        </w:tc>
        <w:tc>
          <w:tcPr>
            <w:tcW w:w="263" w:type="pct"/>
            <w:vMerge w:val="restart"/>
            <w:vAlign w:val="center"/>
          </w:tcPr>
          <w:p w14:paraId="5F785B2F" w14:textId="77777777" w:rsidR="00EC725A" w:rsidRPr="007D4502" w:rsidRDefault="00EC725A" w:rsidP="001716B3">
            <w:pPr>
              <w:jc w:val="center"/>
              <w:rPr>
                <w:rFonts w:ascii="Arial" w:hAnsi="Arial" w:cs="Arial"/>
                <w:b/>
                <w:sz w:val="21"/>
              </w:rPr>
            </w:pPr>
            <w:r w:rsidRPr="007D4502">
              <w:rPr>
                <w:rFonts w:ascii="Arial" w:hAnsi="Arial" w:cs="Arial"/>
                <w:b/>
                <w:sz w:val="21"/>
              </w:rPr>
              <w:t>与项目有关的其它特征污染物</w:t>
            </w:r>
          </w:p>
        </w:tc>
        <w:tc>
          <w:tcPr>
            <w:tcW w:w="332" w:type="pct"/>
            <w:vAlign w:val="center"/>
          </w:tcPr>
          <w:p w14:paraId="274F073F" w14:textId="77777777" w:rsidR="00EC725A" w:rsidRPr="007D4502" w:rsidRDefault="00EC725A" w:rsidP="001716B3">
            <w:pPr>
              <w:jc w:val="center"/>
              <w:rPr>
                <w:rFonts w:ascii="Arial" w:hAnsi="Arial" w:cs="Arial"/>
                <w:b/>
                <w:sz w:val="21"/>
              </w:rPr>
            </w:pPr>
            <w:r w:rsidRPr="007D4502">
              <w:rPr>
                <w:rFonts w:ascii="Arial" w:hAnsi="Arial" w:cs="Arial"/>
                <w:b/>
                <w:sz w:val="21"/>
              </w:rPr>
              <w:t>工频电磁场</w:t>
            </w:r>
          </w:p>
        </w:tc>
        <w:tc>
          <w:tcPr>
            <w:tcW w:w="4159" w:type="pct"/>
            <w:gridSpan w:val="27"/>
            <w:vAlign w:val="center"/>
          </w:tcPr>
          <w:p w14:paraId="1DD5C851" w14:textId="77777777" w:rsidR="00EC725A" w:rsidRPr="007D4502" w:rsidRDefault="00EC725A" w:rsidP="001716B3">
            <w:pPr>
              <w:jc w:val="center"/>
              <w:rPr>
                <w:rFonts w:ascii="Arial" w:hAnsi="Arial" w:cs="Arial"/>
                <w:b/>
                <w:sz w:val="21"/>
              </w:rPr>
            </w:pPr>
            <w:r w:rsidRPr="007D4502">
              <w:rPr>
                <w:rFonts w:ascii="Arial" w:hAnsi="Arial" w:cs="Arial"/>
                <w:b/>
                <w:sz w:val="21"/>
              </w:rPr>
              <w:t>工程厂界</w:t>
            </w:r>
            <w:r>
              <w:rPr>
                <w:rFonts w:ascii="Arial" w:hAnsi="Arial" w:cs="Arial"/>
                <w:b/>
                <w:sz w:val="21"/>
              </w:rPr>
              <w:t>、线路、敏感点</w:t>
            </w:r>
            <w:r w:rsidRPr="007D4502">
              <w:rPr>
                <w:rFonts w:ascii="Arial" w:hAnsi="Arial" w:cs="Arial"/>
                <w:b/>
                <w:sz w:val="21"/>
              </w:rPr>
              <w:t>工频电场强度均小于4kV/m，工频磁感应强度均小于0.1mT</w:t>
            </w:r>
          </w:p>
        </w:tc>
      </w:tr>
      <w:tr w:rsidR="00EC725A" w:rsidRPr="007D4502" w14:paraId="057BABC4" w14:textId="77777777" w:rsidTr="001716B3">
        <w:trPr>
          <w:cantSplit/>
          <w:trHeight w:val="284"/>
          <w:jc w:val="center"/>
        </w:trPr>
        <w:tc>
          <w:tcPr>
            <w:tcW w:w="246" w:type="pct"/>
            <w:gridSpan w:val="2"/>
            <w:vMerge/>
            <w:vAlign w:val="center"/>
          </w:tcPr>
          <w:p w14:paraId="1E0DA37D" w14:textId="77777777" w:rsidR="00EC725A" w:rsidRPr="007D4502" w:rsidRDefault="00EC725A" w:rsidP="001716B3">
            <w:pPr>
              <w:jc w:val="center"/>
              <w:rPr>
                <w:rFonts w:ascii="Arial" w:hAnsi="Arial" w:cs="Arial"/>
                <w:b/>
                <w:sz w:val="21"/>
              </w:rPr>
            </w:pPr>
          </w:p>
        </w:tc>
        <w:tc>
          <w:tcPr>
            <w:tcW w:w="263" w:type="pct"/>
            <w:vMerge/>
            <w:textDirection w:val="tbRlV"/>
            <w:vAlign w:val="center"/>
          </w:tcPr>
          <w:p w14:paraId="0C45A3F1" w14:textId="77777777" w:rsidR="00EC725A" w:rsidRPr="007D4502" w:rsidRDefault="00EC725A" w:rsidP="001716B3">
            <w:pPr>
              <w:jc w:val="center"/>
              <w:rPr>
                <w:rFonts w:ascii="Arial" w:hAnsi="Arial" w:cs="Arial"/>
                <w:b/>
                <w:sz w:val="21"/>
              </w:rPr>
            </w:pPr>
          </w:p>
        </w:tc>
        <w:tc>
          <w:tcPr>
            <w:tcW w:w="332" w:type="pct"/>
            <w:vAlign w:val="center"/>
          </w:tcPr>
          <w:p w14:paraId="66AF0A7F" w14:textId="77777777" w:rsidR="00EC725A" w:rsidRPr="007D4502" w:rsidRDefault="00EC725A" w:rsidP="001716B3">
            <w:pPr>
              <w:jc w:val="center"/>
              <w:rPr>
                <w:rFonts w:ascii="Arial" w:hAnsi="Arial" w:cs="Arial"/>
                <w:b/>
                <w:sz w:val="21"/>
              </w:rPr>
            </w:pPr>
            <w:r w:rsidRPr="007D4502">
              <w:rPr>
                <w:rFonts w:ascii="Arial" w:hAnsi="Arial" w:cs="Arial"/>
                <w:b/>
                <w:sz w:val="21"/>
              </w:rPr>
              <w:t>无线电干扰</w:t>
            </w:r>
          </w:p>
        </w:tc>
        <w:tc>
          <w:tcPr>
            <w:tcW w:w="4159" w:type="pct"/>
            <w:gridSpan w:val="27"/>
            <w:vAlign w:val="center"/>
          </w:tcPr>
          <w:p w14:paraId="6432A1F2" w14:textId="77777777" w:rsidR="00EC725A" w:rsidRPr="00EC725A" w:rsidRDefault="00EC725A" w:rsidP="00EC725A">
            <w:pPr>
              <w:jc w:val="center"/>
              <w:rPr>
                <w:rFonts w:ascii="Arial" w:eastAsiaTheme="minorEastAsia" w:hAnsi="Arial" w:cs="Arial"/>
                <w:b/>
                <w:sz w:val="21"/>
              </w:rPr>
            </w:pPr>
            <w:r w:rsidRPr="007D4502">
              <w:rPr>
                <w:rFonts w:ascii="Arial" w:hAnsi="Arial" w:cs="Arial"/>
                <w:b/>
                <w:sz w:val="21"/>
              </w:rPr>
              <w:t>220kV</w:t>
            </w:r>
            <w:r>
              <w:rPr>
                <w:rFonts w:ascii="Arial" w:eastAsiaTheme="minorEastAsia" w:hAnsi="Arial" w:cs="Arial" w:hint="eastAsia"/>
                <w:b/>
                <w:sz w:val="21"/>
              </w:rPr>
              <w:t>百合</w:t>
            </w:r>
            <w:r w:rsidRPr="007D4502">
              <w:rPr>
                <w:rFonts w:ascii="Arial" w:hAnsi="Arial" w:cs="Arial"/>
                <w:b/>
                <w:sz w:val="21"/>
              </w:rPr>
              <w:t>变电站厂界范围外无线电干扰值（0.5MHz）均小于53dB(µV/m)；</w:t>
            </w:r>
            <w:r>
              <w:rPr>
                <w:rFonts w:ascii="Arial" w:eastAsiaTheme="minorEastAsia" w:hAnsi="Arial" w:cs="Arial" w:hint="eastAsia"/>
                <w:b/>
                <w:sz w:val="21"/>
              </w:rPr>
              <w:t>110kV</w:t>
            </w:r>
            <w:r>
              <w:rPr>
                <w:rFonts w:ascii="Arial" w:eastAsiaTheme="minorEastAsia" w:hAnsi="Arial" w:cs="Arial" w:hint="eastAsia"/>
                <w:b/>
                <w:sz w:val="21"/>
              </w:rPr>
              <w:t>百陶甲、乙线</w:t>
            </w:r>
            <w:r w:rsidRPr="007D4502">
              <w:rPr>
                <w:rFonts w:ascii="Arial" w:hAnsi="Arial" w:cs="Arial"/>
                <w:b/>
                <w:sz w:val="21"/>
              </w:rPr>
              <w:t>无线电干扰值（0.5MHz）均小于</w:t>
            </w:r>
            <w:r>
              <w:rPr>
                <w:rFonts w:ascii="Arial" w:eastAsiaTheme="minorEastAsia" w:hAnsi="Arial" w:cs="Arial" w:hint="eastAsia"/>
                <w:b/>
                <w:sz w:val="21"/>
              </w:rPr>
              <w:t>46</w:t>
            </w:r>
            <w:r w:rsidRPr="007D4502">
              <w:rPr>
                <w:rFonts w:ascii="Arial" w:hAnsi="Arial" w:cs="Arial"/>
                <w:b/>
                <w:sz w:val="21"/>
              </w:rPr>
              <w:t>dB(µV/m)</w:t>
            </w:r>
          </w:p>
        </w:tc>
      </w:tr>
      <w:tr w:rsidR="00EC725A" w:rsidRPr="007D4502" w14:paraId="194B4972" w14:textId="77777777" w:rsidTr="001716B3">
        <w:trPr>
          <w:cantSplit/>
          <w:trHeight w:val="284"/>
          <w:jc w:val="center"/>
        </w:trPr>
        <w:tc>
          <w:tcPr>
            <w:tcW w:w="246" w:type="pct"/>
            <w:gridSpan w:val="2"/>
            <w:vMerge/>
            <w:vAlign w:val="center"/>
          </w:tcPr>
          <w:p w14:paraId="7479326D" w14:textId="77777777" w:rsidR="00EC725A" w:rsidRPr="007D4502" w:rsidRDefault="00EC725A" w:rsidP="001716B3">
            <w:pPr>
              <w:jc w:val="center"/>
              <w:rPr>
                <w:rFonts w:ascii="Arial" w:hAnsi="Arial" w:cs="Arial"/>
                <w:b/>
                <w:sz w:val="21"/>
              </w:rPr>
            </w:pPr>
          </w:p>
        </w:tc>
        <w:tc>
          <w:tcPr>
            <w:tcW w:w="263" w:type="pct"/>
            <w:vMerge/>
            <w:textDirection w:val="tbRlV"/>
            <w:vAlign w:val="center"/>
          </w:tcPr>
          <w:p w14:paraId="68907096" w14:textId="77777777" w:rsidR="00EC725A" w:rsidRPr="007D4502" w:rsidRDefault="00EC725A" w:rsidP="001716B3">
            <w:pPr>
              <w:jc w:val="center"/>
              <w:rPr>
                <w:rFonts w:ascii="Arial" w:hAnsi="Arial" w:cs="Arial"/>
                <w:b/>
                <w:sz w:val="21"/>
              </w:rPr>
            </w:pPr>
          </w:p>
        </w:tc>
        <w:tc>
          <w:tcPr>
            <w:tcW w:w="332" w:type="pct"/>
            <w:vAlign w:val="center"/>
          </w:tcPr>
          <w:p w14:paraId="083C2767" w14:textId="77777777" w:rsidR="00EC725A" w:rsidRPr="007D4502" w:rsidRDefault="00EC725A" w:rsidP="001716B3">
            <w:pPr>
              <w:jc w:val="center"/>
              <w:rPr>
                <w:rFonts w:ascii="Arial" w:hAnsi="Arial" w:cs="Arial"/>
                <w:b/>
                <w:sz w:val="21"/>
              </w:rPr>
            </w:pPr>
            <w:r w:rsidRPr="007D4502">
              <w:rPr>
                <w:rFonts w:ascii="Arial" w:hAnsi="Arial" w:cs="Arial"/>
                <w:b/>
                <w:sz w:val="21"/>
              </w:rPr>
              <w:t>噪声</w:t>
            </w:r>
          </w:p>
        </w:tc>
        <w:tc>
          <w:tcPr>
            <w:tcW w:w="4159" w:type="pct"/>
            <w:gridSpan w:val="27"/>
            <w:vAlign w:val="center"/>
          </w:tcPr>
          <w:p w14:paraId="06C04608" w14:textId="77777777" w:rsidR="00EC725A" w:rsidRPr="007D4502" w:rsidRDefault="00EC725A" w:rsidP="00EC725A">
            <w:pPr>
              <w:jc w:val="center"/>
              <w:rPr>
                <w:rFonts w:ascii="Arial" w:hAnsi="Arial" w:cs="Arial"/>
                <w:b/>
                <w:sz w:val="21"/>
              </w:rPr>
            </w:pPr>
            <w:r w:rsidRPr="007D4502">
              <w:rPr>
                <w:rFonts w:ascii="Arial" w:hAnsi="Arial" w:cs="Arial"/>
                <w:b/>
                <w:sz w:val="21"/>
              </w:rPr>
              <w:t>工程变电站各厂界</w:t>
            </w:r>
            <w:r>
              <w:rPr>
                <w:rFonts w:ascii="Arial" w:hAnsi="Arial" w:cs="Arial"/>
                <w:b/>
                <w:sz w:val="21"/>
              </w:rPr>
              <w:t>、线路、敏感点</w:t>
            </w:r>
            <w:r w:rsidRPr="007D4502">
              <w:rPr>
                <w:rFonts w:ascii="Arial" w:hAnsi="Arial" w:cs="Arial"/>
                <w:b/>
                <w:sz w:val="21"/>
              </w:rPr>
              <w:t>昼间噪声值均小于</w:t>
            </w:r>
            <w:r>
              <w:rPr>
                <w:rFonts w:ascii="Arial" w:eastAsiaTheme="minorEastAsia" w:hAnsi="Arial" w:cs="Arial" w:hint="eastAsia"/>
                <w:b/>
                <w:sz w:val="21"/>
              </w:rPr>
              <w:t>60</w:t>
            </w:r>
            <w:r w:rsidRPr="007D4502">
              <w:rPr>
                <w:rFonts w:ascii="Arial" w:hAnsi="Arial" w:cs="Arial"/>
                <w:b/>
                <w:sz w:val="21"/>
              </w:rPr>
              <w:t>dB(A)，夜间噪声值均小于</w:t>
            </w:r>
            <w:r>
              <w:rPr>
                <w:rFonts w:ascii="Arial" w:eastAsiaTheme="minorEastAsia" w:hAnsi="Arial" w:cs="Arial" w:hint="eastAsia"/>
                <w:b/>
                <w:sz w:val="21"/>
              </w:rPr>
              <w:t>50</w:t>
            </w:r>
            <w:r w:rsidRPr="007D4502">
              <w:rPr>
                <w:rFonts w:ascii="Arial" w:hAnsi="Arial" w:cs="Arial"/>
                <w:b/>
                <w:sz w:val="21"/>
              </w:rPr>
              <w:t>dB(A)</w:t>
            </w:r>
          </w:p>
        </w:tc>
      </w:tr>
      <w:tr w:rsidR="00EC725A" w:rsidRPr="007D4502" w14:paraId="7AA14D6E" w14:textId="77777777" w:rsidTr="001716B3">
        <w:trPr>
          <w:cantSplit/>
          <w:trHeight w:val="284"/>
          <w:jc w:val="center"/>
        </w:trPr>
        <w:tc>
          <w:tcPr>
            <w:tcW w:w="246" w:type="pct"/>
            <w:gridSpan w:val="2"/>
            <w:vMerge/>
            <w:vAlign w:val="center"/>
          </w:tcPr>
          <w:p w14:paraId="784D5827" w14:textId="77777777" w:rsidR="00EC725A" w:rsidRPr="007D4502" w:rsidRDefault="00EC725A" w:rsidP="001716B3">
            <w:pPr>
              <w:jc w:val="center"/>
              <w:rPr>
                <w:rFonts w:ascii="Arial" w:hAnsi="Arial" w:cs="Arial"/>
                <w:b/>
                <w:sz w:val="21"/>
              </w:rPr>
            </w:pPr>
          </w:p>
        </w:tc>
        <w:tc>
          <w:tcPr>
            <w:tcW w:w="263" w:type="pct"/>
            <w:vMerge/>
            <w:textDirection w:val="tbRlV"/>
            <w:vAlign w:val="center"/>
          </w:tcPr>
          <w:p w14:paraId="4A3BC3C8" w14:textId="77777777" w:rsidR="00EC725A" w:rsidRPr="007D4502" w:rsidRDefault="00EC725A" w:rsidP="001716B3">
            <w:pPr>
              <w:jc w:val="center"/>
              <w:rPr>
                <w:rFonts w:ascii="Arial" w:hAnsi="Arial" w:cs="Arial"/>
                <w:b/>
                <w:sz w:val="21"/>
              </w:rPr>
            </w:pPr>
          </w:p>
        </w:tc>
        <w:tc>
          <w:tcPr>
            <w:tcW w:w="332" w:type="pct"/>
            <w:vAlign w:val="center"/>
          </w:tcPr>
          <w:p w14:paraId="71D2B3FC" w14:textId="77777777" w:rsidR="00EC725A" w:rsidRPr="007D4502" w:rsidRDefault="00EC725A" w:rsidP="001716B3">
            <w:pPr>
              <w:jc w:val="center"/>
              <w:rPr>
                <w:rFonts w:ascii="Arial" w:hAnsi="Arial" w:cs="Arial"/>
                <w:b/>
                <w:sz w:val="21"/>
              </w:rPr>
            </w:pPr>
          </w:p>
        </w:tc>
        <w:tc>
          <w:tcPr>
            <w:tcW w:w="4159" w:type="pct"/>
            <w:gridSpan w:val="27"/>
            <w:vAlign w:val="center"/>
          </w:tcPr>
          <w:p w14:paraId="3B4FACB4" w14:textId="77777777" w:rsidR="00EC725A" w:rsidRPr="007D4502" w:rsidRDefault="00EC725A" w:rsidP="001716B3">
            <w:pPr>
              <w:jc w:val="center"/>
              <w:rPr>
                <w:rFonts w:ascii="Arial" w:hAnsi="Arial" w:cs="Arial"/>
                <w:b/>
                <w:sz w:val="21"/>
              </w:rPr>
            </w:pPr>
          </w:p>
        </w:tc>
      </w:tr>
    </w:tbl>
    <w:p w14:paraId="19245F36" w14:textId="77777777" w:rsidR="00EC725A" w:rsidRDefault="00EC725A" w:rsidP="00EC725A">
      <w:pPr>
        <w:ind w:firstLine="422"/>
        <w:rPr>
          <w:rFonts w:ascii="Arial" w:eastAsiaTheme="minorEastAsia" w:hAnsi="Arial" w:cs="Arial"/>
          <w:sz w:val="21"/>
        </w:rPr>
      </w:pPr>
      <w:r w:rsidRPr="007D4502">
        <w:rPr>
          <w:rFonts w:ascii="Arial" w:hAnsi="Arial" w:cs="Arial"/>
          <w:b/>
          <w:sz w:val="21"/>
        </w:rPr>
        <w:t>注</w:t>
      </w:r>
      <w:r w:rsidRPr="007D4502">
        <w:rPr>
          <w:rFonts w:ascii="Arial" w:hAnsi="Arial" w:cs="Arial"/>
          <w:sz w:val="21"/>
        </w:rPr>
        <w:t>：1、排放增减量：（+）表示增加，（-）表示减少；2、(12)=(6)-(8)-(11)，（9）= (4)-(5)-(8)- (11) +（1）3、计量单位：废水排放量——万吨/年；废气排放量——万标立方米/年；工业固体废物排放量——万吨/年；水污染物排放浓度——毫克/升；大气污染物排放浓度——毫克/立方米；水污染物排放量——吨/年；大气污染物排放量——吨/年</w:t>
      </w:r>
    </w:p>
    <w:p w14:paraId="236563F9" w14:textId="77777777" w:rsidR="000F5954" w:rsidRDefault="000F5954" w:rsidP="00EC725A">
      <w:pPr>
        <w:ind w:firstLine="422"/>
        <w:rPr>
          <w:rFonts w:ascii="Arial" w:eastAsiaTheme="minorEastAsia" w:hAnsi="Arial" w:cs="Arial"/>
          <w:sz w:val="21"/>
        </w:rPr>
      </w:pPr>
    </w:p>
    <w:p w14:paraId="03B91AA2" w14:textId="77777777" w:rsidR="000F5954" w:rsidRPr="000F5954" w:rsidRDefault="000F5954" w:rsidP="00EC725A">
      <w:pPr>
        <w:ind w:firstLine="422"/>
        <w:rPr>
          <w:rFonts w:ascii="Arial" w:eastAsiaTheme="minorEastAsia" w:hAnsi="Arial" w:cs="Arial"/>
          <w:sz w:val="21"/>
        </w:rPr>
      </w:pPr>
    </w:p>
    <w:p w14:paraId="6F3F5DCA" w14:textId="77777777" w:rsidR="00EC725A" w:rsidRDefault="00EC725A" w:rsidP="002816D5">
      <w:pPr>
        <w:pStyle w:val="10"/>
        <w:spacing w:after="0"/>
        <w:rPr>
          <w:rFonts w:ascii="黑体" w:eastAsia="黑体" w:hAnsi="黑体" w:cs="Arial"/>
          <w:sz w:val="28"/>
        </w:rPr>
        <w:sectPr w:rsidR="00EC725A" w:rsidSect="00EC725A">
          <w:pgSz w:w="23814" w:h="16840" w:orient="landscape" w:code="8"/>
          <w:pgMar w:top="1797" w:right="1440" w:bottom="1797" w:left="1440" w:header="851" w:footer="992" w:gutter="0"/>
          <w:cols w:space="425"/>
          <w:docGrid w:type="lines" w:linePitch="312"/>
        </w:sectPr>
      </w:pPr>
    </w:p>
    <w:p w14:paraId="6CFDFD46" w14:textId="77777777" w:rsidR="002816D5" w:rsidRPr="002816D5" w:rsidRDefault="002816D5" w:rsidP="002816D5">
      <w:pPr>
        <w:pStyle w:val="10"/>
        <w:spacing w:after="0"/>
        <w:rPr>
          <w:rFonts w:ascii="黑体" w:eastAsia="黑体" w:hAnsi="黑体" w:cs="Arial"/>
          <w:sz w:val="28"/>
        </w:rPr>
      </w:pPr>
      <w:bookmarkStart w:id="21" w:name="_Toc510109960"/>
      <w:r w:rsidRPr="002816D5">
        <w:rPr>
          <w:rFonts w:ascii="黑体" w:eastAsia="黑体" w:hAnsi="黑体" w:cs="Arial"/>
          <w:sz w:val="28"/>
        </w:rPr>
        <w:lastRenderedPageBreak/>
        <w:t>附图1 220kV百合站地理位置图</w:t>
      </w:r>
      <w:bookmarkEnd w:id="21"/>
    </w:p>
    <w:p w14:paraId="66EA6009" w14:textId="77777777" w:rsidR="002816D5" w:rsidRDefault="002816D5" w:rsidP="002816D5">
      <w:pPr>
        <w:jc w:val="center"/>
      </w:pPr>
      <w:r>
        <w:rPr>
          <w:noProof/>
        </w:rPr>
        <w:drawing>
          <wp:anchor distT="0" distB="0" distL="114300" distR="114300" simplePos="0" relativeHeight="251660288" behindDoc="0" locked="0" layoutInCell="1" allowOverlap="1" wp14:anchorId="22D29A74" wp14:editId="047C09B8">
            <wp:simplePos x="0" y="0"/>
            <wp:positionH relativeFrom="column">
              <wp:posOffset>123190</wp:posOffset>
            </wp:positionH>
            <wp:positionV relativeFrom="paragraph">
              <wp:posOffset>22225</wp:posOffset>
            </wp:positionV>
            <wp:extent cx="505460" cy="505460"/>
            <wp:effectExtent l="0" t="0" r="8890" b="8890"/>
            <wp:wrapNone/>
            <wp:docPr id="7" name="图片 7"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m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05460" cy="5054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659264" behindDoc="0" locked="0" layoutInCell="1" allowOverlap="1" wp14:anchorId="258D8673" wp14:editId="416BC2DE">
                <wp:simplePos x="0" y="0"/>
                <wp:positionH relativeFrom="column">
                  <wp:posOffset>2855595</wp:posOffset>
                </wp:positionH>
                <wp:positionV relativeFrom="paragraph">
                  <wp:posOffset>1934845</wp:posOffset>
                </wp:positionV>
                <wp:extent cx="1143000" cy="297180"/>
                <wp:effectExtent l="7620" t="11430" r="440055" b="501015"/>
                <wp:wrapNone/>
                <wp:docPr id="6" name="矩形标注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97180"/>
                        </a:xfrm>
                        <a:prstGeom prst="wedgeRectCallout">
                          <a:avLst>
                            <a:gd name="adj1" fmla="val 83944"/>
                            <a:gd name="adj2" fmla="val 204699"/>
                          </a:avLst>
                        </a:prstGeom>
                        <a:solidFill>
                          <a:srgbClr val="CCFFFF">
                            <a:alpha val="66000"/>
                          </a:srgbClr>
                        </a:solidFill>
                        <a:ln w="9525">
                          <a:solidFill>
                            <a:srgbClr val="FF00FF"/>
                          </a:solidFill>
                          <a:miter lim="800000"/>
                          <a:headEnd/>
                          <a:tailEnd/>
                        </a:ln>
                      </wps:spPr>
                      <wps:txbx>
                        <w:txbxContent>
                          <w:p w14:paraId="231F8A61" w14:textId="77777777" w:rsidR="00BA7E04" w:rsidRPr="00CE79A4" w:rsidRDefault="00BA7E04" w:rsidP="002816D5">
                            <w:pPr>
                              <w:jc w:val="center"/>
                              <w:rPr>
                                <w:rFonts w:ascii="黑体" w:eastAsia="黑体"/>
                                <w:color w:val="4F81BD"/>
                              </w:rPr>
                            </w:pPr>
                            <w:r w:rsidRPr="00CE79A4">
                              <w:rPr>
                                <w:rFonts w:ascii="黑体" w:eastAsia="黑体" w:hint="eastAsia"/>
                                <w:color w:val="4F81BD"/>
                              </w:rPr>
                              <w:t>本项目所在地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6" o:spid="_x0000_s1026" type="#_x0000_t61" style="position:absolute;left:0;text-align:left;margin-left:224.85pt;margin-top:152.35pt;width:90pt;height:2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" adj="28932,55015" fillcolor="#cff" strokecolor="fuchsia">
                <v:fill opacity="43176f"/>
                <v:textbox>
                  <w:txbxContent>
                    <w:p w14:paraId="231F8A61" w14:textId="77777777" w:rsidR="00BA7E04" w:rsidRPr="00CE79A4" w:rsidRDefault="00BA7E04" w:rsidP="002816D5">
                      <w:pPr>
                        <w:jc w:val="center"/>
                        <w:rPr>
                          <w:rFonts w:ascii="黑体" w:eastAsia="黑体"/>
                          <w:color w:val="4F81BD"/>
                        </w:rPr>
                      </w:pPr>
                      <w:r w:rsidRPr="00CE79A4">
                        <w:rPr>
                          <w:rFonts w:ascii="黑体" w:eastAsia="黑体" w:hint="eastAsia"/>
                          <w:color w:val="4F81BD"/>
                        </w:rPr>
                        <w:t>本项目所在地</w:t>
                      </w:r>
                    </w:p>
                  </w:txbxContent>
                </v:textbox>
              </v:shape>
            </w:pict>
          </mc:Fallback>
        </mc:AlternateContent>
      </w:r>
      <w:r>
        <w:rPr>
          <w:noProof/>
        </w:rPr>
        <w:drawing>
          <wp:inline distT="0" distB="0" distL="0" distR="0" wp14:anchorId="5E1F975D" wp14:editId="7CFEA705">
            <wp:extent cx="8623300" cy="4551045"/>
            <wp:effectExtent l="0" t="0" r="635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8623300" cy="4551045"/>
                    </a:xfrm>
                    <a:prstGeom prst="rect">
                      <a:avLst/>
                    </a:prstGeom>
                    <a:noFill/>
                    <a:ln>
                      <a:noFill/>
                    </a:ln>
                  </pic:spPr>
                </pic:pic>
              </a:graphicData>
            </a:graphic>
          </wp:inline>
        </w:drawing>
      </w:r>
    </w:p>
    <w:p w14:paraId="487331FB" w14:textId="77777777" w:rsidR="002816D5" w:rsidRDefault="002816D5" w:rsidP="002816D5">
      <w:pPr>
        <w:ind w:firstLine="480"/>
        <w:sectPr w:rsidR="002816D5" w:rsidSect="001C6541">
          <w:pgSz w:w="16838" w:h="11906" w:orient="landscape" w:code="9"/>
          <w:pgMar w:top="1797" w:right="1440" w:bottom="1797" w:left="1440" w:header="851" w:footer="992" w:gutter="0"/>
          <w:cols w:space="425"/>
          <w:docGrid w:type="linesAndChars" w:linePitch="312"/>
        </w:sectPr>
      </w:pPr>
    </w:p>
    <w:p w14:paraId="06513591" w14:textId="77777777" w:rsidR="002816D5" w:rsidRPr="002816D5" w:rsidRDefault="002816D5" w:rsidP="002816D5">
      <w:pPr>
        <w:pStyle w:val="10"/>
        <w:spacing w:after="0"/>
        <w:rPr>
          <w:rFonts w:ascii="黑体" w:eastAsia="黑体" w:hAnsi="黑体" w:cs="Arial"/>
          <w:sz w:val="28"/>
        </w:rPr>
      </w:pPr>
      <w:bookmarkStart w:id="22" w:name="_Toc419124925"/>
      <w:bookmarkStart w:id="23" w:name="_Toc510109961"/>
      <w:r w:rsidRPr="002816D5">
        <w:rPr>
          <w:rFonts w:ascii="黑体" w:eastAsia="黑体" w:hAnsi="黑体" w:cs="Arial"/>
          <w:sz w:val="28"/>
        </w:rPr>
        <w:lastRenderedPageBreak/>
        <w:t>附图2 220kV百合站平面布置图</w:t>
      </w:r>
      <w:bookmarkEnd w:id="22"/>
      <w:bookmarkEnd w:id="23"/>
    </w:p>
    <w:p w14:paraId="7480A4CF" w14:textId="77777777" w:rsidR="002816D5" w:rsidRDefault="002816D5" w:rsidP="002816D5">
      <w:pPr>
        <w:jc w:val="center"/>
        <w:rPr>
          <w:rFonts w:eastAsiaTheme="minorEastAsia"/>
        </w:rPr>
      </w:pPr>
      <w:r>
        <w:rPr>
          <w:noProof/>
        </w:rPr>
        <w:drawing>
          <wp:inline distT="0" distB="0" distL="0" distR="0" wp14:anchorId="505A5BA8" wp14:editId="357B2B27">
            <wp:extent cx="5305425" cy="6017895"/>
            <wp:effectExtent l="0" t="0" r="9525" b="1905"/>
            <wp:docPr id="4" name="图片 4" descr="百合站扩建土建总平面布置图-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百合站扩建土建总平面布置图-Model"/>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305425" cy="6017895"/>
                    </a:xfrm>
                    <a:prstGeom prst="rect">
                      <a:avLst/>
                    </a:prstGeom>
                    <a:noFill/>
                    <a:ln>
                      <a:noFill/>
                    </a:ln>
                  </pic:spPr>
                </pic:pic>
              </a:graphicData>
            </a:graphic>
          </wp:inline>
        </w:drawing>
      </w:r>
    </w:p>
    <w:p w14:paraId="063F8EB1" w14:textId="77777777" w:rsidR="00B107DE" w:rsidRPr="00B107DE" w:rsidRDefault="00B107DE" w:rsidP="00B107DE">
      <w:pPr>
        <w:rPr>
          <w:rFonts w:eastAsiaTheme="minorEastAsia"/>
          <w:sz w:val="21"/>
        </w:rPr>
      </w:pPr>
      <w:r w:rsidRPr="00B107DE">
        <w:rPr>
          <w:rFonts w:eastAsiaTheme="minorEastAsia" w:hint="eastAsia"/>
          <w:sz w:val="21"/>
        </w:rPr>
        <w:t>注：蓝色为本工程建设内容</w:t>
      </w:r>
      <w:r>
        <w:rPr>
          <w:rFonts w:eastAsiaTheme="minorEastAsia" w:hint="eastAsia"/>
          <w:sz w:val="21"/>
        </w:rPr>
        <w:t>，</w:t>
      </w:r>
      <w:r w:rsidR="00D3327A">
        <w:rPr>
          <w:rFonts w:eastAsiaTheme="minorEastAsia" w:hint="eastAsia"/>
          <w:sz w:val="21"/>
        </w:rPr>
        <w:t>黄色为已建工程内容，</w:t>
      </w:r>
      <w:r>
        <w:rPr>
          <w:rFonts w:eastAsiaTheme="minorEastAsia" w:hint="eastAsia"/>
          <w:sz w:val="21"/>
        </w:rPr>
        <w:t>绿色为预留场地</w:t>
      </w:r>
      <w:r w:rsidR="00D3327A">
        <w:rPr>
          <w:rFonts w:eastAsiaTheme="minorEastAsia" w:hint="eastAsia"/>
          <w:sz w:val="21"/>
        </w:rPr>
        <w:t>。</w:t>
      </w:r>
    </w:p>
    <w:p w14:paraId="4F51C895" w14:textId="77777777" w:rsidR="002816D5" w:rsidRDefault="002816D5" w:rsidP="002816D5">
      <w:pPr>
        <w:ind w:firstLine="480"/>
        <w:sectPr w:rsidR="002816D5" w:rsidSect="001C6541">
          <w:pgSz w:w="11907" w:h="16839" w:code="9"/>
          <w:pgMar w:top="1440" w:right="1797" w:bottom="1440" w:left="1797" w:header="851" w:footer="992" w:gutter="0"/>
          <w:cols w:space="425"/>
          <w:docGrid w:type="linesAndChars" w:linePitch="326"/>
        </w:sectPr>
      </w:pPr>
    </w:p>
    <w:p w14:paraId="0F88E362" w14:textId="77777777" w:rsidR="002816D5" w:rsidRPr="002816D5" w:rsidRDefault="002816D5" w:rsidP="002816D5">
      <w:pPr>
        <w:pStyle w:val="10"/>
        <w:spacing w:after="0"/>
        <w:rPr>
          <w:rFonts w:ascii="黑体" w:eastAsia="黑体" w:hAnsi="黑体" w:cs="Arial"/>
          <w:sz w:val="28"/>
        </w:rPr>
      </w:pPr>
      <w:bookmarkStart w:id="24" w:name="_Toc419124926"/>
      <w:bookmarkStart w:id="25" w:name="_Toc510109962"/>
      <w:r w:rsidRPr="002816D5">
        <w:rPr>
          <w:rFonts w:ascii="黑体" w:eastAsia="黑体" w:hAnsi="黑体" w:cs="Arial"/>
          <w:sz w:val="28"/>
        </w:rPr>
        <w:lastRenderedPageBreak/>
        <w:t>附图3 220kV百合站四至图</w:t>
      </w:r>
      <w:bookmarkEnd w:id="24"/>
      <w:bookmarkEnd w:id="25"/>
    </w:p>
    <w:p w14:paraId="1187E59F" w14:textId="77777777" w:rsidR="002816D5" w:rsidRDefault="002816D5" w:rsidP="002816D5">
      <w:pPr>
        <w:jc w:val="center"/>
      </w:pPr>
      <w:r>
        <w:object w:dxaOrig="13334" w:dyaOrig="8474" w14:anchorId="513338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6.55pt;height:416.55pt" o:ole="">
            <v:imagedata r:id="rId40" o:title=""/>
          </v:shape>
          <o:OLEObject Type="Embed" ProgID="Visio.Drawing.11" ShapeID="_x0000_i1025" DrawAspect="Content" ObjectID="_1583851810" r:id="rId41"/>
        </w:object>
      </w:r>
    </w:p>
    <w:p w14:paraId="2580AF06" w14:textId="77777777" w:rsidR="002816D5" w:rsidRDefault="002816D5" w:rsidP="002816D5">
      <w:pPr>
        <w:pStyle w:val="1"/>
        <w:ind w:firstLine="723"/>
        <w:rPr>
          <w:rFonts w:ascii="Arial" w:cs="Arial"/>
          <w:sz w:val="36"/>
          <w:szCs w:val="36"/>
        </w:rPr>
        <w:sectPr w:rsidR="002816D5" w:rsidSect="001C6541">
          <w:pgSz w:w="16838" w:h="11906" w:orient="landscape"/>
          <w:pgMar w:top="1134" w:right="1440" w:bottom="1134" w:left="1440" w:header="851" w:footer="992" w:gutter="0"/>
          <w:cols w:space="425"/>
          <w:docGrid w:type="lines" w:linePitch="312"/>
        </w:sectPr>
      </w:pPr>
    </w:p>
    <w:p w14:paraId="54C73DBD" w14:textId="77777777" w:rsidR="002816D5" w:rsidRPr="002816D5" w:rsidRDefault="002816D5" w:rsidP="002816D5">
      <w:pPr>
        <w:pStyle w:val="10"/>
        <w:spacing w:after="0"/>
        <w:rPr>
          <w:rFonts w:ascii="黑体" w:eastAsia="黑体" w:hAnsi="黑体" w:cs="Arial"/>
          <w:sz w:val="28"/>
        </w:rPr>
      </w:pPr>
      <w:bookmarkStart w:id="26" w:name="_Toc419124928"/>
      <w:bookmarkStart w:id="27" w:name="_Toc510109963"/>
      <w:r w:rsidRPr="002816D5">
        <w:rPr>
          <w:rFonts w:ascii="黑体" w:eastAsia="黑体" w:hAnsi="黑体" w:cs="Arial"/>
          <w:sz w:val="28"/>
        </w:rPr>
        <w:lastRenderedPageBreak/>
        <w:t>附图</w:t>
      </w:r>
      <w:r w:rsidR="00C2175A">
        <w:rPr>
          <w:rFonts w:ascii="黑体" w:eastAsia="黑体" w:hAnsi="黑体" w:cs="Arial" w:hint="eastAsia"/>
          <w:sz w:val="28"/>
        </w:rPr>
        <w:t>4</w:t>
      </w:r>
      <w:r w:rsidRPr="002816D5">
        <w:rPr>
          <w:rFonts w:ascii="黑体" w:eastAsia="黑体" w:hAnsi="黑体" w:cs="Arial"/>
          <w:sz w:val="28"/>
        </w:rPr>
        <w:t xml:space="preserve"> </w:t>
      </w:r>
      <w:r w:rsidRPr="002816D5">
        <w:rPr>
          <w:rFonts w:ascii="黑体" w:eastAsia="黑体" w:hAnsi="黑体" w:cs="Arial" w:hint="eastAsia"/>
          <w:sz w:val="28"/>
        </w:rPr>
        <w:t>220kV百合站输电线路走向示意图</w:t>
      </w:r>
      <w:bookmarkEnd w:id="26"/>
      <w:bookmarkEnd w:id="27"/>
    </w:p>
    <w:p w14:paraId="7A985D37" w14:textId="77777777" w:rsidR="002816D5" w:rsidRPr="008F6A45" w:rsidRDefault="002816D5" w:rsidP="002816D5">
      <w:r>
        <w:rPr>
          <w:noProof/>
        </w:rPr>
        <w:drawing>
          <wp:inline distT="0" distB="0" distL="0" distR="0" wp14:anchorId="351CD4EA" wp14:editId="2E20DA8B">
            <wp:extent cx="13237845" cy="6964045"/>
            <wp:effectExtent l="0" t="0" r="1905" b="8255"/>
            <wp:docPr id="3" name="图片 3" descr="S0302S-A0101-2B-布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0302S-A0101-2B-布局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3237845" cy="6964045"/>
                    </a:xfrm>
                    <a:prstGeom prst="rect">
                      <a:avLst/>
                    </a:prstGeom>
                    <a:noFill/>
                    <a:ln>
                      <a:noFill/>
                    </a:ln>
                  </pic:spPr>
                </pic:pic>
              </a:graphicData>
            </a:graphic>
          </wp:inline>
        </w:drawing>
      </w:r>
    </w:p>
    <w:p w14:paraId="423CF3DA" w14:textId="77777777" w:rsidR="002816D5" w:rsidRPr="008F6A45" w:rsidRDefault="002816D5" w:rsidP="002816D5">
      <w:pPr>
        <w:ind w:firstLine="480"/>
        <w:sectPr w:rsidR="002816D5" w:rsidRPr="008F6A45" w:rsidSect="001C6541">
          <w:pgSz w:w="23814" w:h="16839" w:orient="landscape" w:code="8"/>
          <w:pgMar w:top="1797" w:right="1440" w:bottom="1797" w:left="1440" w:header="851" w:footer="992" w:gutter="0"/>
          <w:cols w:space="425"/>
          <w:docGrid w:type="linesAndChars" w:linePitch="326"/>
        </w:sectPr>
      </w:pPr>
    </w:p>
    <w:p w14:paraId="3763C930" w14:textId="77777777" w:rsidR="002816D5" w:rsidRPr="002816D5" w:rsidRDefault="002816D5" w:rsidP="002816D5">
      <w:pPr>
        <w:pStyle w:val="10"/>
        <w:spacing w:after="0"/>
        <w:rPr>
          <w:rFonts w:ascii="黑体" w:eastAsia="黑体" w:hAnsi="黑体" w:cs="Arial"/>
          <w:sz w:val="28"/>
        </w:rPr>
      </w:pPr>
      <w:bookmarkStart w:id="28" w:name="_Toc419124929"/>
      <w:bookmarkStart w:id="29" w:name="_Toc510109964"/>
      <w:r w:rsidRPr="002816D5">
        <w:rPr>
          <w:rFonts w:ascii="黑体" w:eastAsia="黑体" w:hAnsi="黑体" w:cs="Arial"/>
          <w:sz w:val="28"/>
        </w:rPr>
        <w:lastRenderedPageBreak/>
        <w:t>附图</w:t>
      </w:r>
      <w:r w:rsidR="00C2175A">
        <w:rPr>
          <w:rFonts w:ascii="黑体" w:eastAsia="黑体" w:hAnsi="黑体" w:cs="Arial" w:hint="eastAsia"/>
          <w:sz w:val="28"/>
        </w:rPr>
        <w:t>5</w:t>
      </w:r>
      <w:r w:rsidRPr="002816D5">
        <w:rPr>
          <w:rFonts w:ascii="黑体" w:eastAsia="黑体" w:hAnsi="黑体" w:cs="Arial"/>
          <w:sz w:val="28"/>
        </w:rPr>
        <w:t xml:space="preserve"> 事故油池竣工图</w:t>
      </w:r>
      <w:bookmarkEnd w:id="28"/>
      <w:bookmarkEnd w:id="29"/>
    </w:p>
    <w:p w14:paraId="0A2A0BDC" w14:textId="77777777" w:rsidR="002816D5" w:rsidRPr="00A34345" w:rsidRDefault="002816D5" w:rsidP="002816D5">
      <w:pPr>
        <w:jc w:val="center"/>
      </w:pPr>
      <w:r>
        <w:rPr>
          <w:noProof/>
        </w:rPr>
        <w:drawing>
          <wp:inline distT="0" distB="0" distL="0" distR="0" wp14:anchorId="3D6CCF8D" wp14:editId="126331E3">
            <wp:extent cx="8590915" cy="4305935"/>
            <wp:effectExtent l="0" t="0" r="635" b="0"/>
            <wp:docPr id="2" name="图片 2" descr="事故油池-布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事故油池-布局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8590915" cy="4305935"/>
                    </a:xfrm>
                    <a:prstGeom prst="rect">
                      <a:avLst/>
                    </a:prstGeom>
                    <a:noFill/>
                    <a:ln>
                      <a:noFill/>
                    </a:ln>
                  </pic:spPr>
                </pic:pic>
              </a:graphicData>
            </a:graphic>
          </wp:inline>
        </w:drawing>
      </w:r>
    </w:p>
    <w:p w14:paraId="0A15AD19" w14:textId="77777777" w:rsidR="002816D5" w:rsidRDefault="002816D5" w:rsidP="002816D5">
      <w:pPr>
        <w:pStyle w:val="1"/>
        <w:ind w:firstLine="723"/>
        <w:rPr>
          <w:rFonts w:ascii="Arial" w:cs="Arial"/>
          <w:sz w:val="36"/>
          <w:szCs w:val="36"/>
        </w:rPr>
        <w:sectPr w:rsidR="002816D5" w:rsidSect="001C6541">
          <w:pgSz w:w="16838" w:h="11906" w:orient="landscape" w:code="9"/>
          <w:pgMar w:top="1797" w:right="1440" w:bottom="1797" w:left="1440" w:header="851" w:footer="992" w:gutter="0"/>
          <w:cols w:space="425"/>
          <w:docGrid w:type="linesAndChars" w:linePitch="312"/>
        </w:sectPr>
      </w:pPr>
    </w:p>
    <w:p w14:paraId="7C9E5811" w14:textId="77777777" w:rsidR="002816D5" w:rsidRPr="002816D5" w:rsidRDefault="002816D5" w:rsidP="002816D5">
      <w:pPr>
        <w:pStyle w:val="10"/>
        <w:spacing w:after="0"/>
        <w:rPr>
          <w:rFonts w:ascii="黑体" w:eastAsia="黑体" w:hAnsi="黑体" w:cs="Arial"/>
          <w:sz w:val="28"/>
        </w:rPr>
      </w:pPr>
      <w:bookmarkStart w:id="30" w:name="_Toc419124930"/>
      <w:bookmarkStart w:id="31" w:name="_Toc510109965"/>
      <w:r w:rsidRPr="002816D5">
        <w:rPr>
          <w:rFonts w:ascii="黑体" w:eastAsia="黑体" w:hAnsi="黑体" w:cs="Arial"/>
          <w:sz w:val="28"/>
        </w:rPr>
        <w:lastRenderedPageBreak/>
        <w:t>附图</w:t>
      </w:r>
      <w:r w:rsidR="00C2175A">
        <w:rPr>
          <w:rFonts w:ascii="黑体" w:eastAsia="黑体" w:hAnsi="黑体" w:cs="Arial" w:hint="eastAsia"/>
          <w:sz w:val="28"/>
        </w:rPr>
        <w:t>6</w:t>
      </w:r>
      <w:r w:rsidRPr="002816D5">
        <w:rPr>
          <w:rFonts w:ascii="黑体" w:eastAsia="黑体" w:hAnsi="黑体" w:cs="Arial"/>
          <w:sz w:val="28"/>
        </w:rPr>
        <w:t xml:space="preserve"> </w:t>
      </w:r>
      <w:r w:rsidR="00453729">
        <w:rPr>
          <w:rFonts w:ascii="黑体" w:eastAsia="黑体" w:hAnsi="黑体" w:cs="Arial"/>
          <w:sz w:val="28"/>
        </w:rPr>
        <w:t>一体化污水处理池</w:t>
      </w:r>
      <w:r w:rsidRPr="002816D5">
        <w:rPr>
          <w:rFonts w:ascii="黑体" w:eastAsia="黑体" w:hAnsi="黑体" w:cs="Arial"/>
          <w:sz w:val="28"/>
        </w:rPr>
        <w:t>竣工图</w:t>
      </w:r>
      <w:bookmarkEnd w:id="30"/>
      <w:bookmarkEnd w:id="31"/>
    </w:p>
    <w:p w14:paraId="61A58906" w14:textId="77777777" w:rsidR="002816D5" w:rsidRDefault="003118F5" w:rsidP="002816D5">
      <w:pPr>
        <w:jc w:val="center"/>
        <w:sectPr w:rsidR="002816D5" w:rsidSect="001C6541">
          <w:pgSz w:w="16838" w:h="11906" w:orient="landscape"/>
          <w:pgMar w:top="1134" w:right="1701" w:bottom="1134" w:left="1701" w:header="851" w:footer="992" w:gutter="0"/>
          <w:cols w:space="425"/>
          <w:docGrid w:type="lines" w:linePitch="312"/>
        </w:sectPr>
      </w:pPr>
      <w:r>
        <w:rPr>
          <w:noProof/>
        </w:rPr>
        <w:drawing>
          <wp:inline distT="0" distB="0" distL="0" distR="0" wp14:anchorId="027D86E5" wp14:editId="24AC9FDD">
            <wp:extent cx="7142480" cy="5219065"/>
            <wp:effectExtent l="0" t="0" r="1270" b="635"/>
            <wp:docPr id="12" name="图片 12" descr="C:\Users\Administrator\Desktop\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无标题.png"/>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7142480" cy="5219065"/>
                    </a:xfrm>
                    <a:prstGeom prst="rect">
                      <a:avLst/>
                    </a:prstGeom>
                    <a:noFill/>
                    <a:ln>
                      <a:noFill/>
                    </a:ln>
                  </pic:spPr>
                </pic:pic>
              </a:graphicData>
            </a:graphic>
          </wp:inline>
        </w:drawing>
      </w:r>
    </w:p>
    <w:p w14:paraId="268686F8" w14:textId="77777777" w:rsidR="002816D5" w:rsidRDefault="006548D3" w:rsidP="006548D3">
      <w:pPr>
        <w:pStyle w:val="10"/>
        <w:spacing w:after="0"/>
        <w:rPr>
          <w:rFonts w:ascii="黑体" w:eastAsia="黑体" w:hAnsi="黑体" w:cs="Arial"/>
          <w:sz w:val="28"/>
        </w:rPr>
      </w:pPr>
      <w:bookmarkStart w:id="32" w:name="_Toc510109966"/>
      <w:r w:rsidRPr="006548D3">
        <w:rPr>
          <w:rFonts w:ascii="黑体" w:eastAsia="黑体" w:hAnsi="黑体" w:cs="Arial" w:hint="eastAsia"/>
          <w:sz w:val="28"/>
        </w:rPr>
        <w:lastRenderedPageBreak/>
        <w:t>附件1</w:t>
      </w:r>
      <w:r w:rsidR="002972C6">
        <w:rPr>
          <w:rFonts w:ascii="黑体" w:eastAsia="黑体" w:hAnsi="黑体" w:cs="Arial" w:hint="eastAsia"/>
          <w:sz w:val="28"/>
        </w:rPr>
        <w:t xml:space="preserve"> </w:t>
      </w:r>
      <w:r w:rsidR="00AE5AB3">
        <w:rPr>
          <w:rFonts w:ascii="黑体" w:eastAsia="黑体" w:hAnsi="黑体" w:cs="Arial" w:hint="eastAsia"/>
          <w:sz w:val="28"/>
        </w:rPr>
        <w:t>竣工环保验收</w:t>
      </w:r>
      <w:r w:rsidR="00FE43F7">
        <w:rPr>
          <w:rFonts w:ascii="黑体" w:eastAsia="黑体" w:hAnsi="黑体" w:cs="Arial" w:hint="eastAsia"/>
          <w:sz w:val="28"/>
        </w:rPr>
        <w:t>调查</w:t>
      </w:r>
      <w:r w:rsidR="00AE5AB3">
        <w:rPr>
          <w:rFonts w:ascii="黑体" w:eastAsia="黑体" w:hAnsi="黑体" w:cs="Arial" w:hint="eastAsia"/>
          <w:sz w:val="28"/>
        </w:rPr>
        <w:t>委托书</w:t>
      </w:r>
      <w:bookmarkEnd w:id="32"/>
    </w:p>
    <w:p w14:paraId="11F49F21" w14:textId="77777777" w:rsidR="002C6A35" w:rsidRDefault="002C6A35" w:rsidP="002C6A35">
      <w:pPr>
        <w:widowControl w:val="0"/>
        <w:autoSpaceDE w:val="0"/>
        <w:autoSpaceDN w:val="0"/>
        <w:adjustRightInd w:val="0"/>
        <w:spacing w:line="360" w:lineRule="auto"/>
        <w:jc w:val="center"/>
        <w:rPr>
          <w:rFonts w:ascii="黑体" w:eastAsia="黑体" w:cs="黑体"/>
          <w:kern w:val="0"/>
          <w:szCs w:val="24"/>
        </w:rPr>
      </w:pPr>
    </w:p>
    <w:p w14:paraId="70896FF4" w14:textId="77777777" w:rsidR="002C6A35" w:rsidRPr="00F61F80" w:rsidRDefault="002C6A35" w:rsidP="009844DD">
      <w:pPr>
        <w:widowControl w:val="0"/>
        <w:autoSpaceDE w:val="0"/>
        <w:autoSpaceDN w:val="0"/>
        <w:adjustRightInd w:val="0"/>
        <w:spacing w:line="480" w:lineRule="auto"/>
        <w:jc w:val="center"/>
        <w:rPr>
          <w:rFonts w:ascii="黑体" w:eastAsia="黑体" w:cs="黑体"/>
          <w:kern w:val="0"/>
          <w:sz w:val="28"/>
          <w:szCs w:val="24"/>
        </w:rPr>
      </w:pPr>
      <w:r w:rsidRPr="00F61F80">
        <w:rPr>
          <w:rFonts w:ascii="黑体" w:eastAsia="黑体" w:cs="黑体" w:hint="eastAsia"/>
          <w:kern w:val="0"/>
          <w:sz w:val="32"/>
          <w:szCs w:val="24"/>
        </w:rPr>
        <w:t>建设项目竣工环境保护验收调查委托书</w:t>
      </w:r>
    </w:p>
    <w:p w14:paraId="6398E1F8" w14:textId="77777777" w:rsidR="009844DD" w:rsidRDefault="009844DD" w:rsidP="002C6A35">
      <w:pPr>
        <w:spacing w:line="360" w:lineRule="auto"/>
        <w:rPr>
          <w:rFonts w:eastAsiaTheme="minorEastAsia"/>
        </w:rPr>
      </w:pPr>
    </w:p>
    <w:p w14:paraId="7B21CA85" w14:textId="77777777" w:rsidR="002C6A35" w:rsidRPr="00F61F80" w:rsidRDefault="002C6A35" w:rsidP="002C6A35">
      <w:pPr>
        <w:spacing w:line="360" w:lineRule="auto"/>
        <w:rPr>
          <w:sz w:val="28"/>
        </w:rPr>
      </w:pPr>
      <w:r w:rsidRPr="00F61F80">
        <w:rPr>
          <w:rFonts w:hint="eastAsia"/>
          <w:sz w:val="28"/>
        </w:rPr>
        <w:t>北京百灵天地环保科技</w:t>
      </w:r>
      <w:r w:rsidR="009844DD" w:rsidRPr="00F61F80">
        <w:rPr>
          <w:rFonts w:hint="eastAsia"/>
          <w:sz w:val="28"/>
        </w:rPr>
        <w:t>股份</w:t>
      </w:r>
      <w:r w:rsidRPr="00F61F80">
        <w:rPr>
          <w:rFonts w:hint="eastAsia"/>
          <w:sz w:val="28"/>
        </w:rPr>
        <w:t>有限公司：</w:t>
      </w:r>
    </w:p>
    <w:p w14:paraId="5A6351F1" w14:textId="77777777" w:rsidR="002C6A35" w:rsidRPr="00F61F80" w:rsidRDefault="002C6A35" w:rsidP="00F61F80">
      <w:pPr>
        <w:spacing w:line="360" w:lineRule="auto"/>
        <w:ind w:firstLineChars="200" w:firstLine="560"/>
        <w:rPr>
          <w:sz w:val="28"/>
        </w:rPr>
      </w:pPr>
      <w:r w:rsidRPr="00F61F80">
        <w:rPr>
          <w:rFonts w:hint="eastAsia"/>
          <w:sz w:val="28"/>
        </w:rPr>
        <w:t>根据《中华人民共和国环境保护法》和《建设项目竣工环境保护验收管理办法》的有关规定</w:t>
      </w:r>
      <w:r w:rsidRPr="00F61F80">
        <w:rPr>
          <w:sz w:val="28"/>
        </w:rPr>
        <w:t>,</w:t>
      </w:r>
      <w:r w:rsidRPr="00F61F80">
        <w:rPr>
          <w:rFonts w:hint="eastAsia"/>
          <w:sz w:val="28"/>
        </w:rPr>
        <w:t>现委托贵公司开展“</w:t>
      </w:r>
      <w:r w:rsidRPr="00F61F80">
        <w:rPr>
          <w:rFonts w:hint="eastAsia"/>
          <w:sz w:val="28"/>
        </w:rPr>
        <w:t>22</w:t>
      </w:r>
      <w:r w:rsidRPr="00F61F80">
        <w:rPr>
          <w:sz w:val="28"/>
        </w:rPr>
        <w:t>0kV</w:t>
      </w:r>
      <w:r w:rsidRPr="00F61F80">
        <w:rPr>
          <w:sz w:val="28"/>
        </w:rPr>
        <w:t>百合</w:t>
      </w:r>
      <w:r w:rsidRPr="00F61F80">
        <w:rPr>
          <w:rFonts w:hint="eastAsia"/>
          <w:sz w:val="28"/>
        </w:rPr>
        <w:t>站</w:t>
      </w:r>
      <w:r w:rsidRPr="00F61F80">
        <w:rPr>
          <w:sz w:val="28"/>
        </w:rPr>
        <w:t>2#</w:t>
      </w:r>
      <w:r w:rsidRPr="00F61F80">
        <w:rPr>
          <w:rFonts w:hint="eastAsia"/>
          <w:sz w:val="28"/>
        </w:rPr>
        <w:t>主变扩建工程”的竣工环境保护验收调查工作。</w:t>
      </w:r>
    </w:p>
    <w:p w14:paraId="2F4B6DAF" w14:textId="77777777" w:rsidR="002C6A35" w:rsidRPr="00F61F80" w:rsidRDefault="002C6A35" w:rsidP="00F61F80">
      <w:pPr>
        <w:spacing w:line="360" w:lineRule="auto"/>
        <w:ind w:firstLineChars="200" w:firstLine="560"/>
        <w:rPr>
          <w:sz w:val="28"/>
        </w:rPr>
      </w:pPr>
      <w:r w:rsidRPr="00F61F80">
        <w:rPr>
          <w:rFonts w:hint="eastAsia"/>
          <w:sz w:val="28"/>
        </w:rPr>
        <w:t>请尽快开展工作</w:t>
      </w:r>
      <w:r w:rsidRPr="00F61F80">
        <w:rPr>
          <w:sz w:val="28"/>
        </w:rPr>
        <w:t>,</w:t>
      </w:r>
      <w:r w:rsidRPr="00F61F80">
        <w:rPr>
          <w:rFonts w:hint="eastAsia"/>
          <w:sz w:val="28"/>
        </w:rPr>
        <w:t>并提交建设项目环境保护验收调查报告。</w:t>
      </w:r>
    </w:p>
    <w:p w14:paraId="7BBB91F6" w14:textId="77777777" w:rsidR="00BE0F99" w:rsidRPr="00F61F80" w:rsidRDefault="002C6A35" w:rsidP="00F61F80">
      <w:pPr>
        <w:spacing w:line="360" w:lineRule="auto"/>
        <w:ind w:firstLineChars="200" w:firstLine="560"/>
        <w:rPr>
          <w:rFonts w:eastAsiaTheme="minorEastAsia"/>
          <w:sz w:val="28"/>
        </w:rPr>
      </w:pPr>
      <w:r w:rsidRPr="00F61F80">
        <w:rPr>
          <w:rFonts w:hint="eastAsia"/>
          <w:sz w:val="28"/>
        </w:rPr>
        <w:t>特此委托。</w:t>
      </w:r>
    </w:p>
    <w:p w14:paraId="65DB7DD4" w14:textId="77777777" w:rsidR="002C6A35" w:rsidRPr="00F61F80" w:rsidRDefault="002C6A35" w:rsidP="00F61F80">
      <w:pPr>
        <w:spacing w:line="360" w:lineRule="auto"/>
        <w:ind w:firstLineChars="200" w:firstLine="560"/>
        <w:rPr>
          <w:rFonts w:eastAsiaTheme="minorEastAsia"/>
          <w:sz w:val="28"/>
        </w:rPr>
      </w:pPr>
    </w:p>
    <w:p w14:paraId="30772AC6" w14:textId="77777777" w:rsidR="002C6A35" w:rsidRPr="00F61F80" w:rsidRDefault="002C6A35" w:rsidP="00F61F80">
      <w:pPr>
        <w:spacing w:line="360" w:lineRule="auto"/>
        <w:ind w:firstLineChars="200" w:firstLine="560"/>
        <w:jc w:val="right"/>
        <w:rPr>
          <w:rFonts w:eastAsiaTheme="minorEastAsia"/>
          <w:sz w:val="28"/>
        </w:rPr>
      </w:pPr>
      <w:r w:rsidRPr="00F61F80">
        <w:rPr>
          <w:rFonts w:eastAsiaTheme="minorEastAsia" w:hint="eastAsia"/>
          <w:sz w:val="28"/>
        </w:rPr>
        <w:t>单位（盖章）：</w:t>
      </w:r>
      <w:r w:rsidR="00A30DDC" w:rsidRPr="00F61F80">
        <w:rPr>
          <w:rFonts w:eastAsiaTheme="minorEastAsia" w:hint="eastAsia"/>
          <w:sz w:val="28"/>
        </w:rPr>
        <w:t>广东电网有限责任公司江门供电局</w:t>
      </w:r>
    </w:p>
    <w:p w14:paraId="66B0B1F6" w14:textId="77777777" w:rsidR="002C6A35" w:rsidRPr="00F61F80" w:rsidRDefault="002C6A35" w:rsidP="00F61F80">
      <w:pPr>
        <w:wordWrap w:val="0"/>
        <w:spacing w:line="360" w:lineRule="auto"/>
        <w:ind w:firstLineChars="200" w:firstLine="560"/>
        <w:jc w:val="right"/>
        <w:rPr>
          <w:rFonts w:eastAsiaTheme="minorEastAsia" w:hAnsi="黑体" w:cs="Arial"/>
          <w:sz w:val="28"/>
        </w:rPr>
      </w:pPr>
      <w:r w:rsidRPr="00F61F80">
        <w:rPr>
          <w:rFonts w:eastAsiaTheme="minorEastAsia" w:hint="eastAsia"/>
          <w:sz w:val="28"/>
        </w:rPr>
        <w:t>二〇一七年</w:t>
      </w:r>
      <w:r w:rsidR="009844DD" w:rsidRPr="00F61F80">
        <w:rPr>
          <w:rFonts w:eastAsiaTheme="minorEastAsia" w:hint="eastAsia"/>
          <w:sz w:val="28"/>
        </w:rPr>
        <w:t>三月十五日</w:t>
      </w:r>
      <w:r w:rsidR="009844DD" w:rsidRPr="00F61F80">
        <w:rPr>
          <w:rFonts w:eastAsiaTheme="minorEastAsia" w:hint="eastAsia"/>
          <w:sz w:val="28"/>
        </w:rPr>
        <w:t xml:space="preserve">   </w:t>
      </w:r>
      <w:r w:rsidR="00F61F80">
        <w:rPr>
          <w:rFonts w:eastAsiaTheme="minorEastAsia" w:hint="eastAsia"/>
          <w:sz w:val="28"/>
        </w:rPr>
        <w:t xml:space="preserve">  </w:t>
      </w:r>
      <w:r w:rsidR="009844DD" w:rsidRPr="00F61F80">
        <w:rPr>
          <w:rFonts w:eastAsiaTheme="minorEastAsia" w:hint="eastAsia"/>
          <w:sz w:val="28"/>
        </w:rPr>
        <w:t xml:space="preserve">   </w:t>
      </w:r>
    </w:p>
    <w:p w14:paraId="23A827E0" w14:textId="77777777" w:rsidR="002C6A35" w:rsidRDefault="002C6A35" w:rsidP="00BE0F99">
      <w:pPr>
        <w:rPr>
          <w:rFonts w:ascii="黑体" w:eastAsia="黑体" w:hAnsi="黑体" w:cs="Arial"/>
          <w:sz w:val="28"/>
        </w:rPr>
      </w:pPr>
    </w:p>
    <w:p w14:paraId="050E795F" w14:textId="77777777" w:rsidR="002C6A35" w:rsidRDefault="002C6A35" w:rsidP="006548D3">
      <w:pPr>
        <w:pStyle w:val="10"/>
        <w:spacing w:after="0"/>
        <w:rPr>
          <w:rFonts w:ascii="黑体" w:eastAsia="黑体" w:hAnsi="黑体" w:cs="Arial"/>
          <w:sz w:val="28"/>
        </w:rPr>
        <w:sectPr w:rsidR="002C6A35" w:rsidSect="001C6541">
          <w:pgSz w:w="11907" w:h="16840" w:code="9"/>
          <w:pgMar w:top="1440" w:right="1797" w:bottom="1440" w:left="1797" w:header="851" w:footer="992" w:gutter="0"/>
          <w:cols w:space="425"/>
          <w:docGrid w:type="lines" w:linePitch="312"/>
        </w:sectPr>
      </w:pPr>
    </w:p>
    <w:p w14:paraId="1752DF72" w14:textId="77777777" w:rsidR="00BE0F99" w:rsidRDefault="00BE0F99" w:rsidP="006548D3">
      <w:pPr>
        <w:pStyle w:val="10"/>
        <w:spacing w:after="0"/>
        <w:rPr>
          <w:rFonts w:ascii="黑体" w:eastAsia="黑体" w:hAnsi="黑体" w:cs="Arial"/>
          <w:sz w:val="28"/>
        </w:rPr>
      </w:pPr>
      <w:bookmarkStart w:id="33" w:name="_Toc510109967"/>
      <w:r>
        <w:rPr>
          <w:rFonts w:ascii="黑体" w:eastAsia="黑体" w:hAnsi="黑体" w:cs="Arial" w:hint="eastAsia"/>
          <w:sz w:val="28"/>
        </w:rPr>
        <w:lastRenderedPageBreak/>
        <w:t>附件2</w:t>
      </w:r>
      <w:r w:rsidR="00FE43F7">
        <w:rPr>
          <w:rFonts w:ascii="黑体" w:eastAsia="黑体" w:hAnsi="黑体" w:cs="Arial" w:hint="eastAsia"/>
          <w:sz w:val="28"/>
        </w:rPr>
        <w:t xml:space="preserve"> </w:t>
      </w:r>
      <w:r w:rsidR="00AE5AB3" w:rsidRPr="00AE5AB3">
        <w:rPr>
          <w:rFonts w:ascii="黑体" w:eastAsia="黑体" w:hAnsi="黑体" w:cs="Arial" w:hint="eastAsia"/>
          <w:sz w:val="28"/>
        </w:rPr>
        <w:t>工程</w:t>
      </w:r>
      <w:r w:rsidR="00FE43F7" w:rsidRPr="00FE43F7">
        <w:rPr>
          <w:rFonts w:ascii="黑体" w:eastAsia="黑体" w:hAnsi="黑体" w:cs="Arial" w:hint="eastAsia"/>
          <w:sz w:val="28"/>
        </w:rPr>
        <w:t>环境影响评价报告表批复</w:t>
      </w:r>
      <w:bookmarkEnd w:id="33"/>
    </w:p>
    <w:p w14:paraId="6152D927" w14:textId="77777777" w:rsidR="00BE0F99" w:rsidRDefault="00A85B8A" w:rsidP="00BE0F99">
      <w:pPr>
        <w:rPr>
          <w:rFonts w:ascii="黑体" w:eastAsia="黑体" w:hAnsi="黑体" w:cs="Arial"/>
          <w:sz w:val="28"/>
        </w:rPr>
      </w:pPr>
      <w:r>
        <w:rPr>
          <w:rFonts w:ascii="黑体" w:eastAsia="黑体" w:hAnsi="黑体" w:cs="Arial" w:hint="eastAsia"/>
          <w:noProof/>
          <w:sz w:val="28"/>
        </w:rPr>
        <w:drawing>
          <wp:inline distT="0" distB="0" distL="0" distR="0" wp14:anchorId="0D7D9C42" wp14:editId="26E05895">
            <wp:extent cx="5272644" cy="6958940"/>
            <wp:effectExtent l="0" t="0" r="444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278755" cy="6967005"/>
                    </a:xfrm>
                    <a:prstGeom prst="rect">
                      <a:avLst/>
                    </a:prstGeom>
                    <a:noFill/>
                    <a:ln>
                      <a:noFill/>
                    </a:ln>
                  </pic:spPr>
                </pic:pic>
              </a:graphicData>
            </a:graphic>
          </wp:inline>
        </w:drawing>
      </w:r>
    </w:p>
    <w:p w14:paraId="4261849C" w14:textId="77777777" w:rsidR="00A85B8A" w:rsidRPr="00FE43F7" w:rsidRDefault="00A85B8A" w:rsidP="00BE0F99">
      <w:pPr>
        <w:rPr>
          <w:rFonts w:ascii="黑体" w:eastAsia="黑体" w:hAnsi="黑体" w:cs="Arial"/>
          <w:sz w:val="28"/>
        </w:rPr>
      </w:pPr>
      <w:r>
        <w:rPr>
          <w:rFonts w:ascii="黑体" w:eastAsia="黑体" w:hAnsi="黑体" w:cs="Arial" w:hint="eastAsia"/>
          <w:noProof/>
          <w:sz w:val="28"/>
        </w:rPr>
        <w:lastRenderedPageBreak/>
        <w:drawing>
          <wp:inline distT="0" distB="0" distL="0" distR="0" wp14:anchorId="07B32659" wp14:editId="7ED2CC1E">
            <wp:extent cx="5275548" cy="8182099"/>
            <wp:effectExtent l="0" t="0" r="190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278755" cy="8187073"/>
                    </a:xfrm>
                    <a:prstGeom prst="rect">
                      <a:avLst/>
                    </a:prstGeom>
                    <a:noFill/>
                    <a:ln>
                      <a:noFill/>
                    </a:ln>
                  </pic:spPr>
                </pic:pic>
              </a:graphicData>
            </a:graphic>
          </wp:inline>
        </w:drawing>
      </w:r>
    </w:p>
    <w:p w14:paraId="32292D8A" w14:textId="77777777" w:rsidR="00A85B8A" w:rsidRDefault="00A85B8A" w:rsidP="006548D3">
      <w:pPr>
        <w:pStyle w:val="10"/>
        <w:spacing w:after="0"/>
        <w:rPr>
          <w:rFonts w:ascii="黑体" w:eastAsia="黑体" w:hAnsi="黑体" w:cs="Arial"/>
          <w:sz w:val="28"/>
        </w:rPr>
        <w:sectPr w:rsidR="00A85B8A" w:rsidSect="001C6541">
          <w:pgSz w:w="11907" w:h="16840" w:code="9"/>
          <w:pgMar w:top="1440" w:right="1797" w:bottom="1440" w:left="1797" w:header="851" w:footer="992" w:gutter="0"/>
          <w:cols w:space="425"/>
          <w:docGrid w:type="lines" w:linePitch="312"/>
        </w:sectPr>
      </w:pPr>
    </w:p>
    <w:p w14:paraId="70C4CAF1" w14:textId="77777777" w:rsidR="00BE0F99" w:rsidRDefault="00BE0F99" w:rsidP="006548D3">
      <w:pPr>
        <w:pStyle w:val="10"/>
        <w:spacing w:after="0"/>
        <w:rPr>
          <w:rFonts w:ascii="黑体" w:eastAsia="黑体" w:hAnsi="黑体" w:cs="Arial"/>
          <w:sz w:val="28"/>
        </w:rPr>
      </w:pPr>
      <w:bookmarkStart w:id="34" w:name="_Toc510109968"/>
      <w:r>
        <w:rPr>
          <w:rFonts w:ascii="黑体" w:eastAsia="黑体" w:hAnsi="黑体" w:cs="Arial" w:hint="eastAsia"/>
          <w:sz w:val="28"/>
        </w:rPr>
        <w:lastRenderedPageBreak/>
        <w:t>附件</w:t>
      </w:r>
      <w:r w:rsidR="00FE43F7">
        <w:rPr>
          <w:rFonts w:ascii="黑体" w:eastAsia="黑体" w:hAnsi="黑体" w:cs="Arial" w:hint="eastAsia"/>
          <w:sz w:val="28"/>
        </w:rPr>
        <w:t xml:space="preserve">3 </w:t>
      </w:r>
      <w:r w:rsidR="00FE43F7" w:rsidRPr="00AE5AB3">
        <w:rPr>
          <w:rFonts w:ascii="黑体" w:eastAsia="黑体" w:hAnsi="黑体" w:cs="Arial" w:hint="eastAsia"/>
          <w:sz w:val="28"/>
        </w:rPr>
        <w:t>工程</w:t>
      </w:r>
      <w:r w:rsidR="00FE43F7" w:rsidRPr="00FE43F7">
        <w:rPr>
          <w:rFonts w:ascii="黑体" w:eastAsia="黑体" w:hAnsi="黑体" w:cs="Arial" w:hint="eastAsia"/>
          <w:sz w:val="28"/>
        </w:rPr>
        <w:t>项目初步设计审查意见</w:t>
      </w:r>
      <w:bookmarkEnd w:id="34"/>
    </w:p>
    <w:p w14:paraId="48AA6827" w14:textId="77777777" w:rsidR="00BE0F99" w:rsidRDefault="0079571D" w:rsidP="00BE0F99">
      <w:pPr>
        <w:rPr>
          <w:rFonts w:ascii="黑体" w:eastAsia="黑体" w:hAnsi="黑体" w:cs="Arial"/>
          <w:sz w:val="28"/>
        </w:rPr>
      </w:pPr>
      <w:r>
        <w:rPr>
          <w:rFonts w:ascii="黑体" w:eastAsia="黑体" w:hAnsi="黑体" w:cs="Arial"/>
          <w:noProof/>
          <w:sz w:val="28"/>
        </w:rPr>
        <w:drawing>
          <wp:inline distT="0" distB="0" distL="0" distR="0" wp14:anchorId="77ED860B" wp14:editId="6E3C4A9B">
            <wp:extent cx="5278755" cy="7253386"/>
            <wp:effectExtent l="0" t="0" r="0" b="5080"/>
            <wp:docPr id="31" name="图片 31" descr="C:\Users\Administrator\Desktop\关于江门220千伏百合变电站第二台主变扩建等两项工程初步设计审查的批复（粤建市函【2012】511号）.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关于江门220千伏百合变电站第二台主变扩建等两项工程初步设计审查的批复（粤建市函【2012】511号）.tif"/>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278755" cy="7253386"/>
                    </a:xfrm>
                    <a:prstGeom prst="rect">
                      <a:avLst/>
                    </a:prstGeom>
                    <a:noFill/>
                    <a:ln>
                      <a:noFill/>
                    </a:ln>
                  </pic:spPr>
                </pic:pic>
              </a:graphicData>
            </a:graphic>
          </wp:inline>
        </w:drawing>
      </w:r>
    </w:p>
    <w:p w14:paraId="4C6A6986" w14:textId="77777777" w:rsidR="00FE43F7" w:rsidRDefault="00FE43F7" w:rsidP="006548D3">
      <w:pPr>
        <w:pStyle w:val="10"/>
        <w:spacing w:after="0"/>
        <w:rPr>
          <w:rFonts w:ascii="黑体" w:eastAsia="黑体" w:hAnsi="黑体" w:cs="Arial"/>
          <w:sz w:val="28"/>
        </w:rPr>
        <w:sectPr w:rsidR="00FE43F7" w:rsidSect="001C6541">
          <w:pgSz w:w="11907" w:h="16840" w:code="9"/>
          <w:pgMar w:top="1440" w:right="1797" w:bottom="1440" w:left="1797" w:header="851" w:footer="992" w:gutter="0"/>
          <w:cols w:space="425"/>
          <w:docGrid w:type="lines" w:linePitch="312"/>
        </w:sectPr>
      </w:pPr>
    </w:p>
    <w:p w14:paraId="295F0CDA" w14:textId="77777777" w:rsidR="00BE0F99" w:rsidRDefault="00BE0F99" w:rsidP="006548D3">
      <w:pPr>
        <w:pStyle w:val="10"/>
        <w:spacing w:after="0"/>
        <w:rPr>
          <w:rFonts w:ascii="黑体" w:eastAsia="黑体" w:hAnsi="黑体" w:cs="Arial"/>
          <w:sz w:val="28"/>
        </w:rPr>
      </w:pPr>
      <w:bookmarkStart w:id="35" w:name="_Toc510109969"/>
      <w:r>
        <w:rPr>
          <w:rFonts w:ascii="黑体" w:eastAsia="黑体" w:hAnsi="黑体" w:cs="Arial" w:hint="eastAsia"/>
          <w:sz w:val="28"/>
        </w:rPr>
        <w:lastRenderedPageBreak/>
        <w:t>附件4</w:t>
      </w:r>
      <w:r w:rsidR="00FE43F7">
        <w:rPr>
          <w:rFonts w:ascii="黑体" w:eastAsia="黑体" w:hAnsi="黑体" w:cs="Arial" w:hint="eastAsia"/>
          <w:sz w:val="28"/>
        </w:rPr>
        <w:t xml:space="preserve"> </w:t>
      </w:r>
      <w:r w:rsidR="00FE43F7" w:rsidRPr="00FE43F7">
        <w:rPr>
          <w:rFonts w:ascii="黑体" w:eastAsia="黑体" w:hAnsi="黑体" w:cs="Arial"/>
          <w:sz w:val="28"/>
        </w:rPr>
        <w:t>220kV</w:t>
      </w:r>
      <w:r w:rsidR="00FE43F7">
        <w:rPr>
          <w:rFonts w:ascii="黑体" w:eastAsia="黑体" w:hAnsi="黑体" w:cs="Arial"/>
          <w:sz w:val="28"/>
        </w:rPr>
        <w:t>百合</w:t>
      </w:r>
      <w:r w:rsidR="00FE43F7" w:rsidRPr="00FE43F7">
        <w:rPr>
          <w:rFonts w:ascii="黑体" w:eastAsia="黑体" w:hAnsi="黑体" w:cs="Arial" w:hint="eastAsia"/>
          <w:sz w:val="28"/>
        </w:rPr>
        <w:t>站</w:t>
      </w:r>
      <w:r w:rsidR="00FE43F7" w:rsidRPr="00FE43F7">
        <w:rPr>
          <w:rFonts w:ascii="黑体" w:eastAsia="黑体" w:hAnsi="黑体" w:cs="Arial"/>
          <w:sz w:val="28"/>
        </w:rPr>
        <w:t>2#</w:t>
      </w:r>
      <w:r w:rsidR="00FE43F7" w:rsidRPr="00FE43F7">
        <w:rPr>
          <w:rFonts w:ascii="黑体" w:eastAsia="黑体" w:hAnsi="黑体" w:cs="Arial" w:hint="eastAsia"/>
          <w:sz w:val="28"/>
        </w:rPr>
        <w:t>主变扩建工程核准批复</w:t>
      </w:r>
      <w:bookmarkEnd w:id="35"/>
    </w:p>
    <w:p w14:paraId="3E7CD280" w14:textId="77777777" w:rsidR="00BE0F99" w:rsidRDefault="00FE43F7" w:rsidP="00BE0F99">
      <w:pPr>
        <w:rPr>
          <w:rFonts w:ascii="黑体" w:eastAsia="黑体" w:hAnsi="黑体" w:cs="Arial"/>
          <w:sz w:val="28"/>
        </w:rPr>
      </w:pPr>
      <w:r>
        <w:rPr>
          <w:rFonts w:ascii="黑体" w:eastAsia="黑体" w:hAnsi="黑体" w:cs="Arial" w:hint="eastAsia"/>
          <w:noProof/>
          <w:sz w:val="28"/>
        </w:rPr>
        <w:drawing>
          <wp:inline distT="0" distB="0" distL="0" distR="0" wp14:anchorId="1A070AD5" wp14:editId="1B373DDC">
            <wp:extent cx="5277590" cy="7573993"/>
            <wp:effectExtent l="0" t="0" r="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278755" cy="7575666"/>
                    </a:xfrm>
                    <a:prstGeom prst="rect">
                      <a:avLst/>
                    </a:prstGeom>
                    <a:noFill/>
                    <a:ln>
                      <a:noFill/>
                    </a:ln>
                  </pic:spPr>
                </pic:pic>
              </a:graphicData>
            </a:graphic>
          </wp:inline>
        </w:drawing>
      </w:r>
    </w:p>
    <w:p w14:paraId="55A44108" w14:textId="77777777" w:rsidR="00FE43F7" w:rsidRDefault="00FE43F7" w:rsidP="00BE0F99">
      <w:pPr>
        <w:rPr>
          <w:rFonts w:ascii="黑体" w:eastAsia="黑体" w:hAnsi="黑体" w:cs="Arial"/>
          <w:sz w:val="28"/>
        </w:rPr>
      </w:pPr>
      <w:r>
        <w:rPr>
          <w:rFonts w:ascii="黑体" w:eastAsia="黑体" w:hAnsi="黑体" w:cs="Arial" w:hint="eastAsia"/>
          <w:noProof/>
          <w:sz w:val="28"/>
        </w:rPr>
        <w:lastRenderedPageBreak/>
        <w:drawing>
          <wp:inline distT="0" distB="0" distL="0" distR="0" wp14:anchorId="314CE868" wp14:editId="6E7C9C32">
            <wp:extent cx="5279366" cy="7806905"/>
            <wp:effectExtent l="0" t="0" r="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278755" cy="7806001"/>
                    </a:xfrm>
                    <a:prstGeom prst="rect">
                      <a:avLst/>
                    </a:prstGeom>
                    <a:noFill/>
                    <a:ln>
                      <a:noFill/>
                    </a:ln>
                  </pic:spPr>
                </pic:pic>
              </a:graphicData>
            </a:graphic>
          </wp:inline>
        </w:drawing>
      </w:r>
    </w:p>
    <w:p w14:paraId="195FA327" w14:textId="77777777" w:rsidR="00FE43F7" w:rsidRPr="00FE43F7" w:rsidRDefault="00FE43F7" w:rsidP="00BE0F99">
      <w:pPr>
        <w:rPr>
          <w:rFonts w:ascii="黑体" w:eastAsia="黑体" w:hAnsi="黑体" w:cs="Arial"/>
          <w:sz w:val="28"/>
        </w:rPr>
      </w:pPr>
      <w:r>
        <w:rPr>
          <w:rFonts w:ascii="黑体" w:eastAsia="黑体" w:hAnsi="黑体" w:cs="Arial" w:hint="eastAsia"/>
          <w:noProof/>
          <w:sz w:val="28"/>
        </w:rPr>
        <w:lastRenderedPageBreak/>
        <w:drawing>
          <wp:inline distT="0" distB="0" distL="0" distR="0" wp14:anchorId="3D810FC4" wp14:editId="1B46B7BC">
            <wp:extent cx="5278819" cy="7802089"/>
            <wp:effectExtent l="0" t="0" r="0"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278755" cy="7801994"/>
                    </a:xfrm>
                    <a:prstGeom prst="rect">
                      <a:avLst/>
                    </a:prstGeom>
                    <a:noFill/>
                    <a:ln>
                      <a:noFill/>
                    </a:ln>
                  </pic:spPr>
                </pic:pic>
              </a:graphicData>
            </a:graphic>
          </wp:inline>
        </w:drawing>
      </w:r>
    </w:p>
    <w:p w14:paraId="0502E171" w14:textId="77777777" w:rsidR="00FE43F7" w:rsidRDefault="00FE43F7" w:rsidP="006548D3">
      <w:pPr>
        <w:pStyle w:val="10"/>
        <w:spacing w:after="0"/>
        <w:rPr>
          <w:rFonts w:ascii="黑体" w:eastAsia="黑体" w:hAnsi="黑体" w:cs="Arial"/>
          <w:sz w:val="28"/>
        </w:rPr>
        <w:sectPr w:rsidR="00FE43F7" w:rsidSect="001C6541">
          <w:pgSz w:w="11907" w:h="16840" w:code="9"/>
          <w:pgMar w:top="1440" w:right="1797" w:bottom="1440" w:left="1797" w:header="851" w:footer="992" w:gutter="0"/>
          <w:cols w:space="425"/>
          <w:docGrid w:type="lines" w:linePitch="312"/>
        </w:sectPr>
      </w:pPr>
    </w:p>
    <w:p w14:paraId="5A8F7076" w14:textId="77777777" w:rsidR="00BE0F99" w:rsidRPr="00BE0F99" w:rsidRDefault="00BE0F99" w:rsidP="000F0021">
      <w:pPr>
        <w:pStyle w:val="10"/>
        <w:rPr>
          <w:rFonts w:ascii="黑体" w:eastAsia="黑体" w:hAnsi="黑体" w:cs="Arial"/>
          <w:sz w:val="28"/>
        </w:rPr>
      </w:pPr>
      <w:bookmarkStart w:id="36" w:name="_Toc510109970"/>
      <w:r w:rsidRPr="00BE0F99">
        <w:rPr>
          <w:rFonts w:ascii="黑体" w:eastAsia="黑体" w:hAnsi="黑体" w:cs="Arial" w:hint="eastAsia"/>
          <w:sz w:val="28"/>
        </w:rPr>
        <w:lastRenderedPageBreak/>
        <w:t>附件5</w:t>
      </w:r>
      <w:r w:rsidR="000F0021" w:rsidRPr="000F0021">
        <w:rPr>
          <w:rFonts w:ascii="黑体" w:eastAsia="黑体" w:hAnsi="黑体" w:cs="Arial" w:hint="eastAsia"/>
          <w:sz w:val="28"/>
        </w:rPr>
        <w:t>工程</w:t>
      </w:r>
      <w:r w:rsidR="00D93549" w:rsidRPr="000F0021">
        <w:rPr>
          <w:rFonts w:ascii="黑体" w:eastAsia="黑体" w:hAnsi="黑体" w:cs="Arial" w:hint="eastAsia"/>
          <w:sz w:val="28"/>
        </w:rPr>
        <w:t>线路</w:t>
      </w:r>
      <w:r w:rsidR="000F0021" w:rsidRPr="000F0021">
        <w:rPr>
          <w:rFonts w:ascii="黑体" w:eastAsia="黑体" w:hAnsi="黑体" w:cs="Arial" w:hint="eastAsia"/>
          <w:sz w:val="28"/>
        </w:rPr>
        <w:t>变更的</w:t>
      </w:r>
      <w:r w:rsidR="00D93549">
        <w:rPr>
          <w:rFonts w:ascii="黑体" w:eastAsia="黑体" w:hAnsi="黑体" w:cs="Arial" w:hint="eastAsia"/>
          <w:sz w:val="28"/>
        </w:rPr>
        <w:t>初设意见</w:t>
      </w:r>
      <w:r w:rsidR="000F0021" w:rsidRPr="000F0021">
        <w:rPr>
          <w:rFonts w:ascii="黑体" w:eastAsia="黑体" w:hAnsi="黑体" w:cs="Arial" w:hint="eastAsia"/>
          <w:sz w:val="28"/>
        </w:rPr>
        <w:t>批复</w:t>
      </w:r>
      <w:bookmarkEnd w:id="36"/>
    </w:p>
    <w:p w14:paraId="4BDA327D" w14:textId="77777777" w:rsidR="002816D5" w:rsidRDefault="00CD5594" w:rsidP="00BE0F99">
      <w:pPr>
        <w:rPr>
          <w:rFonts w:eastAsiaTheme="minorEastAsia"/>
        </w:rPr>
      </w:pPr>
      <w:r>
        <w:rPr>
          <w:rFonts w:eastAsiaTheme="minorEastAsia"/>
          <w:noProof/>
        </w:rPr>
        <w:drawing>
          <wp:inline distT="0" distB="0" distL="0" distR="0" wp14:anchorId="03035F7F" wp14:editId="33734775">
            <wp:extent cx="5278755" cy="7466383"/>
            <wp:effectExtent l="0" t="0" r="0" b="1270"/>
            <wp:docPr id="15" name="图片 15" descr="C:\Users\Administrator\Desktop\附件1：关于江门开平百合站#2主变扩建线路重大变更批复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附件1：关于江门开平百合站#2主变扩建线路重大变更批复_页面_1.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278755" cy="7466383"/>
                    </a:xfrm>
                    <a:prstGeom prst="rect">
                      <a:avLst/>
                    </a:prstGeom>
                    <a:noFill/>
                    <a:ln>
                      <a:noFill/>
                    </a:ln>
                  </pic:spPr>
                </pic:pic>
              </a:graphicData>
            </a:graphic>
          </wp:inline>
        </w:drawing>
      </w:r>
    </w:p>
    <w:p w14:paraId="0CCFB42A" w14:textId="77777777" w:rsidR="00CD5594" w:rsidRDefault="00CD5594" w:rsidP="00BE0F99">
      <w:pPr>
        <w:rPr>
          <w:rFonts w:eastAsiaTheme="minorEastAsia"/>
        </w:rPr>
      </w:pPr>
    </w:p>
    <w:p w14:paraId="173F5F11" w14:textId="77777777" w:rsidR="00CD5594" w:rsidRDefault="00CD5594" w:rsidP="00BE0F99">
      <w:pPr>
        <w:rPr>
          <w:rFonts w:eastAsiaTheme="minorEastAsia"/>
        </w:rPr>
      </w:pPr>
      <w:r>
        <w:rPr>
          <w:rFonts w:eastAsiaTheme="minorEastAsia"/>
          <w:noProof/>
        </w:rPr>
        <w:lastRenderedPageBreak/>
        <w:drawing>
          <wp:inline distT="0" distB="0" distL="0" distR="0" wp14:anchorId="68890F72" wp14:editId="6D22853E">
            <wp:extent cx="5278755" cy="7466383"/>
            <wp:effectExtent l="0" t="0" r="0" b="1270"/>
            <wp:docPr id="17" name="图片 17" descr="C:\Users\Administrator\Desktop\附件1：关于江门开平百合站#2主变扩建线路重大变更批复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附件1：关于江门开平百合站#2主变扩建线路重大变更批复_页面_2.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278755" cy="7466383"/>
                    </a:xfrm>
                    <a:prstGeom prst="rect">
                      <a:avLst/>
                    </a:prstGeom>
                    <a:noFill/>
                    <a:ln>
                      <a:noFill/>
                    </a:ln>
                  </pic:spPr>
                </pic:pic>
              </a:graphicData>
            </a:graphic>
          </wp:inline>
        </w:drawing>
      </w:r>
    </w:p>
    <w:p w14:paraId="752EBE4E" w14:textId="77777777" w:rsidR="00CD5594" w:rsidRDefault="00CD5594" w:rsidP="00BE0F99">
      <w:pPr>
        <w:rPr>
          <w:rFonts w:eastAsiaTheme="minorEastAsia"/>
        </w:rPr>
      </w:pPr>
    </w:p>
    <w:p w14:paraId="1D4799D8" w14:textId="77777777" w:rsidR="00CD5594" w:rsidRDefault="00CD5594" w:rsidP="00BE0F99">
      <w:pPr>
        <w:rPr>
          <w:rFonts w:eastAsiaTheme="minorEastAsia"/>
        </w:rPr>
        <w:sectPr w:rsidR="00CD5594" w:rsidSect="001C6541">
          <w:pgSz w:w="11907" w:h="16840" w:code="9"/>
          <w:pgMar w:top="1440" w:right="1797" w:bottom="1440" w:left="1797" w:header="851" w:footer="992" w:gutter="0"/>
          <w:cols w:space="425"/>
          <w:docGrid w:type="lines" w:linePitch="312"/>
        </w:sectPr>
      </w:pPr>
    </w:p>
    <w:p w14:paraId="5EE5AF56" w14:textId="77777777" w:rsidR="00CD5594" w:rsidRDefault="00CD5594" w:rsidP="00CD5594">
      <w:pPr>
        <w:pStyle w:val="10"/>
        <w:rPr>
          <w:rFonts w:eastAsiaTheme="minorEastAsia"/>
        </w:rPr>
      </w:pPr>
      <w:bookmarkStart w:id="37" w:name="_Toc510109971"/>
      <w:r w:rsidRPr="00BE0F99">
        <w:rPr>
          <w:rFonts w:ascii="黑体" w:eastAsia="黑体" w:hAnsi="黑体" w:cs="Arial" w:hint="eastAsia"/>
          <w:sz w:val="28"/>
        </w:rPr>
        <w:lastRenderedPageBreak/>
        <w:t>附件</w:t>
      </w:r>
      <w:r>
        <w:rPr>
          <w:rFonts w:ascii="黑体" w:eastAsia="黑体" w:hAnsi="黑体" w:cs="Arial" w:hint="eastAsia"/>
          <w:sz w:val="28"/>
        </w:rPr>
        <w:t>6</w:t>
      </w:r>
      <w:r w:rsidR="00D93549" w:rsidRPr="00586C1F">
        <w:rPr>
          <w:rFonts w:ascii="黑体" w:eastAsia="黑体" w:hAnsi="黑体" w:cs="Arial" w:hint="eastAsia"/>
          <w:sz w:val="28"/>
        </w:rPr>
        <w:t xml:space="preserve"> </w:t>
      </w:r>
      <w:r>
        <w:rPr>
          <w:rFonts w:ascii="黑体" w:eastAsia="黑体" w:hAnsi="黑体" w:cs="Arial" w:hint="eastAsia"/>
          <w:sz w:val="28"/>
        </w:rPr>
        <w:t>220kV百合站前期竣工环保验收批复</w:t>
      </w:r>
      <w:bookmarkEnd w:id="37"/>
    </w:p>
    <w:p w14:paraId="2C84551A" w14:textId="77777777" w:rsidR="00CD5594" w:rsidRDefault="00CD5594" w:rsidP="00BE0F99">
      <w:pPr>
        <w:rPr>
          <w:rFonts w:eastAsiaTheme="minorEastAsia"/>
        </w:rPr>
      </w:pPr>
      <w:r>
        <w:rPr>
          <w:rFonts w:eastAsiaTheme="minorEastAsia"/>
          <w:noProof/>
        </w:rPr>
        <w:drawing>
          <wp:inline distT="0" distB="0" distL="0" distR="0" wp14:anchorId="605E8CE3" wp14:editId="264FD9ED">
            <wp:extent cx="5278755" cy="7433106"/>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278755" cy="7433106"/>
                    </a:xfrm>
                    <a:prstGeom prst="rect">
                      <a:avLst/>
                    </a:prstGeom>
                    <a:noFill/>
                    <a:ln>
                      <a:noFill/>
                    </a:ln>
                  </pic:spPr>
                </pic:pic>
              </a:graphicData>
            </a:graphic>
          </wp:inline>
        </w:drawing>
      </w:r>
    </w:p>
    <w:p w14:paraId="6BC19EA2" w14:textId="77777777" w:rsidR="00CD5594" w:rsidRDefault="00CD5594" w:rsidP="00BE0F99">
      <w:pPr>
        <w:rPr>
          <w:rFonts w:eastAsiaTheme="minorEastAsia"/>
        </w:rPr>
      </w:pPr>
      <w:r>
        <w:rPr>
          <w:rFonts w:eastAsiaTheme="minorEastAsia"/>
          <w:noProof/>
        </w:rPr>
        <w:lastRenderedPageBreak/>
        <w:drawing>
          <wp:inline distT="0" distB="0" distL="0" distR="0" wp14:anchorId="60681D6E" wp14:editId="153DF7FB">
            <wp:extent cx="5278755" cy="7409301"/>
            <wp:effectExtent l="0" t="0" r="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278755" cy="7409301"/>
                    </a:xfrm>
                    <a:prstGeom prst="rect">
                      <a:avLst/>
                    </a:prstGeom>
                    <a:noFill/>
                    <a:ln>
                      <a:noFill/>
                    </a:ln>
                  </pic:spPr>
                </pic:pic>
              </a:graphicData>
            </a:graphic>
          </wp:inline>
        </w:drawing>
      </w:r>
    </w:p>
    <w:p w14:paraId="7DEFA508" w14:textId="77777777" w:rsidR="00CD5594" w:rsidRDefault="00CD5594" w:rsidP="00BE0F99">
      <w:pPr>
        <w:rPr>
          <w:rFonts w:eastAsiaTheme="minorEastAsia"/>
        </w:rPr>
      </w:pPr>
    </w:p>
    <w:p w14:paraId="6D9B3198" w14:textId="77777777" w:rsidR="00CD5594" w:rsidRDefault="00CD5594" w:rsidP="00BE0F99">
      <w:pPr>
        <w:rPr>
          <w:rFonts w:eastAsiaTheme="minorEastAsia"/>
        </w:rPr>
      </w:pPr>
      <w:r>
        <w:rPr>
          <w:rFonts w:eastAsiaTheme="minorEastAsia"/>
          <w:noProof/>
        </w:rPr>
        <w:lastRenderedPageBreak/>
        <w:drawing>
          <wp:inline distT="0" distB="0" distL="0" distR="0" wp14:anchorId="055F04B2" wp14:editId="2943D018">
            <wp:extent cx="5278755" cy="7448834"/>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278755" cy="7448834"/>
                    </a:xfrm>
                    <a:prstGeom prst="rect">
                      <a:avLst/>
                    </a:prstGeom>
                    <a:noFill/>
                    <a:ln>
                      <a:noFill/>
                    </a:ln>
                  </pic:spPr>
                </pic:pic>
              </a:graphicData>
            </a:graphic>
          </wp:inline>
        </w:drawing>
      </w:r>
    </w:p>
    <w:p w14:paraId="75CA80A3" w14:textId="77777777" w:rsidR="001D6A1C" w:rsidRDefault="001D6A1C" w:rsidP="00BE0F99">
      <w:pPr>
        <w:rPr>
          <w:rFonts w:eastAsiaTheme="minorEastAsia"/>
        </w:rPr>
      </w:pPr>
    </w:p>
    <w:p w14:paraId="74B5E71F" w14:textId="77777777" w:rsidR="001D6A1C" w:rsidRDefault="001D6A1C" w:rsidP="00BE0F99">
      <w:pPr>
        <w:rPr>
          <w:rFonts w:eastAsiaTheme="minorEastAsia"/>
        </w:rPr>
        <w:sectPr w:rsidR="001D6A1C" w:rsidSect="001C6541">
          <w:pgSz w:w="11907" w:h="16840" w:code="9"/>
          <w:pgMar w:top="1440" w:right="1797" w:bottom="1440" w:left="1797" w:header="851" w:footer="992" w:gutter="0"/>
          <w:cols w:space="425"/>
          <w:docGrid w:type="lines" w:linePitch="312"/>
        </w:sectPr>
      </w:pPr>
    </w:p>
    <w:p w14:paraId="01707E7C" w14:textId="77777777" w:rsidR="001D6A1C" w:rsidRPr="00586C1F" w:rsidRDefault="00D93549" w:rsidP="00586C1F">
      <w:pPr>
        <w:pStyle w:val="10"/>
        <w:rPr>
          <w:rFonts w:ascii="黑体" w:eastAsia="黑体" w:hAnsi="黑体" w:cs="Arial"/>
          <w:sz w:val="28"/>
        </w:rPr>
      </w:pPr>
      <w:bookmarkStart w:id="38" w:name="_Toc510109972"/>
      <w:r>
        <w:rPr>
          <w:rFonts w:ascii="黑体" w:eastAsia="黑体" w:hAnsi="黑体" w:cs="Arial" w:hint="eastAsia"/>
          <w:sz w:val="28"/>
        </w:rPr>
        <w:lastRenderedPageBreak/>
        <w:t>附件</w:t>
      </w:r>
      <w:r w:rsidR="00326193">
        <w:rPr>
          <w:rFonts w:ascii="黑体" w:eastAsia="黑体" w:hAnsi="黑体" w:cs="Arial"/>
          <w:sz w:val="28"/>
        </w:rPr>
        <w:t>7</w:t>
      </w:r>
      <w:r>
        <w:rPr>
          <w:rFonts w:ascii="黑体" w:eastAsia="黑体" w:hAnsi="黑体" w:cs="Arial" w:hint="eastAsia"/>
          <w:sz w:val="28"/>
        </w:rPr>
        <w:t xml:space="preserve"> </w:t>
      </w:r>
      <w:r w:rsidR="001D6A1C" w:rsidRPr="00586C1F">
        <w:rPr>
          <w:rFonts w:ascii="黑体" w:eastAsia="黑体" w:hAnsi="黑体" w:cs="Arial" w:hint="eastAsia"/>
          <w:sz w:val="28"/>
        </w:rPr>
        <w:t>项目危险废物处理协议</w:t>
      </w:r>
      <w:bookmarkEnd w:id="38"/>
    </w:p>
    <w:p w14:paraId="53B11604" w14:textId="77777777" w:rsidR="001D6A1C" w:rsidRDefault="00E9334D" w:rsidP="00BE0F99">
      <w:pPr>
        <w:rPr>
          <w:rFonts w:eastAsiaTheme="minorEastAsia"/>
        </w:rPr>
      </w:pPr>
      <w:r w:rsidRPr="00E9334D">
        <w:rPr>
          <w:rFonts w:eastAsiaTheme="minorEastAsia"/>
          <w:noProof/>
        </w:rPr>
        <w:drawing>
          <wp:inline distT="0" distB="0" distL="0" distR="0" wp14:anchorId="299301BC" wp14:editId="07B65B0C">
            <wp:extent cx="5278755" cy="6831769"/>
            <wp:effectExtent l="0" t="0" r="0"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5278755" cy="6831769"/>
                    </a:xfrm>
                    <a:prstGeom prst="rect">
                      <a:avLst/>
                    </a:prstGeom>
                    <a:noFill/>
                    <a:ln>
                      <a:noFill/>
                    </a:ln>
                  </pic:spPr>
                </pic:pic>
              </a:graphicData>
            </a:graphic>
          </wp:inline>
        </w:drawing>
      </w:r>
    </w:p>
    <w:p w14:paraId="4BA66F6B" w14:textId="77777777" w:rsidR="00E9334D" w:rsidRDefault="00E9334D" w:rsidP="00BE0F99">
      <w:pPr>
        <w:rPr>
          <w:rFonts w:eastAsiaTheme="minorEastAsia"/>
        </w:rPr>
      </w:pPr>
      <w:r w:rsidRPr="00E9334D">
        <w:rPr>
          <w:rFonts w:eastAsiaTheme="minorEastAsia" w:hint="eastAsia"/>
          <w:noProof/>
        </w:rPr>
        <w:lastRenderedPageBreak/>
        <w:drawing>
          <wp:inline distT="0" distB="0" distL="0" distR="0" wp14:anchorId="79CF955A" wp14:editId="2BA18E2A">
            <wp:extent cx="5278755" cy="6831769"/>
            <wp:effectExtent l="0" t="0" r="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278755" cy="6831769"/>
                    </a:xfrm>
                    <a:prstGeom prst="rect">
                      <a:avLst/>
                    </a:prstGeom>
                    <a:noFill/>
                    <a:ln>
                      <a:noFill/>
                    </a:ln>
                  </pic:spPr>
                </pic:pic>
              </a:graphicData>
            </a:graphic>
          </wp:inline>
        </w:drawing>
      </w:r>
    </w:p>
    <w:p w14:paraId="4B0D4A9D" w14:textId="77777777" w:rsidR="00E9334D" w:rsidRDefault="00E9334D" w:rsidP="00BE0F99">
      <w:pPr>
        <w:rPr>
          <w:rFonts w:eastAsiaTheme="minorEastAsia"/>
        </w:rPr>
      </w:pPr>
      <w:r w:rsidRPr="00E9334D">
        <w:rPr>
          <w:rFonts w:eastAsiaTheme="minorEastAsia" w:hint="eastAsia"/>
          <w:noProof/>
        </w:rPr>
        <w:lastRenderedPageBreak/>
        <w:drawing>
          <wp:inline distT="0" distB="0" distL="0" distR="0" wp14:anchorId="6FD7AD75" wp14:editId="4026574B">
            <wp:extent cx="5278755" cy="6831769"/>
            <wp:effectExtent l="0" t="0" r="0" b="762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5278755" cy="6831769"/>
                    </a:xfrm>
                    <a:prstGeom prst="rect">
                      <a:avLst/>
                    </a:prstGeom>
                    <a:noFill/>
                    <a:ln>
                      <a:noFill/>
                    </a:ln>
                  </pic:spPr>
                </pic:pic>
              </a:graphicData>
            </a:graphic>
          </wp:inline>
        </w:drawing>
      </w:r>
    </w:p>
    <w:p w14:paraId="709417A7" w14:textId="77777777" w:rsidR="00CE5A02" w:rsidRDefault="00CE5A02" w:rsidP="00BE0F99">
      <w:pPr>
        <w:rPr>
          <w:noProof/>
        </w:rPr>
      </w:pPr>
    </w:p>
    <w:p w14:paraId="57F454B5" w14:textId="4A59C2D4" w:rsidR="00E9334D" w:rsidRDefault="00CE5A02" w:rsidP="00BE0F99">
      <w:pPr>
        <w:rPr>
          <w:rFonts w:eastAsiaTheme="minorEastAsia"/>
        </w:rPr>
      </w:pPr>
      <w:r>
        <w:rPr>
          <w:noProof/>
        </w:rPr>
        <w:lastRenderedPageBreak/>
        <w:drawing>
          <wp:inline distT="0" distB="0" distL="0" distR="0" wp14:anchorId="6257111E" wp14:editId="691DD65B">
            <wp:extent cx="5366731" cy="6978770"/>
            <wp:effectExtent l="0" t="0" r="571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5390605" cy="7009815"/>
                    </a:xfrm>
                    <a:prstGeom prst="rect">
                      <a:avLst/>
                    </a:prstGeom>
                    <a:ln>
                      <a:noFill/>
                    </a:ln>
                    <a:extLst>
                      <a:ext uri="{53640926-AAD7-44D8-BBD7-CCE9431645EC}">
                        <a14:shadowObscured xmlns:a14="http://schemas.microsoft.com/office/drawing/2010/main"/>
                      </a:ext>
                    </a:extLst>
                  </pic:spPr>
                </pic:pic>
              </a:graphicData>
            </a:graphic>
          </wp:inline>
        </w:drawing>
      </w:r>
    </w:p>
    <w:p w14:paraId="53627E44" w14:textId="77777777" w:rsidR="005B3B53" w:rsidRDefault="005B3B53" w:rsidP="00BE0F99">
      <w:pPr>
        <w:rPr>
          <w:rFonts w:eastAsiaTheme="minorEastAsia"/>
        </w:rPr>
      </w:pPr>
    </w:p>
    <w:p w14:paraId="0492E0BB" w14:textId="77777777" w:rsidR="005B3B53" w:rsidRDefault="00E9334D" w:rsidP="00BE0F99">
      <w:pPr>
        <w:rPr>
          <w:rFonts w:eastAsiaTheme="minorEastAsia"/>
        </w:rPr>
      </w:pPr>
      <w:r w:rsidRPr="00E9334D">
        <w:rPr>
          <w:rFonts w:eastAsiaTheme="minorEastAsia"/>
          <w:noProof/>
        </w:rPr>
        <w:lastRenderedPageBreak/>
        <w:drawing>
          <wp:inline distT="0" distB="0" distL="0" distR="0" wp14:anchorId="4D01FFF3" wp14:editId="60C4F62D">
            <wp:extent cx="5278755" cy="6831769"/>
            <wp:effectExtent l="0" t="0" r="0"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278755" cy="6831769"/>
                    </a:xfrm>
                    <a:prstGeom prst="rect">
                      <a:avLst/>
                    </a:prstGeom>
                    <a:noFill/>
                    <a:ln>
                      <a:noFill/>
                    </a:ln>
                  </pic:spPr>
                </pic:pic>
              </a:graphicData>
            </a:graphic>
          </wp:inline>
        </w:drawing>
      </w:r>
    </w:p>
    <w:p w14:paraId="11C41A3D" w14:textId="77777777" w:rsidR="00E9334D" w:rsidRDefault="00E9334D" w:rsidP="00BE0F99">
      <w:pPr>
        <w:rPr>
          <w:rFonts w:eastAsiaTheme="minorEastAsia"/>
        </w:rPr>
      </w:pPr>
      <w:r w:rsidRPr="00E9334D">
        <w:rPr>
          <w:rFonts w:eastAsiaTheme="minorEastAsia" w:hint="eastAsia"/>
          <w:noProof/>
        </w:rPr>
        <w:lastRenderedPageBreak/>
        <w:drawing>
          <wp:inline distT="0" distB="0" distL="0" distR="0" wp14:anchorId="7F250192" wp14:editId="49BA4D74">
            <wp:extent cx="5278755" cy="6831769"/>
            <wp:effectExtent l="0" t="0" r="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5278755" cy="6831769"/>
                    </a:xfrm>
                    <a:prstGeom prst="rect">
                      <a:avLst/>
                    </a:prstGeom>
                    <a:noFill/>
                    <a:ln>
                      <a:noFill/>
                    </a:ln>
                  </pic:spPr>
                </pic:pic>
              </a:graphicData>
            </a:graphic>
          </wp:inline>
        </w:drawing>
      </w:r>
    </w:p>
    <w:p w14:paraId="2B2F4165" w14:textId="77777777" w:rsidR="00E9334D" w:rsidRDefault="00E9334D" w:rsidP="00BE0F99">
      <w:pPr>
        <w:rPr>
          <w:rFonts w:eastAsiaTheme="minorEastAsia"/>
        </w:rPr>
      </w:pPr>
      <w:r w:rsidRPr="00E9334D">
        <w:rPr>
          <w:rFonts w:eastAsiaTheme="minorEastAsia" w:hint="eastAsia"/>
          <w:noProof/>
        </w:rPr>
        <w:lastRenderedPageBreak/>
        <w:drawing>
          <wp:inline distT="0" distB="0" distL="0" distR="0" wp14:anchorId="0B3A2818" wp14:editId="5120E919">
            <wp:extent cx="5278755" cy="6831769"/>
            <wp:effectExtent l="0" t="0" r="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5278755" cy="6831769"/>
                    </a:xfrm>
                    <a:prstGeom prst="rect">
                      <a:avLst/>
                    </a:prstGeom>
                    <a:noFill/>
                    <a:ln>
                      <a:noFill/>
                    </a:ln>
                  </pic:spPr>
                </pic:pic>
              </a:graphicData>
            </a:graphic>
          </wp:inline>
        </w:drawing>
      </w:r>
    </w:p>
    <w:p w14:paraId="4EEC921D" w14:textId="77777777" w:rsidR="00E9334D" w:rsidRDefault="00E9334D" w:rsidP="00BE0F99">
      <w:pPr>
        <w:rPr>
          <w:rFonts w:eastAsiaTheme="minorEastAsia"/>
        </w:rPr>
      </w:pPr>
      <w:r w:rsidRPr="00E9334D">
        <w:rPr>
          <w:rFonts w:eastAsiaTheme="minorEastAsia" w:hint="eastAsia"/>
          <w:noProof/>
        </w:rPr>
        <w:lastRenderedPageBreak/>
        <w:drawing>
          <wp:inline distT="0" distB="0" distL="0" distR="0" wp14:anchorId="769B4FC0" wp14:editId="3F4F79A1">
            <wp:extent cx="5277485" cy="7893169"/>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286077" cy="7906020"/>
                    </a:xfrm>
                    <a:prstGeom prst="rect">
                      <a:avLst/>
                    </a:prstGeom>
                    <a:noFill/>
                    <a:ln>
                      <a:noFill/>
                    </a:ln>
                  </pic:spPr>
                </pic:pic>
              </a:graphicData>
            </a:graphic>
          </wp:inline>
        </w:drawing>
      </w:r>
    </w:p>
    <w:p w14:paraId="64AE34E1" w14:textId="77777777" w:rsidR="00E9334D" w:rsidRDefault="00E9334D" w:rsidP="00BE0F99">
      <w:pPr>
        <w:rPr>
          <w:rFonts w:eastAsiaTheme="minorEastAsia"/>
        </w:rPr>
      </w:pPr>
      <w:r w:rsidRPr="00E9334D">
        <w:rPr>
          <w:rFonts w:eastAsiaTheme="minorEastAsia" w:hint="eastAsia"/>
          <w:noProof/>
        </w:rPr>
        <w:lastRenderedPageBreak/>
        <w:drawing>
          <wp:inline distT="0" distB="0" distL="0" distR="0" wp14:anchorId="66F9D925" wp14:editId="1A0C6178">
            <wp:extent cx="5278755" cy="7490373"/>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278755" cy="7490373"/>
                    </a:xfrm>
                    <a:prstGeom prst="rect">
                      <a:avLst/>
                    </a:prstGeom>
                    <a:noFill/>
                    <a:ln>
                      <a:noFill/>
                    </a:ln>
                  </pic:spPr>
                </pic:pic>
              </a:graphicData>
            </a:graphic>
          </wp:inline>
        </w:drawing>
      </w:r>
    </w:p>
    <w:p w14:paraId="0A2F8D7C" w14:textId="77777777" w:rsidR="001D6A1C" w:rsidRDefault="001D6A1C" w:rsidP="00BE0F99">
      <w:pPr>
        <w:rPr>
          <w:rFonts w:eastAsiaTheme="minorEastAsia"/>
        </w:rPr>
      </w:pPr>
    </w:p>
    <w:p w14:paraId="5D53772E" w14:textId="3417EE90" w:rsidR="001D6A1C" w:rsidRPr="00586C1F" w:rsidRDefault="001D6A1C" w:rsidP="00586C1F">
      <w:pPr>
        <w:pStyle w:val="10"/>
        <w:rPr>
          <w:rFonts w:ascii="黑体" w:eastAsia="黑体" w:hAnsi="黑体" w:cs="Arial"/>
          <w:sz w:val="28"/>
        </w:rPr>
      </w:pPr>
      <w:bookmarkStart w:id="39" w:name="_Toc510109973"/>
      <w:r w:rsidRPr="00586C1F">
        <w:rPr>
          <w:rFonts w:ascii="黑体" w:eastAsia="黑体" w:hAnsi="黑体" w:cs="Arial" w:hint="eastAsia"/>
          <w:sz w:val="28"/>
        </w:rPr>
        <w:lastRenderedPageBreak/>
        <w:t>附件</w:t>
      </w:r>
      <w:r w:rsidR="00CC0636">
        <w:rPr>
          <w:rFonts w:ascii="黑体" w:eastAsia="黑体" w:hAnsi="黑体" w:cs="Arial"/>
          <w:sz w:val="28"/>
        </w:rPr>
        <w:t xml:space="preserve">8 </w:t>
      </w:r>
      <w:r w:rsidRPr="00586C1F">
        <w:rPr>
          <w:rFonts w:ascii="黑体" w:eastAsia="黑体" w:hAnsi="黑体" w:cs="Arial" w:hint="eastAsia"/>
          <w:sz w:val="28"/>
        </w:rPr>
        <w:t>项目重大环境污染事故应急预案（摘要）</w:t>
      </w:r>
      <w:bookmarkEnd w:id="39"/>
    </w:p>
    <w:p w14:paraId="66101532" w14:textId="77777777" w:rsidR="001D6A1C" w:rsidRDefault="001D6A1C" w:rsidP="00BE0F99">
      <w:pPr>
        <w:rPr>
          <w:rFonts w:eastAsiaTheme="minorEastAsia"/>
        </w:rPr>
      </w:pPr>
      <w:r>
        <w:rPr>
          <w:rFonts w:eastAsiaTheme="minorEastAsia"/>
          <w:noProof/>
        </w:rPr>
        <w:drawing>
          <wp:inline distT="0" distB="0" distL="0" distR="0" wp14:anchorId="68040A30" wp14:editId="7E07CC38">
            <wp:extent cx="5278755" cy="7448834"/>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5278755" cy="7448834"/>
                    </a:xfrm>
                    <a:prstGeom prst="rect">
                      <a:avLst/>
                    </a:prstGeom>
                    <a:noFill/>
                    <a:ln>
                      <a:noFill/>
                    </a:ln>
                  </pic:spPr>
                </pic:pic>
              </a:graphicData>
            </a:graphic>
          </wp:inline>
        </w:drawing>
      </w:r>
    </w:p>
    <w:p w14:paraId="120A182D" w14:textId="77777777" w:rsidR="001D6A1C" w:rsidRDefault="001D6A1C" w:rsidP="00BE0F99">
      <w:pPr>
        <w:rPr>
          <w:rFonts w:eastAsiaTheme="minorEastAsia"/>
        </w:rPr>
      </w:pPr>
      <w:r>
        <w:rPr>
          <w:rFonts w:eastAsiaTheme="minorEastAsia"/>
          <w:noProof/>
        </w:rPr>
        <w:lastRenderedPageBreak/>
        <w:drawing>
          <wp:inline distT="0" distB="0" distL="0" distR="0" wp14:anchorId="0C32790F" wp14:editId="075AD98B">
            <wp:extent cx="5278755" cy="7448834"/>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5278755" cy="7448834"/>
                    </a:xfrm>
                    <a:prstGeom prst="rect">
                      <a:avLst/>
                    </a:prstGeom>
                    <a:noFill/>
                    <a:ln>
                      <a:noFill/>
                    </a:ln>
                  </pic:spPr>
                </pic:pic>
              </a:graphicData>
            </a:graphic>
          </wp:inline>
        </w:drawing>
      </w:r>
    </w:p>
    <w:p w14:paraId="284E373D" w14:textId="77777777" w:rsidR="001D6A1C" w:rsidRDefault="001D6A1C" w:rsidP="00BE0F99">
      <w:pPr>
        <w:rPr>
          <w:rFonts w:eastAsiaTheme="minorEastAsia"/>
        </w:rPr>
      </w:pPr>
      <w:r>
        <w:rPr>
          <w:rFonts w:eastAsiaTheme="minorEastAsia"/>
          <w:noProof/>
        </w:rPr>
        <w:lastRenderedPageBreak/>
        <w:drawing>
          <wp:inline distT="0" distB="0" distL="0" distR="0" wp14:anchorId="4358599A" wp14:editId="2F7233F3">
            <wp:extent cx="5278755" cy="7448834"/>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5278755" cy="7448834"/>
                    </a:xfrm>
                    <a:prstGeom prst="rect">
                      <a:avLst/>
                    </a:prstGeom>
                    <a:noFill/>
                    <a:ln>
                      <a:noFill/>
                    </a:ln>
                  </pic:spPr>
                </pic:pic>
              </a:graphicData>
            </a:graphic>
          </wp:inline>
        </w:drawing>
      </w:r>
    </w:p>
    <w:p w14:paraId="5BA9DE2C" w14:textId="77777777" w:rsidR="001D6A1C" w:rsidRDefault="001D6A1C" w:rsidP="00BE0F99">
      <w:pPr>
        <w:rPr>
          <w:rFonts w:eastAsiaTheme="minorEastAsia"/>
        </w:rPr>
      </w:pPr>
    </w:p>
    <w:p w14:paraId="1EBD34F9" w14:textId="77777777" w:rsidR="001D6A1C" w:rsidRDefault="001D6A1C" w:rsidP="00BE0F99">
      <w:pPr>
        <w:rPr>
          <w:rFonts w:eastAsiaTheme="minorEastAsia"/>
        </w:rPr>
        <w:sectPr w:rsidR="001D6A1C" w:rsidSect="001C6541">
          <w:pgSz w:w="11907" w:h="16840" w:code="9"/>
          <w:pgMar w:top="1440" w:right="1797" w:bottom="1440" w:left="1797" w:header="851" w:footer="992" w:gutter="0"/>
          <w:cols w:space="425"/>
          <w:docGrid w:type="lines" w:linePitch="312"/>
        </w:sectPr>
      </w:pPr>
    </w:p>
    <w:p w14:paraId="5BA5F904" w14:textId="65834F29" w:rsidR="001D6A1C" w:rsidRDefault="001D6A1C" w:rsidP="00586C1F">
      <w:pPr>
        <w:pStyle w:val="10"/>
        <w:rPr>
          <w:rFonts w:ascii="黑体" w:eastAsia="黑体" w:hAnsi="黑体" w:cs="Arial"/>
          <w:sz w:val="28"/>
        </w:rPr>
      </w:pPr>
      <w:bookmarkStart w:id="40" w:name="_Toc510109974"/>
      <w:r w:rsidRPr="00586C1F">
        <w:rPr>
          <w:rFonts w:ascii="黑体" w:eastAsia="黑体" w:hAnsi="黑体" w:cs="Arial"/>
          <w:sz w:val="28"/>
        </w:rPr>
        <w:lastRenderedPageBreak/>
        <w:t>附件</w:t>
      </w:r>
      <w:r w:rsidR="00CC0636">
        <w:rPr>
          <w:rFonts w:ascii="黑体" w:eastAsia="黑体" w:hAnsi="黑体" w:cs="Arial"/>
          <w:sz w:val="28"/>
        </w:rPr>
        <w:t>9</w:t>
      </w:r>
      <w:r w:rsidRPr="00586C1F">
        <w:rPr>
          <w:rFonts w:ascii="黑体" w:eastAsia="黑体" w:hAnsi="黑体" w:cs="Arial" w:hint="eastAsia"/>
          <w:sz w:val="28"/>
        </w:rPr>
        <w:t xml:space="preserve"> 项目竣工环保验收监测报告</w:t>
      </w:r>
      <w:bookmarkEnd w:id="40"/>
    </w:p>
    <w:p w14:paraId="2988A5DE" w14:textId="7A4FF87B" w:rsidR="00336A71" w:rsidRDefault="00336A71" w:rsidP="004C2C6D">
      <w:pPr>
        <w:rPr>
          <w:rFonts w:ascii="黑体" w:eastAsia="黑体" w:hAnsi="黑体" w:cs="Arial"/>
          <w:sz w:val="28"/>
        </w:rPr>
      </w:pPr>
      <w:r w:rsidRPr="004C2C6D">
        <w:drawing>
          <wp:inline distT="0" distB="0" distL="0" distR="0" wp14:anchorId="68FC87C8" wp14:editId="2A0AD0F9">
            <wp:extent cx="5909596" cy="729615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00.jpg"/>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5911729" cy="7298784"/>
                    </a:xfrm>
                    <a:prstGeom prst="rect">
                      <a:avLst/>
                    </a:prstGeom>
                    <a:ln>
                      <a:noFill/>
                    </a:ln>
                    <a:extLst>
                      <a:ext uri="{53640926-AAD7-44D8-BBD7-CCE9431645EC}">
                        <a14:shadowObscured xmlns:a14="http://schemas.microsoft.com/office/drawing/2010/main"/>
                      </a:ext>
                    </a:extLst>
                  </pic:spPr>
                </pic:pic>
              </a:graphicData>
            </a:graphic>
          </wp:inline>
        </w:drawing>
      </w:r>
    </w:p>
    <w:p w14:paraId="6B77CD51" w14:textId="1F22DF37" w:rsidR="006B2FDB" w:rsidRDefault="00336A71" w:rsidP="00BE0F99">
      <w:pPr>
        <w:rPr>
          <w:rFonts w:eastAsiaTheme="minorEastAsia"/>
        </w:rPr>
      </w:pPr>
      <w:r>
        <w:rPr>
          <w:rFonts w:eastAsiaTheme="minorEastAsia"/>
          <w:noProof/>
        </w:rPr>
        <w:lastRenderedPageBreak/>
        <w:drawing>
          <wp:inline distT="0" distB="0" distL="0" distR="0" wp14:anchorId="4493CBB5" wp14:editId="7633D9AE">
            <wp:extent cx="6120000" cy="7972414"/>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01.jpg"/>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6120000" cy="7972414"/>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noProof/>
        </w:rPr>
        <w:lastRenderedPageBreak/>
        <w:drawing>
          <wp:inline distT="0" distB="0" distL="0" distR="0" wp14:anchorId="5156F8FD" wp14:editId="207CBD70">
            <wp:extent cx="6120000" cy="8660613"/>
            <wp:effectExtent l="0" t="0" r="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02.jpg"/>
                    <pic:cNvPicPr/>
                  </pic:nvPicPr>
                  <pic:blipFill>
                    <a:blip r:embed="rId70">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7F5618EC" wp14:editId="1CE4F63C">
            <wp:extent cx="6120000" cy="8660613"/>
            <wp:effectExtent l="0" t="0" r="0" b="762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03.jpg"/>
                    <pic:cNvPicPr/>
                  </pic:nvPicPr>
                  <pic:blipFill>
                    <a:blip r:embed="rId71">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555B3C9D" wp14:editId="4CE6398F">
            <wp:extent cx="6120000" cy="8660613"/>
            <wp:effectExtent l="0" t="0" r="0" b="762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04.jpg"/>
                    <pic:cNvPicPr/>
                  </pic:nvPicPr>
                  <pic:blipFill>
                    <a:blip r:embed="rId72">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640DDBE9" wp14:editId="4A5EB31A">
            <wp:extent cx="6120000" cy="8660613"/>
            <wp:effectExtent l="0" t="0" r="0" b="762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05.jpg"/>
                    <pic:cNvPicPr/>
                  </pic:nvPicPr>
                  <pic:blipFill>
                    <a:blip r:embed="rId73">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210DB846" wp14:editId="0C8FA76E">
            <wp:extent cx="6120000" cy="8660613"/>
            <wp:effectExtent l="0" t="0" r="0" b="762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06.jpg"/>
                    <pic:cNvPicPr/>
                  </pic:nvPicPr>
                  <pic:blipFill>
                    <a:blip r:embed="rId74">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45EA7CE1" wp14:editId="3E924AB2">
            <wp:extent cx="6120000" cy="8660613"/>
            <wp:effectExtent l="0" t="0" r="0" b="762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07.jpg"/>
                    <pic:cNvPicPr/>
                  </pic:nvPicPr>
                  <pic:blipFill>
                    <a:blip r:embed="rId75">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0994F642" wp14:editId="303D0B31">
            <wp:extent cx="6120000" cy="8660613"/>
            <wp:effectExtent l="0" t="0" r="0" b="762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08.jpg"/>
                    <pic:cNvPicPr/>
                  </pic:nvPicPr>
                  <pic:blipFill>
                    <a:blip r:embed="rId76">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1EBC20C6" wp14:editId="70B3F437">
            <wp:extent cx="6120000" cy="8660613"/>
            <wp:effectExtent l="0" t="0" r="0" b="762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09.jpg"/>
                    <pic:cNvPicPr/>
                  </pic:nvPicPr>
                  <pic:blipFill>
                    <a:blip r:embed="rId77">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0DE20F8D" wp14:editId="2E889F7D">
            <wp:extent cx="6120000" cy="8660613"/>
            <wp:effectExtent l="0" t="0" r="0" b="762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10.jpg"/>
                    <pic:cNvPicPr/>
                  </pic:nvPicPr>
                  <pic:blipFill>
                    <a:blip r:embed="rId78">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01DEDC76" wp14:editId="10A496BA">
            <wp:extent cx="6120000" cy="8660613"/>
            <wp:effectExtent l="0" t="0" r="0" b="762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11.jpg"/>
                    <pic:cNvPicPr/>
                  </pic:nvPicPr>
                  <pic:blipFill>
                    <a:blip r:embed="rId79">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7CF82CF6" wp14:editId="6A156C2B">
            <wp:extent cx="6120000" cy="8660613"/>
            <wp:effectExtent l="0" t="0" r="0" b="762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12.jpg"/>
                    <pic:cNvPicPr/>
                  </pic:nvPicPr>
                  <pic:blipFill>
                    <a:blip r:embed="rId80">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476EB692" wp14:editId="03DF2B4A">
            <wp:extent cx="6120000" cy="8660613"/>
            <wp:effectExtent l="0" t="0" r="0" b="762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13.jpg"/>
                    <pic:cNvPicPr/>
                  </pic:nvPicPr>
                  <pic:blipFill>
                    <a:blip r:embed="rId81">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1A3AAA70" wp14:editId="1B0970C5">
            <wp:extent cx="6120000" cy="8660613"/>
            <wp:effectExtent l="0" t="0" r="0" b="762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14.jpg"/>
                    <pic:cNvPicPr/>
                  </pic:nvPicPr>
                  <pic:blipFill>
                    <a:blip r:embed="rId82">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26AA6856" wp14:editId="50AAA481">
            <wp:extent cx="6120000" cy="8660613"/>
            <wp:effectExtent l="0" t="0" r="0" b="762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15.jpg"/>
                    <pic:cNvPicPr/>
                  </pic:nvPicPr>
                  <pic:blipFill>
                    <a:blip r:embed="rId83">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r>
        <w:rPr>
          <w:rFonts w:eastAsiaTheme="minorEastAsia"/>
          <w:noProof/>
        </w:rPr>
        <w:lastRenderedPageBreak/>
        <w:drawing>
          <wp:inline distT="0" distB="0" distL="0" distR="0" wp14:anchorId="20DCA2BA" wp14:editId="19341109">
            <wp:extent cx="6120000" cy="8660613"/>
            <wp:effectExtent l="0" t="0" r="0" b="762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报告0016.jpg"/>
                    <pic:cNvPicPr/>
                  </pic:nvPicPr>
                  <pic:blipFill>
                    <a:blip r:embed="rId84">
                      <a:extLst>
                        <a:ext uri="{28A0092B-C50C-407E-A947-70E740481C1C}">
                          <a14:useLocalDpi xmlns:a14="http://schemas.microsoft.com/office/drawing/2010/main"/>
                        </a:ext>
                      </a:extLst>
                    </a:blip>
                    <a:stretch>
                      <a:fillRect/>
                    </a:stretch>
                  </pic:blipFill>
                  <pic:spPr>
                    <a:xfrm>
                      <a:off x="0" y="0"/>
                      <a:ext cx="6120000" cy="8660613"/>
                    </a:xfrm>
                    <a:prstGeom prst="rect">
                      <a:avLst/>
                    </a:prstGeom>
                  </pic:spPr>
                </pic:pic>
              </a:graphicData>
            </a:graphic>
          </wp:inline>
        </w:drawing>
      </w:r>
    </w:p>
    <w:p w14:paraId="62799D4A" w14:textId="3E32D8AE" w:rsidR="006B2FDB" w:rsidRDefault="006B2FDB" w:rsidP="00BE0F99">
      <w:pPr>
        <w:rPr>
          <w:rFonts w:eastAsiaTheme="minorEastAsia"/>
        </w:rPr>
      </w:pPr>
    </w:p>
    <w:p w14:paraId="11F41790" w14:textId="30BBD752" w:rsidR="006B2FDB" w:rsidRDefault="006B2FDB" w:rsidP="006B2FDB">
      <w:pPr>
        <w:pStyle w:val="10"/>
        <w:rPr>
          <w:rFonts w:ascii="黑体" w:eastAsia="黑体" w:hAnsi="黑体" w:cs="Arial"/>
          <w:sz w:val="28"/>
        </w:rPr>
      </w:pPr>
      <w:bookmarkStart w:id="41" w:name="_Toc510109975"/>
      <w:r w:rsidRPr="006B2FDB">
        <w:rPr>
          <w:rFonts w:ascii="黑体" w:eastAsia="黑体" w:hAnsi="黑体" w:cs="Arial" w:hint="eastAsia"/>
          <w:sz w:val="28"/>
        </w:rPr>
        <w:t>附件1</w:t>
      </w:r>
      <w:r w:rsidRPr="006B2FDB">
        <w:rPr>
          <w:rFonts w:ascii="黑体" w:eastAsia="黑体" w:hAnsi="黑体" w:cs="Arial"/>
          <w:sz w:val="28"/>
        </w:rPr>
        <w:t xml:space="preserve">0 </w:t>
      </w:r>
      <w:r w:rsidRPr="006B2FDB">
        <w:rPr>
          <w:rFonts w:ascii="黑体" w:eastAsia="黑体" w:hAnsi="黑体" w:cs="Arial" w:hint="eastAsia"/>
          <w:sz w:val="28"/>
        </w:rPr>
        <w:t>建设单位主体变更文件</w:t>
      </w:r>
      <w:bookmarkEnd w:id="41"/>
    </w:p>
    <w:p w14:paraId="4ACFBC2F" w14:textId="044CF74F" w:rsidR="004C2C6D" w:rsidRDefault="00145D02" w:rsidP="006B2FDB">
      <w:pPr>
        <w:rPr>
          <w:rFonts w:eastAsiaTheme="minorEastAsia"/>
        </w:rPr>
      </w:pPr>
      <w:r>
        <w:rPr>
          <w:rFonts w:eastAsiaTheme="minorEastAsia"/>
          <w:noProof/>
        </w:rPr>
        <w:drawing>
          <wp:inline distT="0" distB="0" distL="0" distR="0" wp14:anchorId="5BDE371E" wp14:editId="3FAF576A">
            <wp:extent cx="5278755" cy="7469325"/>
            <wp:effectExtent l="0" t="0" r="0" b="0"/>
            <wp:docPr id="32" name="图片 32" descr="C:\Users\Administrator\Desktop\江门供电局管理权限变更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江门供电局管理权限变更函.jpg"/>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278755" cy="7469325"/>
                    </a:xfrm>
                    <a:prstGeom prst="rect">
                      <a:avLst/>
                    </a:prstGeom>
                    <a:noFill/>
                    <a:ln>
                      <a:noFill/>
                    </a:ln>
                  </pic:spPr>
                </pic:pic>
              </a:graphicData>
            </a:graphic>
          </wp:inline>
        </w:drawing>
      </w:r>
    </w:p>
    <w:p w14:paraId="17B8573C" w14:textId="77777777" w:rsidR="004C2C6D" w:rsidRDefault="004C2C6D">
      <w:pPr>
        <w:rPr>
          <w:rFonts w:eastAsiaTheme="minorEastAsia"/>
        </w:rPr>
      </w:pPr>
      <w:r>
        <w:rPr>
          <w:rFonts w:eastAsiaTheme="minorEastAsia"/>
        </w:rPr>
        <w:br w:type="page"/>
      </w:r>
    </w:p>
    <w:p w14:paraId="5324A35D" w14:textId="0485AFC9" w:rsidR="004C2C6D" w:rsidRPr="004C2C6D" w:rsidRDefault="004C2C6D" w:rsidP="004C2C6D">
      <w:pPr>
        <w:pStyle w:val="10"/>
        <w:rPr>
          <w:rFonts w:ascii="黑体" w:eastAsia="黑体" w:hAnsi="黑体" w:cs="Arial"/>
          <w:i/>
          <w:sz w:val="28"/>
        </w:rPr>
      </w:pPr>
      <w:bookmarkStart w:id="42" w:name="_Toc510109976"/>
      <w:r w:rsidRPr="006B2FDB">
        <w:rPr>
          <w:rFonts w:ascii="黑体" w:eastAsia="黑体" w:hAnsi="黑体" w:cs="Arial" w:hint="eastAsia"/>
          <w:sz w:val="28"/>
        </w:rPr>
        <w:lastRenderedPageBreak/>
        <w:t>附件1</w:t>
      </w:r>
      <w:r w:rsidR="00215177">
        <w:rPr>
          <w:rFonts w:ascii="黑体" w:eastAsia="黑体" w:hAnsi="黑体" w:cs="Arial" w:hint="eastAsia"/>
          <w:sz w:val="28"/>
        </w:rPr>
        <w:t>1</w:t>
      </w:r>
      <w:r w:rsidRPr="006B2FDB">
        <w:rPr>
          <w:rFonts w:ascii="黑体" w:eastAsia="黑体" w:hAnsi="黑体" w:cs="Arial"/>
          <w:sz w:val="28"/>
        </w:rPr>
        <w:t xml:space="preserve"> </w:t>
      </w:r>
      <w:r w:rsidRPr="004C2C6D">
        <w:rPr>
          <w:rFonts w:ascii="黑体" w:eastAsia="黑体" w:hAnsi="黑体" w:cs="Arial" w:hint="eastAsia"/>
          <w:sz w:val="28"/>
        </w:rPr>
        <w:t>江门市环境保护局同意本项目路径方案变动备案的</w:t>
      </w:r>
      <w:r w:rsidR="00215177">
        <w:rPr>
          <w:rFonts w:ascii="黑体" w:eastAsia="黑体" w:hAnsi="黑体" w:cs="Arial" w:hint="eastAsia"/>
          <w:sz w:val="28"/>
        </w:rPr>
        <w:t>文件</w:t>
      </w:r>
      <w:bookmarkEnd w:id="42"/>
    </w:p>
    <w:p w14:paraId="21BA549E" w14:textId="77777777" w:rsidR="00145D02" w:rsidRDefault="00145D02" w:rsidP="006B2FDB">
      <w:pPr>
        <w:rPr>
          <w:rFonts w:eastAsiaTheme="minorEastAsia" w:hint="eastAsia"/>
        </w:rPr>
      </w:pPr>
    </w:p>
    <w:p w14:paraId="3F9C081E" w14:textId="7E65826A" w:rsidR="004C2C6D" w:rsidRDefault="004C2C6D" w:rsidP="006B2FDB">
      <w:pPr>
        <w:rPr>
          <w:rFonts w:eastAsiaTheme="minorEastAsia" w:hint="eastAsia"/>
        </w:rPr>
      </w:pPr>
      <w:r>
        <w:rPr>
          <w:rFonts w:eastAsiaTheme="minorEastAsia"/>
          <w:noProof/>
        </w:rPr>
        <w:drawing>
          <wp:inline distT="0" distB="0" distL="0" distR="0" wp14:anchorId="42659301" wp14:editId="153DCB53">
            <wp:extent cx="5278755" cy="7467146"/>
            <wp:effectExtent l="0" t="0" r="0" b="635"/>
            <wp:docPr id="65" name="图片 65" descr="C:\环保局同意备案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环保局同意备案000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8755" cy="7467146"/>
                    </a:xfrm>
                    <a:prstGeom prst="rect">
                      <a:avLst/>
                    </a:prstGeom>
                    <a:noFill/>
                    <a:ln>
                      <a:noFill/>
                    </a:ln>
                  </pic:spPr>
                </pic:pic>
              </a:graphicData>
            </a:graphic>
          </wp:inline>
        </w:drawing>
      </w:r>
    </w:p>
    <w:p w14:paraId="2FAEE2AB" w14:textId="633A8905" w:rsidR="004C2C6D" w:rsidRDefault="004C2C6D">
      <w:pPr>
        <w:rPr>
          <w:rFonts w:eastAsiaTheme="minorEastAsia"/>
        </w:rPr>
      </w:pPr>
      <w:r>
        <w:rPr>
          <w:rFonts w:eastAsiaTheme="minorEastAsia"/>
        </w:rPr>
        <w:br w:type="page"/>
      </w:r>
    </w:p>
    <w:p w14:paraId="57A768EB" w14:textId="7BFE0EF3" w:rsidR="004C2C6D" w:rsidRPr="004C2C6D" w:rsidRDefault="004C2C6D" w:rsidP="006B2FDB">
      <w:pPr>
        <w:rPr>
          <w:rFonts w:eastAsiaTheme="minorEastAsia"/>
        </w:rPr>
      </w:pPr>
      <w:r>
        <w:rPr>
          <w:rFonts w:eastAsiaTheme="minorEastAsia"/>
          <w:noProof/>
        </w:rPr>
        <w:lastRenderedPageBreak/>
        <w:drawing>
          <wp:inline distT="0" distB="0" distL="0" distR="0" wp14:anchorId="7C216F67" wp14:editId="49D7076C">
            <wp:extent cx="5278755" cy="7467146"/>
            <wp:effectExtent l="0" t="0" r="0" b="635"/>
            <wp:docPr id="66" name="图片 66" descr="C:\环保局同意备案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环保局同意备案000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8755" cy="7467146"/>
                    </a:xfrm>
                    <a:prstGeom prst="rect">
                      <a:avLst/>
                    </a:prstGeom>
                    <a:noFill/>
                    <a:ln>
                      <a:noFill/>
                    </a:ln>
                  </pic:spPr>
                </pic:pic>
              </a:graphicData>
            </a:graphic>
          </wp:inline>
        </w:drawing>
      </w:r>
    </w:p>
    <w:sectPr w:rsidR="004C2C6D" w:rsidRPr="004C2C6D" w:rsidSect="001C6541">
      <w:pgSz w:w="11907" w:h="16840" w:code="9"/>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F27C4C" w14:textId="77777777" w:rsidR="00513D24" w:rsidRDefault="00513D24" w:rsidP="00B87073">
      <w:pPr>
        <w:ind w:firstLine="480"/>
      </w:pPr>
      <w:r>
        <w:separator/>
      </w:r>
    </w:p>
  </w:endnote>
  <w:endnote w:type="continuationSeparator" w:id="0">
    <w:p w14:paraId="12F12D01" w14:textId="77777777" w:rsidR="00513D24" w:rsidRDefault="00513D24" w:rsidP="00B87073">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楷体_GB2312">
    <w:altName w:val="楷体"/>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0A655" w14:textId="77777777" w:rsidR="00BA7E04" w:rsidRDefault="00BA7E04" w:rsidP="00BA7E04">
    <w:pPr>
      <w:pStyle w:val="a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B3F84F" w14:textId="77777777" w:rsidR="00BA7E04" w:rsidRDefault="00BA7E04" w:rsidP="00BA7E04">
    <w:pPr>
      <w:pStyle w:val="a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52E70E" w14:textId="77777777" w:rsidR="00BA7E04" w:rsidRDefault="00BA7E04" w:rsidP="00BA7E04">
    <w:pPr>
      <w:pStyle w:val="a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1D863A" w14:textId="77777777" w:rsidR="00BA7E04" w:rsidRDefault="00BA7E04" w:rsidP="00B87073">
    <w:pPr>
      <w:pStyle w:val="a5"/>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6118867"/>
      <w:docPartObj>
        <w:docPartGallery w:val="Page Numbers (Bottom of Page)"/>
        <w:docPartUnique/>
      </w:docPartObj>
    </w:sdtPr>
    <w:sdtEndPr/>
    <w:sdtContent>
      <w:p w14:paraId="3FE2C593" w14:textId="783A41B1" w:rsidR="00BA7E04" w:rsidRDefault="00BA7E04">
        <w:pPr>
          <w:pStyle w:val="a5"/>
          <w:jc w:val="center"/>
        </w:pPr>
        <w:r>
          <w:fldChar w:fldCharType="begin"/>
        </w:r>
        <w:r>
          <w:instrText>PAGE   \* MERGEFORMAT</w:instrText>
        </w:r>
        <w:r>
          <w:fldChar w:fldCharType="separate"/>
        </w:r>
        <w:r w:rsidR="00215177" w:rsidRPr="00215177">
          <w:rPr>
            <w:noProof/>
            <w:lang w:val="zh-CN"/>
          </w:rPr>
          <w:t>5</w:t>
        </w:r>
        <w:r>
          <w:fldChar w:fldCharType="end"/>
        </w:r>
      </w:p>
    </w:sdtContent>
  </w:sdt>
  <w:p w14:paraId="79C26859" w14:textId="77777777" w:rsidR="00BA7E04" w:rsidRDefault="00BA7E04" w:rsidP="00B87073">
    <w:pPr>
      <w:pStyle w:val="a5"/>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B6C24" w14:textId="77777777" w:rsidR="00BA7E04" w:rsidRDefault="00BA7E04" w:rsidP="00B87073">
    <w:pPr>
      <w:pStyle w:val="a5"/>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5008298"/>
      <w:docPartObj>
        <w:docPartGallery w:val="Page Numbers (Bottom of Page)"/>
        <w:docPartUnique/>
      </w:docPartObj>
    </w:sdtPr>
    <w:sdtEndPr/>
    <w:sdtContent>
      <w:p w14:paraId="6C684C63" w14:textId="52EC501F" w:rsidR="00BA7E04" w:rsidRDefault="00BA7E04">
        <w:pPr>
          <w:pStyle w:val="a5"/>
          <w:jc w:val="center"/>
        </w:pPr>
        <w:r>
          <w:fldChar w:fldCharType="begin"/>
        </w:r>
        <w:r>
          <w:instrText>PAGE   \* MERGEFORMAT</w:instrText>
        </w:r>
        <w:r>
          <w:fldChar w:fldCharType="separate"/>
        </w:r>
        <w:r w:rsidR="00215177" w:rsidRPr="00215177">
          <w:rPr>
            <w:noProof/>
            <w:lang w:val="zh-CN"/>
          </w:rPr>
          <w:t>85</w:t>
        </w:r>
        <w:r>
          <w:fldChar w:fldCharType="end"/>
        </w:r>
      </w:p>
    </w:sdtContent>
  </w:sdt>
  <w:p w14:paraId="7847613B" w14:textId="77777777" w:rsidR="00BA7E04" w:rsidRDefault="00BA7E04" w:rsidP="00B87073">
    <w:pPr>
      <w:pStyle w:val="a5"/>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FEAFE4" w14:textId="77777777" w:rsidR="00513D24" w:rsidRDefault="00513D24" w:rsidP="00B87073">
      <w:pPr>
        <w:ind w:firstLine="480"/>
      </w:pPr>
      <w:r>
        <w:separator/>
      </w:r>
    </w:p>
  </w:footnote>
  <w:footnote w:type="continuationSeparator" w:id="0">
    <w:p w14:paraId="71C62CB8" w14:textId="77777777" w:rsidR="00513D24" w:rsidRDefault="00513D24" w:rsidP="00B87073">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98D7D5" w14:textId="77777777" w:rsidR="00BA7E04" w:rsidRDefault="00BA7E04" w:rsidP="00BA7E04">
    <w:pPr>
      <w:pStyle w:val="a4"/>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D22E5" w14:textId="77777777" w:rsidR="00BA7E04" w:rsidRDefault="00BA7E04" w:rsidP="004C2C6D">
    <w:pPr>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C075AE" w14:textId="77777777" w:rsidR="00BA7E04" w:rsidRDefault="00BA7E04" w:rsidP="00BA7E04">
    <w:pPr>
      <w:pStyle w:val="a4"/>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C1C7C1" w14:textId="77777777" w:rsidR="00BA7E04" w:rsidRDefault="00BA7E04" w:rsidP="00B87073">
    <w:pPr>
      <w:pStyle w:val="a4"/>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1C78C7" w14:textId="77777777" w:rsidR="00BA7E04" w:rsidRDefault="00BA7E04" w:rsidP="00BA7E04">
    <w:pPr>
      <w:ind w:firstLine="48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25B511" w14:textId="77777777" w:rsidR="00BA7E04" w:rsidRDefault="00BA7E04">
    <w:pPr>
      <w:pStyle w:val="a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proofState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75CC"/>
    <w:rsid w:val="00002BC3"/>
    <w:rsid w:val="0001034A"/>
    <w:rsid w:val="0001101A"/>
    <w:rsid w:val="0002481F"/>
    <w:rsid w:val="00027649"/>
    <w:rsid w:val="0004088A"/>
    <w:rsid w:val="00040A66"/>
    <w:rsid w:val="00066E95"/>
    <w:rsid w:val="00067EA8"/>
    <w:rsid w:val="00071E3E"/>
    <w:rsid w:val="000770E4"/>
    <w:rsid w:val="0008141A"/>
    <w:rsid w:val="00083C7D"/>
    <w:rsid w:val="00083F96"/>
    <w:rsid w:val="000872D5"/>
    <w:rsid w:val="00087887"/>
    <w:rsid w:val="00090A5D"/>
    <w:rsid w:val="000A5C53"/>
    <w:rsid w:val="000A673B"/>
    <w:rsid w:val="000B3044"/>
    <w:rsid w:val="000B43DE"/>
    <w:rsid w:val="000B71A3"/>
    <w:rsid w:val="000B7CCF"/>
    <w:rsid w:val="000C246A"/>
    <w:rsid w:val="000C5A22"/>
    <w:rsid w:val="000D2AD2"/>
    <w:rsid w:val="000E64B8"/>
    <w:rsid w:val="000F0021"/>
    <w:rsid w:val="000F0C96"/>
    <w:rsid w:val="000F29B8"/>
    <w:rsid w:val="000F5954"/>
    <w:rsid w:val="001028AA"/>
    <w:rsid w:val="00105AF3"/>
    <w:rsid w:val="00110C61"/>
    <w:rsid w:val="00114E40"/>
    <w:rsid w:val="00127783"/>
    <w:rsid w:val="001376F3"/>
    <w:rsid w:val="0014531A"/>
    <w:rsid w:val="00145D02"/>
    <w:rsid w:val="001479C3"/>
    <w:rsid w:val="0015063B"/>
    <w:rsid w:val="00150984"/>
    <w:rsid w:val="00156DB5"/>
    <w:rsid w:val="00160C0C"/>
    <w:rsid w:val="0016678D"/>
    <w:rsid w:val="00170ABE"/>
    <w:rsid w:val="001716B3"/>
    <w:rsid w:val="00172086"/>
    <w:rsid w:val="00175B0E"/>
    <w:rsid w:val="00176A05"/>
    <w:rsid w:val="00177883"/>
    <w:rsid w:val="00180A96"/>
    <w:rsid w:val="00186561"/>
    <w:rsid w:val="001A08CE"/>
    <w:rsid w:val="001A3A7F"/>
    <w:rsid w:val="001A657A"/>
    <w:rsid w:val="001A6A29"/>
    <w:rsid w:val="001C6541"/>
    <w:rsid w:val="001D07F7"/>
    <w:rsid w:val="001D498B"/>
    <w:rsid w:val="001D6A1C"/>
    <w:rsid w:val="001E1F42"/>
    <w:rsid w:val="001E2C58"/>
    <w:rsid w:val="001E3E53"/>
    <w:rsid w:val="001F1259"/>
    <w:rsid w:val="001F1F1C"/>
    <w:rsid w:val="001F71FB"/>
    <w:rsid w:val="002012B3"/>
    <w:rsid w:val="00205486"/>
    <w:rsid w:val="00211ABF"/>
    <w:rsid w:val="00215177"/>
    <w:rsid w:val="00221887"/>
    <w:rsid w:val="00223895"/>
    <w:rsid w:val="002253E0"/>
    <w:rsid w:val="002258C9"/>
    <w:rsid w:val="002312B9"/>
    <w:rsid w:val="0023187F"/>
    <w:rsid w:val="00231EE9"/>
    <w:rsid w:val="002331B1"/>
    <w:rsid w:val="0024227E"/>
    <w:rsid w:val="00242ADC"/>
    <w:rsid w:val="0024353A"/>
    <w:rsid w:val="00245074"/>
    <w:rsid w:val="00247EF5"/>
    <w:rsid w:val="0025220B"/>
    <w:rsid w:val="00256C82"/>
    <w:rsid w:val="00264524"/>
    <w:rsid w:val="00267135"/>
    <w:rsid w:val="00272C6B"/>
    <w:rsid w:val="0027304A"/>
    <w:rsid w:val="00275148"/>
    <w:rsid w:val="002816D5"/>
    <w:rsid w:val="00281C5E"/>
    <w:rsid w:val="0028299B"/>
    <w:rsid w:val="0028303C"/>
    <w:rsid w:val="00284BE9"/>
    <w:rsid w:val="00294A2E"/>
    <w:rsid w:val="00295251"/>
    <w:rsid w:val="002957A4"/>
    <w:rsid w:val="00296B2F"/>
    <w:rsid w:val="002972C6"/>
    <w:rsid w:val="002A5762"/>
    <w:rsid w:val="002A6354"/>
    <w:rsid w:val="002A658E"/>
    <w:rsid w:val="002A6878"/>
    <w:rsid w:val="002B2E25"/>
    <w:rsid w:val="002B34B8"/>
    <w:rsid w:val="002B52C6"/>
    <w:rsid w:val="002B5876"/>
    <w:rsid w:val="002C6A35"/>
    <w:rsid w:val="002D07FB"/>
    <w:rsid w:val="002F2612"/>
    <w:rsid w:val="002F6A92"/>
    <w:rsid w:val="002F6D56"/>
    <w:rsid w:val="002F7EC1"/>
    <w:rsid w:val="003036D1"/>
    <w:rsid w:val="003118F5"/>
    <w:rsid w:val="00313E69"/>
    <w:rsid w:val="00325452"/>
    <w:rsid w:val="00326193"/>
    <w:rsid w:val="00327E4C"/>
    <w:rsid w:val="00336A71"/>
    <w:rsid w:val="003408BA"/>
    <w:rsid w:val="003445E0"/>
    <w:rsid w:val="003528BC"/>
    <w:rsid w:val="00355590"/>
    <w:rsid w:val="00360B05"/>
    <w:rsid w:val="00364291"/>
    <w:rsid w:val="00364AFF"/>
    <w:rsid w:val="003665B7"/>
    <w:rsid w:val="003668FB"/>
    <w:rsid w:val="0037161C"/>
    <w:rsid w:val="003735C0"/>
    <w:rsid w:val="003762AA"/>
    <w:rsid w:val="003814D4"/>
    <w:rsid w:val="00381BB4"/>
    <w:rsid w:val="00384162"/>
    <w:rsid w:val="003844E9"/>
    <w:rsid w:val="00384582"/>
    <w:rsid w:val="00394038"/>
    <w:rsid w:val="00394C69"/>
    <w:rsid w:val="003A22C6"/>
    <w:rsid w:val="003B5E0F"/>
    <w:rsid w:val="003B61B5"/>
    <w:rsid w:val="003C1B5F"/>
    <w:rsid w:val="003D07B1"/>
    <w:rsid w:val="003E27EA"/>
    <w:rsid w:val="003E3796"/>
    <w:rsid w:val="003E3E97"/>
    <w:rsid w:val="003E7856"/>
    <w:rsid w:val="003F6898"/>
    <w:rsid w:val="00400813"/>
    <w:rsid w:val="004016C9"/>
    <w:rsid w:val="004041DE"/>
    <w:rsid w:val="00404ACF"/>
    <w:rsid w:val="004060D2"/>
    <w:rsid w:val="00411AA3"/>
    <w:rsid w:val="00415B27"/>
    <w:rsid w:val="00417648"/>
    <w:rsid w:val="00451D81"/>
    <w:rsid w:val="00453729"/>
    <w:rsid w:val="00453CB8"/>
    <w:rsid w:val="004551BB"/>
    <w:rsid w:val="0046689D"/>
    <w:rsid w:val="00472A60"/>
    <w:rsid w:val="0048255D"/>
    <w:rsid w:val="00486AA0"/>
    <w:rsid w:val="004911FB"/>
    <w:rsid w:val="004A08E1"/>
    <w:rsid w:val="004A3856"/>
    <w:rsid w:val="004A61BA"/>
    <w:rsid w:val="004A6D9F"/>
    <w:rsid w:val="004B1360"/>
    <w:rsid w:val="004B2DCD"/>
    <w:rsid w:val="004B5D39"/>
    <w:rsid w:val="004B626A"/>
    <w:rsid w:val="004C2C6D"/>
    <w:rsid w:val="004D519B"/>
    <w:rsid w:val="004D6C6E"/>
    <w:rsid w:val="004E100E"/>
    <w:rsid w:val="004E15ED"/>
    <w:rsid w:val="004E2F3A"/>
    <w:rsid w:val="004E3FD0"/>
    <w:rsid w:val="004F05A8"/>
    <w:rsid w:val="004F08E4"/>
    <w:rsid w:val="00500D84"/>
    <w:rsid w:val="00500EB3"/>
    <w:rsid w:val="00504160"/>
    <w:rsid w:val="00504E79"/>
    <w:rsid w:val="00505A91"/>
    <w:rsid w:val="00513D24"/>
    <w:rsid w:val="00514C1A"/>
    <w:rsid w:val="00516844"/>
    <w:rsid w:val="00517161"/>
    <w:rsid w:val="00524DF1"/>
    <w:rsid w:val="00544698"/>
    <w:rsid w:val="00544AD6"/>
    <w:rsid w:val="00546E85"/>
    <w:rsid w:val="00551474"/>
    <w:rsid w:val="00555A42"/>
    <w:rsid w:val="00561A67"/>
    <w:rsid w:val="00565484"/>
    <w:rsid w:val="00565495"/>
    <w:rsid w:val="0056650D"/>
    <w:rsid w:val="00566D2D"/>
    <w:rsid w:val="00583DB6"/>
    <w:rsid w:val="00585E7E"/>
    <w:rsid w:val="00586C1F"/>
    <w:rsid w:val="005A58AE"/>
    <w:rsid w:val="005A5D34"/>
    <w:rsid w:val="005B1EBF"/>
    <w:rsid w:val="005B3B53"/>
    <w:rsid w:val="005B4ADE"/>
    <w:rsid w:val="005C45B3"/>
    <w:rsid w:val="005E1EF4"/>
    <w:rsid w:val="005F6577"/>
    <w:rsid w:val="005F6829"/>
    <w:rsid w:val="00600A29"/>
    <w:rsid w:val="0060504F"/>
    <w:rsid w:val="00607554"/>
    <w:rsid w:val="00613581"/>
    <w:rsid w:val="006176D6"/>
    <w:rsid w:val="0062197D"/>
    <w:rsid w:val="006230CB"/>
    <w:rsid w:val="00627EBB"/>
    <w:rsid w:val="00634E83"/>
    <w:rsid w:val="00652B3E"/>
    <w:rsid w:val="006548D3"/>
    <w:rsid w:val="006549AE"/>
    <w:rsid w:val="006625A6"/>
    <w:rsid w:val="0067617B"/>
    <w:rsid w:val="00683D3B"/>
    <w:rsid w:val="006856C5"/>
    <w:rsid w:val="00696A28"/>
    <w:rsid w:val="006A3C3F"/>
    <w:rsid w:val="006B2FDB"/>
    <w:rsid w:val="006B5550"/>
    <w:rsid w:val="006C3C2D"/>
    <w:rsid w:val="006C442A"/>
    <w:rsid w:val="006C5DB9"/>
    <w:rsid w:val="006C6B97"/>
    <w:rsid w:val="006D0187"/>
    <w:rsid w:val="006D1583"/>
    <w:rsid w:val="006D2F2E"/>
    <w:rsid w:val="006D35D7"/>
    <w:rsid w:val="006D380B"/>
    <w:rsid w:val="006D46E1"/>
    <w:rsid w:val="006D490C"/>
    <w:rsid w:val="006D63B2"/>
    <w:rsid w:val="006D725A"/>
    <w:rsid w:val="006E4509"/>
    <w:rsid w:val="006E49CA"/>
    <w:rsid w:val="006E6426"/>
    <w:rsid w:val="006E7AB6"/>
    <w:rsid w:val="006E7DF1"/>
    <w:rsid w:val="006F2726"/>
    <w:rsid w:val="006F2D94"/>
    <w:rsid w:val="0071228F"/>
    <w:rsid w:val="0071357A"/>
    <w:rsid w:val="007217E5"/>
    <w:rsid w:val="00724FDE"/>
    <w:rsid w:val="00725B59"/>
    <w:rsid w:val="0073004F"/>
    <w:rsid w:val="00731BFA"/>
    <w:rsid w:val="00733C9B"/>
    <w:rsid w:val="007349AE"/>
    <w:rsid w:val="00742BE0"/>
    <w:rsid w:val="00746CAF"/>
    <w:rsid w:val="007519EE"/>
    <w:rsid w:val="00757DAF"/>
    <w:rsid w:val="0076067D"/>
    <w:rsid w:val="007655A0"/>
    <w:rsid w:val="007721FE"/>
    <w:rsid w:val="00773ADD"/>
    <w:rsid w:val="007773FC"/>
    <w:rsid w:val="00782CAB"/>
    <w:rsid w:val="00790F37"/>
    <w:rsid w:val="007936B1"/>
    <w:rsid w:val="0079571D"/>
    <w:rsid w:val="007B1938"/>
    <w:rsid w:val="007C0D4A"/>
    <w:rsid w:val="007C2B0F"/>
    <w:rsid w:val="007C3365"/>
    <w:rsid w:val="007C3FDE"/>
    <w:rsid w:val="007D248E"/>
    <w:rsid w:val="007D2DD2"/>
    <w:rsid w:val="007D5770"/>
    <w:rsid w:val="007E1A9B"/>
    <w:rsid w:val="007E69BE"/>
    <w:rsid w:val="007F13F3"/>
    <w:rsid w:val="007F4409"/>
    <w:rsid w:val="00800DD6"/>
    <w:rsid w:val="00806699"/>
    <w:rsid w:val="00810986"/>
    <w:rsid w:val="00833A86"/>
    <w:rsid w:val="00837019"/>
    <w:rsid w:val="0084211D"/>
    <w:rsid w:val="0084308C"/>
    <w:rsid w:val="00877241"/>
    <w:rsid w:val="008811CB"/>
    <w:rsid w:val="00881A22"/>
    <w:rsid w:val="0088440D"/>
    <w:rsid w:val="00891E24"/>
    <w:rsid w:val="008A0893"/>
    <w:rsid w:val="008A0C4F"/>
    <w:rsid w:val="008A26A9"/>
    <w:rsid w:val="008A54A3"/>
    <w:rsid w:val="008A6A21"/>
    <w:rsid w:val="008B65ED"/>
    <w:rsid w:val="008C1FC6"/>
    <w:rsid w:val="008C2CEE"/>
    <w:rsid w:val="008C428E"/>
    <w:rsid w:val="008C6BB2"/>
    <w:rsid w:val="008C780A"/>
    <w:rsid w:val="008E08ED"/>
    <w:rsid w:val="008E0E08"/>
    <w:rsid w:val="008E1F7F"/>
    <w:rsid w:val="008F10EE"/>
    <w:rsid w:val="008F7379"/>
    <w:rsid w:val="008F7AC7"/>
    <w:rsid w:val="00910F60"/>
    <w:rsid w:val="00912CF9"/>
    <w:rsid w:val="00914944"/>
    <w:rsid w:val="00915164"/>
    <w:rsid w:val="00917AB9"/>
    <w:rsid w:val="00922E93"/>
    <w:rsid w:val="00934467"/>
    <w:rsid w:val="00936A1D"/>
    <w:rsid w:val="00953D1D"/>
    <w:rsid w:val="009550E3"/>
    <w:rsid w:val="00960440"/>
    <w:rsid w:val="00961F0E"/>
    <w:rsid w:val="0097011F"/>
    <w:rsid w:val="009704F5"/>
    <w:rsid w:val="009705AD"/>
    <w:rsid w:val="00975407"/>
    <w:rsid w:val="00980F0B"/>
    <w:rsid w:val="009844DD"/>
    <w:rsid w:val="00992F23"/>
    <w:rsid w:val="009947B6"/>
    <w:rsid w:val="00996146"/>
    <w:rsid w:val="00997E1B"/>
    <w:rsid w:val="009A0C91"/>
    <w:rsid w:val="009A2CC4"/>
    <w:rsid w:val="009A4523"/>
    <w:rsid w:val="009B0515"/>
    <w:rsid w:val="009B4E0A"/>
    <w:rsid w:val="009B6355"/>
    <w:rsid w:val="009C23AD"/>
    <w:rsid w:val="009C461B"/>
    <w:rsid w:val="009D1354"/>
    <w:rsid w:val="009D1988"/>
    <w:rsid w:val="009E5BC3"/>
    <w:rsid w:val="009E7382"/>
    <w:rsid w:val="009F4253"/>
    <w:rsid w:val="009F4C9E"/>
    <w:rsid w:val="00A00C9A"/>
    <w:rsid w:val="00A03F32"/>
    <w:rsid w:val="00A10452"/>
    <w:rsid w:val="00A13E4C"/>
    <w:rsid w:val="00A22DF3"/>
    <w:rsid w:val="00A25F94"/>
    <w:rsid w:val="00A30DDC"/>
    <w:rsid w:val="00A42012"/>
    <w:rsid w:val="00A475CC"/>
    <w:rsid w:val="00A477F5"/>
    <w:rsid w:val="00A51D31"/>
    <w:rsid w:val="00A53799"/>
    <w:rsid w:val="00A54926"/>
    <w:rsid w:val="00A558F5"/>
    <w:rsid w:val="00A63C05"/>
    <w:rsid w:val="00A645E8"/>
    <w:rsid w:val="00A65362"/>
    <w:rsid w:val="00A74AAF"/>
    <w:rsid w:val="00A76FE3"/>
    <w:rsid w:val="00A81926"/>
    <w:rsid w:val="00A85B8A"/>
    <w:rsid w:val="00A87DAD"/>
    <w:rsid w:val="00AC202E"/>
    <w:rsid w:val="00AC6465"/>
    <w:rsid w:val="00AE5AB3"/>
    <w:rsid w:val="00AE7615"/>
    <w:rsid w:val="00AF1406"/>
    <w:rsid w:val="00B0075E"/>
    <w:rsid w:val="00B013C3"/>
    <w:rsid w:val="00B05B6B"/>
    <w:rsid w:val="00B107DE"/>
    <w:rsid w:val="00B11BBB"/>
    <w:rsid w:val="00B13409"/>
    <w:rsid w:val="00B1524C"/>
    <w:rsid w:val="00B15315"/>
    <w:rsid w:val="00B20181"/>
    <w:rsid w:val="00B23123"/>
    <w:rsid w:val="00B25FB7"/>
    <w:rsid w:val="00B3087D"/>
    <w:rsid w:val="00B36FF0"/>
    <w:rsid w:val="00B41ED1"/>
    <w:rsid w:val="00B44703"/>
    <w:rsid w:val="00B44F85"/>
    <w:rsid w:val="00B665BF"/>
    <w:rsid w:val="00B85C65"/>
    <w:rsid w:val="00B8624C"/>
    <w:rsid w:val="00B865CB"/>
    <w:rsid w:val="00B87073"/>
    <w:rsid w:val="00B90177"/>
    <w:rsid w:val="00B90DC3"/>
    <w:rsid w:val="00B95239"/>
    <w:rsid w:val="00BA11AB"/>
    <w:rsid w:val="00BA3324"/>
    <w:rsid w:val="00BA5B7C"/>
    <w:rsid w:val="00BA7E04"/>
    <w:rsid w:val="00BC13BC"/>
    <w:rsid w:val="00BC13C1"/>
    <w:rsid w:val="00BC426B"/>
    <w:rsid w:val="00BD1816"/>
    <w:rsid w:val="00BD6295"/>
    <w:rsid w:val="00BE0F99"/>
    <w:rsid w:val="00BE357D"/>
    <w:rsid w:val="00BE3751"/>
    <w:rsid w:val="00BE6663"/>
    <w:rsid w:val="00BF01BE"/>
    <w:rsid w:val="00C022E9"/>
    <w:rsid w:val="00C07D5F"/>
    <w:rsid w:val="00C2175A"/>
    <w:rsid w:val="00C230B6"/>
    <w:rsid w:val="00C23537"/>
    <w:rsid w:val="00C2581D"/>
    <w:rsid w:val="00C25BC8"/>
    <w:rsid w:val="00C334F7"/>
    <w:rsid w:val="00C33BA9"/>
    <w:rsid w:val="00C33C71"/>
    <w:rsid w:val="00C34EB3"/>
    <w:rsid w:val="00C357D6"/>
    <w:rsid w:val="00C368AC"/>
    <w:rsid w:val="00C46083"/>
    <w:rsid w:val="00C4733A"/>
    <w:rsid w:val="00C4734E"/>
    <w:rsid w:val="00C61176"/>
    <w:rsid w:val="00C62759"/>
    <w:rsid w:val="00C67B0A"/>
    <w:rsid w:val="00C724D3"/>
    <w:rsid w:val="00C72A24"/>
    <w:rsid w:val="00C95205"/>
    <w:rsid w:val="00C96A69"/>
    <w:rsid w:val="00CA017E"/>
    <w:rsid w:val="00CA29BE"/>
    <w:rsid w:val="00CA5DF2"/>
    <w:rsid w:val="00CB0592"/>
    <w:rsid w:val="00CB16E0"/>
    <w:rsid w:val="00CC0636"/>
    <w:rsid w:val="00CC3732"/>
    <w:rsid w:val="00CC6BFD"/>
    <w:rsid w:val="00CD1793"/>
    <w:rsid w:val="00CD1F5D"/>
    <w:rsid w:val="00CD5594"/>
    <w:rsid w:val="00CE0AB9"/>
    <w:rsid w:val="00CE4649"/>
    <w:rsid w:val="00CE5A02"/>
    <w:rsid w:val="00CF0ED7"/>
    <w:rsid w:val="00CF1920"/>
    <w:rsid w:val="00CF377A"/>
    <w:rsid w:val="00D0054B"/>
    <w:rsid w:val="00D06280"/>
    <w:rsid w:val="00D076C5"/>
    <w:rsid w:val="00D07BBF"/>
    <w:rsid w:val="00D25F6A"/>
    <w:rsid w:val="00D322EE"/>
    <w:rsid w:val="00D3327A"/>
    <w:rsid w:val="00D409FE"/>
    <w:rsid w:val="00D40A26"/>
    <w:rsid w:val="00D41D10"/>
    <w:rsid w:val="00D42624"/>
    <w:rsid w:val="00D43010"/>
    <w:rsid w:val="00D4546A"/>
    <w:rsid w:val="00D558D8"/>
    <w:rsid w:val="00D71656"/>
    <w:rsid w:val="00D90498"/>
    <w:rsid w:val="00D93549"/>
    <w:rsid w:val="00D93B8F"/>
    <w:rsid w:val="00DA6562"/>
    <w:rsid w:val="00DB1001"/>
    <w:rsid w:val="00DB4DFF"/>
    <w:rsid w:val="00DC1077"/>
    <w:rsid w:val="00DD0D9E"/>
    <w:rsid w:val="00DD1F1B"/>
    <w:rsid w:val="00DD6AC5"/>
    <w:rsid w:val="00DE5E85"/>
    <w:rsid w:val="00DF3E14"/>
    <w:rsid w:val="00DF4DBE"/>
    <w:rsid w:val="00DF5769"/>
    <w:rsid w:val="00E018D5"/>
    <w:rsid w:val="00E076C6"/>
    <w:rsid w:val="00E12CA1"/>
    <w:rsid w:val="00E16814"/>
    <w:rsid w:val="00E207BD"/>
    <w:rsid w:val="00E23C4B"/>
    <w:rsid w:val="00E240E6"/>
    <w:rsid w:val="00E3551D"/>
    <w:rsid w:val="00E3632D"/>
    <w:rsid w:val="00E37817"/>
    <w:rsid w:val="00E411A0"/>
    <w:rsid w:val="00E411DC"/>
    <w:rsid w:val="00E516CE"/>
    <w:rsid w:val="00E606E6"/>
    <w:rsid w:val="00E84A63"/>
    <w:rsid w:val="00E864A1"/>
    <w:rsid w:val="00E919E1"/>
    <w:rsid w:val="00E9334D"/>
    <w:rsid w:val="00EA4D2A"/>
    <w:rsid w:val="00EB72AC"/>
    <w:rsid w:val="00EC3B70"/>
    <w:rsid w:val="00EC725A"/>
    <w:rsid w:val="00ED6855"/>
    <w:rsid w:val="00ED6EAF"/>
    <w:rsid w:val="00EE0AB0"/>
    <w:rsid w:val="00EE29C0"/>
    <w:rsid w:val="00EF2CBB"/>
    <w:rsid w:val="00EF6435"/>
    <w:rsid w:val="00EF7A0E"/>
    <w:rsid w:val="00F11918"/>
    <w:rsid w:val="00F1349C"/>
    <w:rsid w:val="00F171BE"/>
    <w:rsid w:val="00F22E43"/>
    <w:rsid w:val="00F2415E"/>
    <w:rsid w:val="00F31431"/>
    <w:rsid w:val="00F365F6"/>
    <w:rsid w:val="00F37F86"/>
    <w:rsid w:val="00F4070A"/>
    <w:rsid w:val="00F4214F"/>
    <w:rsid w:val="00F557B8"/>
    <w:rsid w:val="00F55F7B"/>
    <w:rsid w:val="00F61F80"/>
    <w:rsid w:val="00F76C12"/>
    <w:rsid w:val="00F92CE5"/>
    <w:rsid w:val="00FA5871"/>
    <w:rsid w:val="00FA7643"/>
    <w:rsid w:val="00FB033D"/>
    <w:rsid w:val="00FB1807"/>
    <w:rsid w:val="00FB4CEB"/>
    <w:rsid w:val="00FB7AFD"/>
    <w:rsid w:val="00FC3FCD"/>
    <w:rsid w:val="00FD33BD"/>
    <w:rsid w:val="00FD5F44"/>
    <w:rsid w:val="00FE20DB"/>
    <w:rsid w:val="00FE43F7"/>
    <w:rsid w:val="00FE69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14:docId w14:val="3C2C2A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7648"/>
    <w:rPr>
      <w:rFonts w:eastAsia="Arial"/>
      <w:sz w:val="24"/>
    </w:rPr>
  </w:style>
  <w:style w:type="paragraph" w:styleId="1">
    <w:name w:val="heading 1"/>
    <w:basedOn w:val="a"/>
    <w:next w:val="a"/>
    <w:link w:val="1Char"/>
    <w:qFormat/>
    <w:rsid w:val="00B87073"/>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Char"/>
    <w:uiPriority w:val="1"/>
    <w:qFormat/>
    <w:rsid w:val="00417648"/>
    <w:pPr>
      <w:widowControl w:val="0"/>
      <w:jc w:val="center"/>
    </w:pPr>
    <w:rPr>
      <w:rFonts w:eastAsia="Arial"/>
    </w:rPr>
  </w:style>
  <w:style w:type="paragraph" w:styleId="a4">
    <w:name w:val="header"/>
    <w:basedOn w:val="a"/>
    <w:link w:val="Char0"/>
    <w:uiPriority w:val="99"/>
    <w:unhideWhenUsed/>
    <w:rsid w:val="00B87073"/>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sid w:val="00B87073"/>
    <w:rPr>
      <w:rFonts w:eastAsia="Arial"/>
      <w:sz w:val="18"/>
      <w:szCs w:val="18"/>
    </w:rPr>
  </w:style>
  <w:style w:type="paragraph" w:styleId="a5">
    <w:name w:val="footer"/>
    <w:basedOn w:val="a"/>
    <w:link w:val="Char1"/>
    <w:uiPriority w:val="99"/>
    <w:unhideWhenUsed/>
    <w:rsid w:val="00B87073"/>
    <w:pPr>
      <w:tabs>
        <w:tab w:val="center" w:pos="4153"/>
        <w:tab w:val="right" w:pos="8306"/>
      </w:tabs>
      <w:snapToGrid w:val="0"/>
    </w:pPr>
    <w:rPr>
      <w:sz w:val="18"/>
      <w:szCs w:val="18"/>
    </w:rPr>
  </w:style>
  <w:style w:type="character" w:customStyle="1" w:styleId="Char1">
    <w:name w:val="页脚 Char"/>
    <w:basedOn w:val="a0"/>
    <w:link w:val="a5"/>
    <w:uiPriority w:val="99"/>
    <w:rsid w:val="00B87073"/>
    <w:rPr>
      <w:rFonts w:eastAsia="Arial"/>
      <w:sz w:val="18"/>
      <w:szCs w:val="18"/>
    </w:rPr>
  </w:style>
  <w:style w:type="table" w:styleId="a6">
    <w:name w:val="Table Grid"/>
    <w:basedOn w:val="a1"/>
    <w:uiPriority w:val="59"/>
    <w:rsid w:val="00B870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样式 标题 1 + 首行缩进:  0 厘米"/>
    <w:basedOn w:val="1"/>
    <w:rsid w:val="00B87073"/>
    <w:pPr>
      <w:spacing w:before="200" w:after="160" w:line="360" w:lineRule="auto"/>
    </w:pPr>
    <w:rPr>
      <w:rFonts w:ascii="Times New Roman" w:eastAsia="宋体" w:hAnsi="Times New Roman" w:cs="宋体"/>
      <w:szCs w:val="20"/>
    </w:rPr>
  </w:style>
  <w:style w:type="paragraph" w:customStyle="1" w:styleId="CharCharCharChar">
    <w:name w:val="Char Char Char Char"/>
    <w:basedOn w:val="a"/>
    <w:rsid w:val="00B87073"/>
    <w:pPr>
      <w:jc w:val="both"/>
    </w:pPr>
    <w:rPr>
      <w:rFonts w:ascii="Times New Roman" w:eastAsia="宋体" w:hAnsi="Times New Roman" w:cs="Times New Roman"/>
      <w:sz w:val="21"/>
      <w:szCs w:val="24"/>
    </w:rPr>
  </w:style>
  <w:style w:type="character" w:customStyle="1" w:styleId="1Char">
    <w:name w:val="标题 1 Char"/>
    <w:basedOn w:val="a0"/>
    <w:link w:val="1"/>
    <w:uiPriority w:val="9"/>
    <w:rsid w:val="00B87073"/>
    <w:rPr>
      <w:rFonts w:eastAsia="Arial"/>
      <w:b/>
      <w:bCs/>
      <w:kern w:val="44"/>
      <w:sz w:val="44"/>
      <w:szCs w:val="44"/>
    </w:rPr>
  </w:style>
  <w:style w:type="paragraph" w:customStyle="1" w:styleId="a7">
    <w:name w:val="表格"/>
    <w:next w:val="a"/>
    <w:rsid w:val="00AC202E"/>
    <w:pPr>
      <w:adjustRightInd w:val="0"/>
      <w:snapToGrid w:val="0"/>
      <w:jc w:val="center"/>
    </w:pPr>
    <w:rPr>
      <w:rFonts w:ascii="Times New Roman" w:eastAsia="宋体" w:hAnsi="Times New Roman" w:cs="Times New Roman"/>
      <w:snapToGrid w:val="0"/>
      <w:color w:val="000000"/>
      <w:kern w:val="0"/>
      <w:szCs w:val="20"/>
    </w:rPr>
  </w:style>
  <w:style w:type="character" w:styleId="a8">
    <w:name w:val="annotation reference"/>
    <w:basedOn w:val="a0"/>
    <w:semiHidden/>
    <w:unhideWhenUsed/>
    <w:rsid w:val="00B865CB"/>
    <w:rPr>
      <w:sz w:val="21"/>
      <w:szCs w:val="21"/>
    </w:rPr>
  </w:style>
  <w:style w:type="paragraph" w:styleId="a9">
    <w:name w:val="annotation text"/>
    <w:basedOn w:val="a"/>
    <w:link w:val="Char2"/>
    <w:semiHidden/>
    <w:unhideWhenUsed/>
    <w:rsid w:val="00B865CB"/>
  </w:style>
  <w:style w:type="character" w:customStyle="1" w:styleId="Char2">
    <w:name w:val="批注文字 Char"/>
    <w:basedOn w:val="a0"/>
    <w:link w:val="a9"/>
    <w:uiPriority w:val="99"/>
    <w:semiHidden/>
    <w:rsid w:val="00B865CB"/>
    <w:rPr>
      <w:rFonts w:eastAsia="Arial"/>
      <w:sz w:val="24"/>
    </w:rPr>
  </w:style>
  <w:style w:type="paragraph" w:styleId="aa">
    <w:name w:val="annotation subject"/>
    <w:basedOn w:val="a9"/>
    <w:next w:val="a9"/>
    <w:link w:val="Char3"/>
    <w:uiPriority w:val="99"/>
    <w:semiHidden/>
    <w:unhideWhenUsed/>
    <w:rsid w:val="00B865CB"/>
    <w:rPr>
      <w:b/>
      <w:bCs/>
    </w:rPr>
  </w:style>
  <w:style w:type="character" w:customStyle="1" w:styleId="Char3">
    <w:name w:val="批注主题 Char"/>
    <w:basedOn w:val="Char2"/>
    <w:link w:val="aa"/>
    <w:uiPriority w:val="99"/>
    <w:semiHidden/>
    <w:rsid w:val="00B865CB"/>
    <w:rPr>
      <w:rFonts w:eastAsia="Arial"/>
      <w:b/>
      <w:bCs/>
      <w:sz w:val="24"/>
    </w:rPr>
  </w:style>
  <w:style w:type="paragraph" w:styleId="ab">
    <w:name w:val="Balloon Text"/>
    <w:basedOn w:val="a"/>
    <w:link w:val="Char4"/>
    <w:uiPriority w:val="99"/>
    <w:semiHidden/>
    <w:unhideWhenUsed/>
    <w:rsid w:val="00B865CB"/>
    <w:rPr>
      <w:sz w:val="18"/>
      <w:szCs w:val="18"/>
    </w:rPr>
  </w:style>
  <w:style w:type="character" w:customStyle="1" w:styleId="Char4">
    <w:name w:val="批注框文本 Char"/>
    <w:basedOn w:val="a0"/>
    <w:link w:val="ab"/>
    <w:uiPriority w:val="99"/>
    <w:semiHidden/>
    <w:rsid w:val="00B865CB"/>
    <w:rPr>
      <w:rFonts w:eastAsia="Arial"/>
      <w:sz w:val="18"/>
      <w:szCs w:val="18"/>
    </w:rPr>
  </w:style>
  <w:style w:type="paragraph" w:customStyle="1" w:styleId="CharCharCharChar0">
    <w:name w:val="Char Char Char Char"/>
    <w:basedOn w:val="a"/>
    <w:rsid w:val="00683D3B"/>
    <w:pPr>
      <w:jc w:val="both"/>
    </w:pPr>
    <w:rPr>
      <w:rFonts w:ascii="Times New Roman" w:eastAsia="宋体" w:hAnsi="Times New Roman" w:cs="Times New Roman"/>
      <w:sz w:val="21"/>
      <w:szCs w:val="24"/>
    </w:rPr>
  </w:style>
  <w:style w:type="paragraph" w:styleId="ac">
    <w:name w:val="Normal (Web)"/>
    <w:basedOn w:val="a"/>
    <w:uiPriority w:val="99"/>
    <w:semiHidden/>
    <w:unhideWhenUsed/>
    <w:rsid w:val="00D41D10"/>
    <w:pPr>
      <w:spacing w:before="100" w:beforeAutospacing="1" w:after="100" w:afterAutospacing="1"/>
    </w:pPr>
    <w:rPr>
      <w:rFonts w:ascii="宋体" w:eastAsia="宋体" w:hAnsi="宋体" w:cs="宋体"/>
      <w:kern w:val="0"/>
      <w:szCs w:val="24"/>
    </w:rPr>
  </w:style>
  <w:style w:type="paragraph" w:styleId="TOC">
    <w:name w:val="TOC Heading"/>
    <w:basedOn w:val="1"/>
    <w:next w:val="a"/>
    <w:uiPriority w:val="39"/>
    <w:semiHidden/>
    <w:unhideWhenUsed/>
    <w:qFormat/>
    <w:rsid w:val="001E1F42"/>
    <w:pPr>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1E1F42"/>
  </w:style>
  <w:style w:type="character" w:styleId="ad">
    <w:name w:val="Hyperlink"/>
    <w:basedOn w:val="a0"/>
    <w:uiPriority w:val="99"/>
    <w:unhideWhenUsed/>
    <w:rsid w:val="001E1F42"/>
    <w:rPr>
      <w:color w:val="0000FF" w:themeColor="hyperlink"/>
      <w:u w:val="single"/>
    </w:rPr>
  </w:style>
  <w:style w:type="character" w:customStyle="1" w:styleId="Char">
    <w:name w:val="无间隔 Char"/>
    <w:link w:val="a3"/>
    <w:uiPriority w:val="1"/>
    <w:locked/>
    <w:rsid w:val="003844E9"/>
    <w:rPr>
      <w:rFonts w:eastAsia="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7648"/>
    <w:rPr>
      <w:rFonts w:eastAsia="Arial"/>
      <w:sz w:val="24"/>
    </w:rPr>
  </w:style>
  <w:style w:type="paragraph" w:styleId="1">
    <w:name w:val="heading 1"/>
    <w:basedOn w:val="a"/>
    <w:next w:val="a"/>
    <w:link w:val="1Char"/>
    <w:qFormat/>
    <w:rsid w:val="00B87073"/>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Char"/>
    <w:uiPriority w:val="1"/>
    <w:qFormat/>
    <w:rsid w:val="00417648"/>
    <w:pPr>
      <w:widowControl w:val="0"/>
      <w:jc w:val="center"/>
    </w:pPr>
    <w:rPr>
      <w:rFonts w:eastAsia="Arial"/>
    </w:rPr>
  </w:style>
  <w:style w:type="paragraph" w:styleId="a4">
    <w:name w:val="header"/>
    <w:basedOn w:val="a"/>
    <w:link w:val="Char0"/>
    <w:uiPriority w:val="99"/>
    <w:unhideWhenUsed/>
    <w:rsid w:val="00B87073"/>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sid w:val="00B87073"/>
    <w:rPr>
      <w:rFonts w:eastAsia="Arial"/>
      <w:sz w:val="18"/>
      <w:szCs w:val="18"/>
    </w:rPr>
  </w:style>
  <w:style w:type="paragraph" w:styleId="a5">
    <w:name w:val="footer"/>
    <w:basedOn w:val="a"/>
    <w:link w:val="Char1"/>
    <w:uiPriority w:val="99"/>
    <w:unhideWhenUsed/>
    <w:rsid w:val="00B87073"/>
    <w:pPr>
      <w:tabs>
        <w:tab w:val="center" w:pos="4153"/>
        <w:tab w:val="right" w:pos="8306"/>
      </w:tabs>
      <w:snapToGrid w:val="0"/>
    </w:pPr>
    <w:rPr>
      <w:sz w:val="18"/>
      <w:szCs w:val="18"/>
    </w:rPr>
  </w:style>
  <w:style w:type="character" w:customStyle="1" w:styleId="Char1">
    <w:name w:val="页脚 Char"/>
    <w:basedOn w:val="a0"/>
    <w:link w:val="a5"/>
    <w:uiPriority w:val="99"/>
    <w:rsid w:val="00B87073"/>
    <w:rPr>
      <w:rFonts w:eastAsia="Arial"/>
      <w:sz w:val="18"/>
      <w:szCs w:val="18"/>
    </w:rPr>
  </w:style>
  <w:style w:type="table" w:styleId="a6">
    <w:name w:val="Table Grid"/>
    <w:basedOn w:val="a1"/>
    <w:uiPriority w:val="59"/>
    <w:rsid w:val="00B870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样式 标题 1 + 首行缩进:  0 厘米"/>
    <w:basedOn w:val="1"/>
    <w:rsid w:val="00B87073"/>
    <w:pPr>
      <w:spacing w:before="200" w:after="160" w:line="360" w:lineRule="auto"/>
    </w:pPr>
    <w:rPr>
      <w:rFonts w:ascii="Times New Roman" w:eastAsia="宋体" w:hAnsi="Times New Roman" w:cs="宋体"/>
      <w:szCs w:val="20"/>
    </w:rPr>
  </w:style>
  <w:style w:type="paragraph" w:customStyle="1" w:styleId="CharCharCharChar">
    <w:name w:val="Char Char Char Char"/>
    <w:basedOn w:val="a"/>
    <w:rsid w:val="00B87073"/>
    <w:pPr>
      <w:jc w:val="both"/>
    </w:pPr>
    <w:rPr>
      <w:rFonts w:ascii="Times New Roman" w:eastAsia="宋体" w:hAnsi="Times New Roman" w:cs="Times New Roman"/>
      <w:sz w:val="21"/>
      <w:szCs w:val="24"/>
    </w:rPr>
  </w:style>
  <w:style w:type="character" w:customStyle="1" w:styleId="1Char">
    <w:name w:val="标题 1 Char"/>
    <w:basedOn w:val="a0"/>
    <w:link w:val="1"/>
    <w:uiPriority w:val="9"/>
    <w:rsid w:val="00B87073"/>
    <w:rPr>
      <w:rFonts w:eastAsia="Arial"/>
      <w:b/>
      <w:bCs/>
      <w:kern w:val="44"/>
      <w:sz w:val="44"/>
      <w:szCs w:val="44"/>
    </w:rPr>
  </w:style>
  <w:style w:type="paragraph" w:customStyle="1" w:styleId="a7">
    <w:name w:val="表格"/>
    <w:next w:val="a"/>
    <w:rsid w:val="00AC202E"/>
    <w:pPr>
      <w:adjustRightInd w:val="0"/>
      <w:snapToGrid w:val="0"/>
      <w:jc w:val="center"/>
    </w:pPr>
    <w:rPr>
      <w:rFonts w:ascii="Times New Roman" w:eastAsia="宋体" w:hAnsi="Times New Roman" w:cs="Times New Roman"/>
      <w:snapToGrid w:val="0"/>
      <w:color w:val="000000"/>
      <w:kern w:val="0"/>
      <w:szCs w:val="20"/>
    </w:rPr>
  </w:style>
  <w:style w:type="character" w:styleId="a8">
    <w:name w:val="annotation reference"/>
    <w:basedOn w:val="a0"/>
    <w:semiHidden/>
    <w:unhideWhenUsed/>
    <w:rsid w:val="00B865CB"/>
    <w:rPr>
      <w:sz w:val="21"/>
      <w:szCs w:val="21"/>
    </w:rPr>
  </w:style>
  <w:style w:type="paragraph" w:styleId="a9">
    <w:name w:val="annotation text"/>
    <w:basedOn w:val="a"/>
    <w:link w:val="Char2"/>
    <w:semiHidden/>
    <w:unhideWhenUsed/>
    <w:rsid w:val="00B865CB"/>
  </w:style>
  <w:style w:type="character" w:customStyle="1" w:styleId="Char2">
    <w:name w:val="批注文字 Char"/>
    <w:basedOn w:val="a0"/>
    <w:link w:val="a9"/>
    <w:uiPriority w:val="99"/>
    <w:semiHidden/>
    <w:rsid w:val="00B865CB"/>
    <w:rPr>
      <w:rFonts w:eastAsia="Arial"/>
      <w:sz w:val="24"/>
    </w:rPr>
  </w:style>
  <w:style w:type="paragraph" w:styleId="aa">
    <w:name w:val="annotation subject"/>
    <w:basedOn w:val="a9"/>
    <w:next w:val="a9"/>
    <w:link w:val="Char3"/>
    <w:uiPriority w:val="99"/>
    <w:semiHidden/>
    <w:unhideWhenUsed/>
    <w:rsid w:val="00B865CB"/>
    <w:rPr>
      <w:b/>
      <w:bCs/>
    </w:rPr>
  </w:style>
  <w:style w:type="character" w:customStyle="1" w:styleId="Char3">
    <w:name w:val="批注主题 Char"/>
    <w:basedOn w:val="Char2"/>
    <w:link w:val="aa"/>
    <w:uiPriority w:val="99"/>
    <w:semiHidden/>
    <w:rsid w:val="00B865CB"/>
    <w:rPr>
      <w:rFonts w:eastAsia="Arial"/>
      <w:b/>
      <w:bCs/>
      <w:sz w:val="24"/>
    </w:rPr>
  </w:style>
  <w:style w:type="paragraph" w:styleId="ab">
    <w:name w:val="Balloon Text"/>
    <w:basedOn w:val="a"/>
    <w:link w:val="Char4"/>
    <w:uiPriority w:val="99"/>
    <w:semiHidden/>
    <w:unhideWhenUsed/>
    <w:rsid w:val="00B865CB"/>
    <w:rPr>
      <w:sz w:val="18"/>
      <w:szCs w:val="18"/>
    </w:rPr>
  </w:style>
  <w:style w:type="character" w:customStyle="1" w:styleId="Char4">
    <w:name w:val="批注框文本 Char"/>
    <w:basedOn w:val="a0"/>
    <w:link w:val="ab"/>
    <w:uiPriority w:val="99"/>
    <w:semiHidden/>
    <w:rsid w:val="00B865CB"/>
    <w:rPr>
      <w:rFonts w:eastAsia="Arial"/>
      <w:sz w:val="18"/>
      <w:szCs w:val="18"/>
    </w:rPr>
  </w:style>
  <w:style w:type="paragraph" w:customStyle="1" w:styleId="CharCharCharChar0">
    <w:name w:val="Char Char Char Char"/>
    <w:basedOn w:val="a"/>
    <w:rsid w:val="00683D3B"/>
    <w:pPr>
      <w:jc w:val="both"/>
    </w:pPr>
    <w:rPr>
      <w:rFonts w:ascii="Times New Roman" w:eastAsia="宋体" w:hAnsi="Times New Roman" w:cs="Times New Roman"/>
      <w:sz w:val="21"/>
      <w:szCs w:val="24"/>
    </w:rPr>
  </w:style>
  <w:style w:type="paragraph" w:styleId="ac">
    <w:name w:val="Normal (Web)"/>
    <w:basedOn w:val="a"/>
    <w:uiPriority w:val="99"/>
    <w:semiHidden/>
    <w:unhideWhenUsed/>
    <w:rsid w:val="00D41D10"/>
    <w:pPr>
      <w:spacing w:before="100" w:beforeAutospacing="1" w:after="100" w:afterAutospacing="1"/>
    </w:pPr>
    <w:rPr>
      <w:rFonts w:ascii="宋体" w:eastAsia="宋体" w:hAnsi="宋体" w:cs="宋体"/>
      <w:kern w:val="0"/>
      <w:szCs w:val="24"/>
    </w:rPr>
  </w:style>
  <w:style w:type="paragraph" w:styleId="TOC">
    <w:name w:val="TOC Heading"/>
    <w:basedOn w:val="1"/>
    <w:next w:val="a"/>
    <w:uiPriority w:val="39"/>
    <w:semiHidden/>
    <w:unhideWhenUsed/>
    <w:qFormat/>
    <w:rsid w:val="001E1F42"/>
    <w:pPr>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1E1F42"/>
  </w:style>
  <w:style w:type="character" w:styleId="ad">
    <w:name w:val="Hyperlink"/>
    <w:basedOn w:val="a0"/>
    <w:uiPriority w:val="99"/>
    <w:unhideWhenUsed/>
    <w:rsid w:val="001E1F42"/>
    <w:rPr>
      <w:color w:val="0000FF" w:themeColor="hyperlink"/>
      <w:u w:val="single"/>
    </w:rPr>
  </w:style>
  <w:style w:type="character" w:customStyle="1" w:styleId="Char">
    <w:name w:val="无间隔 Char"/>
    <w:link w:val="a3"/>
    <w:uiPriority w:val="1"/>
    <w:locked/>
    <w:rsid w:val="003844E9"/>
    <w:rPr>
      <w:rFonts w:eastAsia="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8857447">
      <w:bodyDiv w:val="1"/>
      <w:marLeft w:val="0"/>
      <w:marRight w:val="0"/>
      <w:marTop w:val="0"/>
      <w:marBottom w:val="0"/>
      <w:divBdr>
        <w:top w:val="none" w:sz="0" w:space="0" w:color="auto"/>
        <w:left w:val="none" w:sz="0" w:space="0" w:color="auto"/>
        <w:bottom w:val="none" w:sz="0" w:space="0" w:color="auto"/>
        <w:right w:val="none" w:sz="0" w:space="0" w:color="auto"/>
      </w:divBdr>
    </w:div>
    <w:div w:id="438138363">
      <w:bodyDiv w:val="1"/>
      <w:marLeft w:val="0"/>
      <w:marRight w:val="0"/>
      <w:marTop w:val="0"/>
      <w:marBottom w:val="0"/>
      <w:divBdr>
        <w:top w:val="none" w:sz="0" w:space="0" w:color="auto"/>
        <w:left w:val="none" w:sz="0" w:space="0" w:color="auto"/>
        <w:bottom w:val="none" w:sz="0" w:space="0" w:color="auto"/>
        <w:right w:val="none" w:sz="0" w:space="0" w:color="auto"/>
      </w:divBdr>
    </w:div>
    <w:div w:id="653870738">
      <w:bodyDiv w:val="1"/>
      <w:marLeft w:val="0"/>
      <w:marRight w:val="0"/>
      <w:marTop w:val="0"/>
      <w:marBottom w:val="0"/>
      <w:divBdr>
        <w:top w:val="none" w:sz="0" w:space="0" w:color="auto"/>
        <w:left w:val="none" w:sz="0" w:space="0" w:color="auto"/>
        <w:bottom w:val="none" w:sz="0" w:space="0" w:color="auto"/>
        <w:right w:val="none" w:sz="0" w:space="0" w:color="auto"/>
      </w:divBdr>
    </w:div>
    <w:div w:id="1002589291">
      <w:bodyDiv w:val="1"/>
      <w:marLeft w:val="0"/>
      <w:marRight w:val="0"/>
      <w:marTop w:val="0"/>
      <w:marBottom w:val="0"/>
      <w:divBdr>
        <w:top w:val="none" w:sz="0" w:space="0" w:color="auto"/>
        <w:left w:val="none" w:sz="0" w:space="0" w:color="auto"/>
        <w:bottom w:val="none" w:sz="0" w:space="0" w:color="auto"/>
        <w:right w:val="none" w:sz="0" w:space="0" w:color="auto"/>
      </w:divBdr>
    </w:div>
    <w:div w:id="1012993578">
      <w:bodyDiv w:val="1"/>
      <w:marLeft w:val="0"/>
      <w:marRight w:val="0"/>
      <w:marTop w:val="0"/>
      <w:marBottom w:val="0"/>
      <w:divBdr>
        <w:top w:val="none" w:sz="0" w:space="0" w:color="auto"/>
        <w:left w:val="none" w:sz="0" w:space="0" w:color="auto"/>
        <w:bottom w:val="none" w:sz="0" w:space="0" w:color="auto"/>
        <w:right w:val="none" w:sz="0" w:space="0" w:color="auto"/>
      </w:divBdr>
    </w:div>
    <w:div w:id="1032537771">
      <w:bodyDiv w:val="1"/>
      <w:marLeft w:val="0"/>
      <w:marRight w:val="0"/>
      <w:marTop w:val="0"/>
      <w:marBottom w:val="0"/>
      <w:divBdr>
        <w:top w:val="none" w:sz="0" w:space="0" w:color="auto"/>
        <w:left w:val="none" w:sz="0" w:space="0" w:color="auto"/>
        <w:bottom w:val="none" w:sz="0" w:space="0" w:color="auto"/>
        <w:right w:val="none" w:sz="0" w:space="0" w:color="auto"/>
      </w:divBdr>
    </w:div>
    <w:div w:id="1398239709">
      <w:bodyDiv w:val="1"/>
      <w:marLeft w:val="0"/>
      <w:marRight w:val="0"/>
      <w:marTop w:val="0"/>
      <w:marBottom w:val="0"/>
      <w:divBdr>
        <w:top w:val="none" w:sz="0" w:space="0" w:color="auto"/>
        <w:left w:val="none" w:sz="0" w:space="0" w:color="auto"/>
        <w:bottom w:val="none" w:sz="0" w:space="0" w:color="auto"/>
        <w:right w:val="none" w:sz="0" w:space="0" w:color="auto"/>
      </w:divBdr>
    </w:div>
    <w:div w:id="1422333569">
      <w:bodyDiv w:val="1"/>
      <w:marLeft w:val="0"/>
      <w:marRight w:val="0"/>
      <w:marTop w:val="0"/>
      <w:marBottom w:val="0"/>
      <w:divBdr>
        <w:top w:val="none" w:sz="0" w:space="0" w:color="auto"/>
        <w:left w:val="none" w:sz="0" w:space="0" w:color="auto"/>
        <w:bottom w:val="none" w:sz="0" w:space="0" w:color="auto"/>
        <w:right w:val="none" w:sz="0" w:space="0" w:color="auto"/>
      </w:divBdr>
    </w:div>
    <w:div w:id="1738549215">
      <w:bodyDiv w:val="1"/>
      <w:marLeft w:val="0"/>
      <w:marRight w:val="0"/>
      <w:marTop w:val="0"/>
      <w:marBottom w:val="0"/>
      <w:divBdr>
        <w:top w:val="none" w:sz="0" w:space="0" w:color="auto"/>
        <w:left w:val="none" w:sz="0" w:space="0" w:color="auto"/>
        <w:bottom w:val="none" w:sz="0" w:space="0" w:color="auto"/>
        <w:right w:val="none" w:sz="0" w:space="0" w:color="auto"/>
      </w:divBdr>
    </w:div>
    <w:div w:id="1779641569">
      <w:bodyDiv w:val="1"/>
      <w:marLeft w:val="0"/>
      <w:marRight w:val="0"/>
      <w:marTop w:val="0"/>
      <w:marBottom w:val="0"/>
      <w:divBdr>
        <w:top w:val="none" w:sz="0" w:space="0" w:color="auto"/>
        <w:left w:val="none" w:sz="0" w:space="0" w:color="auto"/>
        <w:bottom w:val="none" w:sz="0" w:space="0" w:color="auto"/>
        <w:right w:val="none" w:sz="0" w:space="0" w:color="auto"/>
      </w:divBdr>
    </w:div>
    <w:div w:id="1826320004">
      <w:bodyDiv w:val="1"/>
      <w:marLeft w:val="0"/>
      <w:marRight w:val="0"/>
      <w:marTop w:val="0"/>
      <w:marBottom w:val="0"/>
      <w:divBdr>
        <w:top w:val="none" w:sz="0" w:space="0" w:color="auto"/>
        <w:left w:val="none" w:sz="0" w:space="0" w:color="auto"/>
        <w:bottom w:val="none" w:sz="0" w:space="0" w:color="auto"/>
        <w:right w:val="none" w:sz="0" w:space="0" w:color="auto"/>
      </w:divBdr>
    </w:div>
    <w:div w:id="1918518793">
      <w:bodyDiv w:val="1"/>
      <w:marLeft w:val="0"/>
      <w:marRight w:val="0"/>
      <w:marTop w:val="0"/>
      <w:marBottom w:val="0"/>
      <w:divBdr>
        <w:top w:val="none" w:sz="0" w:space="0" w:color="auto"/>
        <w:left w:val="none" w:sz="0" w:space="0" w:color="auto"/>
        <w:bottom w:val="none" w:sz="0" w:space="0" w:color="auto"/>
        <w:right w:val="none" w:sz="0" w:space="0" w:color="auto"/>
      </w:divBdr>
    </w:div>
    <w:div w:id="1938127672">
      <w:bodyDiv w:val="1"/>
      <w:marLeft w:val="0"/>
      <w:marRight w:val="0"/>
      <w:marTop w:val="0"/>
      <w:marBottom w:val="0"/>
      <w:divBdr>
        <w:top w:val="none" w:sz="0" w:space="0" w:color="auto"/>
        <w:left w:val="none" w:sz="0" w:space="0" w:color="auto"/>
        <w:bottom w:val="none" w:sz="0" w:space="0" w:color="auto"/>
        <w:right w:val="none" w:sz="0" w:space="0" w:color="auto"/>
      </w:divBdr>
    </w:div>
    <w:div w:id="1999504054">
      <w:bodyDiv w:val="1"/>
      <w:marLeft w:val="0"/>
      <w:marRight w:val="0"/>
      <w:marTop w:val="0"/>
      <w:marBottom w:val="0"/>
      <w:divBdr>
        <w:top w:val="none" w:sz="0" w:space="0" w:color="auto"/>
        <w:left w:val="none" w:sz="0" w:space="0" w:color="auto"/>
        <w:bottom w:val="none" w:sz="0" w:space="0" w:color="auto"/>
        <w:right w:val="none" w:sz="0" w:space="0" w:color="auto"/>
      </w:divBdr>
    </w:div>
    <w:div w:id="2115396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footer" Target="footer7.xml"/><Relationship Id="rId34" Type="http://schemas.openxmlformats.org/officeDocument/2006/relationships/image" Target="media/image14.jpeg"/><Relationship Id="rId42" Type="http://schemas.openxmlformats.org/officeDocument/2006/relationships/image" Target="media/image21.jpeg"/><Relationship Id="rId47" Type="http://schemas.openxmlformats.org/officeDocument/2006/relationships/image" Target="media/image26.tiff"/><Relationship Id="rId50" Type="http://schemas.openxmlformats.org/officeDocument/2006/relationships/image" Target="media/image29.emf"/><Relationship Id="rId55" Type="http://schemas.openxmlformats.org/officeDocument/2006/relationships/image" Target="media/image34.emf"/><Relationship Id="rId63" Type="http://schemas.openxmlformats.org/officeDocument/2006/relationships/image" Target="media/image42.emf"/><Relationship Id="rId68" Type="http://schemas.openxmlformats.org/officeDocument/2006/relationships/image" Target="media/image47.jpeg"/><Relationship Id="rId76" Type="http://schemas.openxmlformats.org/officeDocument/2006/relationships/image" Target="media/image55.jpg"/><Relationship Id="rId84" Type="http://schemas.openxmlformats.org/officeDocument/2006/relationships/image" Target="media/image63.jp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jpg"/><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image" Target="media/image9.jpeg"/><Relationship Id="rId11" Type="http://schemas.openxmlformats.org/officeDocument/2006/relationships/footer" Target="footer2.xm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emf"/><Relationship Id="rId45" Type="http://schemas.openxmlformats.org/officeDocument/2006/relationships/image" Target="media/image24.emf"/><Relationship Id="rId53" Type="http://schemas.openxmlformats.org/officeDocument/2006/relationships/image" Target="media/image32.emf"/><Relationship Id="rId58" Type="http://schemas.openxmlformats.org/officeDocument/2006/relationships/image" Target="media/image37.emf"/><Relationship Id="rId66" Type="http://schemas.openxmlformats.org/officeDocument/2006/relationships/image" Target="media/image45.emf"/><Relationship Id="rId74" Type="http://schemas.openxmlformats.org/officeDocument/2006/relationships/image" Target="media/image53.jpg"/><Relationship Id="rId79" Type="http://schemas.openxmlformats.org/officeDocument/2006/relationships/image" Target="media/image58.jpg"/><Relationship Id="rId87" Type="http://schemas.openxmlformats.org/officeDocument/2006/relationships/image" Target="media/image66.jpeg"/><Relationship Id="rId5" Type="http://schemas.openxmlformats.org/officeDocument/2006/relationships/webSettings" Target="webSettings.xml"/><Relationship Id="rId61" Type="http://schemas.openxmlformats.org/officeDocument/2006/relationships/image" Target="media/image40.emf"/><Relationship Id="rId82" Type="http://schemas.openxmlformats.org/officeDocument/2006/relationships/image" Target="media/image61.jpg"/><Relationship Id="rId19"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2.pn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image" Target="media/image27.emf"/><Relationship Id="rId56" Type="http://schemas.openxmlformats.org/officeDocument/2006/relationships/image" Target="media/image35.emf"/><Relationship Id="rId64" Type="http://schemas.openxmlformats.org/officeDocument/2006/relationships/image" Target="media/image43.emf"/><Relationship Id="rId69" Type="http://schemas.openxmlformats.org/officeDocument/2006/relationships/image" Target="media/image48.jpeg"/><Relationship Id="rId77" Type="http://schemas.openxmlformats.org/officeDocument/2006/relationships/image" Target="media/image56.jpg"/><Relationship Id="rId8" Type="http://schemas.openxmlformats.org/officeDocument/2006/relationships/header" Target="header1.xml"/><Relationship Id="rId51" Type="http://schemas.openxmlformats.org/officeDocument/2006/relationships/image" Target="media/image30.jpeg"/><Relationship Id="rId72" Type="http://schemas.openxmlformats.org/officeDocument/2006/relationships/image" Target="media/image51.jpg"/><Relationship Id="rId80" Type="http://schemas.openxmlformats.org/officeDocument/2006/relationships/image" Target="media/image59.jpg"/><Relationship Id="rId85" Type="http://schemas.openxmlformats.org/officeDocument/2006/relationships/image" Target="media/image64.jpeg"/><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png"/><Relationship Id="rId46" Type="http://schemas.openxmlformats.org/officeDocument/2006/relationships/image" Target="media/image25.emf"/><Relationship Id="rId59" Type="http://schemas.openxmlformats.org/officeDocument/2006/relationships/image" Target="media/image38.png"/><Relationship Id="rId67" Type="http://schemas.openxmlformats.org/officeDocument/2006/relationships/image" Target="media/image46.emf"/><Relationship Id="rId20" Type="http://schemas.openxmlformats.org/officeDocument/2006/relationships/image" Target="media/image1.jpeg"/><Relationship Id="rId41" Type="http://schemas.openxmlformats.org/officeDocument/2006/relationships/oleObject" Target="embeddings/oleObject1.bin"/><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image" Target="media/image49.jpg"/><Relationship Id="rId75" Type="http://schemas.openxmlformats.org/officeDocument/2006/relationships/image" Target="media/image54.jpg"/><Relationship Id="rId83" Type="http://schemas.openxmlformats.org/officeDocument/2006/relationships/image" Target="media/image62.jp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3.pn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8.emf"/><Relationship Id="rId57" Type="http://schemas.openxmlformats.org/officeDocument/2006/relationships/image" Target="media/image36.emf"/><Relationship Id="rId10"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image" Target="media/image23.png"/><Relationship Id="rId52" Type="http://schemas.openxmlformats.org/officeDocument/2006/relationships/image" Target="media/image31.jpeg"/><Relationship Id="rId60" Type="http://schemas.openxmlformats.org/officeDocument/2006/relationships/image" Target="media/image39.emf"/><Relationship Id="rId65" Type="http://schemas.openxmlformats.org/officeDocument/2006/relationships/image" Target="media/image44.emf"/><Relationship Id="rId73" Type="http://schemas.openxmlformats.org/officeDocument/2006/relationships/image" Target="media/image52.jpg"/><Relationship Id="rId78" Type="http://schemas.openxmlformats.org/officeDocument/2006/relationships/image" Target="media/image57.jpg"/><Relationship Id="rId81" Type="http://schemas.openxmlformats.org/officeDocument/2006/relationships/image" Target="media/image60.jpg"/><Relationship Id="rId86" Type="http://schemas.openxmlformats.org/officeDocument/2006/relationships/image" Target="media/image6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855E48-AA52-456D-B116-645DDAF2D8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3076</TotalTime>
  <Pages>89</Pages>
  <Words>4856</Words>
  <Characters>27680</Characters>
  <Application>Microsoft Office Word</Application>
  <DocSecurity>0</DocSecurity>
  <Lines>230</Lines>
  <Paragraphs>64</Paragraphs>
  <ScaleCrop>false</ScaleCrop>
  <Company>奇迹花园</Company>
  <LinksUpToDate>false</LinksUpToDate>
  <CharactersWithSpaces>32472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Capwin_400cc</dc:creator>
  <cp:keywords/>
  <dc:description/>
  <cp:lastModifiedBy>PC</cp:lastModifiedBy>
  <cp:revision>548</cp:revision>
  <cp:lastPrinted>2018-03-06T03:00:00Z</cp:lastPrinted>
  <dcterms:created xsi:type="dcterms:W3CDTF">2017-06-08T06:43:00Z</dcterms:created>
  <dcterms:modified xsi:type="dcterms:W3CDTF">2018-03-29T10:04:00Z</dcterms:modified>
</cp:coreProperties>
</file>