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D3" w:rsidRDefault="008C6BC7">
      <w:pPr>
        <w:rPr>
          <w:rFonts w:ascii="文鼎小标宋简" w:eastAsia="文鼎小标宋简" w:hAnsi="文鼎小标宋简" w:cs="文鼎小标宋简"/>
          <w:sz w:val="36"/>
          <w:szCs w:val="28"/>
        </w:rPr>
      </w:pPr>
      <w:r>
        <w:rPr>
          <w:rFonts w:ascii="黑体" w:eastAsia="黑体" w:hAnsi="黑体" w:cs="黑体" w:hint="eastAsia"/>
        </w:rPr>
        <w:t xml:space="preserve">附件1                             </w:t>
      </w:r>
      <w:r>
        <w:rPr>
          <w:rFonts w:ascii="文鼎小标宋简" w:eastAsia="文鼎小标宋简" w:hAnsi="文鼎小标宋简" w:cs="文鼎小标宋简" w:hint="eastAsia"/>
          <w:sz w:val="36"/>
          <w:szCs w:val="28"/>
        </w:rPr>
        <w:t xml:space="preserve">随机抽查信息公开表（暂行） </w:t>
      </w:r>
    </w:p>
    <w:tbl>
      <w:tblPr>
        <w:tblStyle w:val="a4"/>
        <w:tblW w:w="14174" w:type="dxa"/>
        <w:tblLayout w:type="fixed"/>
        <w:tblLook w:val="04A0"/>
      </w:tblPr>
      <w:tblGrid>
        <w:gridCol w:w="870"/>
        <w:gridCol w:w="2215"/>
        <w:gridCol w:w="1418"/>
        <w:gridCol w:w="1534"/>
        <w:gridCol w:w="3427"/>
        <w:gridCol w:w="1559"/>
        <w:gridCol w:w="1647"/>
        <w:gridCol w:w="1504"/>
      </w:tblGrid>
      <w:tr w:rsidR="005B6FD3">
        <w:tc>
          <w:tcPr>
            <w:tcW w:w="14174" w:type="dxa"/>
            <w:gridSpan w:val="8"/>
          </w:tcPr>
          <w:p w:rsidR="005B6FD3" w:rsidRDefault="008C6BC7">
            <w:pPr>
              <w:jc w:val="center"/>
            </w:pPr>
            <w:r>
              <w:rPr>
                <w:rFonts w:hint="eastAsia"/>
                <w:bCs/>
                <w:kern w:val="0"/>
                <w:sz w:val="28"/>
                <w:szCs w:val="28"/>
                <w:u w:val="single"/>
              </w:rPr>
              <w:t>2019</w:t>
            </w:r>
            <w:r>
              <w:rPr>
                <w:bCs/>
                <w:kern w:val="0"/>
                <w:sz w:val="28"/>
                <w:szCs w:val="28"/>
                <w:u w:val="single"/>
              </w:rPr>
              <w:t>年</w:t>
            </w:r>
            <w:r>
              <w:rPr>
                <w:rFonts w:hint="eastAsia"/>
                <w:bCs/>
                <w:kern w:val="0"/>
                <w:sz w:val="28"/>
                <w:szCs w:val="28"/>
                <w:u w:val="single"/>
              </w:rPr>
              <w:t>江门</w:t>
            </w:r>
            <w:r>
              <w:rPr>
                <w:bCs/>
                <w:kern w:val="0"/>
                <w:sz w:val="28"/>
                <w:szCs w:val="28"/>
                <w:u w:val="single"/>
              </w:rPr>
              <w:t>市</w:t>
            </w:r>
            <w:r>
              <w:rPr>
                <w:rFonts w:hint="eastAsia"/>
                <w:bCs/>
                <w:kern w:val="0"/>
                <w:sz w:val="28"/>
                <w:szCs w:val="28"/>
                <w:u w:val="single"/>
              </w:rPr>
              <w:t>蓬江区</w:t>
            </w:r>
            <w:r>
              <w:rPr>
                <w:bCs/>
                <w:kern w:val="0"/>
                <w:sz w:val="28"/>
                <w:szCs w:val="28"/>
                <w:u w:val="single"/>
              </w:rPr>
              <w:t>第</w:t>
            </w:r>
            <w:r w:rsidR="00DB38A3">
              <w:rPr>
                <w:rFonts w:hint="eastAsia"/>
                <w:bCs/>
                <w:kern w:val="0"/>
                <w:sz w:val="28"/>
                <w:szCs w:val="28"/>
                <w:u w:val="single"/>
              </w:rPr>
              <w:t>四</w:t>
            </w:r>
            <w:r>
              <w:rPr>
                <w:bCs/>
                <w:kern w:val="0"/>
                <w:sz w:val="28"/>
                <w:szCs w:val="28"/>
                <w:u w:val="single"/>
              </w:rPr>
              <w:t>季度随机抽查情况公示表</w:t>
            </w:r>
          </w:p>
        </w:tc>
      </w:tr>
      <w:tr w:rsidR="005B6FD3" w:rsidTr="00DC4FD8">
        <w:tc>
          <w:tcPr>
            <w:tcW w:w="870" w:type="dxa"/>
          </w:tcPr>
          <w:p w:rsidR="005B6FD3" w:rsidRDefault="008C6BC7">
            <w:pPr>
              <w:jc w:val="center"/>
              <w:rPr>
                <w:b/>
                <w:kern w:val="0"/>
                <w:sz w:val="28"/>
                <w:szCs w:val="28"/>
              </w:rPr>
            </w:pPr>
            <w:r>
              <w:rPr>
                <w:rFonts w:hint="eastAsia"/>
                <w:b/>
                <w:kern w:val="0"/>
                <w:sz w:val="28"/>
                <w:szCs w:val="28"/>
              </w:rPr>
              <w:t>序号</w:t>
            </w:r>
          </w:p>
        </w:tc>
        <w:tc>
          <w:tcPr>
            <w:tcW w:w="2215" w:type="dxa"/>
          </w:tcPr>
          <w:p w:rsidR="005B6FD3" w:rsidRDefault="008C6BC7">
            <w:pPr>
              <w:jc w:val="center"/>
              <w:rPr>
                <w:b/>
                <w:kern w:val="0"/>
                <w:sz w:val="28"/>
                <w:szCs w:val="28"/>
              </w:rPr>
            </w:pPr>
            <w:r>
              <w:rPr>
                <w:rFonts w:hint="eastAsia"/>
                <w:b/>
                <w:kern w:val="0"/>
                <w:sz w:val="28"/>
                <w:szCs w:val="28"/>
              </w:rPr>
              <w:t>企业名称</w:t>
            </w:r>
          </w:p>
        </w:tc>
        <w:tc>
          <w:tcPr>
            <w:tcW w:w="1418" w:type="dxa"/>
          </w:tcPr>
          <w:p w:rsidR="005B6FD3" w:rsidRDefault="008C6BC7">
            <w:r>
              <w:rPr>
                <w:b/>
                <w:kern w:val="0"/>
                <w:sz w:val="28"/>
                <w:szCs w:val="28"/>
              </w:rPr>
              <w:t>企业类型</w:t>
            </w:r>
          </w:p>
        </w:tc>
        <w:tc>
          <w:tcPr>
            <w:tcW w:w="1534" w:type="dxa"/>
          </w:tcPr>
          <w:p w:rsidR="005B6FD3" w:rsidRDefault="008C6BC7">
            <w:pPr>
              <w:jc w:val="center"/>
              <w:rPr>
                <w:b/>
                <w:kern w:val="0"/>
                <w:sz w:val="28"/>
                <w:szCs w:val="28"/>
              </w:rPr>
            </w:pPr>
            <w:r>
              <w:rPr>
                <w:rFonts w:hint="eastAsia"/>
                <w:b/>
                <w:kern w:val="0"/>
                <w:sz w:val="28"/>
                <w:szCs w:val="28"/>
              </w:rPr>
              <w:t>检查时间</w:t>
            </w:r>
          </w:p>
        </w:tc>
        <w:tc>
          <w:tcPr>
            <w:tcW w:w="3427" w:type="dxa"/>
          </w:tcPr>
          <w:p w:rsidR="005B6FD3" w:rsidRDefault="008C6BC7">
            <w:pPr>
              <w:jc w:val="center"/>
              <w:rPr>
                <w:b/>
                <w:kern w:val="0"/>
                <w:sz w:val="28"/>
                <w:szCs w:val="28"/>
              </w:rPr>
            </w:pPr>
            <w:r>
              <w:rPr>
                <w:rFonts w:hint="eastAsia"/>
                <w:b/>
                <w:kern w:val="0"/>
                <w:sz w:val="28"/>
                <w:szCs w:val="28"/>
              </w:rPr>
              <w:t>检查情况</w:t>
            </w:r>
          </w:p>
        </w:tc>
        <w:tc>
          <w:tcPr>
            <w:tcW w:w="1559" w:type="dxa"/>
          </w:tcPr>
          <w:p w:rsidR="005B6FD3" w:rsidRDefault="008C6BC7">
            <w:pPr>
              <w:jc w:val="center"/>
              <w:rPr>
                <w:b/>
                <w:kern w:val="0"/>
                <w:sz w:val="28"/>
                <w:szCs w:val="28"/>
              </w:rPr>
            </w:pPr>
            <w:r>
              <w:rPr>
                <w:rFonts w:hint="eastAsia"/>
                <w:b/>
                <w:kern w:val="0"/>
                <w:sz w:val="28"/>
                <w:szCs w:val="28"/>
              </w:rPr>
              <w:t>检查结果</w:t>
            </w:r>
          </w:p>
        </w:tc>
        <w:tc>
          <w:tcPr>
            <w:tcW w:w="1647" w:type="dxa"/>
          </w:tcPr>
          <w:p w:rsidR="005B6FD3" w:rsidRDefault="008C6BC7">
            <w:pPr>
              <w:jc w:val="center"/>
              <w:rPr>
                <w:b/>
                <w:kern w:val="0"/>
                <w:sz w:val="28"/>
                <w:szCs w:val="28"/>
              </w:rPr>
            </w:pPr>
            <w:r>
              <w:rPr>
                <w:rFonts w:hint="eastAsia"/>
                <w:b/>
                <w:kern w:val="0"/>
                <w:sz w:val="28"/>
                <w:szCs w:val="28"/>
              </w:rPr>
              <w:t>处理结果</w:t>
            </w:r>
          </w:p>
        </w:tc>
        <w:tc>
          <w:tcPr>
            <w:tcW w:w="1504" w:type="dxa"/>
          </w:tcPr>
          <w:p w:rsidR="005B6FD3" w:rsidRDefault="008C6BC7">
            <w:pPr>
              <w:jc w:val="center"/>
              <w:rPr>
                <w:b/>
                <w:kern w:val="0"/>
                <w:sz w:val="28"/>
                <w:szCs w:val="28"/>
              </w:rPr>
            </w:pPr>
            <w:r>
              <w:rPr>
                <w:rFonts w:hint="eastAsia"/>
                <w:b/>
                <w:kern w:val="0"/>
                <w:sz w:val="28"/>
                <w:szCs w:val="28"/>
              </w:rPr>
              <w:t>备注</w:t>
            </w:r>
          </w:p>
        </w:tc>
      </w:tr>
      <w:tr w:rsidR="005B6FD3" w:rsidTr="00DC4FD8">
        <w:trPr>
          <w:trHeight w:val="3908"/>
        </w:trPr>
        <w:tc>
          <w:tcPr>
            <w:tcW w:w="870" w:type="dxa"/>
            <w:vAlign w:val="center"/>
          </w:tcPr>
          <w:p w:rsidR="005B6FD3" w:rsidRPr="00DA72B8" w:rsidRDefault="008C6BC7">
            <w:pPr>
              <w:jc w:val="center"/>
              <w:rPr>
                <w:sz w:val="24"/>
              </w:rPr>
            </w:pPr>
            <w:bookmarkStart w:id="0" w:name="OLE_LINK1" w:colFirst="2" w:colLast="2"/>
            <w:r w:rsidRPr="00DA72B8">
              <w:rPr>
                <w:rFonts w:hint="eastAsia"/>
                <w:sz w:val="24"/>
              </w:rPr>
              <w:t>1</w:t>
            </w:r>
          </w:p>
        </w:tc>
        <w:tc>
          <w:tcPr>
            <w:tcW w:w="2215" w:type="dxa"/>
            <w:vAlign w:val="center"/>
          </w:tcPr>
          <w:p w:rsidR="005B6FD3" w:rsidRPr="00DA72B8" w:rsidRDefault="00DF10B3">
            <w:pPr>
              <w:jc w:val="center"/>
              <w:rPr>
                <w:sz w:val="24"/>
              </w:rPr>
            </w:pPr>
            <w:hyperlink r:id="rId7" w:history="1">
              <w:r w:rsidR="00844777" w:rsidRPr="00DA72B8">
                <w:rPr>
                  <w:sz w:val="24"/>
                </w:rPr>
                <w:t>江门市蓬江区华高五金喷涂加工厂</w:t>
              </w:r>
            </w:hyperlink>
          </w:p>
        </w:tc>
        <w:tc>
          <w:tcPr>
            <w:tcW w:w="1418" w:type="dxa"/>
            <w:vAlign w:val="center"/>
          </w:tcPr>
          <w:p w:rsidR="005B6FD3" w:rsidRPr="00DA72B8" w:rsidRDefault="00844777">
            <w:pPr>
              <w:jc w:val="center"/>
              <w:rPr>
                <w:sz w:val="24"/>
              </w:rPr>
            </w:pPr>
            <w:r w:rsidRPr="00DA72B8">
              <w:rPr>
                <w:sz w:val="24"/>
              </w:rPr>
              <w:t>一般</w:t>
            </w:r>
          </w:p>
        </w:tc>
        <w:tc>
          <w:tcPr>
            <w:tcW w:w="1534" w:type="dxa"/>
            <w:vAlign w:val="center"/>
          </w:tcPr>
          <w:p w:rsidR="005B6FD3" w:rsidRPr="00DA72B8" w:rsidRDefault="00B6273A">
            <w:pPr>
              <w:jc w:val="center"/>
              <w:rPr>
                <w:sz w:val="24"/>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sidRPr="00DA72B8">
              <w:rPr>
                <w:rFonts w:hint="eastAsia"/>
                <w:sz w:val="24"/>
              </w:rPr>
              <w:t>26</w:t>
            </w:r>
            <w:r w:rsidRPr="00DA72B8">
              <w:rPr>
                <w:rFonts w:hint="eastAsia"/>
                <w:sz w:val="24"/>
              </w:rPr>
              <w:t>日</w:t>
            </w:r>
          </w:p>
        </w:tc>
        <w:tc>
          <w:tcPr>
            <w:tcW w:w="3427" w:type="dxa"/>
            <w:vAlign w:val="center"/>
          </w:tcPr>
          <w:p w:rsidR="005B6FD3" w:rsidRDefault="00B6273A" w:rsidP="00DA72B8">
            <w:pPr>
              <w:spacing w:line="300" w:lineRule="exact"/>
              <w:jc w:val="left"/>
              <w:rPr>
                <w:sz w:val="18"/>
                <w:szCs w:val="18"/>
              </w:rPr>
            </w:pPr>
            <w:r w:rsidRPr="00B6273A">
              <w:rPr>
                <w:rFonts w:hint="eastAsia"/>
                <w:sz w:val="18"/>
                <w:szCs w:val="18"/>
              </w:rPr>
              <w:t>现场检查时该厂正在生产，该厂从事五金喷涂项目，生产工艺：五金件</w:t>
            </w:r>
            <w:r w:rsidRPr="00B6273A">
              <w:rPr>
                <w:rFonts w:hint="eastAsia"/>
                <w:sz w:val="18"/>
                <w:szCs w:val="18"/>
              </w:rPr>
              <w:t>--</w:t>
            </w:r>
            <w:r w:rsidRPr="00B6273A">
              <w:rPr>
                <w:rFonts w:hint="eastAsia"/>
                <w:sz w:val="18"/>
                <w:szCs w:val="18"/>
              </w:rPr>
              <w:t>表面处理清洗</w:t>
            </w:r>
            <w:r w:rsidRPr="00B6273A">
              <w:rPr>
                <w:rFonts w:hint="eastAsia"/>
                <w:sz w:val="18"/>
                <w:szCs w:val="18"/>
              </w:rPr>
              <w:t>--</w:t>
            </w:r>
            <w:r w:rsidRPr="00B6273A">
              <w:rPr>
                <w:rFonts w:hint="eastAsia"/>
                <w:sz w:val="18"/>
                <w:szCs w:val="18"/>
              </w:rPr>
              <w:t>烘干</w:t>
            </w:r>
            <w:r w:rsidRPr="00B6273A">
              <w:rPr>
                <w:rFonts w:hint="eastAsia"/>
                <w:sz w:val="18"/>
                <w:szCs w:val="18"/>
              </w:rPr>
              <w:t>--</w:t>
            </w:r>
            <w:r w:rsidRPr="00B6273A">
              <w:rPr>
                <w:rFonts w:hint="eastAsia"/>
                <w:sz w:val="18"/>
                <w:szCs w:val="18"/>
              </w:rPr>
              <w:t>喷粉</w:t>
            </w:r>
            <w:r w:rsidRPr="00B6273A">
              <w:rPr>
                <w:rFonts w:hint="eastAsia"/>
                <w:sz w:val="18"/>
                <w:szCs w:val="18"/>
              </w:rPr>
              <w:t>--</w:t>
            </w:r>
            <w:r w:rsidRPr="00B6273A">
              <w:rPr>
                <w:rFonts w:hint="eastAsia"/>
                <w:sz w:val="18"/>
                <w:szCs w:val="18"/>
              </w:rPr>
              <w:t>固化</w:t>
            </w:r>
            <w:r w:rsidRPr="00B6273A">
              <w:rPr>
                <w:rFonts w:hint="eastAsia"/>
                <w:sz w:val="18"/>
                <w:szCs w:val="18"/>
              </w:rPr>
              <w:t>--</w:t>
            </w:r>
            <w:r w:rsidRPr="00B6273A">
              <w:rPr>
                <w:rFonts w:hint="eastAsia"/>
                <w:sz w:val="18"/>
                <w:szCs w:val="18"/>
              </w:rPr>
              <w:t>成品包装。主要生产设备：喷粉固化线</w:t>
            </w:r>
            <w:r w:rsidRPr="00B6273A">
              <w:rPr>
                <w:rFonts w:hint="eastAsia"/>
                <w:sz w:val="18"/>
                <w:szCs w:val="18"/>
              </w:rPr>
              <w:t>2</w:t>
            </w:r>
            <w:r w:rsidRPr="00B6273A">
              <w:rPr>
                <w:rFonts w:hint="eastAsia"/>
                <w:sz w:val="18"/>
                <w:szCs w:val="18"/>
              </w:rPr>
              <w:t>条，表面清洗线</w:t>
            </w:r>
            <w:r w:rsidRPr="00B6273A">
              <w:rPr>
                <w:rFonts w:hint="eastAsia"/>
                <w:sz w:val="18"/>
                <w:szCs w:val="18"/>
              </w:rPr>
              <w:t>2</w:t>
            </w:r>
            <w:r w:rsidRPr="00B6273A">
              <w:rPr>
                <w:rFonts w:hint="eastAsia"/>
                <w:sz w:val="18"/>
                <w:szCs w:val="18"/>
              </w:rPr>
              <w:t>条。生产废水配套一体化治理设施，烘干废气配套水喷淋</w:t>
            </w:r>
            <w:r w:rsidRPr="00B6273A">
              <w:rPr>
                <w:rFonts w:hint="eastAsia"/>
                <w:sz w:val="18"/>
                <w:szCs w:val="18"/>
              </w:rPr>
              <w:t>+UV</w:t>
            </w:r>
            <w:r w:rsidRPr="00B6273A">
              <w:rPr>
                <w:rFonts w:hint="eastAsia"/>
                <w:sz w:val="18"/>
                <w:szCs w:val="18"/>
              </w:rPr>
              <w:t>光解</w:t>
            </w:r>
            <w:r w:rsidRPr="00B6273A">
              <w:rPr>
                <w:rFonts w:hint="eastAsia"/>
                <w:sz w:val="18"/>
                <w:szCs w:val="18"/>
              </w:rPr>
              <w:t>+</w:t>
            </w:r>
            <w:r w:rsidRPr="00B6273A">
              <w:rPr>
                <w:rFonts w:hint="eastAsia"/>
                <w:sz w:val="18"/>
                <w:szCs w:val="18"/>
              </w:rPr>
              <w:t>活性炭吸附治理设施，喷粉产生的粉尘配套粉尘收集设施。该处产生的废活性炭、表面处理污泥暂存在危废贮存间，该厂与惠州东江威立雅环境服务有限公司签订处置合同。现场检查情况已拍照录像取证。</w:t>
            </w:r>
          </w:p>
        </w:tc>
        <w:tc>
          <w:tcPr>
            <w:tcW w:w="1559" w:type="dxa"/>
            <w:vAlign w:val="center"/>
          </w:tcPr>
          <w:p w:rsidR="005B6FD3" w:rsidRPr="00DA72B8" w:rsidRDefault="00B6273A" w:rsidP="00B6273A">
            <w:pPr>
              <w:jc w:val="center"/>
              <w:rPr>
                <w:sz w:val="24"/>
              </w:rPr>
            </w:pPr>
            <w:r w:rsidRPr="00DA72B8">
              <w:rPr>
                <w:rFonts w:hint="eastAsia"/>
                <w:sz w:val="24"/>
              </w:rPr>
              <w:t>未发现违法行为</w:t>
            </w:r>
          </w:p>
        </w:tc>
        <w:tc>
          <w:tcPr>
            <w:tcW w:w="1647" w:type="dxa"/>
            <w:vAlign w:val="center"/>
          </w:tcPr>
          <w:p w:rsidR="005B6FD3" w:rsidRPr="00DA72B8" w:rsidRDefault="00B6273A">
            <w:pPr>
              <w:jc w:val="center"/>
              <w:rPr>
                <w:sz w:val="24"/>
              </w:rPr>
            </w:pPr>
            <w:r w:rsidRPr="00DA72B8">
              <w:rPr>
                <w:rFonts w:hint="eastAsia"/>
                <w:sz w:val="24"/>
              </w:rPr>
              <w:t>加强监督</w:t>
            </w:r>
          </w:p>
        </w:tc>
        <w:tc>
          <w:tcPr>
            <w:tcW w:w="1504" w:type="dxa"/>
            <w:vAlign w:val="center"/>
          </w:tcPr>
          <w:p w:rsidR="005B6FD3" w:rsidRDefault="005B6FD3">
            <w:pPr>
              <w:jc w:val="center"/>
              <w:rPr>
                <w:sz w:val="21"/>
                <w:szCs w:val="21"/>
              </w:rPr>
            </w:pPr>
          </w:p>
        </w:tc>
      </w:tr>
      <w:bookmarkEnd w:id="0"/>
      <w:tr w:rsidR="005B6FD3" w:rsidTr="008D7CB3">
        <w:trPr>
          <w:trHeight w:val="3256"/>
        </w:trPr>
        <w:tc>
          <w:tcPr>
            <w:tcW w:w="870" w:type="dxa"/>
            <w:vAlign w:val="center"/>
          </w:tcPr>
          <w:p w:rsidR="005B6FD3" w:rsidRPr="00DA72B8" w:rsidRDefault="008C6BC7">
            <w:pPr>
              <w:jc w:val="center"/>
              <w:rPr>
                <w:sz w:val="24"/>
              </w:rPr>
            </w:pPr>
            <w:r w:rsidRPr="00DA72B8">
              <w:rPr>
                <w:rFonts w:hint="eastAsia"/>
                <w:sz w:val="24"/>
              </w:rPr>
              <w:t>2</w:t>
            </w:r>
          </w:p>
        </w:tc>
        <w:tc>
          <w:tcPr>
            <w:tcW w:w="2215" w:type="dxa"/>
            <w:vAlign w:val="center"/>
          </w:tcPr>
          <w:p w:rsidR="005B6FD3" w:rsidRPr="00DA72B8" w:rsidRDefault="00DF10B3">
            <w:pPr>
              <w:jc w:val="center"/>
              <w:rPr>
                <w:sz w:val="24"/>
              </w:rPr>
            </w:pPr>
            <w:hyperlink r:id="rId8" w:history="1">
              <w:r w:rsidR="00DA72B8" w:rsidRPr="00DA72B8">
                <w:rPr>
                  <w:sz w:val="24"/>
                </w:rPr>
                <w:t>江门市蓬江区荷塘赛兴隆漂染有限公司</w:t>
              </w:r>
            </w:hyperlink>
          </w:p>
        </w:tc>
        <w:tc>
          <w:tcPr>
            <w:tcW w:w="1418" w:type="dxa"/>
            <w:vAlign w:val="center"/>
          </w:tcPr>
          <w:p w:rsidR="005B6FD3" w:rsidRPr="00DA72B8" w:rsidRDefault="00DA72B8">
            <w:pPr>
              <w:jc w:val="center"/>
              <w:rPr>
                <w:sz w:val="24"/>
              </w:rPr>
            </w:pPr>
            <w:r w:rsidRPr="00DA72B8">
              <w:rPr>
                <w:sz w:val="24"/>
              </w:rPr>
              <w:t>重点</w:t>
            </w:r>
          </w:p>
        </w:tc>
        <w:tc>
          <w:tcPr>
            <w:tcW w:w="1534" w:type="dxa"/>
            <w:vAlign w:val="center"/>
          </w:tcPr>
          <w:p w:rsidR="005B6FD3" w:rsidRPr="00DA72B8" w:rsidRDefault="00DA72B8">
            <w:pPr>
              <w:jc w:val="center"/>
              <w:rPr>
                <w:sz w:val="24"/>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sidRPr="00DA72B8">
              <w:rPr>
                <w:rFonts w:hint="eastAsia"/>
                <w:sz w:val="24"/>
              </w:rPr>
              <w:t>23</w:t>
            </w:r>
            <w:r w:rsidRPr="00DA72B8">
              <w:rPr>
                <w:rFonts w:hint="eastAsia"/>
                <w:sz w:val="24"/>
              </w:rPr>
              <w:t>日</w:t>
            </w:r>
          </w:p>
        </w:tc>
        <w:tc>
          <w:tcPr>
            <w:tcW w:w="3427" w:type="dxa"/>
            <w:vAlign w:val="center"/>
          </w:tcPr>
          <w:p w:rsidR="005B6FD3" w:rsidRDefault="00DA72B8" w:rsidP="00DA72B8">
            <w:pPr>
              <w:spacing w:line="300" w:lineRule="exact"/>
              <w:jc w:val="left"/>
              <w:rPr>
                <w:sz w:val="18"/>
                <w:szCs w:val="18"/>
              </w:rPr>
            </w:pPr>
            <w:r w:rsidRPr="00DA72B8">
              <w:rPr>
                <w:rFonts w:hint="eastAsia"/>
                <w:sz w:val="18"/>
                <w:szCs w:val="18"/>
              </w:rPr>
              <w:t>现场检查时该厂正在生产，该厂从事漂染洗水项目，现场检查时定型工序正在生产，产生的废气配套水喷淋</w:t>
            </w:r>
            <w:r w:rsidRPr="00DA72B8">
              <w:rPr>
                <w:rFonts w:hint="eastAsia"/>
                <w:sz w:val="18"/>
                <w:szCs w:val="18"/>
              </w:rPr>
              <w:t>+</w:t>
            </w:r>
            <w:r w:rsidRPr="00DA72B8">
              <w:rPr>
                <w:rFonts w:hint="eastAsia"/>
                <w:sz w:val="18"/>
                <w:szCs w:val="18"/>
              </w:rPr>
              <w:t>静电除尘装置处理，生产过程产生的废水配套废水治理设施，废水治理设施正在运行。废水产生的污泥经板框压滤机处理后由江门市新会区众联环保有限公司进行处理，该厂产生的废矿物油和废包装袋交由肇庆市新荣昌环保股份有限公司进行处理。现场检查已拍照取证。</w:t>
            </w:r>
          </w:p>
        </w:tc>
        <w:tc>
          <w:tcPr>
            <w:tcW w:w="1559" w:type="dxa"/>
            <w:vAlign w:val="center"/>
          </w:tcPr>
          <w:p w:rsidR="005B6FD3" w:rsidRPr="00DA72B8" w:rsidRDefault="00DC4FD8" w:rsidP="00DC4FD8">
            <w:pPr>
              <w:jc w:val="center"/>
              <w:rPr>
                <w:sz w:val="24"/>
              </w:rPr>
            </w:pPr>
            <w:r w:rsidRPr="00DA72B8">
              <w:rPr>
                <w:rFonts w:hint="eastAsia"/>
                <w:sz w:val="24"/>
              </w:rPr>
              <w:t>未发现违法行为</w:t>
            </w:r>
          </w:p>
        </w:tc>
        <w:tc>
          <w:tcPr>
            <w:tcW w:w="1647" w:type="dxa"/>
            <w:vAlign w:val="center"/>
          </w:tcPr>
          <w:p w:rsidR="005B6FD3" w:rsidRPr="00DA72B8" w:rsidRDefault="008C6BC7">
            <w:pPr>
              <w:jc w:val="center"/>
              <w:rPr>
                <w:sz w:val="24"/>
              </w:rPr>
            </w:pPr>
            <w:r w:rsidRPr="00DA72B8">
              <w:rPr>
                <w:rFonts w:hint="eastAsia"/>
                <w:sz w:val="24"/>
              </w:rPr>
              <w:t>加强监督</w:t>
            </w:r>
          </w:p>
        </w:tc>
        <w:tc>
          <w:tcPr>
            <w:tcW w:w="1504" w:type="dxa"/>
          </w:tcPr>
          <w:p w:rsidR="005B6FD3" w:rsidRDefault="005B6FD3">
            <w:pPr>
              <w:jc w:val="center"/>
              <w:rPr>
                <w:sz w:val="21"/>
                <w:szCs w:val="21"/>
              </w:rPr>
            </w:pPr>
          </w:p>
        </w:tc>
      </w:tr>
      <w:tr w:rsidR="00DA72B8" w:rsidTr="00DC4FD8">
        <w:trPr>
          <w:trHeight w:val="749"/>
        </w:trPr>
        <w:tc>
          <w:tcPr>
            <w:tcW w:w="870" w:type="dxa"/>
            <w:vAlign w:val="center"/>
          </w:tcPr>
          <w:p w:rsidR="00DA72B8" w:rsidRPr="00DA72B8" w:rsidRDefault="00DA72B8">
            <w:pPr>
              <w:jc w:val="center"/>
              <w:rPr>
                <w:sz w:val="24"/>
              </w:rPr>
            </w:pPr>
            <w:r w:rsidRPr="00DA72B8">
              <w:rPr>
                <w:rFonts w:hint="eastAsia"/>
                <w:sz w:val="24"/>
              </w:rPr>
              <w:lastRenderedPageBreak/>
              <w:t>3</w:t>
            </w:r>
          </w:p>
        </w:tc>
        <w:tc>
          <w:tcPr>
            <w:tcW w:w="2215" w:type="dxa"/>
            <w:vAlign w:val="center"/>
          </w:tcPr>
          <w:p w:rsidR="00DA72B8" w:rsidRPr="00DA72B8" w:rsidRDefault="00DF10B3">
            <w:pPr>
              <w:jc w:val="center"/>
              <w:rPr>
                <w:sz w:val="24"/>
              </w:rPr>
            </w:pPr>
            <w:hyperlink r:id="rId9" w:history="1">
              <w:r w:rsidR="00DA72B8" w:rsidRPr="00DA72B8">
                <w:rPr>
                  <w:sz w:val="24"/>
                </w:rPr>
                <w:t>江门市蓬江区珠江皮革实业有限公司</w:t>
              </w:r>
            </w:hyperlink>
          </w:p>
        </w:tc>
        <w:tc>
          <w:tcPr>
            <w:tcW w:w="1418" w:type="dxa"/>
            <w:vAlign w:val="center"/>
          </w:tcPr>
          <w:p w:rsidR="00DA72B8" w:rsidRPr="00DA72B8" w:rsidRDefault="00DA72B8">
            <w:pPr>
              <w:jc w:val="center"/>
              <w:rPr>
                <w:sz w:val="24"/>
              </w:rPr>
            </w:pPr>
            <w:r w:rsidRPr="00DA72B8">
              <w:rPr>
                <w:sz w:val="24"/>
              </w:rPr>
              <w:t>重点</w:t>
            </w:r>
          </w:p>
        </w:tc>
        <w:tc>
          <w:tcPr>
            <w:tcW w:w="1534" w:type="dxa"/>
            <w:vAlign w:val="center"/>
          </w:tcPr>
          <w:p w:rsidR="00DA72B8" w:rsidRPr="00DA72B8" w:rsidRDefault="00DA72B8">
            <w:pPr>
              <w:jc w:val="center"/>
              <w:rPr>
                <w:sz w:val="24"/>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sidRPr="00DA72B8">
              <w:rPr>
                <w:rFonts w:hint="eastAsia"/>
                <w:sz w:val="24"/>
              </w:rPr>
              <w:t>13</w:t>
            </w:r>
            <w:r w:rsidRPr="00DA72B8">
              <w:rPr>
                <w:rFonts w:hint="eastAsia"/>
                <w:sz w:val="24"/>
              </w:rPr>
              <w:t>日</w:t>
            </w:r>
          </w:p>
        </w:tc>
        <w:tc>
          <w:tcPr>
            <w:tcW w:w="3427" w:type="dxa"/>
            <w:vAlign w:val="center"/>
          </w:tcPr>
          <w:p w:rsidR="00DA72B8" w:rsidRDefault="00DA72B8" w:rsidP="00DA72B8">
            <w:pPr>
              <w:spacing w:line="300" w:lineRule="exact"/>
              <w:jc w:val="left"/>
              <w:rPr>
                <w:sz w:val="18"/>
                <w:szCs w:val="18"/>
              </w:rPr>
            </w:pPr>
            <w:r w:rsidRPr="00DA72B8">
              <w:rPr>
                <w:rFonts w:hint="eastAsia"/>
                <w:sz w:val="18"/>
                <w:szCs w:val="18"/>
              </w:rPr>
              <w:t>现场检查时，该厂正在生产，主要从事皮革加工制造项目，主要生产工艺为：篮皮</w:t>
            </w:r>
            <w:r w:rsidRPr="00DA72B8">
              <w:rPr>
                <w:rFonts w:hint="eastAsia"/>
                <w:sz w:val="18"/>
                <w:szCs w:val="18"/>
              </w:rPr>
              <w:t>-</w:t>
            </w:r>
            <w:r w:rsidRPr="00DA72B8">
              <w:rPr>
                <w:rFonts w:hint="eastAsia"/>
                <w:sz w:val="18"/>
                <w:szCs w:val="18"/>
              </w:rPr>
              <w:t>修剪</w:t>
            </w:r>
            <w:r w:rsidRPr="00DA72B8">
              <w:rPr>
                <w:rFonts w:hint="eastAsia"/>
                <w:sz w:val="18"/>
                <w:szCs w:val="18"/>
              </w:rPr>
              <w:t>-</w:t>
            </w:r>
            <w:r w:rsidRPr="00DA72B8">
              <w:rPr>
                <w:rFonts w:hint="eastAsia"/>
                <w:sz w:val="18"/>
                <w:szCs w:val="18"/>
              </w:rPr>
              <w:t>鞣制</w:t>
            </w:r>
            <w:r w:rsidRPr="00DA72B8">
              <w:rPr>
                <w:rFonts w:hint="eastAsia"/>
                <w:sz w:val="18"/>
                <w:szCs w:val="18"/>
              </w:rPr>
              <w:t>-</w:t>
            </w:r>
            <w:r w:rsidRPr="00DA72B8">
              <w:rPr>
                <w:rFonts w:hint="eastAsia"/>
                <w:sz w:val="18"/>
                <w:szCs w:val="18"/>
              </w:rPr>
              <w:t>干燥</w:t>
            </w:r>
            <w:r w:rsidRPr="00DA72B8">
              <w:rPr>
                <w:rFonts w:hint="eastAsia"/>
                <w:sz w:val="18"/>
                <w:szCs w:val="18"/>
              </w:rPr>
              <w:t>-</w:t>
            </w:r>
            <w:r w:rsidRPr="00DA72B8">
              <w:rPr>
                <w:rFonts w:hint="eastAsia"/>
                <w:sz w:val="18"/>
                <w:szCs w:val="18"/>
              </w:rPr>
              <w:t>喷皮</w:t>
            </w:r>
            <w:r w:rsidRPr="00DA72B8">
              <w:rPr>
                <w:rFonts w:hint="eastAsia"/>
                <w:sz w:val="18"/>
                <w:szCs w:val="18"/>
              </w:rPr>
              <w:t>-</w:t>
            </w:r>
            <w:r w:rsidRPr="00DA72B8">
              <w:rPr>
                <w:rFonts w:hint="eastAsia"/>
                <w:sz w:val="18"/>
                <w:szCs w:val="18"/>
              </w:rPr>
              <w:t>后整理</w:t>
            </w:r>
            <w:r w:rsidRPr="00DA72B8">
              <w:rPr>
                <w:rFonts w:hint="eastAsia"/>
                <w:sz w:val="18"/>
                <w:szCs w:val="18"/>
              </w:rPr>
              <w:t>-</w:t>
            </w:r>
            <w:r w:rsidRPr="00DA72B8">
              <w:rPr>
                <w:rFonts w:hint="eastAsia"/>
                <w:sz w:val="18"/>
                <w:szCs w:val="18"/>
              </w:rPr>
              <w:t>成品。现场检查时，喷皮工序产生的废气经“水喷淋</w:t>
            </w:r>
            <w:r w:rsidRPr="00DA72B8">
              <w:rPr>
                <w:rFonts w:hint="eastAsia"/>
                <w:sz w:val="18"/>
                <w:szCs w:val="18"/>
              </w:rPr>
              <w:t>+UV+</w:t>
            </w:r>
            <w:r w:rsidRPr="00DA72B8">
              <w:rPr>
                <w:rFonts w:hint="eastAsia"/>
                <w:sz w:val="18"/>
                <w:szCs w:val="18"/>
              </w:rPr>
              <w:t>活性炭”处理后高空排放，生产废水经处理后排放，该厂治理设施正常运行。该厂已取得排污许可证，已设危废仓，已签危废合同，已完成应急预案备案。现场检查情况已拍照取证。</w:t>
            </w:r>
          </w:p>
        </w:tc>
        <w:tc>
          <w:tcPr>
            <w:tcW w:w="1559" w:type="dxa"/>
            <w:vAlign w:val="center"/>
          </w:tcPr>
          <w:p w:rsidR="00DA72B8" w:rsidRPr="00DA72B8" w:rsidRDefault="00DC4FD8" w:rsidP="00DC4FD8">
            <w:pPr>
              <w:jc w:val="center"/>
              <w:rPr>
                <w:sz w:val="24"/>
              </w:rPr>
            </w:pPr>
            <w:r w:rsidRPr="00DA72B8">
              <w:rPr>
                <w:rFonts w:hint="eastAsia"/>
                <w:sz w:val="24"/>
              </w:rPr>
              <w:t>未发现违法行为</w:t>
            </w:r>
          </w:p>
        </w:tc>
        <w:tc>
          <w:tcPr>
            <w:tcW w:w="1647" w:type="dxa"/>
            <w:vAlign w:val="center"/>
          </w:tcPr>
          <w:p w:rsidR="00DA72B8" w:rsidRPr="00DA72B8" w:rsidRDefault="00DA72B8" w:rsidP="00163AFF">
            <w:pPr>
              <w:jc w:val="center"/>
              <w:rPr>
                <w:sz w:val="24"/>
              </w:rPr>
            </w:pPr>
            <w:r w:rsidRPr="00DA72B8">
              <w:rPr>
                <w:rFonts w:hint="eastAsia"/>
                <w:sz w:val="24"/>
              </w:rPr>
              <w:t>加强监督</w:t>
            </w:r>
          </w:p>
        </w:tc>
        <w:tc>
          <w:tcPr>
            <w:tcW w:w="1504" w:type="dxa"/>
          </w:tcPr>
          <w:p w:rsidR="00DA72B8" w:rsidRDefault="00DA72B8">
            <w:pPr>
              <w:jc w:val="center"/>
              <w:rPr>
                <w:sz w:val="21"/>
                <w:szCs w:val="21"/>
              </w:rPr>
            </w:pPr>
          </w:p>
        </w:tc>
      </w:tr>
      <w:tr w:rsidR="00DC4FD8" w:rsidTr="00DC4FD8">
        <w:trPr>
          <w:trHeight w:val="704"/>
        </w:trPr>
        <w:tc>
          <w:tcPr>
            <w:tcW w:w="870" w:type="dxa"/>
            <w:vAlign w:val="center"/>
          </w:tcPr>
          <w:p w:rsidR="00DC4FD8" w:rsidRPr="00DA72B8" w:rsidRDefault="00DC4FD8">
            <w:pPr>
              <w:jc w:val="center"/>
              <w:rPr>
                <w:sz w:val="24"/>
              </w:rPr>
            </w:pPr>
            <w:r w:rsidRPr="00DA72B8">
              <w:rPr>
                <w:rFonts w:hint="eastAsia"/>
                <w:sz w:val="24"/>
              </w:rPr>
              <w:t>4</w:t>
            </w:r>
          </w:p>
        </w:tc>
        <w:tc>
          <w:tcPr>
            <w:tcW w:w="2215" w:type="dxa"/>
            <w:vAlign w:val="center"/>
          </w:tcPr>
          <w:p w:rsidR="00DC4FD8" w:rsidRDefault="00DF10B3" w:rsidP="00DA72B8">
            <w:pPr>
              <w:jc w:val="center"/>
              <w:rPr>
                <w:sz w:val="21"/>
                <w:szCs w:val="21"/>
              </w:rPr>
            </w:pPr>
            <w:hyperlink r:id="rId10" w:history="1">
              <w:r w:rsidR="00DC4FD8" w:rsidRPr="00DA72B8">
                <w:rPr>
                  <w:sz w:val="24"/>
                </w:rPr>
                <w:t>江门东洋油墨有限公司</w:t>
              </w:r>
            </w:hyperlink>
          </w:p>
        </w:tc>
        <w:tc>
          <w:tcPr>
            <w:tcW w:w="1418" w:type="dxa"/>
            <w:vAlign w:val="center"/>
          </w:tcPr>
          <w:p w:rsidR="00DC4FD8" w:rsidRDefault="00DC4FD8">
            <w:pPr>
              <w:jc w:val="center"/>
              <w:rPr>
                <w:sz w:val="21"/>
                <w:szCs w:val="21"/>
              </w:rPr>
            </w:pPr>
            <w:r w:rsidRPr="00DA72B8">
              <w:rPr>
                <w:sz w:val="24"/>
              </w:rPr>
              <w:t>重点</w:t>
            </w:r>
          </w:p>
        </w:tc>
        <w:tc>
          <w:tcPr>
            <w:tcW w:w="1534" w:type="dxa"/>
            <w:vAlign w:val="center"/>
          </w:tcPr>
          <w:p w:rsidR="00DC4FD8" w:rsidRDefault="00DC4FD8" w:rsidP="00DC4FD8">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sidRPr="00DA72B8">
              <w:rPr>
                <w:rFonts w:hint="eastAsia"/>
                <w:sz w:val="24"/>
              </w:rPr>
              <w:t>1</w:t>
            </w:r>
            <w:r>
              <w:rPr>
                <w:rFonts w:hint="eastAsia"/>
                <w:sz w:val="24"/>
              </w:rPr>
              <w:t>2</w:t>
            </w:r>
            <w:r w:rsidRPr="00DA72B8">
              <w:rPr>
                <w:rFonts w:hint="eastAsia"/>
                <w:sz w:val="24"/>
              </w:rPr>
              <w:t>日</w:t>
            </w:r>
          </w:p>
        </w:tc>
        <w:tc>
          <w:tcPr>
            <w:tcW w:w="3427" w:type="dxa"/>
            <w:vAlign w:val="center"/>
          </w:tcPr>
          <w:p w:rsidR="00DC4FD8" w:rsidRDefault="00DC4FD8" w:rsidP="00DA72B8">
            <w:pPr>
              <w:spacing w:line="300" w:lineRule="exact"/>
              <w:jc w:val="left"/>
              <w:rPr>
                <w:sz w:val="18"/>
                <w:szCs w:val="18"/>
              </w:rPr>
            </w:pPr>
            <w:r w:rsidRPr="00DC4FD8">
              <w:rPr>
                <w:rFonts w:hint="eastAsia"/>
                <w:sz w:val="18"/>
                <w:szCs w:val="18"/>
              </w:rPr>
              <w:t>现场检查时，该厂正在生产，主要从事油墨、树脂制造项目，树脂车间生产工艺为投料</w:t>
            </w:r>
            <w:r w:rsidRPr="00DC4FD8">
              <w:rPr>
                <w:rFonts w:hint="eastAsia"/>
                <w:sz w:val="18"/>
                <w:szCs w:val="18"/>
              </w:rPr>
              <w:t>-</w:t>
            </w:r>
            <w:r w:rsidRPr="00DC4FD8">
              <w:rPr>
                <w:rFonts w:hint="eastAsia"/>
                <w:sz w:val="18"/>
                <w:szCs w:val="18"/>
              </w:rPr>
              <w:t>反应</w:t>
            </w:r>
            <w:r w:rsidRPr="00DC4FD8">
              <w:rPr>
                <w:rFonts w:hint="eastAsia"/>
                <w:sz w:val="18"/>
                <w:szCs w:val="18"/>
              </w:rPr>
              <w:t>-</w:t>
            </w:r>
            <w:r w:rsidRPr="00DC4FD8">
              <w:rPr>
                <w:rFonts w:hint="eastAsia"/>
                <w:sz w:val="18"/>
                <w:szCs w:val="18"/>
              </w:rPr>
              <w:t>包装，树脂车间产生的废气经高温焚烧后排放。油墨车间主要生产工艺为：投料</w:t>
            </w:r>
            <w:r w:rsidRPr="00DC4FD8">
              <w:rPr>
                <w:rFonts w:hint="eastAsia"/>
                <w:sz w:val="18"/>
                <w:szCs w:val="18"/>
              </w:rPr>
              <w:t>-</w:t>
            </w:r>
            <w:r w:rsidRPr="00DC4FD8">
              <w:rPr>
                <w:rFonts w:hint="eastAsia"/>
                <w:sz w:val="18"/>
                <w:szCs w:val="18"/>
              </w:rPr>
              <w:t>分散</w:t>
            </w:r>
            <w:r w:rsidRPr="00DC4FD8">
              <w:rPr>
                <w:rFonts w:hint="eastAsia"/>
                <w:sz w:val="18"/>
                <w:szCs w:val="18"/>
              </w:rPr>
              <w:t>-</w:t>
            </w:r>
            <w:r w:rsidRPr="00DC4FD8">
              <w:rPr>
                <w:rFonts w:hint="eastAsia"/>
                <w:sz w:val="18"/>
                <w:szCs w:val="18"/>
              </w:rPr>
              <w:t>研磨</w:t>
            </w:r>
            <w:r w:rsidRPr="00DC4FD8">
              <w:rPr>
                <w:rFonts w:hint="eastAsia"/>
                <w:sz w:val="18"/>
                <w:szCs w:val="18"/>
              </w:rPr>
              <w:t>-</w:t>
            </w:r>
            <w:r w:rsidRPr="00DC4FD8">
              <w:rPr>
                <w:rFonts w:hint="eastAsia"/>
                <w:sz w:val="18"/>
                <w:szCs w:val="18"/>
              </w:rPr>
              <w:t>包装。现场检查时，该厂有废气产生，油墨车间产生的废气经“</w:t>
            </w:r>
            <w:r w:rsidRPr="00DC4FD8">
              <w:rPr>
                <w:rFonts w:hint="eastAsia"/>
                <w:sz w:val="18"/>
                <w:szCs w:val="18"/>
              </w:rPr>
              <w:t>UV</w:t>
            </w:r>
            <w:r w:rsidRPr="00DC4FD8">
              <w:rPr>
                <w:rFonts w:hint="eastAsia"/>
                <w:sz w:val="18"/>
                <w:szCs w:val="18"/>
              </w:rPr>
              <w:t>光解”处理后高空排放，废气治理设施正常运行。该厂已设危废仓，已签危废合同，已完成应急预案备案。现场检查情况已拍照取证。</w:t>
            </w:r>
          </w:p>
        </w:tc>
        <w:tc>
          <w:tcPr>
            <w:tcW w:w="1559" w:type="dxa"/>
            <w:vAlign w:val="center"/>
          </w:tcPr>
          <w:p w:rsidR="00DC4FD8" w:rsidRPr="00DA72B8" w:rsidRDefault="00DC4FD8" w:rsidP="00DC4FD8">
            <w:pPr>
              <w:jc w:val="center"/>
              <w:rPr>
                <w:sz w:val="24"/>
              </w:rPr>
            </w:pPr>
            <w:r w:rsidRPr="00DA72B8">
              <w:rPr>
                <w:rFonts w:hint="eastAsia"/>
                <w:sz w:val="24"/>
              </w:rPr>
              <w:t>未发现违法行为</w:t>
            </w:r>
          </w:p>
        </w:tc>
        <w:tc>
          <w:tcPr>
            <w:tcW w:w="1647" w:type="dxa"/>
            <w:vAlign w:val="center"/>
          </w:tcPr>
          <w:p w:rsidR="00DC4FD8" w:rsidRPr="00DA72B8" w:rsidRDefault="00DC4FD8" w:rsidP="00163AFF">
            <w:pPr>
              <w:jc w:val="center"/>
              <w:rPr>
                <w:sz w:val="24"/>
              </w:rPr>
            </w:pPr>
            <w:r w:rsidRPr="00DA72B8">
              <w:rPr>
                <w:rFonts w:hint="eastAsia"/>
                <w:sz w:val="24"/>
              </w:rPr>
              <w:t>加强监督</w:t>
            </w:r>
          </w:p>
        </w:tc>
        <w:tc>
          <w:tcPr>
            <w:tcW w:w="1504" w:type="dxa"/>
          </w:tcPr>
          <w:p w:rsidR="00DC4FD8" w:rsidRDefault="00DC4FD8">
            <w:pPr>
              <w:rPr>
                <w:sz w:val="21"/>
                <w:szCs w:val="21"/>
              </w:rPr>
            </w:pPr>
          </w:p>
        </w:tc>
      </w:tr>
      <w:tr w:rsidR="008D7CB3" w:rsidTr="008D7CB3">
        <w:trPr>
          <w:trHeight w:val="3481"/>
        </w:trPr>
        <w:tc>
          <w:tcPr>
            <w:tcW w:w="870" w:type="dxa"/>
            <w:vAlign w:val="center"/>
          </w:tcPr>
          <w:p w:rsidR="008D7CB3" w:rsidRDefault="008D7CB3">
            <w:pPr>
              <w:jc w:val="center"/>
              <w:rPr>
                <w:sz w:val="21"/>
                <w:szCs w:val="21"/>
              </w:rPr>
            </w:pPr>
            <w:r>
              <w:rPr>
                <w:rFonts w:hint="eastAsia"/>
                <w:sz w:val="21"/>
                <w:szCs w:val="21"/>
              </w:rPr>
              <w:t>5</w:t>
            </w:r>
          </w:p>
        </w:tc>
        <w:tc>
          <w:tcPr>
            <w:tcW w:w="2215" w:type="dxa"/>
            <w:vAlign w:val="center"/>
          </w:tcPr>
          <w:p w:rsidR="008D7CB3" w:rsidRDefault="00DF10B3">
            <w:pPr>
              <w:jc w:val="center"/>
              <w:rPr>
                <w:sz w:val="21"/>
                <w:szCs w:val="21"/>
              </w:rPr>
            </w:pPr>
            <w:hyperlink r:id="rId11" w:history="1">
              <w:r w:rsidR="008D7CB3" w:rsidRPr="00DC4FD8">
                <w:rPr>
                  <w:sz w:val="24"/>
                </w:rPr>
                <w:t>乔登卫浴</w:t>
              </w:r>
              <w:r w:rsidR="008D7CB3" w:rsidRPr="00DC4FD8">
                <w:rPr>
                  <w:sz w:val="24"/>
                </w:rPr>
                <w:t>(</w:t>
              </w:r>
              <w:r w:rsidR="008D7CB3" w:rsidRPr="00DC4FD8">
                <w:rPr>
                  <w:sz w:val="24"/>
                </w:rPr>
                <w:t>江门</w:t>
              </w:r>
              <w:r w:rsidR="008D7CB3" w:rsidRPr="00DC4FD8">
                <w:rPr>
                  <w:sz w:val="24"/>
                </w:rPr>
                <w:t>)</w:t>
              </w:r>
              <w:r w:rsidR="008D7CB3" w:rsidRPr="00DC4FD8">
                <w:rPr>
                  <w:sz w:val="24"/>
                </w:rPr>
                <w:t>有限公司</w:t>
              </w:r>
            </w:hyperlink>
          </w:p>
        </w:tc>
        <w:tc>
          <w:tcPr>
            <w:tcW w:w="1418" w:type="dxa"/>
            <w:vAlign w:val="center"/>
          </w:tcPr>
          <w:p w:rsidR="008D7CB3" w:rsidRDefault="008D7CB3">
            <w:pPr>
              <w:jc w:val="center"/>
              <w:rPr>
                <w:sz w:val="21"/>
                <w:szCs w:val="21"/>
              </w:rPr>
            </w:pPr>
            <w:r w:rsidRPr="00DC4FD8">
              <w:rPr>
                <w:sz w:val="24"/>
              </w:rPr>
              <w:t>重点</w:t>
            </w:r>
          </w:p>
        </w:tc>
        <w:tc>
          <w:tcPr>
            <w:tcW w:w="1534" w:type="dxa"/>
            <w:vAlign w:val="center"/>
          </w:tcPr>
          <w:p w:rsidR="008D7CB3" w:rsidRDefault="008D7CB3" w:rsidP="00DC4FD8">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7</w:t>
            </w:r>
            <w:r w:rsidRPr="00DA72B8">
              <w:rPr>
                <w:rFonts w:hint="eastAsia"/>
                <w:sz w:val="24"/>
              </w:rPr>
              <w:t>日</w:t>
            </w:r>
          </w:p>
        </w:tc>
        <w:tc>
          <w:tcPr>
            <w:tcW w:w="3427" w:type="dxa"/>
            <w:vAlign w:val="center"/>
          </w:tcPr>
          <w:p w:rsidR="008D7CB3" w:rsidRDefault="008D7CB3" w:rsidP="00DA72B8">
            <w:pPr>
              <w:spacing w:line="300" w:lineRule="exact"/>
              <w:jc w:val="left"/>
              <w:rPr>
                <w:sz w:val="18"/>
                <w:szCs w:val="18"/>
              </w:rPr>
            </w:pPr>
            <w:r w:rsidRPr="00DC4FD8">
              <w:rPr>
                <w:rFonts w:hint="eastAsia"/>
                <w:sz w:val="18"/>
                <w:szCs w:val="18"/>
              </w:rPr>
              <w:t>现场检查时，该厂正在生产，主要从事五金卫浴制造项目，主要生产工艺为：原材料（铜锭）</w:t>
            </w:r>
            <w:r w:rsidRPr="00DC4FD8">
              <w:rPr>
                <w:rFonts w:hint="eastAsia"/>
                <w:sz w:val="18"/>
                <w:szCs w:val="18"/>
              </w:rPr>
              <w:t>-</w:t>
            </w:r>
            <w:r w:rsidRPr="00DC4FD8">
              <w:rPr>
                <w:rFonts w:hint="eastAsia"/>
                <w:sz w:val="18"/>
                <w:szCs w:val="18"/>
              </w:rPr>
              <w:t>铸造—机加工</w:t>
            </w:r>
            <w:r w:rsidRPr="00DC4FD8">
              <w:rPr>
                <w:rFonts w:hint="eastAsia"/>
                <w:sz w:val="18"/>
                <w:szCs w:val="18"/>
              </w:rPr>
              <w:t>-</w:t>
            </w:r>
            <w:r w:rsidRPr="00DC4FD8">
              <w:rPr>
                <w:rFonts w:hint="eastAsia"/>
                <w:sz w:val="18"/>
                <w:szCs w:val="18"/>
              </w:rPr>
              <w:t>抛光</w:t>
            </w:r>
            <w:r w:rsidRPr="00DC4FD8">
              <w:rPr>
                <w:rFonts w:hint="eastAsia"/>
                <w:sz w:val="18"/>
                <w:szCs w:val="18"/>
              </w:rPr>
              <w:t>-</w:t>
            </w:r>
            <w:r w:rsidRPr="00DC4FD8">
              <w:rPr>
                <w:rFonts w:hint="eastAsia"/>
                <w:sz w:val="18"/>
                <w:szCs w:val="18"/>
              </w:rPr>
              <w:t>电镀（前处理清洗—半光镍—全光镍</w:t>
            </w:r>
            <w:r w:rsidRPr="00DC4FD8">
              <w:rPr>
                <w:rFonts w:hint="eastAsia"/>
                <w:sz w:val="18"/>
                <w:szCs w:val="18"/>
              </w:rPr>
              <w:t>-</w:t>
            </w:r>
            <w:r w:rsidRPr="00DC4FD8">
              <w:rPr>
                <w:rFonts w:hint="eastAsia"/>
                <w:sz w:val="18"/>
                <w:szCs w:val="18"/>
              </w:rPr>
              <w:t>镀铬</w:t>
            </w:r>
            <w:r w:rsidRPr="00DC4FD8">
              <w:rPr>
                <w:rFonts w:hint="eastAsia"/>
                <w:sz w:val="18"/>
                <w:szCs w:val="18"/>
              </w:rPr>
              <w:t>-</w:t>
            </w:r>
            <w:r w:rsidRPr="00DC4FD8">
              <w:rPr>
                <w:rFonts w:hint="eastAsia"/>
                <w:sz w:val="18"/>
                <w:szCs w:val="18"/>
              </w:rPr>
              <w:t>下挂检验）</w:t>
            </w:r>
            <w:r w:rsidRPr="00DC4FD8">
              <w:rPr>
                <w:rFonts w:hint="eastAsia"/>
                <w:sz w:val="18"/>
                <w:szCs w:val="18"/>
              </w:rPr>
              <w:t>-</w:t>
            </w:r>
            <w:r w:rsidRPr="00DC4FD8">
              <w:rPr>
                <w:rFonts w:hint="eastAsia"/>
                <w:sz w:val="18"/>
                <w:szCs w:val="18"/>
              </w:rPr>
              <w:t>组装</w:t>
            </w:r>
            <w:r w:rsidRPr="00DC4FD8">
              <w:rPr>
                <w:rFonts w:hint="eastAsia"/>
                <w:sz w:val="18"/>
                <w:szCs w:val="18"/>
              </w:rPr>
              <w:t>-</w:t>
            </w:r>
            <w:r w:rsidRPr="00DC4FD8">
              <w:rPr>
                <w:rFonts w:hint="eastAsia"/>
                <w:sz w:val="18"/>
                <w:szCs w:val="18"/>
              </w:rPr>
              <w:t>入库，废水治理设施正常运行，电镀过程产生的废水经集水池收集，通过泵抽往废水治理设施处理后排放。电镀产生的酸雾废气和压铸废气已配套治理设施，治理设施正常运行。该厂已备案应急预案，已设危废仓，已签危废合同，已通过验收。现场检查情况已拍照取证。</w:t>
            </w:r>
          </w:p>
        </w:tc>
        <w:tc>
          <w:tcPr>
            <w:tcW w:w="1559" w:type="dxa"/>
            <w:vAlign w:val="center"/>
          </w:tcPr>
          <w:p w:rsidR="008D7CB3" w:rsidRPr="00DA72B8" w:rsidRDefault="008D7CB3" w:rsidP="00163AFF">
            <w:pPr>
              <w:jc w:val="center"/>
              <w:rPr>
                <w:sz w:val="24"/>
              </w:rPr>
            </w:pPr>
            <w:r w:rsidRPr="00DA72B8">
              <w:rPr>
                <w:rFonts w:hint="eastAsia"/>
                <w:sz w:val="24"/>
              </w:rPr>
              <w:t>未发现违法行为</w:t>
            </w:r>
          </w:p>
        </w:tc>
        <w:tc>
          <w:tcPr>
            <w:tcW w:w="1647" w:type="dxa"/>
            <w:vAlign w:val="center"/>
          </w:tcPr>
          <w:p w:rsidR="008D7CB3" w:rsidRDefault="008D7CB3">
            <w:pPr>
              <w:jc w:val="center"/>
              <w:rPr>
                <w:sz w:val="21"/>
                <w:szCs w:val="21"/>
              </w:rPr>
            </w:pPr>
            <w:r w:rsidRPr="00DA72B8">
              <w:rPr>
                <w:rFonts w:hint="eastAsia"/>
                <w:sz w:val="24"/>
              </w:rPr>
              <w:t>加强监督</w:t>
            </w:r>
          </w:p>
        </w:tc>
        <w:tc>
          <w:tcPr>
            <w:tcW w:w="1504" w:type="dxa"/>
          </w:tcPr>
          <w:p w:rsidR="008D7CB3" w:rsidRDefault="008D7CB3">
            <w:pPr>
              <w:jc w:val="center"/>
              <w:rPr>
                <w:sz w:val="21"/>
                <w:szCs w:val="21"/>
              </w:rPr>
            </w:pPr>
          </w:p>
        </w:tc>
      </w:tr>
      <w:tr w:rsidR="008D7CB3" w:rsidTr="00806D9E">
        <w:trPr>
          <w:trHeight w:val="3812"/>
        </w:trPr>
        <w:tc>
          <w:tcPr>
            <w:tcW w:w="870" w:type="dxa"/>
            <w:vAlign w:val="center"/>
          </w:tcPr>
          <w:p w:rsidR="008D7CB3" w:rsidRDefault="008D7CB3">
            <w:pPr>
              <w:jc w:val="center"/>
              <w:rPr>
                <w:sz w:val="21"/>
                <w:szCs w:val="21"/>
              </w:rPr>
            </w:pPr>
            <w:r>
              <w:rPr>
                <w:rFonts w:hint="eastAsia"/>
                <w:sz w:val="21"/>
                <w:szCs w:val="21"/>
              </w:rPr>
              <w:lastRenderedPageBreak/>
              <w:t>6</w:t>
            </w:r>
          </w:p>
        </w:tc>
        <w:tc>
          <w:tcPr>
            <w:tcW w:w="2215" w:type="dxa"/>
            <w:vAlign w:val="center"/>
          </w:tcPr>
          <w:p w:rsidR="008D7CB3" w:rsidRDefault="00DF10B3">
            <w:pPr>
              <w:jc w:val="center"/>
              <w:rPr>
                <w:sz w:val="21"/>
                <w:szCs w:val="21"/>
              </w:rPr>
            </w:pPr>
            <w:hyperlink r:id="rId12" w:history="1">
              <w:r w:rsidR="003F3DAA" w:rsidRPr="003F3DAA">
                <w:rPr>
                  <w:sz w:val="24"/>
                </w:rPr>
                <w:t>江门市蓬江区荷塘普乐美金属装饰材料厂</w:t>
              </w:r>
            </w:hyperlink>
          </w:p>
        </w:tc>
        <w:tc>
          <w:tcPr>
            <w:tcW w:w="1418" w:type="dxa"/>
            <w:vAlign w:val="center"/>
          </w:tcPr>
          <w:p w:rsidR="008D7CB3" w:rsidRPr="003F3DAA" w:rsidRDefault="003F3DAA">
            <w:pPr>
              <w:jc w:val="center"/>
              <w:rPr>
                <w:sz w:val="24"/>
              </w:rPr>
            </w:pPr>
            <w:r w:rsidRPr="003F3DAA">
              <w:rPr>
                <w:sz w:val="24"/>
              </w:rPr>
              <w:t>一般</w:t>
            </w:r>
          </w:p>
        </w:tc>
        <w:tc>
          <w:tcPr>
            <w:tcW w:w="1534" w:type="dxa"/>
            <w:vAlign w:val="center"/>
          </w:tcPr>
          <w:p w:rsidR="008D7CB3" w:rsidRDefault="003F3DAA" w:rsidP="003F3DAA">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25</w:t>
            </w:r>
            <w:r w:rsidRPr="00DA72B8">
              <w:rPr>
                <w:rFonts w:hint="eastAsia"/>
                <w:sz w:val="24"/>
              </w:rPr>
              <w:t>日</w:t>
            </w:r>
          </w:p>
        </w:tc>
        <w:tc>
          <w:tcPr>
            <w:tcW w:w="3427" w:type="dxa"/>
            <w:vAlign w:val="center"/>
          </w:tcPr>
          <w:p w:rsidR="008D7CB3" w:rsidRDefault="003F3DAA" w:rsidP="00DA72B8">
            <w:pPr>
              <w:spacing w:line="300" w:lineRule="exact"/>
              <w:jc w:val="left"/>
              <w:rPr>
                <w:sz w:val="18"/>
                <w:szCs w:val="18"/>
              </w:rPr>
            </w:pPr>
            <w:r w:rsidRPr="003F3DAA">
              <w:rPr>
                <w:rFonts w:hint="eastAsia"/>
                <w:sz w:val="18"/>
                <w:szCs w:val="18"/>
              </w:rPr>
              <w:t>现场检查时该厂未生产，正在检修设备。该厂主要从事水性树脂乳液生产项目。主要生产设备有：分散搅拌机</w:t>
            </w:r>
            <w:r w:rsidRPr="003F3DAA">
              <w:rPr>
                <w:rFonts w:hint="eastAsia"/>
                <w:sz w:val="18"/>
                <w:szCs w:val="18"/>
              </w:rPr>
              <w:t>3</w:t>
            </w:r>
            <w:r w:rsidRPr="003F3DAA">
              <w:rPr>
                <w:rFonts w:hint="eastAsia"/>
                <w:sz w:val="18"/>
                <w:szCs w:val="18"/>
              </w:rPr>
              <w:t>台、研磨机</w:t>
            </w:r>
            <w:r w:rsidRPr="003F3DAA">
              <w:rPr>
                <w:rFonts w:hint="eastAsia"/>
                <w:sz w:val="18"/>
                <w:szCs w:val="18"/>
              </w:rPr>
              <w:t>4</w:t>
            </w:r>
            <w:r w:rsidRPr="003F3DAA">
              <w:rPr>
                <w:rFonts w:hint="eastAsia"/>
                <w:sz w:val="18"/>
                <w:szCs w:val="18"/>
              </w:rPr>
              <w:t>台、包装机</w:t>
            </w:r>
            <w:r w:rsidRPr="003F3DAA">
              <w:rPr>
                <w:rFonts w:hint="eastAsia"/>
                <w:sz w:val="18"/>
                <w:szCs w:val="18"/>
              </w:rPr>
              <w:t>1</w:t>
            </w:r>
            <w:r w:rsidRPr="003F3DAA">
              <w:rPr>
                <w:rFonts w:hint="eastAsia"/>
                <w:sz w:val="18"/>
                <w:szCs w:val="18"/>
              </w:rPr>
              <w:t>台。主要生产工艺：投料</w:t>
            </w:r>
            <w:r w:rsidRPr="003F3DAA">
              <w:rPr>
                <w:rFonts w:hint="eastAsia"/>
                <w:sz w:val="18"/>
                <w:szCs w:val="18"/>
              </w:rPr>
              <w:t>--</w:t>
            </w:r>
            <w:r w:rsidRPr="003F3DAA">
              <w:rPr>
                <w:rFonts w:hint="eastAsia"/>
                <w:sz w:val="18"/>
                <w:szCs w:val="18"/>
              </w:rPr>
              <w:t>分散</w:t>
            </w:r>
            <w:r w:rsidRPr="003F3DAA">
              <w:rPr>
                <w:rFonts w:hint="eastAsia"/>
                <w:sz w:val="18"/>
                <w:szCs w:val="18"/>
              </w:rPr>
              <w:t>--</w:t>
            </w:r>
            <w:r w:rsidRPr="003F3DAA">
              <w:rPr>
                <w:rFonts w:hint="eastAsia"/>
                <w:sz w:val="18"/>
                <w:szCs w:val="18"/>
              </w:rPr>
              <w:t>检验</w:t>
            </w:r>
            <w:r w:rsidRPr="003F3DAA">
              <w:rPr>
                <w:rFonts w:hint="eastAsia"/>
                <w:sz w:val="18"/>
                <w:szCs w:val="18"/>
              </w:rPr>
              <w:t>--</w:t>
            </w:r>
            <w:r w:rsidRPr="003F3DAA">
              <w:rPr>
                <w:rFonts w:hint="eastAsia"/>
                <w:sz w:val="18"/>
                <w:szCs w:val="18"/>
              </w:rPr>
              <w:t>分装</w:t>
            </w:r>
            <w:r w:rsidRPr="003F3DAA">
              <w:rPr>
                <w:rFonts w:hint="eastAsia"/>
                <w:sz w:val="18"/>
                <w:szCs w:val="18"/>
              </w:rPr>
              <w:t>--</w:t>
            </w:r>
            <w:r w:rsidRPr="003F3DAA">
              <w:rPr>
                <w:rFonts w:hint="eastAsia"/>
                <w:sz w:val="18"/>
                <w:szCs w:val="18"/>
              </w:rPr>
              <w:t>包装</w:t>
            </w:r>
            <w:r w:rsidRPr="003F3DAA">
              <w:rPr>
                <w:rFonts w:hint="eastAsia"/>
                <w:sz w:val="18"/>
                <w:szCs w:val="18"/>
              </w:rPr>
              <w:t>--</w:t>
            </w:r>
            <w:r w:rsidRPr="003F3DAA">
              <w:rPr>
                <w:rFonts w:hint="eastAsia"/>
                <w:sz w:val="18"/>
                <w:szCs w:val="18"/>
              </w:rPr>
              <w:t>成品。主要的产污环节及治理设施配套情况：分散、分装工序产生的挥发性有机废气已配套活性炭吸附治理设施。现场提供环评批复（编号：江环建字</w:t>
            </w:r>
            <w:r w:rsidRPr="003F3DAA">
              <w:rPr>
                <w:rFonts w:hint="eastAsia"/>
                <w:sz w:val="18"/>
                <w:szCs w:val="18"/>
              </w:rPr>
              <w:t>[2006]288</w:t>
            </w:r>
            <w:r w:rsidRPr="003F3DAA">
              <w:rPr>
                <w:rFonts w:hint="eastAsia"/>
                <w:sz w:val="18"/>
                <w:szCs w:val="18"/>
              </w:rPr>
              <w:t>号），广东省污染物排放许可证（编号：</w:t>
            </w:r>
            <w:r w:rsidRPr="003F3DAA">
              <w:rPr>
                <w:rFonts w:hint="eastAsia"/>
                <w:sz w:val="18"/>
                <w:szCs w:val="18"/>
              </w:rPr>
              <w:t>4407032015426449</w:t>
            </w:r>
            <w:r w:rsidRPr="003F3DAA">
              <w:rPr>
                <w:rFonts w:hint="eastAsia"/>
                <w:sz w:val="18"/>
                <w:szCs w:val="18"/>
              </w:rPr>
              <w:t>）。现场检查情况已拍照录像取证。</w:t>
            </w:r>
          </w:p>
        </w:tc>
        <w:tc>
          <w:tcPr>
            <w:tcW w:w="1559" w:type="dxa"/>
            <w:vAlign w:val="center"/>
          </w:tcPr>
          <w:p w:rsidR="008D7CB3" w:rsidRPr="00DA72B8" w:rsidRDefault="008D7CB3" w:rsidP="00163AFF">
            <w:pPr>
              <w:jc w:val="center"/>
              <w:rPr>
                <w:sz w:val="24"/>
              </w:rPr>
            </w:pPr>
            <w:r w:rsidRPr="00DA72B8">
              <w:rPr>
                <w:rFonts w:hint="eastAsia"/>
                <w:sz w:val="24"/>
              </w:rPr>
              <w:t>未发现违法行为</w:t>
            </w:r>
          </w:p>
        </w:tc>
        <w:tc>
          <w:tcPr>
            <w:tcW w:w="1647" w:type="dxa"/>
            <w:vAlign w:val="center"/>
          </w:tcPr>
          <w:p w:rsidR="008D7CB3" w:rsidRPr="003F3DAA" w:rsidRDefault="008D7CB3">
            <w:pPr>
              <w:jc w:val="center"/>
              <w:rPr>
                <w:sz w:val="24"/>
              </w:rPr>
            </w:pPr>
            <w:r w:rsidRPr="003F3DAA">
              <w:rPr>
                <w:rFonts w:hint="eastAsia"/>
                <w:sz w:val="24"/>
              </w:rPr>
              <w:t>加强监督</w:t>
            </w:r>
          </w:p>
        </w:tc>
        <w:tc>
          <w:tcPr>
            <w:tcW w:w="1504" w:type="dxa"/>
          </w:tcPr>
          <w:p w:rsidR="008D7CB3" w:rsidRDefault="008D7CB3">
            <w:pPr>
              <w:jc w:val="center"/>
              <w:rPr>
                <w:sz w:val="21"/>
                <w:szCs w:val="21"/>
              </w:rPr>
            </w:pPr>
          </w:p>
        </w:tc>
      </w:tr>
      <w:tr w:rsidR="003F3DAA" w:rsidTr="00806D9E">
        <w:trPr>
          <w:trHeight w:val="2264"/>
        </w:trPr>
        <w:tc>
          <w:tcPr>
            <w:tcW w:w="870" w:type="dxa"/>
            <w:vAlign w:val="center"/>
          </w:tcPr>
          <w:p w:rsidR="003F3DAA" w:rsidRDefault="003F3DAA">
            <w:pPr>
              <w:jc w:val="center"/>
              <w:rPr>
                <w:sz w:val="21"/>
                <w:szCs w:val="21"/>
              </w:rPr>
            </w:pPr>
            <w:r>
              <w:rPr>
                <w:rFonts w:hint="eastAsia"/>
                <w:sz w:val="21"/>
                <w:szCs w:val="21"/>
              </w:rPr>
              <w:t>7</w:t>
            </w:r>
          </w:p>
        </w:tc>
        <w:tc>
          <w:tcPr>
            <w:tcW w:w="2215" w:type="dxa"/>
            <w:vAlign w:val="center"/>
          </w:tcPr>
          <w:p w:rsidR="003F3DAA" w:rsidRDefault="00DF10B3">
            <w:pPr>
              <w:jc w:val="center"/>
              <w:rPr>
                <w:sz w:val="21"/>
                <w:szCs w:val="21"/>
              </w:rPr>
            </w:pPr>
            <w:hyperlink r:id="rId13" w:history="1">
              <w:r w:rsidR="003F3DAA" w:rsidRPr="003F3DAA">
                <w:rPr>
                  <w:sz w:val="24"/>
                </w:rPr>
                <w:t>江门市蓬江区佳事达灯饰厂</w:t>
              </w:r>
            </w:hyperlink>
          </w:p>
        </w:tc>
        <w:tc>
          <w:tcPr>
            <w:tcW w:w="1418" w:type="dxa"/>
            <w:vAlign w:val="center"/>
          </w:tcPr>
          <w:p w:rsidR="003F3DAA" w:rsidRDefault="003F3DAA">
            <w:pPr>
              <w:jc w:val="center"/>
              <w:rPr>
                <w:sz w:val="21"/>
                <w:szCs w:val="21"/>
              </w:rPr>
            </w:pPr>
            <w:r w:rsidRPr="003F3DAA">
              <w:rPr>
                <w:sz w:val="24"/>
              </w:rPr>
              <w:t>一般</w:t>
            </w:r>
          </w:p>
        </w:tc>
        <w:tc>
          <w:tcPr>
            <w:tcW w:w="1534" w:type="dxa"/>
            <w:vAlign w:val="center"/>
          </w:tcPr>
          <w:p w:rsidR="003F3DAA" w:rsidRDefault="003F3DAA">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24</w:t>
            </w:r>
            <w:r w:rsidRPr="00DA72B8">
              <w:rPr>
                <w:rFonts w:hint="eastAsia"/>
                <w:sz w:val="24"/>
              </w:rPr>
              <w:t>日</w:t>
            </w:r>
          </w:p>
        </w:tc>
        <w:tc>
          <w:tcPr>
            <w:tcW w:w="3427" w:type="dxa"/>
            <w:vAlign w:val="center"/>
          </w:tcPr>
          <w:p w:rsidR="003F3DAA" w:rsidRDefault="003F3DAA" w:rsidP="00DA72B8">
            <w:pPr>
              <w:spacing w:line="300" w:lineRule="exact"/>
              <w:jc w:val="left"/>
              <w:rPr>
                <w:sz w:val="18"/>
                <w:szCs w:val="18"/>
              </w:rPr>
            </w:pPr>
            <w:r w:rsidRPr="003F3DAA">
              <w:rPr>
                <w:rFonts w:hint="eastAsia"/>
                <w:sz w:val="18"/>
                <w:szCs w:val="18"/>
              </w:rPr>
              <w:t>现场检查时该厂正在生产，该厂主要从事灯饰装配项目。主要工序：来料</w:t>
            </w:r>
            <w:r w:rsidRPr="003F3DAA">
              <w:rPr>
                <w:rFonts w:hint="eastAsia"/>
                <w:sz w:val="18"/>
                <w:szCs w:val="18"/>
              </w:rPr>
              <w:t>--</w:t>
            </w:r>
            <w:r w:rsidRPr="003F3DAA">
              <w:rPr>
                <w:rFonts w:hint="eastAsia"/>
                <w:sz w:val="18"/>
                <w:szCs w:val="18"/>
              </w:rPr>
              <w:t>组装</w:t>
            </w:r>
            <w:r w:rsidRPr="003F3DAA">
              <w:rPr>
                <w:rFonts w:hint="eastAsia"/>
                <w:sz w:val="18"/>
                <w:szCs w:val="18"/>
              </w:rPr>
              <w:t>--</w:t>
            </w:r>
            <w:r w:rsidRPr="003F3DAA">
              <w:rPr>
                <w:rFonts w:hint="eastAsia"/>
                <w:sz w:val="18"/>
                <w:szCs w:val="18"/>
              </w:rPr>
              <w:t>检测</w:t>
            </w:r>
            <w:r w:rsidRPr="003F3DAA">
              <w:rPr>
                <w:rFonts w:hint="eastAsia"/>
                <w:sz w:val="18"/>
                <w:szCs w:val="18"/>
              </w:rPr>
              <w:t>--</w:t>
            </w:r>
            <w:r w:rsidRPr="003F3DAA">
              <w:rPr>
                <w:rFonts w:hint="eastAsia"/>
                <w:sz w:val="18"/>
                <w:szCs w:val="18"/>
              </w:rPr>
              <w:t>包装。主要设备为检测设备。该厂无生产废水、废气产生。该项目已进行环境影响登记表备案（备案号：</w:t>
            </w:r>
            <w:r w:rsidRPr="003F3DAA">
              <w:rPr>
                <w:rFonts w:hint="eastAsia"/>
                <w:sz w:val="18"/>
                <w:szCs w:val="18"/>
              </w:rPr>
              <w:t>201944070300000826</w:t>
            </w:r>
            <w:r w:rsidRPr="003F3DAA">
              <w:rPr>
                <w:rFonts w:hint="eastAsia"/>
                <w:sz w:val="18"/>
                <w:szCs w:val="18"/>
              </w:rPr>
              <w:t>）。现场检查情况已拍照录像取证。</w:t>
            </w:r>
          </w:p>
        </w:tc>
        <w:tc>
          <w:tcPr>
            <w:tcW w:w="1559" w:type="dxa"/>
            <w:vAlign w:val="center"/>
          </w:tcPr>
          <w:p w:rsidR="003F3DAA" w:rsidRPr="00DA72B8" w:rsidRDefault="003F3DAA" w:rsidP="00163AFF">
            <w:pPr>
              <w:jc w:val="center"/>
              <w:rPr>
                <w:sz w:val="24"/>
              </w:rPr>
            </w:pPr>
            <w:r w:rsidRPr="00DA72B8">
              <w:rPr>
                <w:rFonts w:hint="eastAsia"/>
                <w:sz w:val="24"/>
              </w:rPr>
              <w:t>未发现违法行为</w:t>
            </w:r>
          </w:p>
        </w:tc>
        <w:tc>
          <w:tcPr>
            <w:tcW w:w="1647" w:type="dxa"/>
            <w:vAlign w:val="center"/>
          </w:tcPr>
          <w:p w:rsidR="003F3DAA" w:rsidRPr="003F3DAA" w:rsidRDefault="003F3DAA" w:rsidP="00163AFF">
            <w:pPr>
              <w:jc w:val="center"/>
              <w:rPr>
                <w:sz w:val="24"/>
              </w:rPr>
            </w:pPr>
            <w:r w:rsidRPr="003F3DAA">
              <w:rPr>
                <w:rFonts w:hint="eastAsia"/>
                <w:sz w:val="24"/>
              </w:rPr>
              <w:t>加强监督</w:t>
            </w:r>
          </w:p>
        </w:tc>
        <w:tc>
          <w:tcPr>
            <w:tcW w:w="1504" w:type="dxa"/>
          </w:tcPr>
          <w:p w:rsidR="003F3DAA" w:rsidRDefault="003F3DAA">
            <w:pPr>
              <w:jc w:val="center"/>
              <w:rPr>
                <w:sz w:val="21"/>
                <w:szCs w:val="21"/>
              </w:rPr>
            </w:pPr>
          </w:p>
        </w:tc>
      </w:tr>
      <w:tr w:rsidR="00806D9E" w:rsidTr="00806D9E">
        <w:trPr>
          <w:trHeight w:val="2914"/>
        </w:trPr>
        <w:tc>
          <w:tcPr>
            <w:tcW w:w="870" w:type="dxa"/>
            <w:vAlign w:val="center"/>
          </w:tcPr>
          <w:p w:rsidR="00806D9E" w:rsidRDefault="00806D9E" w:rsidP="00C01493">
            <w:pPr>
              <w:jc w:val="center"/>
              <w:rPr>
                <w:sz w:val="21"/>
                <w:szCs w:val="21"/>
              </w:rPr>
            </w:pPr>
            <w:r>
              <w:rPr>
                <w:rFonts w:hint="eastAsia"/>
                <w:sz w:val="21"/>
                <w:szCs w:val="21"/>
              </w:rPr>
              <w:t>8</w:t>
            </w:r>
          </w:p>
        </w:tc>
        <w:tc>
          <w:tcPr>
            <w:tcW w:w="2215" w:type="dxa"/>
            <w:vAlign w:val="center"/>
          </w:tcPr>
          <w:p w:rsidR="00806D9E" w:rsidRDefault="00806D9E" w:rsidP="00C01493">
            <w:pPr>
              <w:jc w:val="center"/>
              <w:rPr>
                <w:sz w:val="21"/>
                <w:szCs w:val="21"/>
              </w:rPr>
            </w:pPr>
            <w:hyperlink r:id="rId14" w:history="1">
              <w:r w:rsidRPr="008F2EA6">
                <w:rPr>
                  <w:sz w:val="24"/>
                </w:rPr>
                <w:t>江门国精合成材料有限公司</w:t>
              </w:r>
            </w:hyperlink>
          </w:p>
        </w:tc>
        <w:tc>
          <w:tcPr>
            <w:tcW w:w="1418" w:type="dxa"/>
            <w:vAlign w:val="center"/>
          </w:tcPr>
          <w:p w:rsidR="00806D9E" w:rsidRDefault="00806D9E" w:rsidP="00C01493">
            <w:pPr>
              <w:jc w:val="center"/>
              <w:rPr>
                <w:sz w:val="21"/>
                <w:szCs w:val="21"/>
              </w:rPr>
            </w:pPr>
            <w:r w:rsidRPr="00DC4FD8">
              <w:rPr>
                <w:sz w:val="24"/>
              </w:rPr>
              <w:t>重点</w:t>
            </w:r>
          </w:p>
        </w:tc>
        <w:tc>
          <w:tcPr>
            <w:tcW w:w="1534" w:type="dxa"/>
            <w:vAlign w:val="center"/>
          </w:tcPr>
          <w:p w:rsidR="00806D9E" w:rsidRDefault="00806D9E" w:rsidP="00C01493">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18</w:t>
            </w:r>
            <w:r w:rsidRPr="00DA72B8">
              <w:rPr>
                <w:rFonts w:hint="eastAsia"/>
                <w:sz w:val="24"/>
              </w:rPr>
              <w:t>日</w:t>
            </w:r>
          </w:p>
        </w:tc>
        <w:tc>
          <w:tcPr>
            <w:tcW w:w="3427" w:type="dxa"/>
            <w:vAlign w:val="center"/>
          </w:tcPr>
          <w:p w:rsidR="00806D9E" w:rsidRDefault="00806D9E" w:rsidP="00C01493">
            <w:pPr>
              <w:spacing w:line="300" w:lineRule="exact"/>
              <w:jc w:val="left"/>
              <w:rPr>
                <w:sz w:val="18"/>
                <w:szCs w:val="18"/>
              </w:rPr>
            </w:pPr>
            <w:r w:rsidRPr="008F2EA6">
              <w:rPr>
                <w:rFonts w:hint="eastAsia"/>
                <w:sz w:val="18"/>
                <w:szCs w:val="18"/>
              </w:rPr>
              <w:t>该厂主要从事树脂生产，工艺流程：醇解</w:t>
            </w:r>
            <w:r w:rsidRPr="008F2EA6">
              <w:rPr>
                <w:rFonts w:hint="eastAsia"/>
                <w:sz w:val="18"/>
                <w:szCs w:val="18"/>
              </w:rPr>
              <w:t>-</w:t>
            </w:r>
            <w:r w:rsidRPr="008F2EA6">
              <w:rPr>
                <w:rFonts w:hint="eastAsia"/>
                <w:sz w:val="18"/>
                <w:szCs w:val="18"/>
              </w:rPr>
              <w:t>酯化</w:t>
            </w:r>
            <w:r w:rsidRPr="008F2EA6">
              <w:rPr>
                <w:rFonts w:hint="eastAsia"/>
                <w:sz w:val="18"/>
                <w:szCs w:val="18"/>
              </w:rPr>
              <w:t>-</w:t>
            </w:r>
            <w:r w:rsidRPr="008F2EA6">
              <w:rPr>
                <w:rFonts w:hint="eastAsia"/>
                <w:sz w:val="18"/>
                <w:szCs w:val="18"/>
              </w:rPr>
              <w:t>对稀</w:t>
            </w:r>
            <w:r w:rsidRPr="008F2EA6">
              <w:rPr>
                <w:rFonts w:hint="eastAsia"/>
                <w:sz w:val="18"/>
                <w:szCs w:val="18"/>
              </w:rPr>
              <w:t>-</w:t>
            </w:r>
            <w:r w:rsidRPr="008F2EA6">
              <w:rPr>
                <w:rFonts w:hint="eastAsia"/>
                <w:sz w:val="18"/>
                <w:szCs w:val="18"/>
              </w:rPr>
              <w:t>过滤</w:t>
            </w:r>
            <w:r w:rsidRPr="008F2EA6">
              <w:rPr>
                <w:rFonts w:hint="eastAsia"/>
                <w:sz w:val="18"/>
                <w:szCs w:val="18"/>
              </w:rPr>
              <w:t>-</w:t>
            </w:r>
            <w:r w:rsidRPr="008F2EA6">
              <w:rPr>
                <w:rFonts w:hint="eastAsia"/>
                <w:sz w:val="18"/>
                <w:szCs w:val="18"/>
              </w:rPr>
              <w:t>包装，已办理环评审批手续，已取得排污许可证。现场检查时，有</w:t>
            </w:r>
            <w:r w:rsidRPr="008F2EA6">
              <w:rPr>
                <w:rFonts w:hint="eastAsia"/>
                <w:sz w:val="18"/>
                <w:szCs w:val="18"/>
              </w:rPr>
              <w:t>5</w:t>
            </w:r>
            <w:r w:rsidRPr="008F2EA6">
              <w:rPr>
                <w:rFonts w:hint="eastAsia"/>
                <w:sz w:val="18"/>
                <w:szCs w:val="18"/>
              </w:rPr>
              <w:t>套反应釜正在运行，已配套废气焚烧治理设施，反应产生的废水经处理后部分回用，部分排放，已建立危废仓，已签订危废合同，已编制突发环境事件应急预案。现场已拍照取证，现场检查时由该厂经理何番养全程陪同。</w:t>
            </w:r>
          </w:p>
        </w:tc>
        <w:tc>
          <w:tcPr>
            <w:tcW w:w="1559" w:type="dxa"/>
            <w:vAlign w:val="center"/>
          </w:tcPr>
          <w:p w:rsidR="00806D9E" w:rsidRPr="00DA72B8" w:rsidRDefault="00806D9E" w:rsidP="00C01493">
            <w:pPr>
              <w:jc w:val="center"/>
              <w:rPr>
                <w:sz w:val="24"/>
              </w:rPr>
            </w:pPr>
            <w:r w:rsidRPr="00DA72B8">
              <w:rPr>
                <w:rFonts w:hint="eastAsia"/>
                <w:sz w:val="24"/>
              </w:rPr>
              <w:t>未发现违法行为</w:t>
            </w:r>
          </w:p>
        </w:tc>
        <w:tc>
          <w:tcPr>
            <w:tcW w:w="1647" w:type="dxa"/>
            <w:vAlign w:val="center"/>
          </w:tcPr>
          <w:p w:rsidR="00806D9E" w:rsidRPr="003F3DAA" w:rsidRDefault="00806D9E" w:rsidP="00C01493">
            <w:pPr>
              <w:jc w:val="center"/>
              <w:rPr>
                <w:sz w:val="24"/>
              </w:rPr>
            </w:pPr>
            <w:r w:rsidRPr="003F3DAA">
              <w:rPr>
                <w:rFonts w:hint="eastAsia"/>
                <w:sz w:val="24"/>
              </w:rPr>
              <w:t>加强监督</w:t>
            </w:r>
          </w:p>
        </w:tc>
        <w:tc>
          <w:tcPr>
            <w:tcW w:w="1504" w:type="dxa"/>
          </w:tcPr>
          <w:p w:rsidR="00806D9E" w:rsidRDefault="00806D9E" w:rsidP="00C01493">
            <w:pPr>
              <w:jc w:val="center"/>
              <w:rPr>
                <w:sz w:val="21"/>
                <w:szCs w:val="21"/>
              </w:rPr>
            </w:pPr>
          </w:p>
        </w:tc>
      </w:tr>
      <w:tr w:rsidR="00806D9E" w:rsidTr="00E652F8">
        <w:trPr>
          <w:trHeight w:val="4662"/>
        </w:trPr>
        <w:tc>
          <w:tcPr>
            <w:tcW w:w="870" w:type="dxa"/>
            <w:vAlign w:val="center"/>
          </w:tcPr>
          <w:p w:rsidR="00806D9E" w:rsidRDefault="00806D9E">
            <w:pPr>
              <w:jc w:val="center"/>
              <w:rPr>
                <w:sz w:val="21"/>
                <w:szCs w:val="21"/>
              </w:rPr>
            </w:pPr>
            <w:r>
              <w:rPr>
                <w:rFonts w:hint="eastAsia"/>
                <w:sz w:val="21"/>
                <w:szCs w:val="21"/>
              </w:rPr>
              <w:lastRenderedPageBreak/>
              <w:t>9</w:t>
            </w:r>
          </w:p>
        </w:tc>
        <w:tc>
          <w:tcPr>
            <w:tcW w:w="2215" w:type="dxa"/>
            <w:vAlign w:val="center"/>
          </w:tcPr>
          <w:p w:rsidR="00806D9E" w:rsidRDefault="00806D9E">
            <w:pPr>
              <w:jc w:val="center"/>
              <w:rPr>
                <w:sz w:val="21"/>
                <w:szCs w:val="21"/>
              </w:rPr>
            </w:pPr>
            <w:hyperlink r:id="rId15" w:history="1">
              <w:r w:rsidRPr="003F3DAA">
                <w:rPr>
                  <w:sz w:val="24"/>
                </w:rPr>
                <w:t>江门市德邑大卫浴有限公司</w:t>
              </w:r>
            </w:hyperlink>
          </w:p>
        </w:tc>
        <w:tc>
          <w:tcPr>
            <w:tcW w:w="1418" w:type="dxa"/>
            <w:vAlign w:val="center"/>
          </w:tcPr>
          <w:p w:rsidR="00806D9E" w:rsidRDefault="00806D9E">
            <w:pPr>
              <w:jc w:val="center"/>
              <w:rPr>
                <w:sz w:val="21"/>
                <w:szCs w:val="21"/>
              </w:rPr>
            </w:pPr>
            <w:r w:rsidRPr="00DC4FD8">
              <w:rPr>
                <w:sz w:val="24"/>
              </w:rPr>
              <w:t>重点</w:t>
            </w:r>
          </w:p>
        </w:tc>
        <w:tc>
          <w:tcPr>
            <w:tcW w:w="1534" w:type="dxa"/>
            <w:vAlign w:val="center"/>
          </w:tcPr>
          <w:p w:rsidR="00806D9E" w:rsidRDefault="00806D9E">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18</w:t>
            </w:r>
            <w:r w:rsidRPr="00DA72B8">
              <w:rPr>
                <w:rFonts w:hint="eastAsia"/>
                <w:sz w:val="24"/>
              </w:rPr>
              <w:t>日</w:t>
            </w:r>
          </w:p>
        </w:tc>
        <w:tc>
          <w:tcPr>
            <w:tcW w:w="3427" w:type="dxa"/>
            <w:vAlign w:val="center"/>
          </w:tcPr>
          <w:p w:rsidR="00806D9E" w:rsidRDefault="00806D9E" w:rsidP="00DA72B8">
            <w:pPr>
              <w:spacing w:line="300" w:lineRule="exact"/>
              <w:jc w:val="left"/>
              <w:rPr>
                <w:sz w:val="18"/>
                <w:szCs w:val="18"/>
              </w:rPr>
            </w:pPr>
            <w:r w:rsidRPr="00AE1E53">
              <w:rPr>
                <w:rFonts w:hint="eastAsia"/>
                <w:sz w:val="18"/>
                <w:szCs w:val="18"/>
              </w:rPr>
              <w:t>现场检查时，该厂正在生产，主要生产工艺为原材料</w:t>
            </w:r>
            <w:r w:rsidRPr="00AE1E53">
              <w:rPr>
                <w:rFonts w:hint="eastAsia"/>
                <w:sz w:val="18"/>
                <w:szCs w:val="18"/>
              </w:rPr>
              <w:t>-</w:t>
            </w:r>
            <w:r w:rsidRPr="00AE1E53">
              <w:rPr>
                <w:rFonts w:hint="eastAsia"/>
                <w:sz w:val="18"/>
                <w:szCs w:val="18"/>
              </w:rPr>
              <w:t>铸造、压铸、锻造、弯管</w:t>
            </w:r>
            <w:r w:rsidRPr="00AE1E53">
              <w:rPr>
                <w:rFonts w:hint="eastAsia"/>
                <w:sz w:val="18"/>
                <w:szCs w:val="18"/>
              </w:rPr>
              <w:t>-</w:t>
            </w:r>
            <w:r w:rsidRPr="00AE1E53">
              <w:rPr>
                <w:rFonts w:hint="eastAsia"/>
                <w:sz w:val="18"/>
                <w:szCs w:val="18"/>
              </w:rPr>
              <w:t>机加工</w:t>
            </w:r>
            <w:r w:rsidRPr="00AE1E53">
              <w:rPr>
                <w:rFonts w:hint="eastAsia"/>
                <w:sz w:val="18"/>
                <w:szCs w:val="18"/>
              </w:rPr>
              <w:t>-</w:t>
            </w:r>
            <w:r w:rsidRPr="00AE1E53">
              <w:rPr>
                <w:rFonts w:hint="eastAsia"/>
                <w:sz w:val="18"/>
                <w:szCs w:val="18"/>
              </w:rPr>
              <w:t>抛光</w:t>
            </w:r>
            <w:r w:rsidRPr="00AE1E53">
              <w:rPr>
                <w:rFonts w:hint="eastAsia"/>
                <w:sz w:val="18"/>
                <w:szCs w:val="18"/>
              </w:rPr>
              <w:t>-</w:t>
            </w:r>
            <w:r w:rsidRPr="00AE1E53">
              <w:rPr>
                <w:rFonts w:hint="eastAsia"/>
                <w:sz w:val="18"/>
                <w:szCs w:val="18"/>
              </w:rPr>
              <w:t>电镀</w:t>
            </w:r>
            <w:r w:rsidRPr="00AE1E53">
              <w:rPr>
                <w:rFonts w:hint="eastAsia"/>
                <w:sz w:val="18"/>
                <w:szCs w:val="18"/>
              </w:rPr>
              <w:t>-</w:t>
            </w:r>
            <w:r w:rsidRPr="00AE1E53">
              <w:rPr>
                <w:rFonts w:hint="eastAsia"/>
                <w:sz w:val="18"/>
                <w:szCs w:val="18"/>
              </w:rPr>
              <w:t>组装</w:t>
            </w:r>
            <w:r w:rsidRPr="00AE1E53">
              <w:rPr>
                <w:rFonts w:hint="eastAsia"/>
                <w:sz w:val="18"/>
                <w:szCs w:val="18"/>
              </w:rPr>
              <w:t>-</w:t>
            </w:r>
            <w:r w:rsidRPr="00AE1E53">
              <w:rPr>
                <w:rFonts w:hint="eastAsia"/>
                <w:sz w:val="18"/>
                <w:szCs w:val="18"/>
              </w:rPr>
              <w:t>检验</w:t>
            </w:r>
            <w:r w:rsidRPr="00AE1E53">
              <w:rPr>
                <w:rFonts w:hint="eastAsia"/>
                <w:sz w:val="18"/>
                <w:szCs w:val="18"/>
              </w:rPr>
              <w:t>-</w:t>
            </w:r>
            <w:r w:rsidRPr="00AE1E53">
              <w:rPr>
                <w:rFonts w:hint="eastAsia"/>
                <w:sz w:val="18"/>
                <w:szCs w:val="18"/>
              </w:rPr>
              <w:t>成品，主要从事卫浴用品制造项目。主要生产过程中机加工工序和电镀工序产生的废水经治理设施处理后排放到污水管网，抛光、铸造工序产生的粉尘、烟尘经收集通过水喷淋处理后排放，电镀工序产生的酸雾收集后经碱喷淋处理后排放。生产过程中产生的危废废物暂存于危废仓，固体废物暂存于一般固废仓，台账记录齐全。该厂正在申请国家版排污许可证，已通过清洁生产审核，已通过突发环境事件应急预案备案。现场检查已拍照取证，该厂负责人黄伟球全程陪同。</w:t>
            </w:r>
          </w:p>
        </w:tc>
        <w:tc>
          <w:tcPr>
            <w:tcW w:w="1559" w:type="dxa"/>
            <w:vAlign w:val="center"/>
          </w:tcPr>
          <w:p w:rsidR="00806D9E" w:rsidRPr="00DA72B8" w:rsidRDefault="00806D9E" w:rsidP="00163AFF">
            <w:pPr>
              <w:jc w:val="center"/>
              <w:rPr>
                <w:sz w:val="24"/>
              </w:rPr>
            </w:pPr>
            <w:r w:rsidRPr="00DA72B8">
              <w:rPr>
                <w:rFonts w:hint="eastAsia"/>
                <w:sz w:val="24"/>
              </w:rPr>
              <w:t>未发现违法行为</w:t>
            </w:r>
          </w:p>
        </w:tc>
        <w:tc>
          <w:tcPr>
            <w:tcW w:w="1647" w:type="dxa"/>
            <w:vAlign w:val="center"/>
          </w:tcPr>
          <w:p w:rsidR="00806D9E" w:rsidRPr="003F3DAA" w:rsidRDefault="00806D9E" w:rsidP="00163AFF">
            <w:pPr>
              <w:jc w:val="center"/>
              <w:rPr>
                <w:sz w:val="24"/>
              </w:rPr>
            </w:pPr>
            <w:r w:rsidRPr="003F3DAA">
              <w:rPr>
                <w:rFonts w:hint="eastAsia"/>
                <w:sz w:val="24"/>
              </w:rPr>
              <w:t>加强监督</w:t>
            </w:r>
          </w:p>
        </w:tc>
        <w:tc>
          <w:tcPr>
            <w:tcW w:w="1504" w:type="dxa"/>
          </w:tcPr>
          <w:p w:rsidR="00806D9E" w:rsidRDefault="00806D9E">
            <w:pPr>
              <w:jc w:val="center"/>
              <w:rPr>
                <w:sz w:val="21"/>
                <w:szCs w:val="21"/>
              </w:rPr>
            </w:pPr>
          </w:p>
        </w:tc>
      </w:tr>
      <w:tr w:rsidR="00806D9E" w:rsidTr="00E652F8">
        <w:trPr>
          <w:trHeight w:val="2545"/>
        </w:trPr>
        <w:tc>
          <w:tcPr>
            <w:tcW w:w="870" w:type="dxa"/>
            <w:vAlign w:val="center"/>
          </w:tcPr>
          <w:p w:rsidR="00806D9E" w:rsidRDefault="00806D9E">
            <w:pPr>
              <w:jc w:val="center"/>
            </w:pPr>
            <w:r>
              <w:rPr>
                <w:rFonts w:hint="eastAsia"/>
                <w:sz w:val="21"/>
                <w:szCs w:val="21"/>
              </w:rPr>
              <w:t>10</w:t>
            </w:r>
          </w:p>
        </w:tc>
        <w:tc>
          <w:tcPr>
            <w:tcW w:w="2215" w:type="dxa"/>
            <w:vAlign w:val="center"/>
          </w:tcPr>
          <w:p w:rsidR="00806D9E" w:rsidRDefault="00806D9E">
            <w:pPr>
              <w:jc w:val="center"/>
              <w:rPr>
                <w:sz w:val="21"/>
                <w:szCs w:val="21"/>
              </w:rPr>
            </w:pPr>
            <w:hyperlink r:id="rId16" w:history="1">
              <w:r w:rsidRPr="008F2EA6">
                <w:rPr>
                  <w:sz w:val="24"/>
                </w:rPr>
                <w:t>豪爵工业有限公司</w:t>
              </w:r>
            </w:hyperlink>
          </w:p>
        </w:tc>
        <w:tc>
          <w:tcPr>
            <w:tcW w:w="1418" w:type="dxa"/>
            <w:vAlign w:val="center"/>
          </w:tcPr>
          <w:p w:rsidR="00806D9E" w:rsidRDefault="00806D9E">
            <w:pPr>
              <w:jc w:val="center"/>
              <w:rPr>
                <w:sz w:val="21"/>
                <w:szCs w:val="21"/>
              </w:rPr>
            </w:pPr>
            <w:r w:rsidRPr="00DC4FD8">
              <w:rPr>
                <w:sz w:val="24"/>
              </w:rPr>
              <w:t>重点</w:t>
            </w:r>
          </w:p>
        </w:tc>
        <w:tc>
          <w:tcPr>
            <w:tcW w:w="1534" w:type="dxa"/>
            <w:vAlign w:val="center"/>
          </w:tcPr>
          <w:p w:rsidR="00806D9E" w:rsidRDefault="00806D9E">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17</w:t>
            </w:r>
            <w:r w:rsidRPr="00DA72B8">
              <w:rPr>
                <w:rFonts w:hint="eastAsia"/>
                <w:sz w:val="24"/>
              </w:rPr>
              <w:t>日</w:t>
            </w:r>
          </w:p>
        </w:tc>
        <w:tc>
          <w:tcPr>
            <w:tcW w:w="3427" w:type="dxa"/>
            <w:vAlign w:val="center"/>
          </w:tcPr>
          <w:p w:rsidR="00806D9E" w:rsidRDefault="00806D9E" w:rsidP="00DA72B8">
            <w:pPr>
              <w:spacing w:line="300" w:lineRule="exact"/>
              <w:jc w:val="left"/>
              <w:rPr>
                <w:sz w:val="18"/>
                <w:szCs w:val="18"/>
              </w:rPr>
            </w:pPr>
            <w:r w:rsidRPr="008F2EA6">
              <w:rPr>
                <w:rFonts w:hint="eastAsia"/>
                <w:sz w:val="18"/>
                <w:szCs w:val="18"/>
              </w:rPr>
              <w:t>现场检查时，该企业正常生产，发动机涂装线已落实减产</w:t>
            </w:r>
            <w:r w:rsidRPr="008F2EA6">
              <w:rPr>
                <w:rFonts w:hint="eastAsia"/>
                <w:sz w:val="18"/>
                <w:szCs w:val="18"/>
              </w:rPr>
              <w:t>30%</w:t>
            </w:r>
            <w:r w:rsidRPr="008F2EA6">
              <w:rPr>
                <w:rFonts w:hint="eastAsia"/>
                <w:sz w:val="18"/>
                <w:szCs w:val="18"/>
              </w:rPr>
              <w:t>措施，废气治理设施正常运行，在线监控系统正常，已设置危废储存间，按规范设置危废标识及台账，已与有资质单位签订危废处置合同，根据现场提供的检测报告显示该企业正常生产时外排污染物均达标。现场情况已拍照。</w:t>
            </w:r>
          </w:p>
        </w:tc>
        <w:tc>
          <w:tcPr>
            <w:tcW w:w="1559" w:type="dxa"/>
            <w:vAlign w:val="center"/>
          </w:tcPr>
          <w:p w:rsidR="00806D9E" w:rsidRPr="00DA72B8" w:rsidRDefault="00806D9E" w:rsidP="00163AFF">
            <w:pPr>
              <w:jc w:val="center"/>
              <w:rPr>
                <w:sz w:val="24"/>
              </w:rPr>
            </w:pPr>
            <w:r w:rsidRPr="00DA72B8">
              <w:rPr>
                <w:rFonts w:hint="eastAsia"/>
                <w:sz w:val="24"/>
              </w:rPr>
              <w:t>未发现违法行为</w:t>
            </w:r>
          </w:p>
        </w:tc>
        <w:tc>
          <w:tcPr>
            <w:tcW w:w="1647" w:type="dxa"/>
            <w:vAlign w:val="center"/>
          </w:tcPr>
          <w:p w:rsidR="00806D9E" w:rsidRPr="003F3DAA" w:rsidRDefault="00806D9E" w:rsidP="00163AFF">
            <w:pPr>
              <w:jc w:val="center"/>
              <w:rPr>
                <w:sz w:val="24"/>
              </w:rPr>
            </w:pPr>
            <w:r w:rsidRPr="003F3DAA">
              <w:rPr>
                <w:rFonts w:hint="eastAsia"/>
                <w:sz w:val="24"/>
              </w:rPr>
              <w:t>加强监督</w:t>
            </w:r>
          </w:p>
        </w:tc>
        <w:tc>
          <w:tcPr>
            <w:tcW w:w="1504" w:type="dxa"/>
          </w:tcPr>
          <w:p w:rsidR="00806D9E" w:rsidRDefault="00806D9E">
            <w:pPr>
              <w:jc w:val="center"/>
              <w:rPr>
                <w:sz w:val="21"/>
                <w:szCs w:val="21"/>
              </w:rPr>
            </w:pPr>
          </w:p>
        </w:tc>
      </w:tr>
      <w:tr w:rsidR="00806D9E" w:rsidTr="00FE23EB">
        <w:trPr>
          <w:trHeight w:val="1935"/>
        </w:trPr>
        <w:tc>
          <w:tcPr>
            <w:tcW w:w="870" w:type="dxa"/>
            <w:vAlign w:val="center"/>
          </w:tcPr>
          <w:p w:rsidR="00806D9E" w:rsidRDefault="00806D9E">
            <w:pPr>
              <w:jc w:val="center"/>
              <w:rPr>
                <w:sz w:val="21"/>
                <w:szCs w:val="21"/>
              </w:rPr>
            </w:pPr>
            <w:r>
              <w:rPr>
                <w:rFonts w:hint="eastAsia"/>
                <w:sz w:val="21"/>
                <w:szCs w:val="21"/>
              </w:rPr>
              <w:t>11</w:t>
            </w:r>
          </w:p>
        </w:tc>
        <w:tc>
          <w:tcPr>
            <w:tcW w:w="2215" w:type="dxa"/>
            <w:vAlign w:val="center"/>
          </w:tcPr>
          <w:p w:rsidR="00806D9E" w:rsidRPr="008F2EA6" w:rsidRDefault="00806D9E">
            <w:pPr>
              <w:jc w:val="center"/>
              <w:rPr>
                <w:sz w:val="24"/>
              </w:rPr>
            </w:pPr>
            <w:hyperlink r:id="rId17" w:history="1">
              <w:r w:rsidRPr="008F2EA6">
                <w:rPr>
                  <w:sz w:val="24"/>
                </w:rPr>
                <w:t>江门市中润环保有限公司</w:t>
              </w:r>
            </w:hyperlink>
          </w:p>
        </w:tc>
        <w:tc>
          <w:tcPr>
            <w:tcW w:w="1418" w:type="dxa"/>
            <w:vAlign w:val="center"/>
          </w:tcPr>
          <w:p w:rsidR="00806D9E" w:rsidRDefault="00806D9E">
            <w:pPr>
              <w:jc w:val="center"/>
              <w:rPr>
                <w:sz w:val="21"/>
                <w:szCs w:val="21"/>
              </w:rPr>
            </w:pPr>
            <w:r w:rsidRPr="00DC4FD8">
              <w:rPr>
                <w:sz w:val="24"/>
              </w:rPr>
              <w:t>重点</w:t>
            </w:r>
          </w:p>
        </w:tc>
        <w:tc>
          <w:tcPr>
            <w:tcW w:w="1534" w:type="dxa"/>
            <w:vAlign w:val="center"/>
          </w:tcPr>
          <w:p w:rsidR="00806D9E" w:rsidRDefault="00806D9E">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24</w:t>
            </w:r>
            <w:r w:rsidRPr="00DA72B8">
              <w:rPr>
                <w:rFonts w:hint="eastAsia"/>
                <w:sz w:val="24"/>
              </w:rPr>
              <w:t>日</w:t>
            </w:r>
          </w:p>
        </w:tc>
        <w:tc>
          <w:tcPr>
            <w:tcW w:w="3427" w:type="dxa"/>
            <w:vAlign w:val="center"/>
          </w:tcPr>
          <w:p w:rsidR="00806D9E" w:rsidRDefault="00806D9E" w:rsidP="00DA72B8">
            <w:pPr>
              <w:spacing w:line="300" w:lineRule="exact"/>
              <w:jc w:val="left"/>
              <w:rPr>
                <w:sz w:val="18"/>
                <w:szCs w:val="18"/>
              </w:rPr>
            </w:pPr>
            <w:r w:rsidRPr="00F727E4">
              <w:rPr>
                <w:rFonts w:hint="eastAsia"/>
                <w:sz w:val="18"/>
                <w:szCs w:val="18"/>
              </w:rPr>
              <w:t>该厂从事废矿物油收集及储存，主要生产工艺为废机油</w:t>
            </w:r>
            <w:r w:rsidRPr="00F727E4">
              <w:rPr>
                <w:rFonts w:hint="eastAsia"/>
                <w:sz w:val="18"/>
                <w:szCs w:val="18"/>
              </w:rPr>
              <w:t>-</w:t>
            </w:r>
            <w:r w:rsidRPr="00F727E4">
              <w:rPr>
                <w:rFonts w:hint="eastAsia"/>
                <w:sz w:val="18"/>
                <w:szCs w:val="18"/>
              </w:rPr>
              <w:t>运输收集</w:t>
            </w:r>
            <w:r w:rsidRPr="00F727E4">
              <w:rPr>
                <w:rFonts w:hint="eastAsia"/>
                <w:sz w:val="18"/>
                <w:szCs w:val="18"/>
              </w:rPr>
              <w:t>-</w:t>
            </w:r>
            <w:r w:rsidRPr="00F727E4">
              <w:rPr>
                <w:rFonts w:hint="eastAsia"/>
                <w:sz w:val="18"/>
                <w:szCs w:val="18"/>
              </w:rPr>
              <w:t>储存，主要生产设备有油罐</w:t>
            </w:r>
            <w:r w:rsidRPr="00F727E4">
              <w:rPr>
                <w:rFonts w:hint="eastAsia"/>
                <w:sz w:val="18"/>
                <w:szCs w:val="18"/>
              </w:rPr>
              <w:t>2</w:t>
            </w:r>
            <w:r w:rsidRPr="00F727E4">
              <w:rPr>
                <w:rFonts w:hint="eastAsia"/>
                <w:sz w:val="18"/>
                <w:szCs w:val="18"/>
              </w:rPr>
              <w:t>个，危废标识牌设置妥当，已设危废台账，防渗、防漏、防腐设施完善，已签危废合同。</w:t>
            </w:r>
          </w:p>
        </w:tc>
        <w:tc>
          <w:tcPr>
            <w:tcW w:w="1559" w:type="dxa"/>
            <w:vAlign w:val="center"/>
          </w:tcPr>
          <w:p w:rsidR="00806D9E" w:rsidRPr="00DA72B8" w:rsidRDefault="00806D9E" w:rsidP="00163AFF">
            <w:pPr>
              <w:jc w:val="center"/>
              <w:rPr>
                <w:sz w:val="24"/>
              </w:rPr>
            </w:pPr>
            <w:r w:rsidRPr="00DA72B8">
              <w:rPr>
                <w:rFonts w:hint="eastAsia"/>
                <w:sz w:val="24"/>
              </w:rPr>
              <w:t>未发现违法行为</w:t>
            </w:r>
          </w:p>
        </w:tc>
        <w:tc>
          <w:tcPr>
            <w:tcW w:w="1647" w:type="dxa"/>
            <w:vAlign w:val="center"/>
          </w:tcPr>
          <w:p w:rsidR="00806D9E" w:rsidRPr="003F3DAA" w:rsidRDefault="00806D9E" w:rsidP="00163AFF">
            <w:pPr>
              <w:jc w:val="center"/>
              <w:rPr>
                <w:sz w:val="24"/>
              </w:rPr>
            </w:pPr>
            <w:r w:rsidRPr="003F3DAA">
              <w:rPr>
                <w:rFonts w:hint="eastAsia"/>
                <w:sz w:val="24"/>
              </w:rPr>
              <w:t>加强监督</w:t>
            </w:r>
          </w:p>
        </w:tc>
        <w:tc>
          <w:tcPr>
            <w:tcW w:w="1504" w:type="dxa"/>
          </w:tcPr>
          <w:p w:rsidR="00806D9E" w:rsidRDefault="00806D9E">
            <w:pPr>
              <w:jc w:val="center"/>
              <w:rPr>
                <w:sz w:val="21"/>
                <w:szCs w:val="21"/>
              </w:rPr>
            </w:pPr>
          </w:p>
        </w:tc>
      </w:tr>
      <w:tr w:rsidR="00806D9E" w:rsidTr="00E652F8">
        <w:trPr>
          <w:trHeight w:val="1118"/>
        </w:trPr>
        <w:tc>
          <w:tcPr>
            <w:tcW w:w="870" w:type="dxa"/>
            <w:vAlign w:val="center"/>
          </w:tcPr>
          <w:p w:rsidR="00806D9E" w:rsidRDefault="00806D9E">
            <w:pPr>
              <w:jc w:val="center"/>
              <w:rPr>
                <w:sz w:val="21"/>
                <w:szCs w:val="21"/>
              </w:rPr>
            </w:pPr>
            <w:r>
              <w:rPr>
                <w:rFonts w:hint="eastAsia"/>
                <w:sz w:val="21"/>
                <w:szCs w:val="21"/>
              </w:rPr>
              <w:lastRenderedPageBreak/>
              <w:t>12</w:t>
            </w:r>
          </w:p>
        </w:tc>
        <w:tc>
          <w:tcPr>
            <w:tcW w:w="2215" w:type="dxa"/>
            <w:vAlign w:val="center"/>
          </w:tcPr>
          <w:p w:rsidR="00806D9E" w:rsidRDefault="00806D9E">
            <w:pPr>
              <w:jc w:val="center"/>
              <w:rPr>
                <w:sz w:val="21"/>
                <w:szCs w:val="21"/>
              </w:rPr>
            </w:pPr>
            <w:hyperlink r:id="rId18" w:history="1">
              <w:r w:rsidRPr="00F727E4">
                <w:rPr>
                  <w:sz w:val="24"/>
                </w:rPr>
                <w:t>江门市蓬江区星宇建材有限公司</w:t>
              </w:r>
            </w:hyperlink>
          </w:p>
        </w:tc>
        <w:tc>
          <w:tcPr>
            <w:tcW w:w="1418" w:type="dxa"/>
            <w:vAlign w:val="center"/>
          </w:tcPr>
          <w:p w:rsidR="00806D9E" w:rsidRDefault="00806D9E">
            <w:pPr>
              <w:jc w:val="center"/>
              <w:rPr>
                <w:sz w:val="21"/>
                <w:szCs w:val="21"/>
              </w:rPr>
            </w:pPr>
            <w:r w:rsidRPr="00F727E4">
              <w:rPr>
                <w:rFonts w:hint="eastAsia"/>
                <w:sz w:val="24"/>
              </w:rPr>
              <w:t>一般</w:t>
            </w:r>
          </w:p>
        </w:tc>
        <w:tc>
          <w:tcPr>
            <w:tcW w:w="1534" w:type="dxa"/>
            <w:vAlign w:val="center"/>
          </w:tcPr>
          <w:p w:rsidR="00806D9E" w:rsidRDefault="00806D9E">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23</w:t>
            </w:r>
            <w:r w:rsidRPr="00DA72B8">
              <w:rPr>
                <w:rFonts w:hint="eastAsia"/>
                <w:sz w:val="24"/>
              </w:rPr>
              <w:t>日</w:t>
            </w:r>
          </w:p>
        </w:tc>
        <w:tc>
          <w:tcPr>
            <w:tcW w:w="3427" w:type="dxa"/>
            <w:vAlign w:val="center"/>
          </w:tcPr>
          <w:p w:rsidR="00806D9E" w:rsidRPr="00F727E4" w:rsidRDefault="00806D9E" w:rsidP="00DA72B8">
            <w:pPr>
              <w:spacing w:line="300" w:lineRule="exact"/>
              <w:jc w:val="center"/>
              <w:rPr>
                <w:sz w:val="24"/>
              </w:rPr>
            </w:pPr>
            <w:r w:rsidRPr="00F727E4">
              <w:rPr>
                <w:rFonts w:hint="eastAsia"/>
                <w:sz w:val="24"/>
              </w:rPr>
              <w:t>该厂已关闭。</w:t>
            </w:r>
          </w:p>
        </w:tc>
        <w:tc>
          <w:tcPr>
            <w:tcW w:w="1559" w:type="dxa"/>
            <w:vAlign w:val="center"/>
          </w:tcPr>
          <w:p w:rsidR="00806D9E" w:rsidRPr="00F727E4" w:rsidRDefault="00806D9E" w:rsidP="00047A62">
            <w:pPr>
              <w:jc w:val="center"/>
              <w:rPr>
                <w:sz w:val="24"/>
              </w:rPr>
            </w:pPr>
            <w:r w:rsidRPr="00F727E4">
              <w:rPr>
                <w:rFonts w:hint="eastAsia"/>
                <w:sz w:val="24"/>
              </w:rPr>
              <w:t>已关闭</w:t>
            </w:r>
          </w:p>
        </w:tc>
        <w:tc>
          <w:tcPr>
            <w:tcW w:w="1647" w:type="dxa"/>
            <w:vAlign w:val="center"/>
          </w:tcPr>
          <w:p w:rsidR="00806D9E" w:rsidRDefault="00806D9E">
            <w:pPr>
              <w:jc w:val="center"/>
              <w:rPr>
                <w:sz w:val="21"/>
                <w:szCs w:val="21"/>
              </w:rPr>
            </w:pPr>
            <w:r w:rsidRPr="00F727E4">
              <w:rPr>
                <w:rFonts w:hint="eastAsia"/>
                <w:sz w:val="24"/>
              </w:rPr>
              <w:t>其他</w:t>
            </w:r>
          </w:p>
        </w:tc>
        <w:tc>
          <w:tcPr>
            <w:tcW w:w="1504" w:type="dxa"/>
          </w:tcPr>
          <w:p w:rsidR="00806D9E" w:rsidRDefault="00806D9E">
            <w:pPr>
              <w:jc w:val="center"/>
              <w:rPr>
                <w:sz w:val="21"/>
                <w:szCs w:val="21"/>
              </w:rPr>
            </w:pPr>
          </w:p>
        </w:tc>
      </w:tr>
      <w:tr w:rsidR="00806D9E" w:rsidTr="00F727E4">
        <w:trPr>
          <w:trHeight w:val="3100"/>
        </w:trPr>
        <w:tc>
          <w:tcPr>
            <w:tcW w:w="870" w:type="dxa"/>
            <w:vAlign w:val="center"/>
          </w:tcPr>
          <w:p w:rsidR="00806D9E" w:rsidRDefault="00806D9E">
            <w:pPr>
              <w:jc w:val="center"/>
              <w:rPr>
                <w:sz w:val="21"/>
                <w:szCs w:val="21"/>
              </w:rPr>
            </w:pPr>
            <w:r>
              <w:rPr>
                <w:rFonts w:hint="eastAsia"/>
                <w:sz w:val="21"/>
                <w:szCs w:val="21"/>
              </w:rPr>
              <w:t>13</w:t>
            </w:r>
          </w:p>
        </w:tc>
        <w:tc>
          <w:tcPr>
            <w:tcW w:w="2215" w:type="dxa"/>
            <w:vAlign w:val="center"/>
          </w:tcPr>
          <w:p w:rsidR="00806D9E" w:rsidRDefault="00806D9E">
            <w:pPr>
              <w:jc w:val="center"/>
              <w:rPr>
                <w:sz w:val="21"/>
                <w:szCs w:val="21"/>
              </w:rPr>
            </w:pPr>
            <w:hyperlink r:id="rId19" w:history="1">
              <w:r w:rsidRPr="00F727E4">
                <w:rPr>
                  <w:sz w:val="24"/>
                </w:rPr>
                <w:t>江门汇辉漂染有限公司</w:t>
              </w:r>
            </w:hyperlink>
          </w:p>
        </w:tc>
        <w:tc>
          <w:tcPr>
            <w:tcW w:w="1418" w:type="dxa"/>
            <w:vAlign w:val="center"/>
          </w:tcPr>
          <w:p w:rsidR="00806D9E" w:rsidRDefault="00806D9E">
            <w:pPr>
              <w:jc w:val="center"/>
              <w:rPr>
                <w:sz w:val="21"/>
                <w:szCs w:val="21"/>
              </w:rPr>
            </w:pPr>
            <w:r w:rsidRPr="00DC4FD8">
              <w:rPr>
                <w:sz w:val="24"/>
              </w:rPr>
              <w:t>重点</w:t>
            </w:r>
          </w:p>
        </w:tc>
        <w:tc>
          <w:tcPr>
            <w:tcW w:w="1534" w:type="dxa"/>
            <w:vAlign w:val="center"/>
          </w:tcPr>
          <w:p w:rsidR="00806D9E" w:rsidRDefault="00806D9E">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15</w:t>
            </w:r>
            <w:r w:rsidRPr="00DA72B8">
              <w:rPr>
                <w:rFonts w:hint="eastAsia"/>
                <w:sz w:val="24"/>
              </w:rPr>
              <w:t>日</w:t>
            </w:r>
          </w:p>
        </w:tc>
        <w:tc>
          <w:tcPr>
            <w:tcW w:w="3427" w:type="dxa"/>
            <w:vAlign w:val="center"/>
          </w:tcPr>
          <w:p w:rsidR="00806D9E" w:rsidRDefault="00806D9E" w:rsidP="00F727E4">
            <w:pPr>
              <w:spacing w:line="300" w:lineRule="exact"/>
              <w:rPr>
                <w:sz w:val="18"/>
                <w:szCs w:val="18"/>
              </w:rPr>
            </w:pPr>
            <w:r w:rsidRPr="00F727E4">
              <w:rPr>
                <w:rFonts w:hint="eastAsia"/>
                <w:sz w:val="18"/>
                <w:szCs w:val="18"/>
              </w:rPr>
              <w:t>2019</w:t>
            </w:r>
            <w:r w:rsidRPr="00F727E4">
              <w:rPr>
                <w:rFonts w:hint="eastAsia"/>
                <w:sz w:val="18"/>
                <w:szCs w:val="18"/>
              </w:rPr>
              <w:t>年</w:t>
            </w:r>
            <w:r w:rsidRPr="00F727E4">
              <w:rPr>
                <w:rFonts w:hint="eastAsia"/>
                <w:sz w:val="18"/>
                <w:szCs w:val="18"/>
              </w:rPr>
              <w:t>12</w:t>
            </w:r>
            <w:r w:rsidRPr="00F727E4">
              <w:rPr>
                <w:rFonts w:hint="eastAsia"/>
                <w:sz w:val="18"/>
                <w:szCs w:val="18"/>
              </w:rPr>
              <w:t>月</w:t>
            </w:r>
            <w:r w:rsidRPr="00F727E4">
              <w:rPr>
                <w:rFonts w:hint="eastAsia"/>
                <w:sz w:val="18"/>
                <w:szCs w:val="18"/>
              </w:rPr>
              <w:t>15</w:t>
            </w:r>
            <w:r w:rsidRPr="00F727E4">
              <w:rPr>
                <w:rFonts w:hint="eastAsia"/>
                <w:sz w:val="18"/>
                <w:szCs w:val="18"/>
              </w:rPr>
              <w:t>日我局执法人员到该处进行检查，检查期间该厂正常生产，该处从事棉印染精项目，正在使用</w:t>
            </w:r>
            <w:r w:rsidRPr="00F727E4">
              <w:rPr>
                <w:rFonts w:hint="eastAsia"/>
                <w:sz w:val="18"/>
                <w:szCs w:val="18"/>
              </w:rPr>
              <w:t>1</w:t>
            </w:r>
            <w:r w:rsidRPr="00F727E4">
              <w:rPr>
                <w:rFonts w:hint="eastAsia"/>
                <w:sz w:val="18"/>
                <w:szCs w:val="18"/>
              </w:rPr>
              <w:t>台</w:t>
            </w:r>
            <w:r w:rsidRPr="00F727E4">
              <w:rPr>
                <w:rFonts w:hint="eastAsia"/>
                <w:sz w:val="18"/>
                <w:szCs w:val="18"/>
              </w:rPr>
              <w:t>400</w:t>
            </w:r>
            <w:r w:rsidRPr="00F727E4">
              <w:rPr>
                <w:rFonts w:hint="eastAsia"/>
                <w:sz w:val="18"/>
                <w:szCs w:val="18"/>
              </w:rPr>
              <w:t>万大卡燃天然气导热油炉和</w:t>
            </w:r>
            <w:r w:rsidRPr="00F727E4">
              <w:rPr>
                <w:rFonts w:hint="eastAsia"/>
                <w:sz w:val="18"/>
                <w:szCs w:val="18"/>
              </w:rPr>
              <w:t>1</w:t>
            </w:r>
            <w:r w:rsidRPr="00F727E4">
              <w:rPr>
                <w:rFonts w:hint="eastAsia"/>
                <w:sz w:val="18"/>
                <w:szCs w:val="18"/>
              </w:rPr>
              <w:t>台</w:t>
            </w:r>
            <w:r w:rsidRPr="00F727E4">
              <w:rPr>
                <w:rFonts w:hint="eastAsia"/>
                <w:sz w:val="18"/>
                <w:szCs w:val="18"/>
              </w:rPr>
              <w:t>15t/h</w:t>
            </w:r>
            <w:r w:rsidRPr="00F727E4">
              <w:rPr>
                <w:rFonts w:hint="eastAsia"/>
                <w:sz w:val="18"/>
                <w:szCs w:val="18"/>
              </w:rPr>
              <w:t>燃天气锅炉，废水配套治理设施进行处理，治理设施正在运行，该处经营项目已取得国家版排污许可证（证号：</w:t>
            </w:r>
            <w:r w:rsidRPr="00F727E4">
              <w:rPr>
                <w:rFonts w:hint="eastAsia"/>
                <w:sz w:val="18"/>
                <w:szCs w:val="18"/>
              </w:rPr>
              <w:t>91440700618373722E001R</w:t>
            </w:r>
            <w:r w:rsidRPr="00F727E4">
              <w:rPr>
                <w:rFonts w:hint="eastAsia"/>
                <w:sz w:val="18"/>
                <w:szCs w:val="18"/>
              </w:rPr>
              <w:t>）。现场情况已拍照记录。</w:t>
            </w:r>
          </w:p>
        </w:tc>
        <w:tc>
          <w:tcPr>
            <w:tcW w:w="1559" w:type="dxa"/>
            <w:vAlign w:val="center"/>
          </w:tcPr>
          <w:p w:rsidR="00806D9E" w:rsidRPr="00DA72B8" w:rsidRDefault="00806D9E" w:rsidP="00163AFF">
            <w:pPr>
              <w:jc w:val="center"/>
              <w:rPr>
                <w:sz w:val="24"/>
              </w:rPr>
            </w:pPr>
            <w:r w:rsidRPr="00DA72B8">
              <w:rPr>
                <w:rFonts w:hint="eastAsia"/>
                <w:sz w:val="24"/>
              </w:rPr>
              <w:t>未发现违法行为</w:t>
            </w:r>
          </w:p>
        </w:tc>
        <w:tc>
          <w:tcPr>
            <w:tcW w:w="1647" w:type="dxa"/>
            <w:vAlign w:val="center"/>
          </w:tcPr>
          <w:p w:rsidR="00806D9E" w:rsidRPr="003F3DAA" w:rsidRDefault="00806D9E" w:rsidP="00163AFF">
            <w:pPr>
              <w:jc w:val="center"/>
              <w:rPr>
                <w:sz w:val="24"/>
              </w:rPr>
            </w:pPr>
            <w:r w:rsidRPr="003F3DAA">
              <w:rPr>
                <w:rFonts w:hint="eastAsia"/>
                <w:sz w:val="24"/>
              </w:rPr>
              <w:t>加强监督</w:t>
            </w:r>
          </w:p>
        </w:tc>
        <w:tc>
          <w:tcPr>
            <w:tcW w:w="1504" w:type="dxa"/>
          </w:tcPr>
          <w:p w:rsidR="00806D9E" w:rsidRDefault="00806D9E">
            <w:pPr>
              <w:jc w:val="center"/>
              <w:rPr>
                <w:sz w:val="21"/>
                <w:szCs w:val="21"/>
              </w:rPr>
            </w:pPr>
          </w:p>
        </w:tc>
      </w:tr>
      <w:tr w:rsidR="00806D9E" w:rsidTr="00E652F8">
        <w:trPr>
          <w:trHeight w:val="1293"/>
        </w:trPr>
        <w:tc>
          <w:tcPr>
            <w:tcW w:w="870" w:type="dxa"/>
            <w:vAlign w:val="center"/>
          </w:tcPr>
          <w:p w:rsidR="00806D9E" w:rsidRDefault="00806D9E">
            <w:pPr>
              <w:jc w:val="center"/>
              <w:rPr>
                <w:sz w:val="21"/>
                <w:szCs w:val="21"/>
              </w:rPr>
            </w:pPr>
            <w:r>
              <w:rPr>
                <w:rFonts w:hint="eastAsia"/>
                <w:sz w:val="21"/>
                <w:szCs w:val="21"/>
              </w:rPr>
              <w:t>14</w:t>
            </w:r>
          </w:p>
        </w:tc>
        <w:tc>
          <w:tcPr>
            <w:tcW w:w="2215" w:type="dxa"/>
            <w:vAlign w:val="center"/>
          </w:tcPr>
          <w:p w:rsidR="00806D9E" w:rsidRDefault="00806D9E">
            <w:pPr>
              <w:jc w:val="center"/>
              <w:rPr>
                <w:sz w:val="21"/>
                <w:szCs w:val="21"/>
              </w:rPr>
            </w:pPr>
            <w:hyperlink r:id="rId20" w:history="1">
              <w:r w:rsidRPr="00F727E4">
                <w:rPr>
                  <w:sz w:val="24"/>
                </w:rPr>
                <w:t>江门协同玩具制造厂有限公司</w:t>
              </w:r>
            </w:hyperlink>
          </w:p>
        </w:tc>
        <w:tc>
          <w:tcPr>
            <w:tcW w:w="1418" w:type="dxa"/>
            <w:vAlign w:val="center"/>
          </w:tcPr>
          <w:p w:rsidR="00806D9E" w:rsidRDefault="00806D9E">
            <w:pPr>
              <w:jc w:val="center"/>
              <w:rPr>
                <w:sz w:val="21"/>
                <w:szCs w:val="21"/>
              </w:rPr>
            </w:pPr>
            <w:r w:rsidRPr="00F727E4">
              <w:rPr>
                <w:rFonts w:hint="eastAsia"/>
                <w:sz w:val="24"/>
              </w:rPr>
              <w:t>一般</w:t>
            </w:r>
          </w:p>
        </w:tc>
        <w:tc>
          <w:tcPr>
            <w:tcW w:w="1534" w:type="dxa"/>
            <w:vAlign w:val="center"/>
          </w:tcPr>
          <w:p w:rsidR="00806D9E" w:rsidRDefault="00806D9E">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19</w:t>
            </w:r>
            <w:r w:rsidRPr="00DA72B8">
              <w:rPr>
                <w:rFonts w:hint="eastAsia"/>
                <w:sz w:val="24"/>
              </w:rPr>
              <w:t>日</w:t>
            </w:r>
          </w:p>
        </w:tc>
        <w:tc>
          <w:tcPr>
            <w:tcW w:w="3427" w:type="dxa"/>
            <w:vAlign w:val="center"/>
          </w:tcPr>
          <w:p w:rsidR="00806D9E" w:rsidRPr="000D286A" w:rsidRDefault="00806D9E" w:rsidP="00DA72B8">
            <w:pPr>
              <w:spacing w:line="300" w:lineRule="exact"/>
              <w:jc w:val="center"/>
              <w:rPr>
                <w:sz w:val="24"/>
              </w:rPr>
            </w:pPr>
            <w:r w:rsidRPr="000D286A">
              <w:rPr>
                <w:rFonts w:hint="eastAsia"/>
                <w:sz w:val="24"/>
              </w:rPr>
              <w:t>现场检查，该处为空厂房，原厂已搬迁。</w:t>
            </w:r>
          </w:p>
        </w:tc>
        <w:tc>
          <w:tcPr>
            <w:tcW w:w="1559" w:type="dxa"/>
            <w:vAlign w:val="center"/>
          </w:tcPr>
          <w:p w:rsidR="00806D9E" w:rsidRDefault="00806D9E" w:rsidP="0088027D">
            <w:pPr>
              <w:jc w:val="center"/>
              <w:rPr>
                <w:sz w:val="18"/>
                <w:szCs w:val="18"/>
              </w:rPr>
            </w:pPr>
            <w:r w:rsidRPr="000D286A">
              <w:rPr>
                <w:rFonts w:hint="eastAsia"/>
                <w:sz w:val="24"/>
              </w:rPr>
              <w:t>企业已搬迁</w:t>
            </w:r>
          </w:p>
        </w:tc>
        <w:tc>
          <w:tcPr>
            <w:tcW w:w="1647" w:type="dxa"/>
            <w:vAlign w:val="center"/>
          </w:tcPr>
          <w:p w:rsidR="00806D9E" w:rsidRDefault="00806D9E">
            <w:pPr>
              <w:jc w:val="center"/>
              <w:rPr>
                <w:sz w:val="21"/>
                <w:szCs w:val="21"/>
              </w:rPr>
            </w:pPr>
            <w:r w:rsidRPr="000D286A">
              <w:rPr>
                <w:rFonts w:hint="eastAsia"/>
                <w:sz w:val="24"/>
              </w:rPr>
              <w:t>其他</w:t>
            </w:r>
          </w:p>
        </w:tc>
        <w:tc>
          <w:tcPr>
            <w:tcW w:w="1504" w:type="dxa"/>
          </w:tcPr>
          <w:p w:rsidR="00806D9E" w:rsidRDefault="00806D9E">
            <w:pPr>
              <w:jc w:val="center"/>
              <w:rPr>
                <w:sz w:val="21"/>
                <w:szCs w:val="21"/>
              </w:rPr>
            </w:pPr>
          </w:p>
        </w:tc>
      </w:tr>
      <w:tr w:rsidR="00806D9E" w:rsidTr="00DC4FD8">
        <w:tc>
          <w:tcPr>
            <w:tcW w:w="870" w:type="dxa"/>
            <w:vAlign w:val="center"/>
          </w:tcPr>
          <w:p w:rsidR="00806D9E" w:rsidRDefault="00806D9E">
            <w:pPr>
              <w:jc w:val="center"/>
              <w:rPr>
                <w:sz w:val="21"/>
                <w:szCs w:val="21"/>
              </w:rPr>
            </w:pPr>
            <w:r>
              <w:rPr>
                <w:rFonts w:hint="eastAsia"/>
                <w:sz w:val="21"/>
                <w:szCs w:val="21"/>
              </w:rPr>
              <w:t>15</w:t>
            </w:r>
          </w:p>
        </w:tc>
        <w:tc>
          <w:tcPr>
            <w:tcW w:w="2215" w:type="dxa"/>
            <w:vAlign w:val="center"/>
          </w:tcPr>
          <w:p w:rsidR="00806D9E" w:rsidRPr="00FE23EB" w:rsidRDefault="00806D9E">
            <w:pPr>
              <w:jc w:val="center"/>
              <w:rPr>
                <w:sz w:val="24"/>
              </w:rPr>
            </w:pPr>
            <w:hyperlink r:id="rId21" w:history="1">
              <w:r w:rsidRPr="00FE23EB">
                <w:rPr>
                  <w:sz w:val="24"/>
                </w:rPr>
                <w:t>嘉宝莉化工集团股份有限公司</w:t>
              </w:r>
            </w:hyperlink>
          </w:p>
        </w:tc>
        <w:tc>
          <w:tcPr>
            <w:tcW w:w="1418" w:type="dxa"/>
            <w:vAlign w:val="center"/>
          </w:tcPr>
          <w:p w:rsidR="00806D9E" w:rsidRPr="00FE23EB" w:rsidRDefault="00806D9E">
            <w:pPr>
              <w:jc w:val="center"/>
              <w:rPr>
                <w:sz w:val="24"/>
              </w:rPr>
            </w:pPr>
            <w:r w:rsidRPr="00DC4FD8">
              <w:rPr>
                <w:sz w:val="24"/>
              </w:rPr>
              <w:t>重点</w:t>
            </w:r>
          </w:p>
        </w:tc>
        <w:tc>
          <w:tcPr>
            <w:tcW w:w="1534" w:type="dxa"/>
            <w:vAlign w:val="center"/>
          </w:tcPr>
          <w:p w:rsidR="00806D9E" w:rsidRDefault="00806D9E">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16</w:t>
            </w:r>
            <w:r w:rsidRPr="00DA72B8">
              <w:rPr>
                <w:rFonts w:hint="eastAsia"/>
                <w:sz w:val="24"/>
              </w:rPr>
              <w:t>日</w:t>
            </w:r>
          </w:p>
        </w:tc>
        <w:tc>
          <w:tcPr>
            <w:tcW w:w="3427" w:type="dxa"/>
            <w:vAlign w:val="center"/>
          </w:tcPr>
          <w:p w:rsidR="00806D9E" w:rsidRDefault="00806D9E" w:rsidP="00FE23EB">
            <w:pPr>
              <w:spacing w:line="300" w:lineRule="exact"/>
              <w:jc w:val="left"/>
              <w:rPr>
                <w:sz w:val="18"/>
                <w:szCs w:val="18"/>
              </w:rPr>
            </w:pPr>
            <w:r w:rsidRPr="00FE23EB">
              <w:rPr>
                <w:rFonts w:hint="eastAsia"/>
                <w:sz w:val="18"/>
                <w:szCs w:val="18"/>
              </w:rPr>
              <w:t>现场检查时，该企业正常生产，从事化学原料和化学制品生产项目。现场配套的废气、废水收集治理设施均正常运行，检测报告显示外排污染物均达标，已设置危废储存间，按规范设置危废标识及台账，已与有资质单位签订危废处置合同。现场情况已拍照。</w:t>
            </w:r>
          </w:p>
        </w:tc>
        <w:tc>
          <w:tcPr>
            <w:tcW w:w="1559" w:type="dxa"/>
            <w:vAlign w:val="center"/>
          </w:tcPr>
          <w:p w:rsidR="00806D9E" w:rsidRPr="00DA72B8" w:rsidRDefault="00806D9E" w:rsidP="00163AFF">
            <w:pPr>
              <w:jc w:val="center"/>
              <w:rPr>
                <w:sz w:val="24"/>
              </w:rPr>
            </w:pPr>
            <w:r w:rsidRPr="00DA72B8">
              <w:rPr>
                <w:rFonts w:hint="eastAsia"/>
                <w:sz w:val="24"/>
              </w:rPr>
              <w:t>未发现违法行为</w:t>
            </w:r>
          </w:p>
        </w:tc>
        <w:tc>
          <w:tcPr>
            <w:tcW w:w="1647" w:type="dxa"/>
            <w:vAlign w:val="center"/>
          </w:tcPr>
          <w:p w:rsidR="00806D9E" w:rsidRPr="003F3DAA" w:rsidRDefault="00806D9E" w:rsidP="00163AFF">
            <w:pPr>
              <w:jc w:val="center"/>
              <w:rPr>
                <w:sz w:val="24"/>
              </w:rPr>
            </w:pPr>
            <w:r w:rsidRPr="003F3DAA">
              <w:rPr>
                <w:rFonts w:hint="eastAsia"/>
                <w:sz w:val="24"/>
              </w:rPr>
              <w:t>加强监督</w:t>
            </w:r>
          </w:p>
        </w:tc>
        <w:tc>
          <w:tcPr>
            <w:tcW w:w="1504" w:type="dxa"/>
          </w:tcPr>
          <w:p w:rsidR="00806D9E" w:rsidRDefault="00806D9E">
            <w:pPr>
              <w:jc w:val="center"/>
              <w:rPr>
                <w:sz w:val="21"/>
                <w:szCs w:val="21"/>
              </w:rPr>
            </w:pPr>
          </w:p>
        </w:tc>
      </w:tr>
      <w:tr w:rsidR="00E652F8" w:rsidTr="00E652F8">
        <w:trPr>
          <w:trHeight w:val="1427"/>
        </w:trPr>
        <w:tc>
          <w:tcPr>
            <w:tcW w:w="870" w:type="dxa"/>
            <w:vAlign w:val="center"/>
          </w:tcPr>
          <w:p w:rsidR="00E652F8" w:rsidRDefault="00E652F8">
            <w:pPr>
              <w:jc w:val="center"/>
              <w:rPr>
                <w:rFonts w:hint="eastAsia"/>
                <w:sz w:val="21"/>
                <w:szCs w:val="21"/>
              </w:rPr>
            </w:pPr>
            <w:r>
              <w:rPr>
                <w:rFonts w:hint="eastAsia"/>
                <w:sz w:val="21"/>
                <w:szCs w:val="21"/>
              </w:rPr>
              <w:t>16</w:t>
            </w:r>
          </w:p>
        </w:tc>
        <w:tc>
          <w:tcPr>
            <w:tcW w:w="2215" w:type="dxa"/>
            <w:vAlign w:val="center"/>
          </w:tcPr>
          <w:p w:rsidR="00E652F8" w:rsidRDefault="00E652F8" w:rsidP="00C01493">
            <w:pPr>
              <w:jc w:val="center"/>
              <w:rPr>
                <w:sz w:val="21"/>
                <w:szCs w:val="21"/>
              </w:rPr>
            </w:pPr>
            <w:hyperlink r:id="rId22" w:history="1">
              <w:r w:rsidRPr="005456D3">
                <w:rPr>
                  <w:sz w:val="24"/>
                </w:rPr>
                <w:t>江门市蓬江区润国五金弹簧厂</w:t>
              </w:r>
            </w:hyperlink>
          </w:p>
        </w:tc>
        <w:tc>
          <w:tcPr>
            <w:tcW w:w="1418" w:type="dxa"/>
            <w:vAlign w:val="center"/>
          </w:tcPr>
          <w:p w:rsidR="00E652F8" w:rsidRDefault="00E652F8" w:rsidP="00C01493">
            <w:pPr>
              <w:jc w:val="center"/>
              <w:rPr>
                <w:sz w:val="21"/>
                <w:szCs w:val="21"/>
              </w:rPr>
            </w:pPr>
            <w:r w:rsidRPr="005456D3">
              <w:rPr>
                <w:sz w:val="24"/>
              </w:rPr>
              <w:t>一般</w:t>
            </w:r>
          </w:p>
        </w:tc>
        <w:tc>
          <w:tcPr>
            <w:tcW w:w="1534" w:type="dxa"/>
            <w:vAlign w:val="center"/>
          </w:tcPr>
          <w:p w:rsidR="00E652F8" w:rsidRDefault="00E652F8" w:rsidP="00C01493">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30</w:t>
            </w:r>
            <w:r w:rsidRPr="00DA72B8">
              <w:rPr>
                <w:rFonts w:hint="eastAsia"/>
                <w:sz w:val="24"/>
              </w:rPr>
              <w:t>日</w:t>
            </w:r>
          </w:p>
        </w:tc>
        <w:tc>
          <w:tcPr>
            <w:tcW w:w="3427" w:type="dxa"/>
            <w:vAlign w:val="center"/>
          </w:tcPr>
          <w:p w:rsidR="00E652F8" w:rsidRDefault="00E652F8" w:rsidP="00C01493">
            <w:pPr>
              <w:spacing w:line="300" w:lineRule="exact"/>
              <w:jc w:val="left"/>
              <w:rPr>
                <w:sz w:val="18"/>
                <w:szCs w:val="18"/>
              </w:rPr>
            </w:pPr>
            <w:r w:rsidRPr="005456D3">
              <w:rPr>
                <w:rFonts w:hint="eastAsia"/>
                <w:sz w:val="18"/>
                <w:szCs w:val="18"/>
              </w:rPr>
              <w:t>现场检查时，该厂已进行搬迁，现为一间从事金属机加工的工厂，名字为江门蓬江区宏林金属制品有限公司，现场检查时正在生产，现场无该厂的负责人在场。</w:t>
            </w:r>
          </w:p>
        </w:tc>
        <w:tc>
          <w:tcPr>
            <w:tcW w:w="1559" w:type="dxa"/>
            <w:vAlign w:val="center"/>
          </w:tcPr>
          <w:p w:rsidR="00E652F8" w:rsidRDefault="00E652F8" w:rsidP="00C01493">
            <w:pPr>
              <w:jc w:val="center"/>
              <w:rPr>
                <w:sz w:val="18"/>
                <w:szCs w:val="18"/>
              </w:rPr>
            </w:pPr>
            <w:r w:rsidRPr="000D286A">
              <w:rPr>
                <w:rFonts w:hint="eastAsia"/>
                <w:sz w:val="24"/>
              </w:rPr>
              <w:t>企业已搬迁</w:t>
            </w:r>
          </w:p>
        </w:tc>
        <w:tc>
          <w:tcPr>
            <w:tcW w:w="1647" w:type="dxa"/>
            <w:vAlign w:val="center"/>
          </w:tcPr>
          <w:p w:rsidR="00E652F8" w:rsidRDefault="00E652F8" w:rsidP="00C01493">
            <w:pPr>
              <w:jc w:val="center"/>
              <w:rPr>
                <w:sz w:val="21"/>
                <w:szCs w:val="21"/>
              </w:rPr>
            </w:pPr>
            <w:r w:rsidRPr="000D286A">
              <w:rPr>
                <w:rFonts w:hint="eastAsia"/>
                <w:sz w:val="24"/>
              </w:rPr>
              <w:t>其他</w:t>
            </w:r>
          </w:p>
        </w:tc>
        <w:tc>
          <w:tcPr>
            <w:tcW w:w="1504" w:type="dxa"/>
          </w:tcPr>
          <w:p w:rsidR="00E652F8" w:rsidRDefault="00E652F8">
            <w:pPr>
              <w:jc w:val="center"/>
              <w:rPr>
                <w:sz w:val="21"/>
                <w:szCs w:val="21"/>
              </w:rPr>
            </w:pPr>
          </w:p>
        </w:tc>
      </w:tr>
      <w:tr w:rsidR="00E652F8" w:rsidTr="00DC4FD8">
        <w:trPr>
          <w:trHeight w:val="1406"/>
        </w:trPr>
        <w:tc>
          <w:tcPr>
            <w:tcW w:w="870" w:type="dxa"/>
            <w:vAlign w:val="center"/>
          </w:tcPr>
          <w:p w:rsidR="00E652F8" w:rsidRDefault="00E652F8" w:rsidP="00E652F8">
            <w:pPr>
              <w:jc w:val="center"/>
              <w:rPr>
                <w:sz w:val="21"/>
                <w:szCs w:val="21"/>
              </w:rPr>
            </w:pPr>
            <w:r>
              <w:rPr>
                <w:rFonts w:hint="eastAsia"/>
                <w:sz w:val="21"/>
                <w:szCs w:val="21"/>
              </w:rPr>
              <w:lastRenderedPageBreak/>
              <w:t>17</w:t>
            </w:r>
          </w:p>
        </w:tc>
        <w:tc>
          <w:tcPr>
            <w:tcW w:w="2215" w:type="dxa"/>
            <w:vAlign w:val="center"/>
          </w:tcPr>
          <w:p w:rsidR="00E652F8" w:rsidRDefault="00E652F8">
            <w:pPr>
              <w:jc w:val="center"/>
              <w:rPr>
                <w:sz w:val="21"/>
                <w:szCs w:val="21"/>
              </w:rPr>
            </w:pPr>
            <w:hyperlink r:id="rId23" w:history="1">
              <w:r w:rsidRPr="00FE23EB">
                <w:rPr>
                  <w:sz w:val="24"/>
                </w:rPr>
                <w:t>江门裕华皮革有限公司</w:t>
              </w:r>
            </w:hyperlink>
          </w:p>
        </w:tc>
        <w:tc>
          <w:tcPr>
            <w:tcW w:w="1418" w:type="dxa"/>
            <w:vAlign w:val="center"/>
          </w:tcPr>
          <w:p w:rsidR="00E652F8" w:rsidRDefault="00E652F8">
            <w:pPr>
              <w:jc w:val="center"/>
              <w:rPr>
                <w:sz w:val="21"/>
                <w:szCs w:val="21"/>
              </w:rPr>
            </w:pPr>
            <w:r w:rsidRPr="00DC4FD8">
              <w:rPr>
                <w:sz w:val="24"/>
              </w:rPr>
              <w:t>重点</w:t>
            </w:r>
          </w:p>
        </w:tc>
        <w:tc>
          <w:tcPr>
            <w:tcW w:w="1534" w:type="dxa"/>
            <w:vAlign w:val="center"/>
          </w:tcPr>
          <w:p w:rsidR="00E652F8" w:rsidRDefault="00E652F8">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7</w:t>
            </w:r>
            <w:r w:rsidRPr="00DA72B8">
              <w:rPr>
                <w:rFonts w:hint="eastAsia"/>
                <w:sz w:val="24"/>
              </w:rPr>
              <w:t>日</w:t>
            </w:r>
          </w:p>
        </w:tc>
        <w:tc>
          <w:tcPr>
            <w:tcW w:w="3427" w:type="dxa"/>
            <w:vAlign w:val="center"/>
          </w:tcPr>
          <w:p w:rsidR="00E652F8" w:rsidRDefault="00E652F8" w:rsidP="00FE23EB">
            <w:pPr>
              <w:spacing w:line="300" w:lineRule="exact"/>
              <w:jc w:val="left"/>
              <w:rPr>
                <w:sz w:val="18"/>
                <w:szCs w:val="18"/>
              </w:rPr>
            </w:pPr>
            <w:r w:rsidRPr="00FE23EB">
              <w:rPr>
                <w:rFonts w:hint="eastAsia"/>
                <w:sz w:val="18"/>
                <w:szCs w:val="18"/>
              </w:rPr>
              <w:t>现场检查时，该厂正在生产，主要从事皮革加工制造项目，主要生产工艺为：原皮</w:t>
            </w:r>
            <w:r w:rsidRPr="00FE23EB">
              <w:rPr>
                <w:rFonts w:hint="eastAsia"/>
                <w:sz w:val="18"/>
                <w:szCs w:val="18"/>
              </w:rPr>
              <w:t>-</w:t>
            </w:r>
            <w:r w:rsidRPr="00FE23EB">
              <w:rPr>
                <w:rFonts w:hint="eastAsia"/>
                <w:sz w:val="18"/>
                <w:szCs w:val="18"/>
              </w:rPr>
              <w:t>修剪</w:t>
            </w:r>
            <w:r w:rsidRPr="00FE23EB">
              <w:rPr>
                <w:rFonts w:hint="eastAsia"/>
                <w:sz w:val="18"/>
                <w:szCs w:val="18"/>
              </w:rPr>
              <w:t>-</w:t>
            </w:r>
            <w:r w:rsidRPr="00FE23EB">
              <w:rPr>
                <w:rFonts w:hint="eastAsia"/>
                <w:sz w:val="18"/>
                <w:szCs w:val="18"/>
              </w:rPr>
              <w:t>鞣制</w:t>
            </w:r>
            <w:r w:rsidRPr="00FE23EB">
              <w:rPr>
                <w:rFonts w:hint="eastAsia"/>
                <w:sz w:val="18"/>
                <w:szCs w:val="18"/>
              </w:rPr>
              <w:t>-</w:t>
            </w:r>
            <w:r w:rsidRPr="00FE23EB">
              <w:rPr>
                <w:rFonts w:hint="eastAsia"/>
                <w:sz w:val="18"/>
                <w:szCs w:val="18"/>
              </w:rPr>
              <w:t>干燥</w:t>
            </w:r>
            <w:r w:rsidRPr="00FE23EB">
              <w:rPr>
                <w:rFonts w:hint="eastAsia"/>
                <w:sz w:val="18"/>
                <w:szCs w:val="18"/>
              </w:rPr>
              <w:t>-</w:t>
            </w:r>
            <w:r w:rsidRPr="00FE23EB">
              <w:rPr>
                <w:rFonts w:hint="eastAsia"/>
                <w:sz w:val="18"/>
                <w:szCs w:val="18"/>
              </w:rPr>
              <w:t>喷涂</w:t>
            </w:r>
            <w:r w:rsidRPr="00FE23EB">
              <w:rPr>
                <w:rFonts w:hint="eastAsia"/>
                <w:sz w:val="18"/>
                <w:szCs w:val="18"/>
              </w:rPr>
              <w:t>-</w:t>
            </w:r>
            <w:r w:rsidRPr="00FE23EB">
              <w:rPr>
                <w:rFonts w:hint="eastAsia"/>
                <w:sz w:val="18"/>
                <w:szCs w:val="18"/>
              </w:rPr>
              <w:t>后整理</w:t>
            </w:r>
            <w:r w:rsidRPr="00FE23EB">
              <w:rPr>
                <w:rFonts w:hint="eastAsia"/>
                <w:sz w:val="18"/>
                <w:szCs w:val="18"/>
              </w:rPr>
              <w:t>-</w:t>
            </w:r>
            <w:r w:rsidRPr="00FE23EB">
              <w:rPr>
                <w:rFonts w:hint="eastAsia"/>
                <w:sz w:val="18"/>
                <w:szCs w:val="18"/>
              </w:rPr>
              <w:t>成品。喷涂工序没有生产。现场有废水排放，废水治理设施正常运行。该厂已签危废合同，已设危废仓，已备案应急预案，已通过验收。现场情况已拍照取证。</w:t>
            </w:r>
          </w:p>
        </w:tc>
        <w:tc>
          <w:tcPr>
            <w:tcW w:w="1559" w:type="dxa"/>
            <w:vAlign w:val="center"/>
          </w:tcPr>
          <w:p w:rsidR="00E652F8" w:rsidRPr="00DA72B8" w:rsidRDefault="00E652F8" w:rsidP="00163AFF">
            <w:pPr>
              <w:jc w:val="center"/>
              <w:rPr>
                <w:sz w:val="24"/>
              </w:rPr>
            </w:pPr>
            <w:r w:rsidRPr="00DA72B8">
              <w:rPr>
                <w:rFonts w:hint="eastAsia"/>
                <w:sz w:val="24"/>
              </w:rPr>
              <w:t>未发现违法行为</w:t>
            </w:r>
          </w:p>
        </w:tc>
        <w:tc>
          <w:tcPr>
            <w:tcW w:w="1647" w:type="dxa"/>
            <w:vAlign w:val="center"/>
          </w:tcPr>
          <w:p w:rsidR="00E652F8" w:rsidRPr="003F3DAA" w:rsidRDefault="00E652F8" w:rsidP="00163AFF">
            <w:pPr>
              <w:jc w:val="center"/>
              <w:rPr>
                <w:sz w:val="24"/>
              </w:rPr>
            </w:pPr>
            <w:r w:rsidRPr="003F3DAA">
              <w:rPr>
                <w:rFonts w:hint="eastAsia"/>
                <w:sz w:val="24"/>
              </w:rPr>
              <w:t>加强监督</w:t>
            </w:r>
          </w:p>
        </w:tc>
        <w:tc>
          <w:tcPr>
            <w:tcW w:w="1504" w:type="dxa"/>
          </w:tcPr>
          <w:p w:rsidR="00E652F8" w:rsidRDefault="00E652F8">
            <w:pPr>
              <w:jc w:val="center"/>
              <w:rPr>
                <w:sz w:val="21"/>
                <w:szCs w:val="21"/>
              </w:rPr>
            </w:pPr>
          </w:p>
        </w:tc>
      </w:tr>
      <w:tr w:rsidR="00047A62" w:rsidTr="00DC4FD8">
        <w:tc>
          <w:tcPr>
            <w:tcW w:w="870" w:type="dxa"/>
            <w:vAlign w:val="center"/>
          </w:tcPr>
          <w:p w:rsidR="00047A62" w:rsidRDefault="00047A62">
            <w:pPr>
              <w:jc w:val="center"/>
              <w:rPr>
                <w:sz w:val="21"/>
                <w:szCs w:val="21"/>
              </w:rPr>
            </w:pPr>
            <w:r>
              <w:rPr>
                <w:rFonts w:hint="eastAsia"/>
                <w:sz w:val="21"/>
                <w:szCs w:val="21"/>
              </w:rPr>
              <w:t>18</w:t>
            </w:r>
          </w:p>
        </w:tc>
        <w:tc>
          <w:tcPr>
            <w:tcW w:w="2215" w:type="dxa"/>
            <w:vAlign w:val="center"/>
          </w:tcPr>
          <w:p w:rsidR="00047A62" w:rsidRDefault="00047A62">
            <w:pPr>
              <w:jc w:val="center"/>
              <w:rPr>
                <w:sz w:val="21"/>
                <w:szCs w:val="21"/>
              </w:rPr>
            </w:pPr>
            <w:r w:rsidRPr="00047A62">
              <w:rPr>
                <w:rFonts w:hint="eastAsia"/>
                <w:sz w:val="24"/>
              </w:rPr>
              <w:t>江门市蓬江区东鹏印刷有限公司</w:t>
            </w:r>
          </w:p>
        </w:tc>
        <w:tc>
          <w:tcPr>
            <w:tcW w:w="1418" w:type="dxa"/>
            <w:vAlign w:val="center"/>
          </w:tcPr>
          <w:p w:rsidR="00047A62" w:rsidRDefault="00047A62">
            <w:pPr>
              <w:jc w:val="center"/>
              <w:rPr>
                <w:sz w:val="21"/>
                <w:szCs w:val="21"/>
              </w:rPr>
            </w:pPr>
            <w:r w:rsidRPr="005456D3">
              <w:rPr>
                <w:sz w:val="24"/>
              </w:rPr>
              <w:t>一般</w:t>
            </w:r>
          </w:p>
        </w:tc>
        <w:tc>
          <w:tcPr>
            <w:tcW w:w="1534" w:type="dxa"/>
            <w:vAlign w:val="center"/>
          </w:tcPr>
          <w:p w:rsidR="00047A62" w:rsidRDefault="00047A62">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27</w:t>
            </w:r>
            <w:r w:rsidRPr="00DA72B8">
              <w:rPr>
                <w:rFonts w:hint="eastAsia"/>
                <w:sz w:val="24"/>
              </w:rPr>
              <w:t>日</w:t>
            </w:r>
          </w:p>
        </w:tc>
        <w:tc>
          <w:tcPr>
            <w:tcW w:w="3427" w:type="dxa"/>
            <w:vAlign w:val="center"/>
          </w:tcPr>
          <w:p w:rsidR="00047A62" w:rsidRPr="000D286A" w:rsidRDefault="00047A62" w:rsidP="00C01493">
            <w:pPr>
              <w:spacing w:line="300" w:lineRule="exact"/>
              <w:jc w:val="center"/>
              <w:rPr>
                <w:sz w:val="24"/>
              </w:rPr>
            </w:pPr>
            <w:r>
              <w:rPr>
                <w:rFonts w:hint="eastAsia"/>
                <w:sz w:val="24"/>
              </w:rPr>
              <w:t>该厂已关停</w:t>
            </w:r>
          </w:p>
        </w:tc>
        <w:tc>
          <w:tcPr>
            <w:tcW w:w="1559" w:type="dxa"/>
            <w:vAlign w:val="center"/>
          </w:tcPr>
          <w:p w:rsidR="00047A62" w:rsidRDefault="00047A62" w:rsidP="00C01493">
            <w:pPr>
              <w:jc w:val="center"/>
              <w:rPr>
                <w:sz w:val="18"/>
                <w:szCs w:val="18"/>
              </w:rPr>
            </w:pPr>
            <w:r>
              <w:rPr>
                <w:rFonts w:hint="eastAsia"/>
                <w:sz w:val="24"/>
              </w:rPr>
              <w:t>已关停</w:t>
            </w:r>
          </w:p>
        </w:tc>
        <w:tc>
          <w:tcPr>
            <w:tcW w:w="1647" w:type="dxa"/>
            <w:vAlign w:val="center"/>
          </w:tcPr>
          <w:p w:rsidR="00047A62" w:rsidRDefault="00047A62" w:rsidP="00C01493">
            <w:pPr>
              <w:jc w:val="center"/>
              <w:rPr>
                <w:sz w:val="21"/>
                <w:szCs w:val="21"/>
              </w:rPr>
            </w:pPr>
            <w:r w:rsidRPr="000D286A">
              <w:rPr>
                <w:rFonts w:hint="eastAsia"/>
                <w:sz w:val="24"/>
              </w:rPr>
              <w:t>其他</w:t>
            </w:r>
          </w:p>
        </w:tc>
        <w:tc>
          <w:tcPr>
            <w:tcW w:w="1504" w:type="dxa"/>
          </w:tcPr>
          <w:p w:rsidR="00047A62" w:rsidRDefault="00047A62">
            <w:pPr>
              <w:jc w:val="center"/>
              <w:rPr>
                <w:sz w:val="21"/>
                <w:szCs w:val="21"/>
              </w:rPr>
            </w:pPr>
          </w:p>
        </w:tc>
      </w:tr>
      <w:tr w:rsidR="00047A62" w:rsidTr="00DC4FD8">
        <w:tc>
          <w:tcPr>
            <w:tcW w:w="870" w:type="dxa"/>
            <w:vAlign w:val="center"/>
          </w:tcPr>
          <w:p w:rsidR="00047A62" w:rsidRDefault="00047A62">
            <w:pPr>
              <w:jc w:val="center"/>
              <w:rPr>
                <w:sz w:val="21"/>
                <w:szCs w:val="21"/>
              </w:rPr>
            </w:pPr>
            <w:r>
              <w:rPr>
                <w:rFonts w:hint="eastAsia"/>
                <w:sz w:val="21"/>
                <w:szCs w:val="21"/>
              </w:rPr>
              <w:t>19</w:t>
            </w:r>
          </w:p>
        </w:tc>
        <w:tc>
          <w:tcPr>
            <w:tcW w:w="2215" w:type="dxa"/>
            <w:vAlign w:val="center"/>
          </w:tcPr>
          <w:p w:rsidR="00047A62" w:rsidRDefault="00047A62">
            <w:pPr>
              <w:jc w:val="center"/>
              <w:rPr>
                <w:sz w:val="21"/>
                <w:szCs w:val="21"/>
              </w:rPr>
            </w:pPr>
            <w:r w:rsidRPr="005456D3">
              <w:rPr>
                <w:sz w:val="24"/>
              </w:rPr>
              <w:t>江门市蓬江区富岗五金电器有限公司</w:t>
            </w:r>
          </w:p>
        </w:tc>
        <w:tc>
          <w:tcPr>
            <w:tcW w:w="1418" w:type="dxa"/>
            <w:vAlign w:val="center"/>
          </w:tcPr>
          <w:p w:rsidR="00047A62" w:rsidRDefault="00047A62">
            <w:pPr>
              <w:jc w:val="center"/>
              <w:rPr>
                <w:sz w:val="21"/>
                <w:szCs w:val="21"/>
              </w:rPr>
            </w:pPr>
            <w:r w:rsidRPr="005456D3">
              <w:rPr>
                <w:sz w:val="24"/>
              </w:rPr>
              <w:t>一般</w:t>
            </w:r>
          </w:p>
        </w:tc>
        <w:tc>
          <w:tcPr>
            <w:tcW w:w="1534" w:type="dxa"/>
            <w:vAlign w:val="center"/>
          </w:tcPr>
          <w:p w:rsidR="00047A62" w:rsidRDefault="00047A62" w:rsidP="00806D9E">
            <w:pPr>
              <w:jc w:val="center"/>
              <w:rPr>
                <w:sz w:val="21"/>
                <w:szCs w:val="21"/>
              </w:rPr>
            </w:pPr>
            <w:r w:rsidRPr="00DA72B8">
              <w:rPr>
                <w:rFonts w:hint="eastAsia"/>
                <w:sz w:val="24"/>
              </w:rPr>
              <w:t>2019</w:t>
            </w:r>
            <w:r w:rsidRPr="00DA72B8">
              <w:rPr>
                <w:rFonts w:hint="eastAsia"/>
                <w:sz w:val="24"/>
              </w:rPr>
              <w:t>年</w:t>
            </w:r>
            <w:r w:rsidRPr="00DA72B8">
              <w:rPr>
                <w:rFonts w:hint="eastAsia"/>
                <w:sz w:val="24"/>
              </w:rPr>
              <w:t>12</w:t>
            </w:r>
            <w:r w:rsidRPr="00DA72B8">
              <w:rPr>
                <w:rFonts w:hint="eastAsia"/>
                <w:sz w:val="24"/>
              </w:rPr>
              <w:t>月</w:t>
            </w:r>
            <w:r>
              <w:rPr>
                <w:rFonts w:hint="eastAsia"/>
                <w:sz w:val="24"/>
              </w:rPr>
              <w:t>25</w:t>
            </w:r>
            <w:r w:rsidRPr="00DA72B8">
              <w:rPr>
                <w:rFonts w:hint="eastAsia"/>
                <w:sz w:val="24"/>
              </w:rPr>
              <w:t>日</w:t>
            </w:r>
          </w:p>
        </w:tc>
        <w:tc>
          <w:tcPr>
            <w:tcW w:w="3427" w:type="dxa"/>
            <w:vAlign w:val="center"/>
          </w:tcPr>
          <w:p w:rsidR="00047A62" w:rsidRDefault="00047A62" w:rsidP="00DA72B8">
            <w:pPr>
              <w:spacing w:line="300" w:lineRule="exact"/>
              <w:jc w:val="left"/>
              <w:rPr>
                <w:sz w:val="18"/>
                <w:szCs w:val="18"/>
              </w:rPr>
            </w:pPr>
            <w:r w:rsidRPr="00806D9E">
              <w:rPr>
                <w:rFonts w:hint="eastAsia"/>
                <w:sz w:val="18"/>
                <w:szCs w:val="18"/>
              </w:rPr>
              <w:t>现场检查时该厂正在生产，从事金属制品加工项目，生产工艺为：进料</w:t>
            </w:r>
            <w:r w:rsidRPr="00806D9E">
              <w:rPr>
                <w:rFonts w:hint="eastAsia"/>
                <w:sz w:val="18"/>
                <w:szCs w:val="18"/>
              </w:rPr>
              <w:t>--</w:t>
            </w:r>
            <w:r w:rsidRPr="00806D9E">
              <w:rPr>
                <w:rFonts w:hint="eastAsia"/>
                <w:sz w:val="18"/>
                <w:szCs w:val="18"/>
              </w:rPr>
              <w:t>剪床开料</w:t>
            </w:r>
            <w:r w:rsidRPr="00806D9E">
              <w:rPr>
                <w:rFonts w:hint="eastAsia"/>
                <w:sz w:val="18"/>
                <w:szCs w:val="18"/>
              </w:rPr>
              <w:t>--</w:t>
            </w:r>
            <w:r w:rsidRPr="00806D9E">
              <w:rPr>
                <w:rFonts w:hint="eastAsia"/>
                <w:sz w:val="18"/>
                <w:szCs w:val="18"/>
              </w:rPr>
              <w:t>冲压加工</w:t>
            </w:r>
            <w:r w:rsidRPr="00806D9E">
              <w:rPr>
                <w:rFonts w:hint="eastAsia"/>
                <w:sz w:val="18"/>
                <w:szCs w:val="18"/>
              </w:rPr>
              <w:t>--</w:t>
            </w:r>
            <w:r w:rsidRPr="00806D9E">
              <w:rPr>
                <w:rFonts w:hint="eastAsia"/>
                <w:sz w:val="18"/>
                <w:szCs w:val="18"/>
              </w:rPr>
              <w:t>折弯加工</w:t>
            </w:r>
            <w:r w:rsidRPr="00806D9E">
              <w:rPr>
                <w:rFonts w:hint="eastAsia"/>
                <w:sz w:val="18"/>
                <w:szCs w:val="18"/>
              </w:rPr>
              <w:t>--</w:t>
            </w:r>
            <w:r w:rsidRPr="00806D9E">
              <w:rPr>
                <w:rFonts w:hint="eastAsia"/>
                <w:sz w:val="18"/>
                <w:szCs w:val="18"/>
              </w:rPr>
              <w:t>焊接加工</w:t>
            </w:r>
            <w:r w:rsidRPr="00806D9E">
              <w:rPr>
                <w:rFonts w:hint="eastAsia"/>
                <w:sz w:val="18"/>
                <w:szCs w:val="18"/>
              </w:rPr>
              <w:t>--</w:t>
            </w:r>
            <w:r w:rsidRPr="00806D9E">
              <w:rPr>
                <w:rFonts w:hint="eastAsia"/>
                <w:sz w:val="18"/>
                <w:szCs w:val="18"/>
              </w:rPr>
              <w:t>酸洗磷化</w:t>
            </w:r>
            <w:r w:rsidRPr="00806D9E">
              <w:rPr>
                <w:rFonts w:hint="eastAsia"/>
                <w:sz w:val="18"/>
                <w:szCs w:val="18"/>
              </w:rPr>
              <w:t>--</w:t>
            </w:r>
            <w:r w:rsidRPr="00806D9E">
              <w:rPr>
                <w:rFonts w:hint="eastAsia"/>
                <w:sz w:val="18"/>
                <w:szCs w:val="18"/>
              </w:rPr>
              <w:t>喷粉</w:t>
            </w:r>
            <w:r w:rsidRPr="00806D9E">
              <w:rPr>
                <w:rFonts w:hint="eastAsia"/>
                <w:sz w:val="18"/>
                <w:szCs w:val="18"/>
              </w:rPr>
              <w:t>--</w:t>
            </w:r>
            <w:r w:rsidRPr="00806D9E">
              <w:rPr>
                <w:rFonts w:hint="eastAsia"/>
                <w:sz w:val="18"/>
                <w:szCs w:val="18"/>
              </w:rPr>
              <w:t>烘干</w:t>
            </w:r>
            <w:r w:rsidRPr="00806D9E">
              <w:rPr>
                <w:rFonts w:hint="eastAsia"/>
                <w:sz w:val="18"/>
                <w:szCs w:val="18"/>
              </w:rPr>
              <w:t>--</w:t>
            </w:r>
            <w:r w:rsidRPr="00806D9E">
              <w:rPr>
                <w:rFonts w:hint="eastAsia"/>
                <w:sz w:val="18"/>
                <w:szCs w:val="18"/>
              </w:rPr>
              <w:t>成品。生产设备：冲机（各种型号）</w:t>
            </w:r>
            <w:r w:rsidRPr="00806D9E">
              <w:rPr>
                <w:rFonts w:hint="eastAsia"/>
                <w:sz w:val="18"/>
                <w:szCs w:val="18"/>
              </w:rPr>
              <w:t>12</w:t>
            </w:r>
            <w:r w:rsidRPr="00806D9E">
              <w:rPr>
                <w:rFonts w:hint="eastAsia"/>
                <w:sz w:val="18"/>
                <w:szCs w:val="18"/>
              </w:rPr>
              <w:t>台，折弯床</w:t>
            </w:r>
            <w:r w:rsidRPr="00806D9E">
              <w:rPr>
                <w:rFonts w:hint="eastAsia"/>
                <w:sz w:val="18"/>
                <w:szCs w:val="18"/>
              </w:rPr>
              <w:t>2</w:t>
            </w:r>
            <w:r w:rsidRPr="00806D9E">
              <w:rPr>
                <w:rFonts w:hint="eastAsia"/>
                <w:sz w:val="18"/>
                <w:szCs w:val="18"/>
              </w:rPr>
              <w:t>台，剪床</w:t>
            </w:r>
            <w:r w:rsidRPr="00806D9E">
              <w:rPr>
                <w:rFonts w:hint="eastAsia"/>
                <w:sz w:val="18"/>
                <w:szCs w:val="18"/>
              </w:rPr>
              <w:t>2</w:t>
            </w:r>
            <w:r w:rsidRPr="00806D9E">
              <w:rPr>
                <w:rFonts w:hint="eastAsia"/>
                <w:sz w:val="18"/>
                <w:szCs w:val="18"/>
              </w:rPr>
              <w:t>台，喷粉柜</w:t>
            </w:r>
            <w:r w:rsidRPr="00806D9E">
              <w:rPr>
                <w:rFonts w:hint="eastAsia"/>
                <w:sz w:val="18"/>
                <w:szCs w:val="18"/>
              </w:rPr>
              <w:t>2</w:t>
            </w:r>
            <w:r w:rsidRPr="00806D9E">
              <w:rPr>
                <w:rFonts w:hint="eastAsia"/>
                <w:sz w:val="18"/>
                <w:szCs w:val="18"/>
              </w:rPr>
              <w:t>个，酸洗磷化线</w:t>
            </w:r>
            <w:r w:rsidRPr="00806D9E">
              <w:rPr>
                <w:rFonts w:hint="eastAsia"/>
                <w:sz w:val="18"/>
                <w:szCs w:val="18"/>
              </w:rPr>
              <w:t>1</w:t>
            </w:r>
            <w:r w:rsidRPr="00806D9E">
              <w:rPr>
                <w:rFonts w:hint="eastAsia"/>
                <w:sz w:val="18"/>
                <w:szCs w:val="18"/>
              </w:rPr>
              <w:t>条，燃天然气烘干炉</w:t>
            </w:r>
            <w:r w:rsidRPr="00806D9E">
              <w:rPr>
                <w:rFonts w:hint="eastAsia"/>
                <w:sz w:val="18"/>
                <w:szCs w:val="18"/>
              </w:rPr>
              <w:t>1</w:t>
            </w:r>
            <w:r w:rsidRPr="00806D9E">
              <w:rPr>
                <w:rFonts w:hint="eastAsia"/>
                <w:sz w:val="18"/>
                <w:szCs w:val="18"/>
              </w:rPr>
              <w:t>个。该厂烘干产生的废气通过管道直接排放，喷粉产生的粉尘经过布袋除尘设施收集。酸洗磷化产生的废水现场检查时未发现排放，该厂与江门市东江环保技术有限公司签订磷化废水的处理合同。该厂已取得环评批复（文件编号：江环技字</w:t>
            </w:r>
            <w:r w:rsidRPr="00806D9E">
              <w:rPr>
                <w:rFonts w:hint="eastAsia"/>
                <w:sz w:val="18"/>
                <w:szCs w:val="18"/>
              </w:rPr>
              <w:t>[1999]78</w:t>
            </w:r>
            <w:r w:rsidRPr="00806D9E">
              <w:rPr>
                <w:rFonts w:hint="eastAsia"/>
                <w:sz w:val="18"/>
                <w:szCs w:val="18"/>
              </w:rPr>
              <w:t>号），已取得广东省污染物排污许可证（许可证编号：</w:t>
            </w:r>
            <w:r w:rsidRPr="00806D9E">
              <w:rPr>
                <w:rFonts w:hint="eastAsia"/>
                <w:sz w:val="18"/>
                <w:szCs w:val="18"/>
              </w:rPr>
              <w:t>4407032011134141</w:t>
            </w:r>
            <w:r w:rsidRPr="00806D9E">
              <w:rPr>
                <w:rFonts w:hint="eastAsia"/>
                <w:sz w:val="18"/>
                <w:szCs w:val="18"/>
              </w:rPr>
              <w:t>）。现场检查已拍照录像取证。（以下无内容）</w:t>
            </w:r>
          </w:p>
        </w:tc>
        <w:tc>
          <w:tcPr>
            <w:tcW w:w="1559" w:type="dxa"/>
            <w:vAlign w:val="center"/>
          </w:tcPr>
          <w:p w:rsidR="00047A62" w:rsidRDefault="00047A62">
            <w:pPr>
              <w:jc w:val="center"/>
              <w:rPr>
                <w:sz w:val="18"/>
                <w:szCs w:val="18"/>
              </w:rPr>
            </w:pPr>
            <w:r w:rsidRPr="00806D9E">
              <w:rPr>
                <w:rFonts w:hint="eastAsia"/>
                <w:sz w:val="24"/>
              </w:rPr>
              <w:t>扩建工序涉嫌未验先投</w:t>
            </w:r>
          </w:p>
        </w:tc>
        <w:tc>
          <w:tcPr>
            <w:tcW w:w="1647" w:type="dxa"/>
            <w:vAlign w:val="center"/>
          </w:tcPr>
          <w:p w:rsidR="00047A62" w:rsidRDefault="00047A62">
            <w:pPr>
              <w:jc w:val="center"/>
              <w:rPr>
                <w:sz w:val="21"/>
                <w:szCs w:val="21"/>
              </w:rPr>
            </w:pPr>
            <w:r>
              <w:rPr>
                <w:rFonts w:hint="eastAsia"/>
                <w:sz w:val="21"/>
                <w:szCs w:val="21"/>
              </w:rPr>
              <w:t>立案查处</w:t>
            </w:r>
          </w:p>
        </w:tc>
        <w:tc>
          <w:tcPr>
            <w:tcW w:w="1504" w:type="dxa"/>
          </w:tcPr>
          <w:p w:rsidR="00047A62" w:rsidRDefault="00047A62">
            <w:pPr>
              <w:jc w:val="center"/>
              <w:rPr>
                <w:sz w:val="21"/>
                <w:szCs w:val="21"/>
              </w:rPr>
            </w:pPr>
          </w:p>
        </w:tc>
      </w:tr>
    </w:tbl>
    <w:p w:rsidR="005B6FD3" w:rsidRDefault="005B6FD3">
      <w:pPr>
        <w:jc w:val="center"/>
        <w:rPr>
          <w:sz w:val="21"/>
          <w:szCs w:val="21"/>
        </w:rPr>
      </w:pPr>
    </w:p>
    <w:p w:rsidR="005B6FD3" w:rsidRDefault="005B6FD3">
      <w:pPr>
        <w:rPr>
          <w:sz w:val="21"/>
          <w:szCs w:val="21"/>
        </w:rPr>
      </w:pPr>
    </w:p>
    <w:p w:rsidR="005B6FD3" w:rsidRDefault="005B6FD3">
      <w:pPr>
        <w:rPr>
          <w:sz w:val="21"/>
          <w:szCs w:val="21"/>
        </w:rPr>
      </w:pPr>
    </w:p>
    <w:sectPr w:rsidR="005B6FD3" w:rsidSect="00DC4FD8">
      <w:pgSz w:w="16838" w:h="11906" w:orient="landscape"/>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086" w:rsidRDefault="00954086" w:rsidP="00DB38A3">
      <w:r>
        <w:separator/>
      </w:r>
    </w:p>
  </w:endnote>
  <w:endnote w:type="continuationSeparator" w:id="1">
    <w:p w:rsidR="00954086" w:rsidRDefault="00954086" w:rsidP="00DB3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086" w:rsidRDefault="00954086" w:rsidP="00DB38A3">
      <w:r>
        <w:separator/>
      </w:r>
    </w:p>
  </w:footnote>
  <w:footnote w:type="continuationSeparator" w:id="1">
    <w:p w:rsidR="00954086" w:rsidRDefault="00954086" w:rsidP="00DB38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47A62"/>
    <w:rsid w:val="000D286A"/>
    <w:rsid w:val="00172A27"/>
    <w:rsid w:val="003F3DAA"/>
    <w:rsid w:val="005456D3"/>
    <w:rsid w:val="005B6FD3"/>
    <w:rsid w:val="005C751F"/>
    <w:rsid w:val="00806D9E"/>
    <w:rsid w:val="00844777"/>
    <w:rsid w:val="0088027D"/>
    <w:rsid w:val="008C6BC7"/>
    <w:rsid w:val="008D7CB3"/>
    <w:rsid w:val="008F2EA6"/>
    <w:rsid w:val="00954086"/>
    <w:rsid w:val="00AE1E53"/>
    <w:rsid w:val="00B6273A"/>
    <w:rsid w:val="00DA72B8"/>
    <w:rsid w:val="00DB38A3"/>
    <w:rsid w:val="00DC4FD8"/>
    <w:rsid w:val="00DF10B3"/>
    <w:rsid w:val="00E652F8"/>
    <w:rsid w:val="00F727E4"/>
    <w:rsid w:val="00FE23EB"/>
    <w:rsid w:val="01E34947"/>
    <w:rsid w:val="02084B30"/>
    <w:rsid w:val="044229CC"/>
    <w:rsid w:val="05A85A95"/>
    <w:rsid w:val="08702F35"/>
    <w:rsid w:val="0C414398"/>
    <w:rsid w:val="0D34114F"/>
    <w:rsid w:val="0D435219"/>
    <w:rsid w:val="0FD7521E"/>
    <w:rsid w:val="12A753A6"/>
    <w:rsid w:val="12C4047F"/>
    <w:rsid w:val="135B4C59"/>
    <w:rsid w:val="15CD7F40"/>
    <w:rsid w:val="175146DA"/>
    <w:rsid w:val="18133B44"/>
    <w:rsid w:val="196536AF"/>
    <w:rsid w:val="1A2A0C5F"/>
    <w:rsid w:val="1AA07A44"/>
    <w:rsid w:val="1B4C7115"/>
    <w:rsid w:val="1BD32FFE"/>
    <w:rsid w:val="1E1F51E4"/>
    <w:rsid w:val="1FA940CB"/>
    <w:rsid w:val="20CB4602"/>
    <w:rsid w:val="21660049"/>
    <w:rsid w:val="26C31F42"/>
    <w:rsid w:val="27ED3518"/>
    <w:rsid w:val="28E33944"/>
    <w:rsid w:val="2A6B07EF"/>
    <w:rsid w:val="2B610F94"/>
    <w:rsid w:val="2B9D5A12"/>
    <w:rsid w:val="2CC95C3F"/>
    <w:rsid w:val="2DA13BEA"/>
    <w:rsid w:val="2E73580F"/>
    <w:rsid w:val="2FCB2FD3"/>
    <w:rsid w:val="303B1E3C"/>
    <w:rsid w:val="30DC5224"/>
    <w:rsid w:val="3400058E"/>
    <w:rsid w:val="357A7A9E"/>
    <w:rsid w:val="36624B0B"/>
    <w:rsid w:val="376E7368"/>
    <w:rsid w:val="38373A0E"/>
    <w:rsid w:val="3849429A"/>
    <w:rsid w:val="38D37BB9"/>
    <w:rsid w:val="3B7E06E4"/>
    <w:rsid w:val="3C5845E0"/>
    <w:rsid w:val="3E591860"/>
    <w:rsid w:val="3F594BE4"/>
    <w:rsid w:val="41BB7EB9"/>
    <w:rsid w:val="48764A99"/>
    <w:rsid w:val="48EF4B5E"/>
    <w:rsid w:val="4E0E5393"/>
    <w:rsid w:val="4E694274"/>
    <w:rsid w:val="4EC13822"/>
    <w:rsid w:val="4ECB74E4"/>
    <w:rsid w:val="4FEE2EDD"/>
    <w:rsid w:val="513D111B"/>
    <w:rsid w:val="519156EA"/>
    <w:rsid w:val="53FE0EEF"/>
    <w:rsid w:val="54C6103C"/>
    <w:rsid w:val="56CD59A3"/>
    <w:rsid w:val="57FD640B"/>
    <w:rsid w:val="59201FFE"/>
    <w:rsid w:val="59352185"/>
    <w:rsid w:val="5AEF2238"/>
    <w:rsid w:val="5C1E7F0E"/>
    <w:rsid w:val="5C760FEF"/>
    <w:rsid w:val="61C45194"/>
    <w:rsid w:val="628A44DF"/>
    <w:rsid w:val="62F748AF"/>
    <w:rsid w:val="640560A6"/>
    <w:rsid w:val="6610514D"/>
    <w:rsid w:val="664A26F0"/>
    <w:rsid w:val="66CA64E1"/>
    <w:rsid w:val="66DF4A1D"/>
    <w:rsid w:val="67C6468B"/>
    <w:rsid w:val="67F61328"/>
    <w:rsid w:val="69154949"/>
    <w:rsid w:val="6A5C2A32"/>
    <w:rsid w:val="6B996184"/>
    <w:rsid w:val="6CAD7DBC"/>
    <w:rsid w:val="6FEB4D00"/>
    <w:rsid w:val="7317076F"/>
    <w:rsid w:val="763F086A"/>
    <w:rsid w:val="78392CA7"/>
    <w:rsid w:val="7BEF619F"/>
    <w:rsid w:val="7C7467F4"/>
    <w:rsid w:val="7C8815B5"/>
    <w:rsid w:val="7FB03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FD3"/>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B6FD3"/>
    <w:pPr>
      <w:tabs>
        <w:tab w:val="center" w:pos="4153"/>
        <w:tab w:val="right" w:pos="8306"/>
      </w:tabs>
      <w:snapToGrid w:val="0"/>
      <w:jc w:val="left"/>
    </w:pPr>
    <w:rPr>
      <w:sz w:val="18"/>
      <w:szCs w:val="18"/>
    </w:rPr>
  </w:style>
  <w:style w:type="table" w:styleId="a4">
    <w:name w:val="Table Grid"/>
    <w:basedOn w:val="a1"/>
    <w:qFormat/>
    <w:rsid w:val="005B6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rsid w:val="005B6FD3"/>
  </w:style>
  <w:style w:type="paragraph" w:styleId="a6">
    <w:name w:val="header"/>
    <w:basedOn w:val="a"/>
    <w:link w:val="Char"/>
    <w:rsid w:val="00DB3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B38A3"/>
    <w:rPr>
      <w:rFonts w:asciiTheme="minorHAnsi" w:eastAsia="仿宋_GB2312" w:hAnsiTheme="minorHAnsi" w:cstheme="minorBidi"/>
      <w:kern w:val="2"/>
      <w:sz w:val="18"/>
      <w:szCs w:val="18"/>
    </w:rPr>
  </w:style>
  <w:style w:type="character" w:styleId="a7">
    <w:name w:val="Hyperlink"/>
    <w:basedOn w:val="a0"/>
    <w:uiPriority w:val="99"/>
    <w:unhideWhenUsed/>
    <w:rsid w:val="0084477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92.168.82.21:6010/TaskManager/ZFRZ/LawEnforcementLog.aspx?ModuleID=modLN13A3B" TargetMode="External"/><Relationship Id="rId13" Type="http://schemas.openxmlformats.org/officeDocument/2006/relationships/hyperlink" Target="http://192.168.82.21:6010/TaskManager/ZFRZ/LawEnforcementLog.aspx?ModuleID=modLN13A3B" TargetMode="External"/><Relationship Id="rId18" Type="http://schemas.openxmlformats.org/officeDocument/2006/relationships/hyperlink" Target="http://192.168.82.21:6010/TaskManager/ZFRZ/LawEnforcementLog.aspx?ModuleID=modLN13A3B" TargetMode="External"/><Relationship Id="rId3" Type="http://schemas.openxmlformats.org/officeDocument/2006/relationships/settings" Target="settings.xml"/><Relationship Id="rId21" Type="http://schemas.openxmlformats.org/officeDocument/2006/relationships/hyperlink" Target="http://192.168.82.21:6010/TaskManager/ZFRZ/LawEnforcementLog.aspx?ModuleID=modLN13A3B" TargetMode="External"/><Relationship Id="rId7" Type="http://schemas.openxmlformats.org/officeDocument/2006/relationships/hyperlink" Target="http://192.168.82.21:6010/TaskManager/ZFRZ/LawEnforcementLog.aspx?ModuleID=modLN13A3B" TargetMode="External"/><Relationship Id="rId12" Type="http://schemas.openxmlformats.org/officeDocument/2006/relationships/hyperlink" Target="http://192.168.82.21:6010/TaskManager/ZFRZ/LawEnforcementLog.aspx?ModuleID=modLN13A3B" TargetMode="External"/><Relationship Id="rId17" Type="http://schemas.openxmlformats.org/officeDocument/2006/relationships/hyperlink" Target="http://192.168.82.21:6010/TaskManager/ZFRZ/LawEnforcementLog.aspx?ModuleID=modLN13A3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92.168.82.21:6010/TaskManager/ZFRZ/LawEnforcementLog.aspx?ModuleID=modLN13A3B" TargetMode="External"/><Relationship Id="rId20" Type="http://schemas.openxmlformats.org/officeDocument/2006/relationships/hyperlink" Target="http://192.168.82.21:6010/TaskManager/ZFRZ/LawEnforcementLog.aspx?ModuleID=modLN13A3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192.168.82.21:6010/TaskManager/ZFRZ/LawEnforcementLog.aspx?ModuleID=modLN13A3B"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192.168.82.21:6010/TaskManager/ZFRZ/LawEnforcementLog.aspx?ModuleID=modLN13A3B" TargetMode="External"/><Relationship Id="rId23" Type="http://schemas.openxmlformats.org/officeDocument/2006/relationships/hyperlink" Target="http://192.168.82.21:6010/TaskManager/ZFRZ/LawEnforcementLog.aspx?ModuleID=modLN13A3B" TargetMode="External"/><Relationship Id="rId10" Type="http://schemas.openxmlformats.org/officeDocument/2006/relationships/hyperlink" Target="http://192.168.82.21:6010/TaskManager/ZFRZ/LawEnforcementLog.aspx?ModuleID=modLN13A3B" TargetMode="External"/><Relationship Id="rId19" Type="http://schemas.openxmlformats.org/officeDocument/2006/relationships/hyperlink" Target="http://192.168.82.21:6010/TaskManager/ZFRZ/LawEnforcementLog.aspx?ModuleID=modLN13A3B" TargetMode="External"/><Relationship Id="rId4" Type="http://schemas.openxmlformats.org/officeDocument/2006/relationships/webSettings" Target="webSettings.xml"/><Relationship Id="rId9" Type="http://schemas.openxmlformats.org/officeDocument/2006/relationships/hyperlink" Target="http://192.168.82.21:6010/TaskManager/ZFRZ/LawEnforcementLog.aspx?ModuleID=modLN13A3B" TargetMode="External"/><Relationship Id="rId14" Type="http://schemas.openxmlformats.org/officeDocument/2006/relationships/hyperlink" Target="http://192.168.82.21:6010/TaskManager/ZFRZ/LawEnforcementLog.aspx?ModuleID=modLN13A3B" TargetMode="External"/><Relationship Id="rId22" Type="http://schemas.openxmlformats.org/officeDocument/2006/relationships/hyperlink" Target="http://192.168.82.21:6010/TaskManager/ZFRZ/LawEnforcementLog.aspx?ModuleID=modLN13A3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2019-07-03T08:32:00Z</cp:lastPrinted>
  <dcterms:created xsi:type="dcterms:W3CDTF">2017-12-29T02:38:00Z</dcterms:created>
  <dcterms:modified xsi:type="dcterms:W3CDTF">2020-01-13T02:11:00Z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