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kern w:val="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采购项目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评分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标准</w:t>
      </w:r>
    </w:p>
    <w:p>
      <w:pPr>
        <w:rPr>
          <w:rFonts w:ascii="仿宋_GB2312" w:hAnsi="宋体" w:eastAsia="仿宋_GB2312" w:cs="黑体"/>
          <w:b/>
          <w:color w:val="000000"/>
          <w:sz w:val="28"/>
          <w:szCs w:val="28"/>
          <w:lang w:val="zh-TW"/>
        </w:rPr>
      </w:pPr>
      <w:r>
        <w:rPr>
          <w:rFonts w:hint="eastAsia" w:ascii="仿宋_GB2312" w:eastAsia="仿宋_GB2312" w:hAnsiTheme="majorEastAsia"/>
          <w:kern w:val="0"/>
          <w:sz w:val="28"/>
          <w:szCs w:val="28"/>
          <w:lang w:eastAsia="zh-CN"/>
        </w:rPr>
        <w:t>投标公司名称</w:t>
      </w:r>
      <w:r>
        <w:rPr>
          <w:rFonts w:hint="eastAsia" w:ascii="仿宋_GB2312" w:eastAsia="仿宋_GB2312" w:hAnsiTheme="majorEastAsia"/>
          <w:kern w:val="0"/>
          <w:sz w:val="28"/>
          <w:szCs w:val="28"/>
        </w:rPr>
        <w:t>：</w:t>
      </w:r>
    </w:p>
    <w:tbl>
      <w:tblPr>
        <w:tblStyle w:val="5"/>
        <w:tblW w:w="8814" w:type="dxa"/>
        <w:jc w:val="center"/>
        <w:tblInd w:w="-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486"/>
        <w:gridCol w:w="5164"/>
        <w:gridCol w:w="850"/>
        <w:gridCol w:w="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评审项目</w:t>
            </w:r>
          </w:p>
        </w:tc>
        <w:tc>
          <w:tcPr>
            <w:tcW w:w="5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分配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项目价格</w:t>
            </w:r>
          </w:p>
        </w:tc>
        <w:tc>
          <w:tcPr>
            <w:tcW w:w="5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计算公式：(Cmin/C)*分配分值。其中，Cmin为所有有效报价供应商中的最低报价，C为报价供应商的报价。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审计服务方案</w:t>
            </w: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标准为：标准为：15</w:t>
            </w:r>
            <w:r>
              <w:rPr>
                <w:rFonts w:hint="eastAsia" w:ascii="仿宋_GB2312" w:eastAsia="仿宋_GB2312"/>
                <w:lang w:eastAsia="zh-CN"/>
              </w:rPr>
              <w:t>＜</w:t>
            </w:r>
            <w:r>
              <w:rPr>
                <w:rFonts w:hint="eastAsia" w:ascii="仿宋_GB2312" w:eastAsia="仿宋_GB2312"/>
              </w:rPr>
              <w:t>优≤20；10</w:t>
            </w:r>
            <w:r>
              <w:rPr>
                <w:rFonts w:hint="eastAsia" w:ascii="仿宋_GB2312" w:eastAsia="仿宋_GB2312"/>
                <w:lang w:eastAsia="zh-CN"/>
              </w:rPr>
              <w:t>＜</w:t>
            </w:r>
            <w:r>
              <w:rPr>
                <w:rFonts w:hint="eastAsia" w:ascii="仿宋_GB2312" w:eastAsia="仿宋_GB2312"/>
              </w:rPr>
              <w:t>良≤ 15；5</w:t>
            </w:r>
            <w:r>
              <w:rPr>
                <w:rFonts w:hint="eastAsia" w:ascii="仿宋_GB2312" w:eastAsia="仿宋_GB2312"/>
                <w:lang w:eastAsia="zh-CN"/>
              </w:rPr>
              <w:t>＜</w:t>
            </w:r>
            <w:r>
              <w:rPr>
                <w:rFonts w:hint="eastAsia" w:ascii="仿宋_GB2312" w:eastAsia="仿宋_GB2312"/>
              </w:rPr>
              <w:t>中≤10；0</w:t>
            </w:r>
            <w:r>
              <w:rPr>
                <w:rFonts w:hint="eastAsia" w:ascii="仿宋_GB2312" w:eastAsia="仿宋_GB2312"/>
                <w:lang w:eastAsia="zh-CN"/>
              </w:rPr>
              <w:t>＜</w:t>
            </w:r>
            <w:r>
              <w:rPr>
                <w:rFonts w:hint="eastAsia" w:ascii="仿宋_GB2312" w:eastAsia="仿宋_GB2312"/>
              </w:rPr>
              <w:t>差≤5。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优：服务方案详细、对服务项目理解深刻、服务定位准确、管理理念先进、服务质量好；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良：服务方案较详细、对服务项目理解较深刻、服务定位一般、管理理念一般、服务质量较好；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差：服务方案基本满足要求、对服务项目理解一般、服务定位一般、管理理念一般、服务质量基本满足要求；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差：服务方案有缺漏、对项目理解不全面、服务定位差、管理混乱、服务质量差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执业（职业）人员</w:t>
            </w:r>
            <w:r>
              <w:rPr>
                <w:rFonts w:hint="eastAsia" w:ascii="仿宋_GB2312" w:eastAsia="仿宋_GB2312"/>
                <w:lang w:eastAsia="zh-CN"/>
              </w:rPr>
              <w:t>情况</w:t>
            </w: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注册会计师人数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标准为：8人以上 10分；4-8人  8分；1-3人 6分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执业（职业）总人数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标准为：20人以上10分；16-20人 8分；10-15人6分；低于10人 3分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审计</w:t>
            </w:r>
            <w:r>
              <w:rPr>
                <w:rFonts w:hint="eastAsia" w:ascii="仿宋_GB2312" w:eastAsia="仿宋_GB2312"/>
                <w:lang w:eastAsia="zh-CN"/>
              </w:rPr>
              <w:t>服务</w:t>
            </w:r>
            <w:r>
              <w:rPr>
                <w:rFonts w:hint="eastAsia" w:ascii="仿宋_GB2312" w:eastAsia="仿宋_GB2312"/>
              </w:rPr>
              <w:t>经验</w:t>
            </w: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</w:rPr>
              <w:t>2019年期间担任政府部门审计服务项目情况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（审计服务合同复印件加盖公章）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标准为：5个以上 </w:t>
            </w:r>
            <w:r>
              <w:rPr>
                <w:rFonts w:hint="eastAsia" w:ascii="仿宋_GB2312" w:eastAsia="仿宋_GB231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</w:rPr>
              <w:t xml:space="preserve">分；3-5个 </w:t>
            </w:r>
            <w:r>
              <w:rPr>
                <w:rFonts w:hint="eastAsia" w:ascii="仿宋_GB2312" w:eastAsia="仿宋_GB231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</w:rPr>
              <w:t>分；3个以下</w:t>
            </w:r>
            <w:r>
              <w:rPr>
                <w:rFonts w:hint="eastAsia" w:asci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</w:rPr>
              <w:t>分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</w:rPr>
              <w:t>团队成员服务于</w:t>
            </w:r>
            <w:r>
              <w:rPr>
                <w:rFonts w:hint="eastAsia" w:ascii="仿宋_GB2312" w:eastAsia="仿宋_GB2312"/>
                <w:lang w:eastAsia="zh-CN"/>
              </w:rPr>
              <w:t>医疗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保障业务的年限和能力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（审计服务合同复印件加盖公章）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标准为：</w:t>
            </w:r>
            <w:r>
              <w:rPr>
                <w:rFonts w:hint="eastAsia" w:ascii="仿宋_GB2312" w:eastAsia="仿宋_GB2312"/>
                <w:lang w:eastAsia="zh-CN"/>
              </w:rPr>
              <w:t>有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分；</w:t>
            </w:r>
            <w:r>
              <w:rPr>
                <w:rFonts w:hint="eastAsia" w:ascii="仿宋_GB2312" w:eastAsia="仿宋_GB2312"/>
                <w:lang w:eastAsia="zh-CN"/>
              </w:rPr>
              <w:t>无</w:t>
            </w:r>
            <w:r>
              <w:rPr>
                <w:rFonts w:hint="eastAsia" w:ascii="仿宋_GB2312" w:eastAsia="仿宋_GB231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服务承诺</w:t>
            </w: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应对服务要求的承诺程度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标准为：优 10分；良8分；一般6分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24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hAnsi="仿宋" w:eastAsia="仿宋_GB2312" w:cs="黑体"/>
          <w:sz w:val="32"/>
          <w:szCs w:val="32"/>
        </w:rPr>
      </w:pPr>
    </w:p>
    <w:p>
      <w:pPr>
        <w:pStyle w:val="7"/>
        <w:widowControl/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line="560" w:lineRule="exact"/>
        <w:ind w:right="1920"/>
        <w:rPr>
          <w:rFonts w:ascii="仿宋_GB2312" w:eastAsia="仿宋_GB2312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评分人签名：                          日期：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80"/>
    <w:rsid w:val="002678B0"/>
    <w:rsid w:val="00503E6B"/>
    <w:rsid w:val="00512320"/>
    <w:rsid w:val="006C68FE"/>
    <w:rsid w:val="006F5680"/>
    <w:rsid w:val="008468A9"/>
    <w:rsid w:val="008720E4"/>
    <w:rsid w:val="008B3F07"/>
    <w:rsid w:val="008F5631"/>
    <w:rsid w:val="00984C9E"/>
    <w:rsid w:val="00996887"/>
    <w:rsid w:val="009E5D19"/>
    <w:rsid w:val="00A45DDE"/>
    <w:rsid w:val="00B50267"/>
    <w:rsid w:val="00BC2D60"/>
    <w:rsid w:val="00C045EF"/>
    <w:rsid w:val="00D8506F"/>
    <w:rsid w:val="00E87A1C"/>
    <w:rsid w:val="00FA027D"/>
    <w:rsid w:val="0D84136D"/>
    <w:rsid w:val="0DBF38D9"/>
    <w:rsid w:val="12367961"/>
    <w:rsid w:val="176F2262"/>
    <w:rsid w:val="24CB6D0F"/>
    <w:rsid w:val="3AB41322"/>
    <w:rsid w:val="4A4514E5"/>
    <w:rsid w:val="51FC15DB"/>
    <w:rsid w:val="5DAA2E1F"/>
    <w:rsid w:val="63062556"/>
    <w:rsid w:val="63FA1237"/>
    <w:rsid w:val="6F6B3026"/>
    <w:rsid w:val="73A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正文 New New New New New New New New New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zh-TW" w:eastAsia="zh-TW" w:bidi="ar-SA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611</Characters>
  <Lines>5</Lines>
  <Paragraphs>1</Paragraphs>
  <TotalTime>17</TotalTime>
  <ScaleCrop>false</ScaleCrop>
  <LinksUpToDate>false</LinksUpToDate>
  <CharactersWithSpaces>717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2020-06-11T06:36:00Z</dcterms:created>
  <dc:creator>杨萍（收文员）</dc:creator>
  <cp:lastModifiedBy>周杨</cp:lastModifiedBy>
  <cp:lastPrinted>2020-06-11T06:21:00Z</cp:lastPrinted>
  <dcterms:modified xsi:type="dcterms:W3CDTF">2020-06-11T08:02:36Z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