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ascii="Times New Roman" w:hAnsi="Times New Roman" w:eastAsia="黑体"/>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3041650</wp:posOffset>
                </wp:positionH>
                <wp:positionV relativeFrom="paragraph">
                  <wp:posOffset>-67945</wp:posOffset>
                </wp:positionV>
                <wp:extent cx="2099945" cy="1772285"/>
                <wp:effectExtent l="5080" t="4445" r="9525" b="13970"/>
                <wp:wrapNone/>
                <wp:docPr id="1" name="文本框 1"/>
                <wp:cNvGraphicFramePr/>
                <a:graphic xmlns:a="http://schemas.openxmlformats.org/drawingml/2006/main">
                  <a:graphicData uri="http://schemas.microsoft.com/office/word/2010/wordprocessingShape">
                    <wps:wsp>
                      <wps:cNvSpPr txBox="1"/>
                      <wps:spPr>
                        <a:xfrm>
                          <a:off x="0" y="0"/>
                          <a:ext cx="2235835" cy="49720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ind w:firstLine="703" w:firstLineChars="250"/>
                              <w:rPr>
                                <w:rFonts w:ascii="仿宋_GB2312" w:eastAsia="仿宋_GB2312"/>
                                <w:b/>
                                <w:sz w:val="28"/>
                                <w:szCs w:val="28"/>
                              </w:rPr>
                            </w:pPr>
                          </w:p>
                          <w:p>
                            <w:pPr>
                              <w:ind w:firstLine="1405" w:firstLineChars="500"/>
                              <w:rPr>
                                <w:rFonts w:ascii="仿宋_GB2312" w:eastAsia="仿宋_GB2312"/>
                                <w:b/>
                                <w:sz w:val="28"/>
                                <w:szCs w:val="28"/>
                              </w:rPr>
                            </w:pPr>
                            <w:r>
                              <w:rPr>
                                <w:rFonts w:hint="eastAsia" w:ascii="仿宋_GB2312" w:eastAsia="仿宋_GB2312"/>
                                <w:b/>
                                <w:sz w:val="28"/>
                                <w:szCs w:val="28"/>
                              </w:rPr>
                              <w:t>编号：</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239.5pt;margin-top:-5.35pt;height:139.55pt;width:165.35pt;z-index:251658240;mso-width-relative:margin;mso-height-relative:margin;mso-width-percent:400;mso-height-percent:200;" fillcolor="#FFFFFF" filled="t" stroked="t" coordsize="21600,21600" o:gfxdata="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b0Sk9oAAAALAQAADwAAAAAAAAABACAAAAAiAAAAZHJzL2Rvd25y&#10;ZXYueG1sUEsBAhQAFAAAAAgAh07iQLzSV+X8AQAAEAQAAA4AAAAAAAAAAQAgAAAAKQEAAGRycy9l&#10;Mm9Eb2MueG1sUEsFBgAAAAAGAAYAWQEAAJcFAAAAAA==&#10;">
                <v:fill on="t" focussize="0,0"/>
                <v:stroke color="#FFFFFF" joinstyle="miter"/>
                <v:imagedata o:title=""/>
                <o:lock v:ext="edit" aspectratio="f"/>
                <v:textbox style="mso-fit-shape-to-text:t;">
                  <w:txbxContent>
                    <w:p>
                      <w:pPr>
                        <w:ind w:firstLine="703" w:firstLineChars="250"/>
                        <w:rPr>
                          <w:rFonts w:ascii="仿宋_GB2312" w:eastAsia="仿宋_GB2312"/>
                          <w:b/>
                          <w:sz w:val="28"/>
                          <w:szCs w:val="28"/>
                        </w:rPr>
                      </w:pPr>
                    </w:p>
                    <w:p>
                      <w:pPr>
                        <w:ind w:firstLine="1405" w:firstLineChars="500"/>
                        <w:rPr>
                          <w:rFonts w:ascii="仿宋_GB2312" w:eastAsia="仿宋_GB2312"/>
                          <w:b/>
                          <w:sz w:val="28"/>
                          <w:szCs w:val="28"/>
                        </w:rPr>
                      </w:pPr>
                      <w:r>
                        <w:rPr>
                          <w:rFonts w:hint="eastAsia" w:ascii="仿宋_GB2312" w:eastAsia="仿宋_GB2312"/>
                          <w:b/>
                          <w:sz w:val="28"/>
                          <w:szCs w:val="28"/>
                        </w:rPr>
                        <w:t>编号：</w:t>
                      </w:r>
                    </w:p>
                  </w:txbxContent>
                </v:textbox>
              </v:shape>
            </w:pict>
          </mc:Fallback>
        </mc:AlternateContent>
      </w:r>
      <w:r>
        <w:rPr>
          <w:rFonts w:hint="eastAsia" w:ascii="Times New Roman" w:hAnsi="Times New Roman" w:eastAsia="黑体"/>
          <w:color w:val="000000" w:themeColor="text1"/>
          <w:sz w:val="32"/>
          <w:szCs w:val="32"/>
          <w14:textFill>
            <w14:solidFill>
              <w14:schemeClr w14:val="tx1"/>
            </w14:solidFill>
          </w14:textFill>
        </w:rPr>
        <w:t>附件</w:t>
      </w:r>
    </w:p>
    <w:p>
      <w:pPr>
        <w:jc w:val="center"/>
        <w:rPr>
          <w:rFonts w:ascii="华文中宋" w:hAnsi="华文中宋" w:eastAsia="华文中宋" w:cs="华文中宋"/>
          <w:color w:val="000000" w:themeColor="text1"/>
          <w:sz w:val="36"/>
          <w:szCs w:val="36"/>
          <w14:textFill>
            <w14:solidFill>
              <w14:schemeClr w14:val="tx1"/>
            </w14:solidFill>
          </w14:textFill>
        </w:rPr>
      </w:pPr>
    </w:p>
    <w:p>
      <w:pPr>
        <w:jc w:val="center"/>
        <w:rPr>
          <w:rFonts w:ascii="华文中宋" w:hAnsi="华文中宋" w:eastAsia="华文中宋" w:cs="华文中宋"/>
          <w:color w:val="000000" w:themeColor="text1"/>
          <w:sz w:val="36"/>
          <w:szCs w:val="36"/>
          <w:u w:val="single"/>
          <w14:textFill>
            <w14:solidFill>
              <w14:schemeClr w14:val="tx1"/>
            </w14:solidFill>
          </w14:textFill>
        </w:rPr>
      </w:pPr>
    </w:p>
    <w:p>
      <w:pPr>
        <w:jc w:val="center"/>
        <w:rPr>
          <w:rFonts w:ascii="华文中宋" w:hAnsi="华文中宋" w:eastAsia="华文中宋" w:cs="华文中宋"/>
          <w:color w:val="000000" w:themeColor="text1"/>
          <w:sz w:val="36"/>
          <w:szCs w:val="36"/>
          <w:u w:val="single"/>
          <w14:textFill>
            <w14:solidFill>
              <w14:schemeClr w14:val="tx1"/>
            </w14:solidFill>
          </w14:textFill>
        </w:rPr>
      </w:pPr>
    </w:p>
    <w:p>
      <w:pPr>
        <w:jc w:val="center"/>
        <w:rPr>
          <w:rFonts w:ascii="华文中宋" w:hAnsi="华文中宋" w:eastAsia="华文中宋" w:cs="华文中宋"/>
          <w:color w:val="000000" w:themeColor="text1"/>
          <w:sz w:val="36"/>
          <w:szCs w:val="36"/>
          <w:u w:val="single"/>
          <w14:textFill>
            <w14:solidFill>
              <w14:schemeClr w14:val="tx1"/>
            </w14:solidFill>
          </w14:textFill>
        </w:rPr>
      </w:pPr>
    </w:p>
    <w:p>
      <w:pPr>
        <w:jc w:val="center"/>
        <w:rPr>
          <w:rFonts w:ascii="华文中宋" w:hAnsi="华文中宋" w:eastAsia="华文中宋" w:cs="华文中宋"/>
          <w:color w:val="000000" w:themeColor="text1"/>
          <w:sz w:val="36"/>
          <w:szCs w:val="36"/>
          <w:u w:val="single"/>
          <w14:textFill>
            <w14:solidFill>
              <w14:schemeClr w14:val="tx1"/>
            </w14:solidFill>
          </w14:textFill>
        </w:rPr>
      </w:pPr>
    </w:p>
    <w:p>
      <w:pPr>
        <w:jc w:val="center"/>
        <w:rPr>
          <w:rFonts w:ascii="华文中宋" w:hAnsi="华文中宋" w:eastAsia="华文中宋" w:cs="华文中宋"/>
          <w:color w:val="000000" w:themeColor="text1"/>
          <w:sz w:val="36"/>
          <w:szCs w:val="36"/>
          <w:u w:val="single"/>
          <w14:textFill>
            <w14:solidFill>
              <w14:schemeClr w14:val="tx1"/>
            </w14:solidFill>
          </w14:textFill>
        </w:rPr>
      </w:pPr>
    </w:p>
    <w:p>
      <w:pPr>
        <w:jc w:val="center"/>
        <w:rPr>
          <w:rFonts w:ascii="华文中宋" w:hAnsi="华文中宋" w:eastAsia="华文中宋" w:cs="华文中宋"/>
          <w:color w:val="000000" w:themeColor="text1"/>
          <w:sz w:val="36"/>
          <w:szCs w:val="36"/>
          <w14:textFill>
            <w14:solidFill>
              <w14:schemeClr w14:val="tx1"/>
            </w14:solidFill>
          </w14:textFill>
        </w:rPr>
      </w:pPr>
      <w:r>
        <w:rPr>
          <w:rFonts w:hint="eastAsia" w:ascii="华文中宋" w:hAnsi="华文中宋" w:eastAsia="华文中宋" w:cs="华文中宋"/>
          <w:color w:val="000000" w:themeColor="text1"/>
          <w:sz w:val="36"/>
          <w:szCs w:val="36"/>
          <w14:textFill>
            <w14:solidFill>
              <w14:schemeClr w14:val="tx1"/>
            </w14:solidFill>
          </w14:textFill>
        </w:rPr>
        <w:t>江门市</w:t>
      </w:r>
      <w:r>
        <w:rPr>
          <w:rFonts w:ascii="华文中宋" w:hAnsi="华文中宋" w:eastAsia="华文中宋" w:cs="华文中宋"/>
          <w:color w:val="000000" w:themeColor="text1"/>
          <w:sz w:val="36"/>
          <w:szCs w:val="36"/>
          <w:u w:val="single"/>
          <w14:textFill>
            <w14:solidFill>
              <w14:schemeClr w14:val="tx1"/>
            </w14:solidFill>
          </w14:textFill>
        </w:rPr>
        <w:t xml:space="preserve"> </w:t>
      </w:r>
      <w:r>
        <w:rPr>
          <w:rFonts w:hint="eastAsia" w:ascii="华文中宋" w:hAnsi="华文中宋" w:eastAsia="华文中宋" w:cs="华文中宋"/>
          <w:color w:val="000000" w:themeColor="text1"/>
          <w:sz w:val="36"/>
          <w:szCs w:val="36"/>
          <w:u w:val="single"/>
          <w14:textFill>
            <w14:solidFill>
              <w14:schemeClr w14:val="tx1"/>
            </w14:solidFill>
          </w14:textFill>
        </w:rPr>
        <w:t xml:space="preserve"> </w:t>
      </w:r>
      <w:r>
        <w:rPr>
          <w:rFonts w:hint="eastAsia" w:ascii="华文中宋" w:hAnsi="华文中宋" w:eastAsia="华文中宋" w:cs="华文中宋"/>
          <w:color w:val="000000" w:themeColor="text1"/>
          <w:sz w:val="36"/>
          <w:szCs w:val="36"/>
          <w:u w:val="single"/>
          <w:lang w:eastAsia="zh-CN"/>
          <w14:textFill>
            <w14:solidFill>
              <w14:schemeClr w14:val="tx1"/>
            </w14:solidFill>
          </w14:textFill>
        </w:rPr>
        <w:t>花店插花制作</w:t>
      </w:r>
      <w:r>
        <w:rPr>
          <w:rFonts w:hint="eastAsia" w:ascii="华文中宋" w:hAnsi="华文中宋" w:eastAsia="华文中宋" w:cs="华文中宋"/>
          <w:color w:val="000000" w:themeColor="text1"/>
          <w:sz w:val="36"/>
          <w:szCs w:val="36"/>
          <w:u w:val="single"/>
          <w14:textFill>
            <w14:solidFill>
              <w14:schemeClr w14:val="tx1"/>
            </w14:solidFill>
          </w14:textFill>
        </w:rPr>
        <w:t xml:space="preserve"> </w:t>
      </w:r>
      <w:r>
        <w:rPr>
          <w:rFonts w:ascii="华文中宋" w:hAnsi="华文中宋" w:eastAsia="华文中宋" w:cs="华文中宋"/>
          <w:color w:val="000000" w:themeColor="text1"/>
          <w:sz w:val="36"/>
          <w:szCs w:val="36"/>
          <w:u w:val="single"/>
          <w14:textFill>
            <w14:solidFill>
              <w14:schemeClr w14:val="tx1"/>
            </w14:solidFill>
          </w14:textFill>
        </w:rPr>
        <w:t xml:space="preserve"> </w:t>
      </w:r>
      <w:r>
        <w:rPr>
          <w:rFonts w:hint="eastAsia" w:ascii="华文中宋" w:hAnsi="华文中宋" w:eastAsia="华文中宋" w:cs="华文中宋"/>
          <w:color w:val="000000" w:themeColor="text1"/>
          <w:sz w:val="36"/>
          <w:szCs w:val="36"/>
          <w14:textFill>
            <w14:solidFill>
              <w14:schemeClr w14:val="tx1"/>
            </w14:solidFill>
          </w14:textFill>
        </w:rPr>
        <w:t>职业技能培训课程标准</w:t>
      </w:r>
    </w:p>
    <w:p>
      <w:pPr>
        <w:jc w:val="center"/>
        <w:rPr>
          <w:rFonts w:ascii="华文中宋" w:hAnsi="华文中宋" w:eastAsia="华文中宋" w:cs="华文中宋"/>
          <w:color w:val="000000" w:themeColor="text1"/>
          <w:sz w:val="36"/>
          <w:szCs w:val="36"/>
          <w14:textFill>
            <w14:solidFill>
              <w14:schemeClr w14:val="tx1"/>
            </w14:solidFill>
          </w14:textFill>
        </w:rPr>
      </w:pPr>
    </w:p>
    <w:p>
      <w:pPr>
        <w:rPr>
          <w:rFonts w:ascii="华文中宋" w:hAnsi="华文中宋" w:eastAsia="华文中宋" w:cs="华文中宋"/>
          <w:color w:val="000000" w:themeColor="text1"/>
          <w:sz w:val="36"/>
          <w:szCs w:val="36"/>
          <w14:textFill>
            <w14:solidFill>
              <w14:schemeClr w14:val="tx1"/>
            </w14:solidFill>
          </w14:textFill>
        </w:rPr>
      </w:pPr>
    </w:p>
    <w:p>
      <w:pPr>
        <w:jc w:val="center"/>
        <w:rPr>
          <w:rFonts w:ascii="华文中宋" w:hAnsi="华文中宋" w:eastAsia="华文中宋" w:cs="华文中宋"/>
          <w:color w:val="000000" w:themeColor="text1"/>
          <w:sz w:val="36"/>
          <w:szCs w:val="36"/>
          <w14:textFill>
            <w14:solidFill>
              <w14:schemeClr w14:val="tx1"/>
            </w14:solidFill>
          </w14:textFill>
        </w:rPr>
      </w:pPr>
    </w:p>
    <w:p>
      <w:pPr>
        <w:jc w:val="center"/>
        <w:rPr>
          <w:rFonts w:ascii="华文中宋" w:hAnsi="华文中宋" w:eastAsia="华文中宋" w:cs="华文中宋"/>
          <w:color w:val="000000" w:themeColor="text1"/>
          <w:sz w:val="36"/>
          <w:szCs w:val="36"/>
          <w14:textFill>
            <w14:solidFill>
              <w14:schemeClr w14:val="tx1"/>
            </w14:solidFill>
          </w14:textFill>
        </w:rPr>
      </w:pPr>
    </w:p>
    <w:p>
      <w:pPr>
        <w:rPr>
          <w:rFonts w:ascii="华文中宋" w:hAnsi="华文中宋" w:eastAsia="华文中宋" w:cs="华文中宋"/>
          <w:color w:val="000000" w:themeColor="text1"/>
          <w:sz w:val="36"/>
          <w:szCs w:val="36"/>
          <w14:textFill>
            <w14:solidFill>
              <w14:schemeClr w14:val="tx1"/>
            </w14:solidFill>
          </w14:textFill>
        </w:rPr>
      </w:pPr>
    </w:p>
    <w:p>
      <w:pPr>
        <w:jc w:val="center"/>
        <w:rPr>
          <w:rFonts w:ascii="华文中宋" w:hAnsi="华文中宋" w:eastAsia="华文中宋" w:cs="华文中宋"/>
          <w:color w:val="000000" w:themeColor="text1"/>
          <w:sz w:val="36"/>
          <w:szCs w:val="36"/>
          <w14:textFill>
            <w14:solidFill>
              <w14:schemeClr w14:val="tx1"/>
            </w14:solidFill>
          </w14:textFill>
        </w:rPr>
      </w:pPr>
    </w:p>
    <w:p>
      <w:pPr>
        <w:ind w:firstLine="720" w:firstLineChars="200"/>
        <w:rPr>
          <w:rFonts w:ascii="华文中宋" w:hAnsi="华文中宋" w:eastAsia="华文中宋" w:cs="华文中宋"/>
          <w:color w:val="000000" w:themeColor="text1"/>
          <w:sz w:val="36"/>
          <w:szCs w:val="36"/>
          <w14:textFill>
            <w14:solidFill>
              <w14:schemeClr w14:val="tx1"/>
            </w14:solidFill>
          </w14:textFill>
        </w:rPr>
      </w:pPr>
      <w:r>
        <w:rPr>
          <w:rFonts w:hint="eastAsia" w:ascii="华文中宋" w:hAnsi="华文中宋" w:eastAsia="华文中宋" w:cs="华文中宋"/>
          <w:color w:val="000000" w:themeColor="text1"/>
          <w:sz w:val="36"/>
          <w:szCs w:val="36"/>
          <w14:textFill>
            <w14:solidFill>
              <w14:schemeClr w14:val="tx1"/>
            </w14:solidFill>
          </w14:textFill>
        </w:rPr>
        <w:t>送审日期：</w:t>
      </w:r>
    </w:p>
    <w:p>
      <w:pPr>
        <w:ind w:firstLine="720" w:firstLineChars="200"/>
        <w:rPr>
          <w:rFonts w:ascii="华文中宋" w:hAnsi="华文中宋" w:eastAsia="华文中宋" w:cs="华文中宋"/>
          <w:color w:val="000000" w:themeColor="text1"/>
          <w:sz w:val="36"/>
          <w:szCs w:val="36"/>
          <w:u w:val="single"/>
          <w14:textFill>
            <w14:solidFill>
              <w14:schemeClr w14:val="tx1"/>
            </w14:solidFill>
          </w14:textFill>
        </w:rPr>
      </w:pPr>
      <w:r>
        <w:rPr>
          <w:rFonts w:hint="eastAsia" w:ascii="华文中宋" w:hAnsi="华文中宋" w:eastAsia="华文中宋" w:cs="华文中宋"/>
          <w:color w:val="000000" w:themeColor="text1"/>
          <w:sz w:val="36"/>
          <w:szCs w:val="36"/>
          <w14:textFill>
            <w14:solidFill>
              <w14:schemeClr w14:val="tx1"/>
            </w14:solidFill>
          </w14:textFill>
        </w:rPr>
        <w:t>开发负责人：</w:t>
      </w:r>
      <w:r>
        <w:rPr>
          <w:rFonts w:hint="eastAsia" w:ascii="华文中宋" w:hAnsi="华文中宋" w:eastAsia="华文中宋" w:cs="华文中宋"/>
          <w:color w:val="000000" w:themeColor="text1"/>
          <w:sz w:val="36"/>
          <w:szCs w:val="36"/>
          <w:u w:val="single"/>
          <w:lang w:eastAsia="zh-CN"/>
          <w14:textFill>
            <w14:solidFill>
              <w14:schemeClr w14:val="tx1"/>
            </w14:solidFill>
          </w14:textFill>
        </w:rPr>
        <w:t>袁奕</w:t>
      </w:r>
      <w:r>
        <w:rPr>
          <w:rFonts w:hint="eastAsia" w:ascii="华文中宋" w:hAnsi="华文中宋" w:eastAsia="华文中宋" w:cs="华文中宋"/>
          <w:color w:val="000000" w:themeColor="text1"/>
          <w:sz w:val="36"/>
          <w:szCs w:val="36"/>
          <w:u w:val="single"/>
          <w:lang w:val="en-US" w:eastAsia="zh-CN"/>
          <w14:textFill>
            <w14:solidFill>
              <w14:schemeClr w14:val="tx1"/>
            </w14:solidFill>
          </w14:textFill>
        </w:rPr>
        <w:t>18607508996</w:t>
      </w:r>
    </w:p>
    <w:p>
      <w:pPr>
        <w:ind w:firstLine="720" w:firstLineChars="200"/>
        <w:rPr>
          <w:rFonts w:hint="default" w:ascii="华文中宋" w:hAnsi="华文中宋" w:eastAsia="华文中宋" w:cs="华文中宋"/>
          <w:color w:val="000000" w:themeColor="text1"/>
          <w:sz w:val="36"/>
          <w:szCs w:val="36"/>
          <w:lang w:val="en-US" w:eastAsia="zh-CN"/>
          <w14:textFill>
            <w14:solidFill>
              <w14:schemeClr w14:val="tx1"/>
            </w14:solidFill>
          </w14:textFill>
        </w:rPr>
      </w:pPr>
      <w:r>
        <w:rPr>
          <w:rFonts w:hint="eastAsia" w:ascii="华文中宋" w:hAnsi="华文中宋" w:eastAsia="华文中宋" w:cs="华文中宋"/>
          <w:color w:val="000000" w:themeColor="text1"/>
          <w:sz w:val="36"/>
          <w:szCs w:val="36"/>
          <w14:textFill>
            <w14:solidFill>
              <w14:schemeClr w14:val="tx1"/>
            </w14:solidFill>
          </w14:textFill>
        </w:rPr>
        <w:t>开发专家组：</w:t>
      </w:r>
      <w:r>
        <w:rPr>
          <w:rFonts w:hint="eastAsia" w:ascii="华文中宋" w:hAnsi="华文中宋" w:eastAsia="华文中宋" w:cs="华文中宋"/>
          <w:color w:val="000000" w:themeColor="text1"/>
          <w:sz w:val="36"/>
          <w:szCs w:val="36"/>
          <w:u w:val="single"/>
          <w:lang w:eastAsia="zh-CN"/>
          <w14:textFill>
            <w14:solidFill>
              <w14:schemeClr w14:val="tx1"/>
            </w14:solidFill>
          </w14:textFill>
        </w:rPr>
        <w:t>黄琳</w:t>
      </w:r>
      <w:r>
        <w:rPr>
          <w:rFonts w:hint="eastAsia" w:ascii="华文中宋" w:hAnsi="华文中宋" w:eastAsia="华文中宋" w:cs="华文中宋"/>
          <w:color w:val="000000" w:themeColor="text1"/>
          <w:sz w:val="36"/>
          <w:szCs w:val="36"/>
          <w:u w:val="single"/>
          <w:lang w:val="en-US" w:eastAsia="zh-CN"/>
          <w14:textFill>
            <w14:solidFill>
              <w14:schemeClr w14:val="tx1"/>
            </w14:solidFill>
          </w14:textFill>
        </w:rPr>
        <w:t xml:space="preserve"> 袁惠玲  袁奕 </w:t>
      </w:r>
    </w:p>
    <w:p>
      <w:pPr>
        <w:ind w:firstLine="720" w:firstLineChars="200"/>
        <w:rPr>
          <w:rFonts w:hint="eastAsia" w:ascii="华文中宋" w:hAnsi="华文中宋" w:eastAsia="华文中宋" w:cs="华文中宋"/>
          <w:color w:val="000000" w:themeColor="text1"/>
          <w:sz w:val="36"/>
          <w:szCs w:val="36"/>
          <w:lang w:eastAsia="zh-CN"/>
          <w14:textFill>
            <w14:solidFill>
              <w14:schemeClr w14:val="tx1"/>
            </w14:solidFill>
          </w14:textFill>
        </w:rPr>
      </w:pPr>
      <w:r>
        <w:rPr>
          <w:rFonts w:hint="eastAsia" w:ascii="华文中宋" w:hAnsi="华文中宋" w:eastAsia="华文中宋" w:cs="华文中宋"/>
          <w:color w:val="000000" w:themeColor="text1"/>
          <w:sz w:val="36"/>
          <w:szCs w:val="36"/>
          <w14:textFill>
            <w14:solidFill>
              <w14:schemeClr w14:val="tx1"/>
            </w14:solidFill>
          </w14:textFill>
        </w:rPr>
        <w:t>开发单位</w:t>
      </w:r>
      <w:r>
        <w:rPr>
          <w:rFonts w:ascii="华文中宋" w:hAnsi="华文中宋" w:eastAsia="华文中宋" w:cs="华文中宋"/>
          <w:color w:val="000000" w:themeColor="text1"/>
          <w:sz w:val="36"/>
          <w:szCs w:val="36"/>
          <w14:textFill>
            <w14:solidFill>
              <w14:schemeClr w14:val="tx1"/>
            </w14:solidFill>
          </w14:textFill>
        </w:rPr>
        <w:t>(盖章)：</w:t>
      </w:r>
      <w:r>
        <w:rPr>
          <w:rFonts w:hint="eastAsia" w:ascii="华文中宋" w:hAnsi="华文中宋" w:eastAsia="华文中宋" w:cs="华文中宋"/>
          <w:color w:val="000000" w:themeColor="text1"/>
          <w:sz w:val="36"/>
          <w:szCs w:val="36"/>
          <w:u w:val="single"/>
          <w:lang w:eastAsia="zh-CN"/>
          <w14:textFill>
            <w14:solidFill>
              <w14:schemeClr w14:val="tx1"/>
            </w14:solidFill>
          </w14:textFill>
        </w:rPr>
        <w:t>江门市点水茶文化发展有限公司</w:t>
      </w:r>
    </w:p>
    <w:p>
      <w:pPr>
        <w:jc w:val="center"/>
        <w:rPr>
          <w:rFonts w:ascii="华文中宋" w:hAnsi="华文中宋" w:eastAsia="华文中宋" w:cs="华文中宋"/>
          <w:color w:val="000000" w:themeColor="text1"/>
          <w:sz w:val="36"/>
          <w:szCs w:val="36"/>
          <w14:textFill>
            <w14:solidFill>
              <w14:schemeClr w14:val="tx1"/>
            </w14:solidFill>
          </w14:textFill>
        </w:rPr>
      </w:pPr>
    </w:p>
    <w:p>
      <w:pPr>
        <w:jc w:val="center"/>
        <w:rPr>
          <w:rFonts w:ascii="华文中宋" w:hAnsi="华文中宋" w:eastAsia="华文中宋" w:cs="华文中宋"/>
          <w:color w:val="000000" w:themeColor="text1"/>
          <w:sz w:val="36"/>
          <w:szCs w:val="36"/>
          <w14:textFill>
            <w14:solidFill>
              <w14:schemeClr w14:val="tx1"/>
            </w14:solidFill>
          </w14:textFill>
        </w:rPr>
        <w:sectPr>
          <w:headerReference r:id="rId3" w:type="default"/>
          <w:pgSz w:w="11906" w:h="16838"/>
          <w:pgMar w:top="2098" w:right="1474" w:bottom="1985" w:left="1588" w:header="851" w:footer="992" w:gutter="0"/>
          <w:cols w:space="425" w:num="1"/>
          <w:docGrid w:type="lines" w:linePitch="312" w:charSpace="0"/>
        </w:sectPr>
      </w:pPr>
    </w:p>
    <w:p>
      <w:pPr>
        <w:jc w:val="center"/>
        <w:rPr>
          <w:rFonts w:ascii="华文中宋" w:hAnsi="华文中宋" w:eastAsia="华文中宋" w:cs="华文中宋"/>
          <w:color w:val="000000" w:themeColor="text1"/>
          <w:sz w:val="36"/>
          <w:szCs w:val="36"/>
          <w14:textFill>
            <w14:solidFill>
              <w14:schemeClr w14:val="tx1"/>
            </w14:solidFill>
          </w14:textFill>
        </w:rPr>
      </w:pPr>
      <w:r>
        <w:rPr>
          <w:rFonts w:hint="eastAsia" w:ascii="华文中宋" w:hAnsi="华文中宋" w:eastAsia="华文中宋" w:cs="华文中宋"/>
          <w:color w:val="000000" w:themeColor="text1"/>
          <w:sz w:val="36"/>
          <w:szCs w:val="36"/>
          <w14:textFill>
            <w14:solidFill>
              <w14:schemeClr w14:val="tx1"/>
            </w14:solidFill>
          </w14:textFill>
        </w:rPr>
        <w:t>填写说明</w:t>
      </w:r>
    </w:p>
    <w:p>
      <w:pPr>
        <w:widowControl/>
        <w:spacing w:line="600" w:lineRule="atLeast"/>
        <w:ind w:firstLine="640"/>
        <w:jc w:val="left"/>
        <w:rPr>
          <w:rFonts w:ascii="Times New Roman" w:hAnsi="Times New Roman" w:eastAsia="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Times New Roman" w:hAnsi="Times New Roman" w:eastAsia="仿宋_GB2312"/>
          <w:color w:val="000000" w:themeColor="text1"/>
          <w:kern w:val="0"/>
          <w:sz w:val="32"/>
          <w:szCs w:val="32"/>
          <w14:textFill>
            <w14:solidFill>
              <w14:schemeClr w14:val="tx1"/>
            </w14:solidFill>
          </w14:textFill>
        </w:rPr>
        <w:t>以A4纸打印一式</w:t>
      </w:r>
      <w:r>
        <w:rPr>
          <w:rFonts w:hint="eastAsia" w:ascii="Times New Roman" w:hAnsi="Times New Roman" w:eastAsia="仿宋_GB2312"/>
          <w:bCs/>
          <w:color w:val="000000" w:themeColor="text1"/>
          <w:kern w:val="0"/>
          <w:sz w:val="32"/>
          <w:szCs w:val="32"/>
          <w14:textFill>
            <w14:solidFill>
              <w14:schemeClr w14:val="tx1"/>
            </w14:solidFill>
          </w14:textFill>
        </w:rPr>
        <w:t>2份，在规定时间内提交人力资源社会保障部门</w:t>
      </w:r>
      <w:r>
        <w:rPr>
          <w:rFonts w:hint="eastAsia" w:ascii="Times New Roman" w:hAnsi="Times New Roman" w:eastAsia="仿宋_GB2312"/>
          <w:color w:val="000000" w:themeColor="text1"/>
          <w:kern w:val="0"/>
          <w:sz w:val="32"/>
          <w:szCs w:val="32"/>
          <w14:textFill>
            <w14:solidFill>
              <w14:schemeClr w14:val="tx1"/>
            </w14:solidFill>
          </w14:textFill>
        </w:rPr>
        <w:t>审核</w:t>
      </w:r>
      <w:r>
        <w:rPr>
          <w:rFonts w:hint="eastAsia" w:ascii="Times New Roman" w:hAnsi="Times New Roman" w:eastAsia="仿宋_GB2312"/>
          <w:bCs/>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14:textFill>
            <w14:solidFill>
              <w14:schemeClr w14:val="tx1"/>
            </w14:solidFill>
          </w14:textFill>
        </w:rPr>
        <w:t>封面上方的编号由</w:t>
      </w:r>
      <w:r>
        <w:rPr>
          <w:rFonts w:hint="eastAsia" w:ascii="Times New Roman" w:hAnsi="Times New Roman" w:eastAsia="仿宋_GB2312"/>
          <w:bCs/>
          <w:color w:val="000000" w:themeColor="text1"/>
          <w:kern w:val="0"/>
          <w:sz w:val="32"/>
          <w:szCs w:val="32"/>
          <w14:textFill>
            <w14:solidFill>
              <w14:schemeClr w14:val="tx1"/>
            </w14:solidFill>
          </w14:textFill>
        </w:rPr>
        <w:t>人力资源社会保障部门</w:t>
      </w:r>
      <w:r>
        <w:rPr>
          <w:rFonts w:hint="eastAsia" w:ascii="Times New Roman" w:hAnsi="Times New Roman" w:eastAsia="仿宋_GB2312"/>
          <w:color w:val="000000" w:themeColor="text1"/>
          <w:kern w:val="0"/>
          <w:sz w:val="32"/>
          <w:szCs w:val="32"/>
          <w14:textFill>
            <w14:solidFill>
              <w14:schemeClr w14:val="tx1"/>
            </w14:solidFill>
          </w14:textFill>
        </w:rPr>
        <w:t>填写。</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二、培训课程标准工种名称需在</w:t>
      </w:r>
      <w:r>
        <w:rPr>
          <w:rFonts w:hint="eastAsia" w:ascii="仿宋" w:hAnsi="仿宋" w:eastAsia="仿宋"/>
          <w:color w:val="000000" w:themeColor="text1"/>
          <w:sz w:val="32"/>
          <w:szCs w:val="32"/>
          <w14:textFill>
            <w14:solidFill>
              <w14:schemeClr w14:val="tx1"/>
            </w14:solidFill>
          </w14:textFill>
        </w:rPr>
        <w:t>《中华人民共和国职业分类大典</w:t>
      </w:r>
      <w:r>
        <w:rPr>
          <w:rFonts w:ascii="仿宋" w:hAnsi="仿宋" w:eastAsia="仿宋"/>
          <w:color w:val="000000" w:themeColor="text1"/>
          <w:sz w:val="32"/>
          <w:szCs w:val="32"/>
          <w14:textFill>
            <w14:solidFill>
              <w14:schemeClr w14:val="tx1"/>
            </w14:solidFill>
          </w14:textFill>
        </w:rPr>
        <w:t>(2015年版)》中技能类职业(工种)、新职业、专项职业能力（含培训合格证）或技能单元等</w:t>
      </w:r>
      <w:r>
        <w:rPr>
          <w:rFonts w:hint="eastAsia" w:ascii="仿宋" w:hAnsi="仿宋" w:eastAsia="仿宋"/>
          <w:color w:val="000000" w:themeColor="text1"/>
          <w:sz w:val="32"/>
          <w:szCs w:val="32"/>
          <w14:textFill>
            <w14:solidFill>
              <w14:schemeClr w14:val="tx1"/>
            </w14:solidFill>
          </w14:textFill>
        </w:rPr>
        <w:t>基础上进行细分。如涂装工（化工涂料）。</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三、培训说明可按企业培训实际需要，说明课程的适用对象、教师要求、培训场地要求、课程标准开发所依据的文献资料等等。</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推荐适用教材：一是可以直接推荐现有课程教材：在所在行业或职业相关的课程教材中筛选推荐。二是可开发课程教材：如无适用的课程教材，可按培训目标、培训要求培训内容开发编写培训教材，开发培训教材须与项目的职业技能标准统一，教材内容与培训内容相匹配。如教材属开发性课程教材的，须附上教材电子稿件。</w:t>
      </w:r>
    </w:p>
    <w:p>
      <w:pPr>
        <w:rPr>
          <w:color w:val="000000" w:themeColor="text1"/>
          <w14:textFill>
            <w14:solidFill>
              <w14:schemeClr w14:val="tx1"/>
            </w14:solidFill>
          </w14:textFill>
        </w:rPr>
        <w:sectPr>
          <w:pgSz w:w="11906" w:h="16838"/>
          <w:pgMar w:top="1985" w:right="1474" w:bottom="1814" w:left="1588" w:header="851" w:footer="992" w:gutter="0"/>
          <w:cols w:space="425" w:num="1"/>
          <w:docGrid w:type="linesAndChars" w:linePitch="312" w:charSpace="0"/>
        </w:sectPr>
      </w:pPr>
    </w:p>
    <w:p>
      <w:pPr>
        <w:rPr>
          <w:color w:val="000000" w:themeColor="text1"/>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一、培训说明</w:t>
      </w:r>
      <w:r>
        <w:rPr>
          <w:rFonts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1.1 </w:t>
      </w:r>
      <w:r>
        <w:rPr>
          <w:rFonts w:hint="eastAsia" w:ascii="仿宋_GB2312" w:hAnsi="仿宋_GB2312" w:eastAsia="仿宋_GB2312" w:cs="仿宋_GB2312"/>
          <w:color w:val="000000" w:themeColor="text1"/>
          <w:sz w:val="32"/>
          <w:szCs w:val="32"/>
          <w14:textFill>
            <w14:solidFill>
              <w14:schemeClr w14:val="tx1"/>
            </w14:solidFill>
          </w14:textFill>
        </w:rPr>
        <w:t>课标名称：江门市</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花店插花制作</w:t>
      </w:r>
      <w:r>
        <w:rPr>
          <w:rFonts w:hint="eastAsia" w:ascii="仿宋_GB2312" w:hAnsi="仿宋_GB2312" w:eastAsia="仿宋_GB2312" w:cs="仿宋_GB2312"/>
          <w:color w:val="000000" w:themeColor="text1"/>
          <w:sz w:val="32"/>
          <w:szCs w:val="32"/>
          <w14:textFill>
            <w14:solidFill>
              <w14:schemeClr w14:val="tx1"/>
            </w14:solidFill>
          </w14:textFill>
        </w:rPr>
        <w:t>职业技能培训课程标准</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1.2 </w:t>
      </w:r>
      <w:r>
        <w:rPr>
          <w:rFonts w:hint="eastAsia" w:ascii="仿宋_GB2312" w:hAnsi="仿宋_GB2312" w:eastAsia="仿宋_GB2312" w:cs="仿宋_GB2312"/>
          <w:color w:val="000000" w:themeColor="text1"/>
          <w:sz w:val="32"/>
          <w:szCs w:val="32"/>
          <w14:textFill>
            <w14:solidFill>
              <w14:schemeClr w14:val="tx1"/>
            </w14:solidFill>
          </w14:textFill>
        </w:rPr>
        <w:t>编制依据：本培训课程标准参考</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《中</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华</w:t>
      </w:r>
      <w:r>
        <w:rPr>
          <w:rFonts w:hint="eastAsia" w:ascii="仿宋_GB2312" w:hAnsi="仿宋_GB2312" w:eastAsia="仿宋_GB2312" w:cs="仿宋_GB2312"/>
          <w:color w:val="000000" w:themeColor="text1"/>
          <w:sz w:val="32"/>
          <w:szCs w:val="32"/>
          <w:u w:val="single"/>
          <w14:textFill>
            <w14:solidFill>
              <w14:schemeClr w14:val="tx1"/>
            </w14:solidFill>
          </w14:textFill>
        </w:rPr>
        <w:t>人民共和国职业分类大典（2015年版）》</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u w:val="single"/>
          <w14:textFill>
            <w14:solidFill>
              <w14:schemeClr w14:val="tx1"/>
            </w14:solidFill>
          </w14:textFill>
        </w:rPr>
        <w:t>-</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09</w:t>
      </w:r>
      <w:r>
        <w:rPr>
          <w:rFonts w:hint="eastAsia" w:ascii="仿宋_GB2312" w:hAnsi="仿宋_GB2312" w:eastAsia="仿宋_GB2312" w:cs="仿宋_GB2312"/>
          <w:color w:val="000000" w:themeColor="text1"/>
          <w:sz w:val="32"/>
          <w:szCs w:val="32"/>
          <w:u w:val="single"/>
          <w14:textFill>
            <w14:solidFill>
              <w14:schemeClr w14:val="tx1"/>
            </w14:solidFill>
          </w14:textFill>
        </w:rPr>
        <w:t>-</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u w:val="single"/>
          <w14:textFill>
            <w14:solidFill>
              <w14:schemeClr w14:val="tx1"/>
            </w14:solidFill>
          </w14:textFill>
        </w:rPr>
        <w:t>-</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05</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插花花艺师</w:t>
      </w:r>
      <w:r>
        <w:rPr>
          <w:rFonts w:ascii="仿宋_GB2312" w:hAnsi="仿宋_GB2312" w:eastAsia="仿宋_GB2312" w:cs="仿宋_GB2312"/>
          <w:color w:val="000000" w:themeColor="text1"/>
          <w:sz w:val="32"/>
          <w:szCs w:val="32"/>
          <w14:textFill>
            <w14:solidFill>
              <w14:schemeClr w14:val="tx1"/>
            </w14:solidFill>
          </w14:textFill>
        </w:rPr>
        <w:t>职业技能标准</w:t>
      </w:r>
      <w:r>
        <w:rPr>
          <w:rFonts w:hint="eastAsia" w:ascii="仿宋_GB2312" w:hAnsi="仿宋_GB2312" w:eastAsia="仿宋_GB2312" w:cs="仿宋_GB2312"/>
          <w:color w:val="000000" w:themeColor="text1"/>
          <w:sz w:val="32"/>
          <w:szCs w:val="32"/>
          <w14:textFill>
            <w14:solidFill>
              <w14:schemeClr w14:val="tx1"/>
            </w14:solidFill>
          </w14:textFill>
        </w:rPr>
        <w:t>编制。</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1.3 </w:t>
      </w:r>
      <w:r>
        <w:rPr>
          <w:rFonts w:hint="eastAsia" w:ascii="仿宋_GB2312" w:hAnsi="仿宋_GB2312" w:eastAsia="仿宋_GB2312" w:cs="仿宋_GB2312"/>
          <w:color w:val="000000" w:themeColor="text1"/>
          <w:sz w:val="32"/>
          <w:szCs w:val="32"/>
          <w14:textFill>
            <w14:solidFill>
              <w14:schemeClr w14:val="tx1"/>
            </w14:solidFill>
          </w14:textFill>
        </w:rPr>
        <w:t>适用受训对象：</w:t>
      </w:r>
    </w:p>
    <w:p>
      <w:pPr>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有意向从事花艺或相关工作的人员、花艺爱好者。</w:t>
      </w:r>
    </w:p>
    <w:p>
      <w:pP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    1.4 培训师要求</w:t>
      </w:r>
    </w:p>
    <w:p>
      <w:p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从事花艺行业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5年以上，对插花艺术有较深的认识及研究，且有丰富的教学经验。</w:t>
      </w:r>
    </w:p>
    <w:p>
      <w:pP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    1.5 培训场地设备要求</w:t>
      </w:r>
    </w:p>
    <w:p>
      <w:p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培训场地面积为100平方米以上，可容纳30名以上学员；配有多媒体设备一套，30张技能操作台，以及具有与实际技能操作相适应的插花制作工具、设备等，并且安全设施完善。</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ascii="仿宋_GB2312" w:hAnsi="仿宋_GB2312" w:eastAsia="仿宋_GB2312" w:cs="仿宋_GB2312"/>
          <w:color w:val="000000" w:themeColor="text1"/>
          <w:sz w:val="32"/>
          <w:szCs w:val="32"/>
          <w14:textFill>
            <w14:solidFill>
              <w14:schemeClr w14:val="tx1"/>
            </w14:solidFill>
          </w14:textFill>
        </w:rPr>
        <w:t>其他：</w:t>
      </w:r>
      <w:r>
        <w:rPr>
          <w:rFonts w:hint="eastAsia" w:ascii="仿宋_GB2312" w:hAnsi="仿宋_GB2312" w:eastAsia="仿宋_GB2312" w:cs="仿宋_GB2312"/>
          <w:color w:val="000000" w:themeColor="text1"/>
          <w:sz w:val="32"/>
          <w:szCs w:val="32"/>
          <w14:textFill>
            <w14:solidFill>
              <w14:schemeClr w14:val="tx1"/>
            </w14:solidFill>
          </w14:textFill>
        </w:rPr>
        <w:t>各培训机构可根据本培训计划及培训实际情况，在不少于总课时的前提下编写具体实施的计划大纲和课程安排表。同时，还应根据具体情况布置一定的课外作业时间和课外实训练习时间。推荐教材仅供参考，各培训机构可根据培训实际情况使用。</w:t>
      </w:r>
      <w:r>
        <w:rPr>
          <w:rFonts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考核方式：</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笔试：满分100分，60分合格，占总成绩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40</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实操：满分100分，60分合格，占总成绩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考核标准：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笔试考试内容：花卉常识和艺术插花基础</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相关知识内容，并细化到各知识点。</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实操考核内容：常见切花识别</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插花基本操作技能考核</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插花工具的使用管理及其它</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w:t>
      </w:r>
      <w:r>
        <w:rPr>
          <w:rFonts w:hint="eastAsia" w:ascii="仿宋_GB2312" w:hAnsi="仿宋_GB2312" w:eastAsia="仿宋_GB2312" w:cs="仿宋_GB2312"/>
          <w:color w:val="000000" w:themeColor="text1"/>
          <w:sz w:val="32"/>
          <w:szCs w:val="32"/>
          <w14:textFill>
            <w14:solidFill>
              <w14:schemeClr w14:val="tx1"/>
            </w14:solidFill>
          </w14:textFill>
        </w:rPr>
        <w:t>知识。</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二、培训目标</w:t>
      </w:r>
      <w:r>
        <w:rPr>
          <w:rFonts w:ascii="仿宋_GB2312" w:hAnsi="仿宋_GB2312" w:eastAsia="仿宋_GB2312" w:cs="仿宋_GB2312"/>
          <w:color w:val="000000" w:themeColor="text1"/>
          <w:sz w:val="32"/>
          <w:szCs w:val="32"/>
          <w14:textFill>
            <w14:solidFill>
              <w14:schemeClr w14:val="tx1"/>
            </w14:solidFill>
          </w14:textFill>
        </w:rPr>
        <w:t xml:space="preserve"> </w:t>
      </w:r>
    </w:p>
    <w:p>
      <w:pP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通过本职业能力理论知识学习和操作技能训练，培训对象能够具备</w:t>
      </w:r>
      <w:r>
        <w:rPr>
          <w:rFonts w:hint="eastAsia" w:ascii="仿宋_GB2312" w:hAnsi="仿宋_GB2312" w:eastAsia="仿宋_GB2312" w:cs="仿宋_GB2312"/>
          <w:color w:val="000000" w:themeColor="text1"/>
          <w:sz w:val="32"/>
          <w:szCs w:val="32"/>
          <w:lang w:eastAsia="zh-CN"/>
          <w14:textFill>
            <w14:solidFill>
              <w14:schemeClr w14:val="tx1"/>
            </w14:solidFill>
          </w14:textFill>
        </w:rPr>
        <w:t>插花设计与制作</w:t>
      </w:r>
      <w:r>
        <w:rPr>
          <w:rFonts w:hint="eastAsia" w:ascii="仿宋_GB2312" w:hAnsi="仿宋_GB2312" w:eastAsia="仿宋_GB2312" w:cs="仿宋_GB2312"/>
          <w:color w:val="000000" w:themeColor="text1"/>
          <w:sz w:val="32"/>
          <w:szCs w:val="32"/>
          <w14:textFill>
            <w14:solidFill>
              <w14:schemeClr w14:val="tx1"/>
            </w14:solidFill>
          </w14:textFill>
        </w:rPr>
        <w:t>职业能力所要求的理论知识和实际操作技能；能胜任</w:t>
      </w:r>
      <w:r>
        <w:rPr>
          <w:rFonts w:hint="eastAsia" w:ascii="仿宋_GB2312" w:hAnsi="仿宋_GB2312" w:eastAsia="仿宋_GB2312" w:cs="仿宋_GB2312"/>
          <w:color w:val="000000" w:themeColor="text1"/>
          <w:sz w:val="32"/>
          <w:szCs w:val="32"/>
          <w:lang w:eastAsia="zh-CN"/>
          <w14:textFill>
            <w14:solidFill>
              <w14:schemeClr w14:val="tx1"/>
            </w14:solidFill>
          </w14:textFill>
        </w:rPr>
        <w:t>插花设计与制作的相关</w:t>
      </w:r>
      <w:r>
        <w:rPr>
          <w:rFonts w:hint="eastAsia" w:ascii="仿宋_GB2312" w:hAnsi="仿宋_GB2312" w:eastAsia="仿宋_GB2312" w:cs="仿宋_GB2312"/>
          <w:color w:val="000000" w:themeColor="text1"/>
          <w:sz w:val="32"/>
          <w:szCs w:val="32"/>
          <w14:textFill>
            <w14:solidFill>
              <w14:schemeClr w14:val="tx1"/>
            </w14:solidFill>
          </w14:textFill>
        </w:rPr>
        <w:t>岗位。</w:t>
      </w:r>
      <w:r>
        <w:rPr>
          <w:rFonts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三、单元课时分配表</w:t>
      </w:r>
      <w:r>
        <w:rPr>
          <w:rFonts w:ascii="黑体" w:hAnsi="黑体" w:eastAsia="黑体" w:cs="黑体"/>
          <w:color w:val="000000" w:themeColor="text1"/>
          <w:sz w:val="32"/>
          <w:szCs w:val="32"/>
          <w14:textFill>
            <w14:solidFill>
              <w14:schemeClr w14:val="tx1"/>
            </w14:solidFill>
          </w14:textFill>
        </w:rPr>
        <w:t xml:space="preserve"> </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3247"/>
        <w:gridCol w:w="18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3247" w:type="dxa"/>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课程单元名称</w:t>
            </w:r>
          </w:p>
        </w:tc>
        <w:tc>
          <w:tcPr>
            <w:tcW w:w="1888" w:type="dxa"/>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所需课时数</w:t>
            </w:r>
          </w:p>
        </w:tc>
        <w:tc>
          <w:tcPr>
            <w:tcW w:w="2131" w:type="dxa"/>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p>
        </w:tc>
        <w:tc>
          <w:tcPr>
            <w:tcW w:w="3247" w:type="dxa"/>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插花艺术概况及基础知识</w:t>
            </w:r>
          </w:p>
        </w:tc>
        <w:tc>
          <w:tcPr>
            <w:tcW w:w="1888" w:type="dxa"/>
          </w:tcPr>
          <w:p>
            <w:pPr>
              <w:jc w:val="cente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2131" w:type="dxa"/>
          </w:tcPr>
          <w:p>
            <w:pPr>
              <w:jc w:val="cente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p>
        </w:tc>
        <w:tc>
          <w:tcPr>
            <w:tcW w:w="3247" w:type="dxa"/>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西方式传统插花艺术     </w:t>
            </w:r>
          </w:p>
        </w:tc>
        <w:tc>
          <w:tcPr>
            <w:tcW w:w="1888"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p>
        </w:tc>
        <w:tc>
          <w:tcPr>
            <w:tcW w:w="2131" w:type="dxa"/>
          </w:tcPr>
          <w:p>
            <w:pPr>
              <w:jc w:val="center"/>
              <w:rPr>
                <w:rFonts w:hint="default"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理论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tc>
        <w:tc>
          <w:tcPr>
            <w:tcW w:w="3247" w:type="dxa"/>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现代自由式插花艺术</w:t>
            </w:r>
          </w:p>
        </w:tc>
        <w:tc>
          <w:tcPr>
            <w:tcW w:w="1888"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p>
        </w:tc>
        <w:tc>
          <w:tcPr>
            <w:tcW w:w="2131" w:type="dxa"/>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理论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c>
          <w:tcPr>
            <w:tcW w:w="3247" w:type="dxa"/>
            <w:vAlign w:val="top"/>
          </w:tcPr>
          <w:p>
            <w:pPr>
              <w:tabs>
                <w:tab w:val="center" w:pos="1575"/>
                <w:tab w:val="right" w:pos="3031"/>
              </w:tabs>
              <w:jc w:val="left"/>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rPr>
              <w:t>东方式传统插花艺术</w:t>
            </w:r>
            <w:r>
              <w:rPr>
                <w:rFonts w:hint="eastAsia" w:ascii="仿宋_GB2312" w:hAnsi="仿宋_GB2312" w:eastAsia="仿宋_GB2312" w:cs="仿宋_GB2312"/>
                <w:color w:val="auto"/>
                <w:sz w:val="32"/>
                <w:szCs w:val="32"/>
                <w:lang w:eastAsia="zh-CN"/>
              </w:rPr>
              <w:tab/>
            </w:r>
          </w:p>
        </w:tc>
        <w:tc>
          <w:tcPr>
            <w:tcW w:w="1888" w:type="dxa"/>
            <w:vAlign w:val="top"/>
          </w:tcPr>
          <w:p>
            <w:pPr>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4</w:t>
            </w:r>
          </w:p>
        </w:tc>
        <w:tc>
          <w:tcPr>
            <w:tcW w:w="2131" w:type="dxa"/>
            <w:vAlign w:val="top"/>
          </w:tcPr>
          <w:p>
            <w:pPr>
              <w:jc w:val="center"/>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eastAsia="zh-CN"/>
              </w:rPr>
              <w:t>理论</w:t>
            </w:r>
            <w:r>
              <w:rPr>
                <w:rFonts w:hint="eastAsia" w:ascii="仿宋_GB2312" w:hAnsi="仿宋_GB2312" w:eastAsia="仿宋_GB2312" w:cs="仿宋_GB2312"/>
                <w:color w:val="auto"/>
                <w:sz w:val="32"/>
                <w:szCs w:val="32"/>
                <w:lang w:val="en-US" w:eastAsia="zh-CN"/>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总课时数</w:t>
            </w:r>
          </w:p>
        </w:tc>
        <w:tc>
          <w:tcPr>
            <w:tcW w:w="1888"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p>
        </w:tc>
        <w:tc>
          <w:tcPr>
            <w:tcW w:w="2131" w:type="dxa"/>
          </w:tcPr>
          <w:p>
            <w:pPr>
              <w:jc w:val="center"/>
              <w:rPr>
                <w:rFonts w:ascii="仿宋_GB2312" w:hAnsi="仿宋_GB2312" w:eastAsia="仿宋_GB2312" w:cs="仿宋_GB2312"/>
                <w:color w:val="000000" w:themeColor="text1"/>
                <w:sz w:val="32"/>
                <w:szCs w:val="32"/>
                <w14:textFill>
                  <w14:solidFill>
                    <w14:schemeClr w14:val="tx1"/>
                  </w14:solidFill>
                </w14:textFill>
              </w:rPr>
            </w:pPr>
          </w:p>
        </w:tc>
      </w:tr>
    </w:tbl>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注：每课时不少于</w:t>
      </w:r>
      <w:r>
        <w:rPr>
          <w:rFonts w:ascii="仿宋_GB2312" w:hAnsi="仿宋_GB2312" w:eastAsia="仿宋_GB2312" w:cs="仿宋_GB2312"/>
          <w:color w:val="000000" w:themeColor="text1"/>
          <w:sz w:val="32"/>
          <w:szCs w:val="32"/>
          <w14:textFill>
            <w14:solidFill>
              <w14:schemeClr w14:val="tx1"/>
            </w14:solidFill>
          </w14:textFill>
        </w:rPr>
        <w:t>45分钟。</w:t>
      </w:r>
    </w:p>
    <w:p>
      <w:pPr>
        <w:rPr>
          <w:rFonts w:ascii="黑体" w:hAnsi="黑体" w:eastAsia="黑体" w:cs="黑体"/>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四、培训要求及培训内容</w:t>
      </w:r>
    </w:p>
    <w:p>
      <w:pPr>
        <w:ind w:firstLine="643" w:firstLineChars="200"/>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ascii="楷体_GB2312" w:hAnsi="楷体_GB2312" w:eastAsia="楷体_GB2312" w:cs="楷体_GB2312"/>
          <w:b/>
          <w:bCs/>
          <w:color w:val="000000" w:themeColor="text1"/>
          <w:sz w:val="32"/>
          <w:szCs w:val="32"/>
          <w14:textFill>
            <w14:solidFill>
              <w14:schemeClr w14:val="tx1"/>
            </w14:solidFill>
          </w14:textFill>
        </w:rPr>
        <w:t xml:space="preserve">4.1 </w:t>
      </w:r>
      <w:r>
        <w:rPr>
          <w:rFonts w:hint="eastAsia" w:ascii="楷体_GB2312" w:hAnsi="楷体_GB2312" w:eastAsia="楷体_GB2312" w:cs="楷体_GB2312"/>
          <w:b/>
          <w:bCs/>
          <w:color w:val="000000" w:themeColor="text1"/>
          <w:sz w:val="32"/>
          <w:szCs w:val="32"/>
          <w14:textFill>
            <w14:solidFill>
              <w14:schemeClr w14:val="tx1"/>
            </w14:solidFill>
          </w14:textFill>
        </w:rPr>
        <w:t>课程单元一名称</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14:textFill>
            <w14:solidFill>
              <w14:schemeClr w14:val="tx1"/>
            </w14:solidFill>
          </w14:textFill>
        </w:rPr>
        <w:t>插花艺术概况及基础知识</w:t>
      </w:r>
    </w:p>
    <w:p>
      <w:pPr>
        <w:ind w:firstLine="964" w:firstLineChars="3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4.1.1</w:t>
      </w:r>
      <w:r>
        <w:rPr>
          <w:rFonts w:hint="eastAsia" w:ascii="仿宋_GB2312" w:hAnsi="仿宋_GB2312" w:eastAsia="仿宋_GB2312" w:cs="仿宋_GB2312"/>
          <w:b/>
          <w:bCs/>
          <w:color w:val="000000" w:themeColor="text1"/>
          <w:sz w:val="32"/>
          <w:szCs w:val="32"/>
          <w14:textFill>
            <w14:solidFill>
              <w14:schemeClr w14:val="tx1"/>
            </w14:solidFill>
          </w14:textFill>
        </w:rPr>
        <w:t>培训目标</w:t>
      </w:r>
      <w:r>
        <w:rPr>
          <w:rFonts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通过本单元培训，使培训对象能够掌握：插花艺术的起源</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插花艺术</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概念</w:t>
      </w:r>
      <w:r>
        <w:rPr>
          <w:rFonts w:hint="eastAsia" w:ascii="仿宋_GB2312" w:hAnsi="仿宋_GB2312" w:eastAsia="仿宋_GB2312" w:cs="仿宋_GB2312"/>
          <w:color w:val="000000" w:themeColor="text1"/>
          <w:sz w:val="32"/>
          <w:szCs w:val="32"/>
          <w:lang w:eastAsia="zh-CN"/>
          <w14:textFill>
            <w14:solidFill>
              <w14:schemeClr w14:val="tx1"/>
            </w14:solidFill>
          </w14:textFill>
        </w:rPr>
        <w:t>和插花艺术的</w:t>
      </w:r>
      <w:r>
        <w:rPr>
          <w:rFonts w:hint="eastAsia" w:ascii="仿宋_GB2312" w:hAnsi="仿宋_GB2312" w:eastAsia="仿宋_GB2312" w:cs="仿宋_GB2312"/>
          <w:color w:val="000000" w:themeColor="text1"/>
          <w:sz w:val="32"/>
          <w:szCs w:val="32"/>
          <w14:textFill>
            <w14:solidFill>
              <w14:schemeClr w14:val="tx1"/>
            </w14:solidFill>
          </w14:textFill>
        </w:rPr>
        <w:t>基本知识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掌握插花的艺术流派及其风格特点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熟悉花材的整理加工和保养</w:t>
      </w:r>
      <w:r>
        <w:rPr>
          <w:rFonts w:hint="eastAsia" w:ascii="仿宋_GB2312" w:hAnsi="仿宋_GB2312" w:eastAsia="仿宋_GB2312" w:cs="仿宋_GB2312"/>
          <w:color w:val="000000" w:themeColor="text1"/>
          <w:sz w:val="32"/>
          <w:szCs w:val="32"/>
          <w:lang w:eastAsia="zh-CN"/>
          <w14:textFill>
            <w14:solidFill>
              <w14:schemeClr w14:val="tx1"/>
            </w14:solidFill>
          </w14:textFill>
        </w:rPr>
        <w:t>等理论知识</w:t>
      </w:r>
    </w:p>
    <w:p>
      <w:pPr>
        <w:ind w:firstLine="964" w:firstLineChars="30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 xml:space="preserve">4.1.2培训内容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4.1.2.1理论教学内容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4.1.2.1.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插花艺术的起源</w:t>
      </w:r>
    </w:p>
    <w:p>
      <w:pPr>
        <w:ind w:firstLine="960" w:firstLineChars="3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4.1.2.1.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插花艺术</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概念</w:t>
      </w:r>
      <w:r>
        <w:rPr>
          <w:rFonts w:hint="eastAsia" w:ascii="仿宋_GB2312" w:hAnsi="仿宋_GB2312" w:eastAsia="仿宋_GB2312" w:cs="仿宋_GB2312"/>
          <w:color w:val="000000" w:themeColor="text1"/>
          <w:sz w:val="32"/>
          <w:szCs w:val="32"/>
          <w:lang w:eastAsia="zh-CN"/>
          <w14:textFill>
            <w14:solidFill>
              <w14:schemeClr w14:val="tx1"/>
            </w14:solidFill>
          </w14:textFill>
        </w:rPr>
        <w:t>与特点</w:t>
      </w:r>
    </w:p>
    <w:p>
      <w:pPr>
        <w:ind w:firstLine="960" w:firstLineChars="3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4.1.2.1.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3 </w:t>
      </w:r>
      <w:r>
        <w:rPr>
          <w:rFonts w:hint="eastAsia" w:ascii="仿宋_GB2312" w:hAnsi="仿宋_GB2312" w:eastAsia="仿宋_GB2312" w:cs="仿宋_GB2312"/>
          <w:color w:val="000000" w:themeColor="text1"/>
          <w:sz w:val="32"/>
          <w:szCs w:val="32"/>
          <w14:textFill>
            <w14:solidFill>
              <w14:schemeClr w14:val="tx1"/>
            </w14:solidFill>
          </w14:textFill>
        </w:rPr>
        <w:t>插花艺术基本知识</w:t>
      </w:r>
    </w:p>
    <w:p>
      <w:pPr>
        <w:ind w:firstLine="960" w:firstLineChars="3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4.1.2.1.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插花造型的基本理论</w:t>
      </w:r>
    </w:p>
    <w:p>
      <w:pPr>
        <w:ind w:firstLine="960" w:firstLineChars="3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4.1.2.1.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5.东西方插花特点比较</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4.1.2.2技能实训内容 </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掌握插花技巧与方法</w:t>
      </w:r>
    </w:p>
    <w:p>
      <w:pPr>
        <w:ind w:firstLine="964" w:firstLineChars="3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4.1.3培训方式建议</w:t>
      </w:r>
      <w:r>
        <w:rPr>
          <w:rFonts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利用讲授教学法，讨论教学法，视频演示教学法</w:t>
      </w:r>
    </w:p>
    <w:p>
      <w:pPr>
        <w:ind w:firstLine="643" w:firstLineChars="200"/>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ascii="楷体_GB2312" w:hAnsi="楷体_GB2312" w:eastAsia="楷体_GB2312" w:cs="楷体_GB2312"/>
          <w:b/>
          <w:bCs/>
          <w:color w:val="000000" w:themeColor="text1"/>
          <w:sz w:val="32"/>
          <w:szCs w:val="32"/>
          <w14:textFill>
            <w14:solidFill>
              <w14:schemeClr w14:val="tx1"/>
            </w14:solidFill>
          </w14:textFill>
        </w:rPr>
        <w:t xml:space="preserve">4.2 </w:t>
      </w:r>
      <w:r>
        <w:rPr>
          <w:rFonts w:hint="eastAsia" w:ascii="楷体_GB2312" w:hAnsi="楷体_GB2312" w:eastAsia="楷体_GB2312" w:cs="楷体_GB2312"/>
          <w:b/>
          <w:bCs/>
          <w:color w:val="000000" w:themeColor="text1"/>
          <w:sz w:val="32"/>
          <w:szCs w:val="32"/>
          <w14:textFill>
            <w14:solidFill>
              <w14:schemeClr w14:val="tx1"/>
            </w14:solidFill>
          </w14:textFill>
        </w:rPr>
        <w:t>课程单元二名称</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14:textFill>
            <w14:solidFill>
              <w14:schemeClr w14:val="tx1"/>
            </w14:solidFill>
          </w14:textFill>
        </w:rPr>
        <w:t>西方式传统插花艺术</w:t>
      </w:r>
    </w:p>
    <w:p>
      <w:pPr>
        <w:ind w:firstLine="964" w:firstLineChars="30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4.2.1培训</w:t>
      </w:r>
      <w:r>
        <w:rPr>
          <w:rFonts w:hint="eastAsia" w:ascii="仿宋_GB2312" w:hAnsi="仿宋_GB2312" w:eastAsia="仿宋_GB2312" w:cs="仿宋_GB2312"/>
          <w:b/>
          <w:bCs/>
          <w:color w:val="000000" w:themeColor="text1"/>
          <w:sz w:val="32"/>
          <w:szCs w:val="32"/>
          <w14:textFill>
            <w14:solidFill>
              <w14:schemeClr w14:val="tx1"/>
            </w14:solidFill>
          </w14:textFill>
        </w:rPr>
        <w:t>目标</w:t>
      </w:r>
      <w:r>
        <w:rPr>
          <w:rFonts w:ascii="仿宋_GB2312" w:hAnsi="仿宋_GB2312" w:eastAsia="仿宋_GB2312" w:cs="仿宋_GB2312"/>
          <w:b/>
          <w:bCs/>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通过本单元培训，使培训对象能够掌握西方插花艺术的技法与要求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以及初步具备插花艺术造型的技能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注重对学生实践能力的培养</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在艺术欣赏中学习、在学习中受到艺术熏陶的效果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964" w:firstLineChars="3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4.2.2</w:t>
      </w:r>
      <w:r>
        <w:rPr>
          <w:rFonts w:hint="eastAsia" w:ascii="仿宋_GB2312" w:hAnsi="仿宋_GB2312" w:eastAsia="仿宋_GB2312" w:cs="仿宋_GB2312"/>
          <w:b/>
          <w:bCs/>
          <w:color w:val="000000" w:themeColor="text1"/>
          <w:sz w:val="32"/>
          <w:szCs w:val="32"/>
          <w14:textFill>
            <w14:solidFill>
              <w14:schemeClr w14:val="tx1"/>
            </w14:solidFill>
          </w14:textFill>
        </w:rPr>
        <w:t>培训内容</w:t>
      </w:r>
      <w:r>
        <w:rPr>
          <w:rFonts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 xml:space="preserve">.2.1理论教学内容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.1 </w:t>
      </w:r>
      <w:r>
        <w:rPr>
          <w:rFonts w:hint="eastAsia" w:ascii="仿宋_GB2312" w:hAnsi="仿宋_GB2312" w:eastAsia="仿宋_GB2312" w:cs="仿宋_GB2312"/>
          <w:color w:val="000000" w:themeColor="text1"/>
          <w:sz w:val="32"/>
          <w:szCs w:val="32"/>
          <w14:textFill>
            <w14:solidFill>
              <w14:schemeClr w14:val="tx1"/>
            </w14:solidFill>
          </w14:textFill>
        </w:rPr>
        <w:t>西方式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传统插花艺术</w:t>
      </w:r>
      <w:r>
        <w:rPr>
          <w:rFonts w:hint="eastAsia" w:ascii="仿宋_GB2312" w:hAnsi="仿宋_GB2312" w:eastAsia="仿宋_GB2312" w:cs="仿宋_GB2312"/>
          <w:color w:val="000000" w:themeColor="text1"/>
          <w:sz w:val="32"/>
          <w:szCs w:val="32"/>
          <w14:textFill>
            <w14:solidFill>
              <w14:schemeClr w14:val="tx1"/>
            </w14:solidFill>
          </w14:textFill>
        </w:rPr>
        <w:t>基本</w:t>
      </w:r>
      <w:r>
        <w:rPr>
          <w:rFonts w:hint="eastAsia" w:ascii="仿宋_GB2312" w:hAnsi="仿宋_GB2312" w:eastAsia="仿宋_GB2312" w:cs="仿宋_GB2312"/>
          <w:color w:val="000000" w:themeColor="text1"/>
          <w:sz w:val="32"/>
          <w:szCs w:val="32"/>
          <w:lang w:eastAsia="zh-CN"/>
          <w14:textFill>
            <w14:solidFill>
              <w14:schemeClr w14:val="tx1"/>
            </w14:solidFill>
          </w14:textFill>
        </w:rPr>
        <w:t>造型</w:t>
      </w:r>
      <w:r>
        <w:rPr>
          <w:rFonts w:hint="eastAsia" w:ascii="仿宋_GB2312" w:hAnsi="仿宋_GB2312" w:eastAsia="仿宋_GB2312" w:cs="仿宋_GB2312"/>
          <w:color w:val="000000" w:themeColor="text1"/>
          <w:sz w:val="32"/>
          <w:szCs w:val="32"/>
          <w14:textFill>
            <w14:solidFill>
              <w14:schemeClr w14:val="tx1"/>
            </w14:solidFill>
          </w14:textFill>
        </w:rPr>
        <w:t>插作示例：</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.2 </w:t>
      </w:r>
      <w:r>
        <w:rPr>
          <w:rFonts w:hint="eastAsia" w:ascii="仿宋_GB2312" w:hAnsi="仿宋_GB2312" w:eastAsia="仿宋_GB2312" w:cs="仿宋_GB2312"/>
          <w:color w:val="000000" w:themeColor="text1"/>
          <w:sz w:val="32"/>
          <w:szCs w:val="32"/>
          <w14:textFill>
            <w14:solidFill>
              <w14:schemeClr w14:val="tx1"/>
            </w14:solidFill>
          </w14:textFill>
        </w:rPr>
        <w:t>水平型</w:t>
      </w:r>
      <w:r>
        <w:rPr>
          <w:rFonts w:hint="eastAsia" w:ascii="仿宋_GB2312" w:hAnsi="仿宋_GB2312" w:eastAsia="仿宋_GB2312" w:cs="仿宋_GB2312"/>
          <w:color w:val="000000" w:themeColor="text1"/>
          <w:sz w:val="32"/>
          <w:szCs w:val="32"/>
          <w:lang w:eastAsia="zh-CN"/>
          <w14:textFill>
            <w14:solidFill>
              <w14:schemeClr w14:val="tx1"/>
            </w14:solidFill>
          </w14:textFill>
        </w:rPr>
        <w:t>讲解与制作</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 L型</w:t>
      </w:r>
      <w:r>
        <w:rPr>
          <w:rFonts w:hint="eastAsia" w:ascii="仿宋_GB2312" w:hAnsi="仿宋_GB2312" w:eastAsia="仿宋_GB2312" w:cs="仿宋_GB2312"/>
          <w:color w:val="000000" w:themeColor="text1"/>
          <w:sz w:val="32"/>
          <w:szCs w:val="32"/>
          <w:lang w:eastAsia="zh-CN"/>
          <w14:textFill>
            <w14:solidFill>
              <w14:schemeClr w14:val="tx1"/>
            </w14:solidFill>
          </w14:textFill>
        </w:rPr>
        <w:t>讲解与制作</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.4 </w:t>
      </w:r>
      <w:r>
        <w:rPr>
          <w:rFonts w:hint="eastAsia" w:ascii="仿宋_GB2312" w:hAnsi="仿宋_GB2312" w:eastAsia="仿宋_GB2312" w:cs="仿宋_GB2312"/>
          <w:color w:val="000000" w:themeColor="text1"/>
          <w:sz w:val="32"/>
          <w:szCs w:val="32"/>
          <w14:textFill>
            <w14:solidFill>
              <w14:schemeClr w14:val="tx1"/>
            </w14:solidFill>
          </w14:textFill>
        </w:rPr>
        <w:t>三角型</w:t>
      </w:r>
      <w:r>
        <w:rPr>
          <w:rFonts w:hint="eastAsia" w:ascii="仿宋_GB2312" w:hAnsi="仿宋_GB2312" w:eastAsia="仿宋_GB2312" w:cs="仿宋_GB2312"/>
          <w:color w:val="000000" w:themeColor="text1"/>
          <w:sz w:val="32"/>
          <w:szCs w:val="32"/>
          <w:lang w:eastAsia="zh-CN"/>
          <w14:textFill>
            <w14:solidFill>
              <w14:schemeClr w14:val="tx1"/>
            </w14:solidFill>
          </w14:textFill>
        </w:rPr>
        <w:t>讲解与制作</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.5 </w:t>
      </w:r>
      <w:r>
        <w:rPr>
          <w:rFonts w:hint="eastAsia" w:ascii="仿宋_GB2312" w:hAnsi="仿宋_GB2312" w:eastAsia="仿宋_GB2312" w:cs="仿宋_GB2312"/>
          <w:color w:val="000000" w:themeColor="text1"/>
          <w:sz w:val="32"/>
          <w:szCs w:val="32"/>
          <w:lang w:eastAsia="zh-CN"/>
          <w14:textFill>
            <w14:solidFill>
              <w14:schemeClr w14:val="tx1"/>
            </w14:solidFill>
          </w14:textFill>
        </w:rPr>
        <w:t>扇形讲解与制作</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.6 </w:t>
      </w:r>
      <w:r>
        <w:rPr>
          <w:rFonts w:hint="eastAsia" w:ascii="仿宋_GB2312" w:hAnsi="仿宋_GB2312" w:eastAsia="仿宋_GB2312" w:cs="仿宋_GB2312"/>
          <w:color w:val="000000" w:themeColor="text1"/>
          <w:sz w:val="32"/>
          <w:szCs w:val="32"/>
          <w14:textFill>
            <w14:solidFill>
              <w14:schemeClr w14:val="tx1"/>
            </w14:solidFill>
          </w14:textFill>
        </w:rPr>
        <w:t>倒T型</w:t>
      </w:r>
      <w:r>
        <w:rPr>
          <w:rFonts w:hint="eastAsia" w:ascii="仿宋_GB2312" w:hAnsi="仿宋_GB2312" w:eastAsia="仿宋_GB2312" w:cs="仿宋_GB2312"/>
          <w:color w:val="000000" w:themeColor="text1"/>
          <w:sz w:val="32"/>
          <w:szCs w:val="32"/>
          <w:lang w:eastAsia="zh-CN"/>
          <w14:textFill>
            <w14:solidFill>
              <w14:schemeClr w14:val="tx1"/>
            </w14:solidFill>
          </w14:textFill>
        </w:rPr>
        <w:t>讲解与制作</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.7 </w:t>
      </w:r>
      <w:r>
        <w:rPr>
          <w:rFonts w:hint="eastAsia" w:ascii="仿宋_GB2312" w:hAnsi="仿宋_GB2312" w:eastAsia="仿宋_GB2312" w:cs="仿宋_GB2312"/>
          <w:color w:val="000000" w:themeColor="text1"/>
          <w:sz w:val="32"/>
          <w:szCs w:val="32"/>
          <w14:textFill>
            <w14:solidFill>
              <w14:schemeClr w14:val="tx1"/>
            </w14:solidFill>
          </w14:textFill>
        </w:rPr>
        <w:t>弯月型</w:t>
      </w:r>
      <w:r>
        <w:rPr>
          <w:rFonts w:hint="eastAsia" w:ascii="仿宋_GB2312" w:hAnsi="仿宋_GB2312" w:eastAsia="仿宋_GB2312" w:cs="仿宋_GB2312"/>
          <w:color w:val="000000" w:themeColor="text1"/>
          <w:sz w:val="32"/>
          <w:szCs w:val="32"/>
          <w:lang w:eastAsia="zh-CN"/>
          <w14:textFill>
            <w14:solidFill>
              <w14:schemeClr w14:val="tx1"/>
            </w14:solidFill>
          </w14:textFill>
        </w:rPr>
        <w:t>讲解与制作</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.8 </w:t>
      </w:r>
      <w:r>
        <w:rPr>
          <w:rFonts w:hint="eastAsia" w:ascii="仿宋_GB2312" w:hAnsi="仿宋_GB2312" w:eastAsia="仿宋_GB2312" w:cs="仿宋_GB2312"/>
          <w:color w:val="000000" w:themeColor="text1"/>
          <w:sz w:val="32"/>
          <w:szCs w:val="32"/>
          <w14:textFill>
            <w14:solidFill>
              <w14:schemeClr w14:val="tx1"/>
            </w14:solidFill>
          </w14:textFill>
        </w:rPr>
        <w:t>S型</w:t>
      </w:r>
      <w:r>
        <w:rPr>
          <w:rFonts w:hint="eastAsia" w:ascii="仿宋_GB2312" w:hAnsi="仿宋_GB2312" w:eastAsia="仿宋_GB2312" w:cs="仿宋_GB2312"/>
          <w:color w:val="000000" w:themeColor="text1"/>
          <w:sz w:val="32"/>
          <w:szCs w:val="32"/>
          <w:lang w:eastAsia="zh-CN"/>
          <w14:textFill>
            <w14:solidFill>
              <w14:schemeClr w14:val="tx1"/>
            </w14:solidFill>
          </w14:textFill>
        </w:rPr>
        <w:t>讲解与制作</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 xml:space="preserve">技能实训内容 </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掌握插花技巧与方法</w:t>
      </w:r>
    </w:p>
    <w:p>
      <w:pPr>
        <w:ind w:firstLine="964" w:firstLineChars="3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培训方式建议</w:t>
      </w:r>
      <w:r>
        <w:rPr>
          <w:rFonts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理论与实操结合，利用讲授教学法，讨论教学法，视频演示教学法，案例教学法等进行培训教学。 </w:t>
      </w:r>
    </w:p>
    <w:p>
      <w:pPr>
        <w:ind w:firstLine="643" w:firstLineChars="200"/>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ascii="楷体_GB2312" w:hAnsi="楷体_GB2312" w:eastAsia="楷体_GB2312" w:cs="楷体_GB2312"/>
          <w:b/>
          <w:bCs/>
          <w:color w:val="000000" w:themeColor="text1"/>
          <w:sz w:val="32"/>
          <w:szCs w:val="32"/>
          <w14:textFill>
            <w14:solidFill>
              <w14:schemeClr w14:val="tx1"/>
            </w14:solidFill>
          </w14:textFill>
        </w:rPr>
        <w:t>4.</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3</w:t>
      </w:r>
      <w:r>
        <w:rPr>
          <w:rFonts w:hint="eastAsia" w:ascii="楷体_GB2312" w:hAnsi="楷体_GB2312" w:eastAsia="楷体_GB2312" w:cs="楷体_GB2312"/>
          <w:b/>
          <w:bCs/>
          <w:color w:val="000000" w:themeColor="text1"/>
          <w:sz w:val="32"/>
          <w:szCs w:val="32"/>
          <w14:textFill>
            <w14:solidFill>
              <w14:schemeClr w14:val="tx1"/>
            </w14:solidFill>
          </w14:textFill>
        </w:rPr>
        <w:t>课程单元</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b/>
          <w:bCs/>
          <w:color w:val="000000" w:themeColor="text1"/>
          <w:sz w:val="32"/>
          <w:szCs w:val="32"/>
          <w14:textFill>
            <w14:solidFill>
              <w14:schemeClr w14:val="tx1"/>
            </w14:solidFill>
          </w14:textFill>
        </w:rPr>
        <w:t>名称</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14:textFill>
            <w14:solidFill>
              <w14:schemeClr w14:val="tx1"/>
            </w14:solidFill>
          </w14:textFill>
        </w:rPr>
        <w:t>现代自由式插花艺术</w:t>
      </w:r>
    </w:p>
    <w:p>
      <w:pPr>
        <w:ind w:firstLine="964" w:firstLineChars="30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ascii="仿宋_GB2312" w:hAnsi="仿宋_GB2312" w:eastAsia="仿宋_GB2312" w:cs="仿宋_GB2312"/>
          <w:b/>
          <w:bCs/>
          <w:color w:val="000000" w:themeColor="text1"/>
          <w:sz w:val="32"/>
          <w:szCs w:val="32"/>
          <w14:textFill>
            <w14:solidFill>
              <w14:schemeClr w14:val="tx1"/>
            </w14:solidFill>
          </w14:textFill>
        </w:rPr>
        <w:t>.1培训</w:t>
      </w:r>
      <w:r>
        <w:rPr>
          <w:rFonts w:hint="eastAsia" w:ascii="仿宋_GB2312" w:hAnsi="仿宋_GB2312" w:eastAsia="仿宋_GB2312" w:cs="仿宋_GB2312"/>
          <w:b/>
          <w:bCs/>
          <w:color w:val="000000" w:themeColor="text1"/>
          <w:sz w:val="32"/>
          <w:szCs w:val="32"/>
          <w14:textFill>
            <w14:solidFill>
              <w14:schemeClr w14:val="tx1"/>
            </w14:solidFill>
          </w14:textFill>
        </w:rPr>
        <w:t>目标</w:t>
      </w:r>
      <w:r>
        <w:rPr>
          <w:rFonts w:ascii="仿宋_GB2312" w:hAnsi="仿宋_GB2312" w:eastAsia="仿宋_GB2312" w:cs="仿宋_GB2312"/>
          <w:b/>
          <w:bCs/>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现代自由式</w:t>
      </w:r>
      <w:r>
        <w:rPr>
          <w:rFonts w:hint="eastAsia" w:ascii="仿宋_GB2312" w:hAnsi="仿宋_GB2312" w:eastAsia="仿宋_GB2312" w:cs="仿宋_GB2312"/>
          <w:color w:val="000000" w:themeColor="text1"/>
          <w:sz w:val="32"/>
          <w:szCs w:val="32"/>
          <w14:textFill>
            <w14:solidFill>
              <w14:schemeClr w14:val="tx1"/>
            </w14:solidFill>
          </w14:textFill>
        </w:rPr>
        <w:t>插花艺术的技法与要求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，学习多种</w:t>
      </w:r>
      <w:r>
        <w:rPr>
          <w:rFonts w:hint="eastAsia" w:ascii="仿宋_GB2312" w:hAnsi="仿宋_GB2312" w:eastAsia="仿宋_GB2312" w:cs="仿宋_GB2312"/>
          <w:color w:val="000000" w:themeColor="text1"/>
          <w:sz w:val="32"/>
          <w:szCs w:val="32"/>
          <w14:textFill>
            <w14:solidFill>
              <w14:schemeClr w14:val="tx1"/>
            </w14:solidFill>
          </w14:textFill>
        </w:rPr>
        <w:t>插花艺术造型的技能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注重实践能力的培养</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964" w:firstLineChars="3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培训内容</w:t>
      </w:r>
      <w:r>
        <w:rPr>
          <w:rFonts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.2.1理论教学内容</w:t>
      </w:r>
    </w:p>
    <w:p>
      <w:pPr>
        <w:ind w:firstLine="960" w:firstLineChars="3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现代插花艺术的特点</w:t>
      </w:r>
    </w:p>
    <w:p>
      <w:pPr>
        <w:ind w:firstLine="960" w:firstLineChars="3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现代插花艺术的设计技巧</w:t>
      </w:r>
    </w:p>
    <w:p>
      <w:pPr>
        <w:ind w:firstLine="960" w:firstLineChars="3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自由造型的现代插花风格</w:t>
      </w:r>
    </w:p>
    <w:p>
      <w:pPr>
        <w:ind w:firstLine="960" w:firstLineChars="3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花束制作</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胸花、手腕花、手捧花的特点及制作方法</w:t>
      </w:r>
    </w:p>
    <w:p>
      <w:pPr>
        <w:ind w:firstLine="960" w:firstLineChars="3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婚车的特点及制作方法</w:t>
      </w:r>
    </w:p>
    <w:p>
      <w:pPr>
        <w:ind w:firstLine="960" w:firstLineChars="3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花盒的特点及制作方法</w:t>
      </w:r>
    </w:p>
    <w:p>
      <w:pPr>
        <w:ind w:firstLine="960" w:firstLineChars="3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家居简易插花的特点及制作方法</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 xml:space="preserve">技能实训内容 </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现代插花艺术的设计技巧，东西式结合的现代插花风格，学习各类自由式插花</w:t>
      </w:r>
    </w:p>
    <w:p>
      <w:pPr>
        <w:ind w:firstLine="964" w:firstLineChars="3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培训方式建议</w:t>
      </w:r>
      <w:r>
        <w:rPr>
          <w:rFonts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理论与实操结合，利用讲授教学法，讨论教学法，视频演示教学法，案例教学法等进行培训教学。</w:t>
      </w:r>
    </w:p>
    <w:p>
      <w:pPr>
        <w:ind w:firstLine="643" w:firstLineChars="200"/>
        <w:rPr>
          <w:rFonts w:hint="eastAsia" w:ascii="楷体_GB2312" w:hAnsi="楷体_GB2312" w:eastAsia="楷体_GB2312" w:cs="楷体_GB2312"/>
          <w:b/>
          <w:bCs/>
          <w:sz w:val="32"/>
          <w:szCs w:val="32"/>
          <w:lang w:eastAsia="zh-CN"/>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课程单元</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名称</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东方式传统插花艺术</w:t>
      </w:r>
    </w:p>
    <w:p>
      <w:pPr>
        <w:ind w:firstLine="964" w:firstLineChars="300"/>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4</w:t>
      </w:r>
      <w:r>
        <w:rPr>
          <w:rFonts w:ascii="仿宋_GB2312" w:hAnsi="仿宋_GB2312" w:eastAsia="仿宋_GB2312" w:cs="仿宋_GB2312"/>
          <w:b/>
          <w:bCs/>
          <w:sz w:val="32"/>
          <w:szCs w:val="32"/>
        </w:rPr>
        <w:t>.1培训</w:t>
      </w:r>
      <w:r>
        <w:rPr>
          <w:rFonts w:hint="eastAsia" w:ascii="仿宋_GB2312" w:hAnsi="仿宋_GB2312" w:eastAsia="仿宋_GB2312" w:cs="仿宋_GB2312"/>
          <w:b/>
          <w:bCs/>
          <w:sz w:val="32"/>
          <w:szCs w:val="32"/>
        </w:rPr>
        <w:t>目标</w:t>
      </w:r>
      <w:r>
        <w:rPr>
          <w:rFonts w:ascii="仿宋_GB2312" w:hAnsi="仿宋_GB2312" w:eastAsia="仿宋_GB2312" w:cs="仿宋_GB2312"/>
          <w:b/>
          <w:bCs/>
          <w:sz w:val="32"/>
          <w:szCs w:val="32"/>
        </w:rPr>
        <w:t xml:space="preserve"> </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通过本单元培训，使培训对象能够掌握东方插花艺术的特点与风格、东方传统插花艺术的创作理念与法则，初步学习写景式插花的表现技法，进行东方传统插花的创作。</w:t>
      </w:r>
    </w:p>
    <w:p>
      <w:pPr>
        <w:ind w:firstLine="964" w:firstLineChars="300"/>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4</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培训内容</w:t>
      </w:r>
      <w:r>
        <w:rPr>
          <w:rFonts w:ascii="仿宋_GB2312" w:hAnsi="仿宋_GB2312" w:eastAsia="仿宋_GB2312" w:cs="仿宋_GB2312"/>
          <w:sz w:val="32"/>
          <w:szCs w:val="32"/>
        </w:rPr>
        <w:t xml:space="preserve"> </w:t>
      </w:r>
    </w:p>
    <w:p>
      <w:pPr>
        <w:ind w:firstLine="960" w:firstLineChars="3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.2.1理论教学内容</w:t>
      </w:r>
    </w:p>
    <w:p>
      <w:pPr>
        <w:ind w:firstLine="960" w:firstLineChars="3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东方传统插花艺术的特点与风格</w:t>
      </w:r>
    </w:p>
    <w:p>
      <w:pPr>
        <w:ind w:firstLine="960" w:firstLineChars="3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东方传统插花艺术的创作理念与法则</w:t>
      </w:r>
    </w:p>
    <w:p>
      <w:pPr>
        <w:ind w:firstLine="960" w:firstLineChars="3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lang w:eastAsia="zh-CN"/>
        </w:rPr>
        <w:t>写景式插花的表现技法</w:t>
      </w:r>
    </w:p>
    <w:p>
      <w:pPr>
        <w:ind w:firstLine="960" w:firstLineChars="3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 xml:space="preserve">技能实训内容 </w:t>
      </w:r>
    </w:p>
    <w:p>
      <w:pPr>
        <w:ind w:firstLine="960" w:firstLineChars="3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掌握插花技巧与方法</w:t>
      </w:r>
      <w:bookmarkStart w:id="0" w:name="_GoBack"/>
      <w:bookmarkEnd w:id="0"/>
    </w:p>
    <w:p>
      <w:pPr>
        <w:ind w:firstLine="964" w:firstLineChars="300"/>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4</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培训方式建议</w:t>
      </w:r>
      <w:r>
        <w:rPr>
          <w:rFonts w:ascii="仿宋_GB2312" w:hAnsi="仿宋_GB2312" w:eastAsia="仿宋_GB2312" w:cs="仿宋_GB2312"/>
          <w:sz w:val="32"/>
          <w:szCs w:val="32"/>
        </w:rPr>
        <w:t xml:space="preserve"> </w:t>
      </w:r>
    </w:p>
    <w:p>
      <w:pPr>
        <w:ind w:firstLine="960" w:firstLineChars="3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理论与实操结合，利用讲授教学法，讨论教学法，等进行培训教学。</w:t>
      </w:r>
    </w:p>
    <w:p>
      <w:pPr>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五、推荐教材</w:t>
      </w:r>
      <w:r>
        <w:rPr>
          <w:rFonts w:ascii="黑体" w:hAnsi="黑体" w:eastAsia="黑体" w:cs="黑体"/>
          <w:color w:val="000000" w:themeColor="text1"/>
          <w:sz w:val="32"/>
          <w:szCs w:val="32"/>
          <w14:textFill>
            <w14:solidFill>
              <w14:schemeClr w14:val="tx1"/>
            </w14:solidFill>
          </w14:textFill>
        </w:rPr>
        <w:t xml:space="preserve"> </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1.《插花艺术基础》，黎佩霞等编著，中国农业出版社， 2版2004年。</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《插花员》（初级）（中级）中国劳动社会保障出版社，2009</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《初级插花员教程图解》蔡仲娟 刘明华 中国林业出版社，2009</w:t>
      </w:r>
    </w:p>
    <w:sectPr>
      <w:headerReference r:id="rId4" w:type="default"/>
      <w:footerReference r:id="rId5" w:type="default"/>
      <w:pgSz w:w="11906" w:h="16838"/>
      <w:pgMar w:top="2098" w:right="1474" w:bottom="1985"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DixEvZxAIAANYFAAAOAAAA&#10;AAAAAAEAIAAAAB8BAABkcnMvZTJvRG9jLnhtbFBLBQYAAAAABgAGAFkBAABVBg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9A8"/>
    <w:rsid w:val="00047CF7"/>
    <w:rsid w:val="00063B00"/>
    <w:rsid w:val="000C148B"/>
    <w:rsid w:val="000C30F1"/>
    <w:rsid w:val="000D5C11"/>
    <w:rsid w:val="000E4564"/>
    <w:rsid w:val="001142BD"/>
    <w:rsid w:val="0011681B"/>
    <w:rsid w:val="0012492D"/>
    <w:rsid w:val="00143D54"/>
    <w:rsid w:val="00172A27"/>
    <w:rsid w:val="0018183B"/>
    <w:rsid w:val="001C0A89"/>
    <w:rsid w:val="001C40DD"/>
    <w:rsid w:val="001C77BA"/>
    <w:rsid w:val="001D6570"/>
    <w:rsid w:val="001F33C5"/>
    <w:rsid w:val="001F3865"/>
    <w:rsid w:val="0020370B"/>
    <w:rsid w:val="002522D0"/>
    <w:rsid w:val="002C79AB"/>
    <w:rsid w:val="00316523"/>
    <w:rsid w:val="00323600"/>
    <w:rsid w:val="003320F3"/>
    <w:rsid w:val="00346ACD"/>
    <w:rsid w:val="003473A7"/>
    <w:rsid w:val="003539B8"/>
    <w:rsid w:val="003701C8"/>
    <w:rsid w:val="00373ADC"/>
    <w:rsid w:val="00396B32"/>
    <w:rsid w:val="003A5CF9"/>
    <w:rsid w:val="003D7D6E"/>
    <w:rsid w:val="003E6EB7"/>
    <w:rsid w:val="00423BC7"/>
    <w:rsid w:val="0042460D"/>
    <w:rsid w:val="004249B5"/>
    <w:rsid w:val="004311BC"/>
    <w:rsid w:val="004369A3"/>
    <w:rsid w:val="00456BAA"/>
    <w:rsid w:val="004618DF"/>
    <w:rsid w:val="00484A1F"/>
    <w:rsid w:val="0049353F"/>
    <w:rsid w:val="00495379"/>
    <w:rsid w:val="004E335D"/>
    <w:rsid w:val="004E61BB"/>
    <w:rsid w:val="0050584C"/>
    <w:rsid w:val="00527051"/>
    <w:rsid w:val="00531BA2"/>
    <w:rsid w:val="005321C6"/>
    <w:rsid w:val="005713B5"/>
    <w:rsid w:val="005727D8"/>
    <w:rsid w:val="00582152"/>
    <w:rsid w:val="005B7610"/>
    <w:rsid w:val="006414AC"/>
    <w:rsid w:val="0068537A"/>
    <w:rsid w:val="00691020"/>
    <w:rsid w:val="006A6E6C"/>
    <w:rsid w:val="006B4CBF"/>
    <w:rsid w:val="006C3052"/>
    <w:rsid w:val="006F2E31"/>
    <w:rsid w:val="006F6D9E"/>
    <w:rsid w:val="0070648D"/>
    <w:rsid w:val="00727182"/>
    <w:rsid w:val="007414A5"/>
    <w:rsid w:val="007707F5"/>
    <w:rsid w:val="0079582C"/>
    <w:rsid w:val="00800FE4"/>
    <w:rsid w:val="00804B33"/>
    <w:rsid w:val="00807B54"/>
    <w:rsid w:val="00843113"/>
    <w:rsid w:val="00893D89"/>
    <w:rsid w:val="008D7734"/>
    <w:rsid w:val="008E4159"/>
    <w:rsid w:val="008F0060"/>
    <w:rsid w:val="00900057"/>
    <w:rsid w:val="009032B5"/>
    <w:rsid w:val="00926F8F"/>
    <w:rsid w:val="009D501D"/>
    <w:rsid w:val="009E0270"/>
    <w:rsid w:val="00A106E3"/>
    <w:rsid w:val="00A16784"/>
    <w:rsid w:val="00A465BB"/>
    <w:rsid w:val="00A6063C"/>
    <w:rsid w:val="00A86B9A"/>
    <w:rsid w:val="00A97954"/>
    <w:rsid w:val="00AE72F8"/>
    <w:rsid w:val="00AF029F"/>
    <w:rsid w:val="00B11705"/>
    <w:rsid w:val="00B641DD"/>
    <w:rsid w:val="00B71C36"/>
    <w:rsid w:val="00B919ED"/>
    <w:rsid w:val="00BC1AF7"/>
    <w:rsid w:val="00C33E38"/>
    <w:rsid w:val="00C444AC"/>
    <w:rsid w:val="00C46CE1"/>
    <w:rsid w:val="00C876C6"/>
    <w:rsid w:val="00CB436A"/>
    <w:rsid w:val="00CF3A4D"/>
    <w:rsid w:val="00D125FC"/>
    <w:rsid w:val="00D358CC"/>
    <w:rsid w:val="00D52990"/>
    <w:rsid w:val="00D53833"/>
    <w:rsid w:val="00D605DC"/>
    <w:rsid w:val="00D87EE5"/>
    <w:rsid w:val="00DB48BC"/>
    <w:rsid w:val="00DB4E2D"/>
    <w:rsid w:val="00DE10AC"/>
    <w:rsid w:val="00DE5E7C"/>
    <w:rsid w:val="00DF0178"/>
    <w:rsid w:val="00DF6E0C"/>
    <w:rsid w:val="00E127E1"/>
    <w:rsid w:val="00E47348"/>
    <w:rsid w:val="00E97A54"/>
    <w:rsid w:val="00EA5170"/>
    <w:rsid w:val="00EE2834"/>
    <w:rsid w:val="00EE6D35"/>
    <w:rsid w:val="00EF371A"/>
    <w:rsid w:val="00EF6F39"/>
    <w:rsid w:val="00F41006"/>
    <w:rsid w:val="00F43460"/>
    <w:rsid w:val="00F61EA6"/>
    <w:rsid w:val="00F677B2"/>
    <w:rsid w:val="00F96C8A"/>
    <w:rsid w:val="00FB3BC8"/>
    <w:rsid w:val="00FB4FEE"/>
    <w:rsid w:val="00FD1442"/>
    <w:rsid w:val="00FF76ED"/>
    <w:rsid w:val="01B74A41"/>
    <w:rsid w:val="033D0E15"/>
    <w:rsid w:val="038E41DC"/>
    <w:rsid w:val="03A60DB7"/>
    <w:rsid w:val="03D41EED"/>
    <w:rsid w:val="07335A20"/>
    <w:rsid w:val="078D4C9A"/>
    <w:rsid w:val="07C91F51"/>
    <w:rsid w:val="07D03B2C"/>
    <w:rsid w:val="090812C8"/>
    <w:rsid w:val="0915056D"/>
    <w:rsid w:val="094B2427"/>
    <w:rsid w:val="09AB71CA"/>
    <w:rsid w:val="09BB1019"/>
    <w:rsid w:val="0A4D53FC"/>
    <w:rsid w:val="0C866F8B"/>
    <w:rsid w:val="0D1C40E9"/>
    <w:rsid w:val="0D597F39"/>
    <w:rsid w:val="0D836D33"/>
    <w:rsid w:val="0E207178"/>
    <w:rsid w:val="0E2303E2"/>
    <w:rsid w:val="0ECD065C"/>
    <w:rsid w:val="0EE018B2"/>
    <w:rsid w:val="0EED37BB"/>
    <w:rsid w:val="107C6DCC"/>
    <w:rsid w:val="108C1248"/>
    <w:rsid w:val="12040AEC"/>
    <w:rsid w:val="12481E56"/>
    <w:rsid w:val="124F0360"/>
    <w:rsid w:val="129D740B"/>
    <w:rsid w:val="13150595"/>
    <w:rsid w:val="132D160C"/>
    <w:rsid w:val="134F0F31"/>
    <w:rsid w:val="13836DC8"/>
    <w:rsid w:val="139914DF"/>
    <w:rsid w:val="140B1BE3"/>
    <w:rsid w:val="14AB0B7A"/>
    <w:rsid w:val="151C71F1"/>
    <w:rsid w:val="15904A68"/>
    <w:rsid w:val="16D42A28"/>
    <w:rsid w:val="170912A3"/>
    <w:rsid w:val="17386B97"/>
    <w:rsid w:val="181162A3"/>
    <w:rsid w:val="1820033D"/>
    <w:rsid w:val="19F36C43"/>
    <w:rsid w:val="1A356E43"/>
    <w:rsid w:val="1B4A5CE2"/>
    <w:rsid w:val="1B5B5721"/>
    <w:rsid w:val="1B65702E"/>
    <w:rsid w:val="1B9D09AF"/>
    <w:rsid w:val="1C8240BB"/>
    <w:rsid w:val="1D39112F"/>
    <w:rsid w:val="1D432407"/>
    <w:rsid w:val="1D6442D1"/>
    <w:rsid w:val="1D7729B6"/>
    <w:rsid w:val="1D8D66F6"/>
    <w:rsid w:val="1E6830F4"/>
    <w:rsid w:val="1FB11E28"/>
    <w:rsid w:val="21813F7F"/>
    <w:rsid w:val="2199691A"/>
    <w:rsid w:val="21D102C8"/>
    <w:rsid w:val="22BC52DD"/>
    <w:rsid w:val="232B47AA"/>
    <w:rsid w:val="23467790"/>
    <w:rsid w:val="239E2612"/>
    <w:rsid w:val="23CD4E9B"/>
    <w:rsid w:val="247474D5"/>
    <w:rsid w:val="270866A0"/>
    <w:rsid w:val="27535F7D"/>
    <w:rsid w:val="27B35AAB"/>
    <w:rsid w:val="291E18BA"/>
    <w:rsid w:val="29B17227"/>
    <w:rsid w:val="2A5627FD"/>
    <w:rsid w:val="2A691770"/>
    <w:rsid w:val="2ABA0901"/>
    <w:rsid w:val="2B0A67C7"/>
    <w:rsid w:val="2B9032E6"/>
    <w:rsid w:val="2BB16C8C"/>
    <w:rsid w:val="2CF95EF3"/>
    <w:rsid w:val="2E6A69DB"/>
    <w:rsid w:val="31087267"/>
    <w:rsid w:val="316E613E"/>
    <w:rsid w:val="31F57290"/>
    <w:rsid w:val="32284449"/>
    <w:rsid w:val="32C404CC"/>
    <w:rsid w:val="32DD20EF"/>
    <w:rsid w:val="33097A1A"/>
    <w:rsid w:val="34163629"/>
    <w:rsid w:val="34A40D5D"/>
    <w:rsid w:val="35522E35"/>
    <w:rsid w:val="36626141"/>
    <w:rsid w:val="36A950FE"/>
    <w:rsid w:val="37266088"/>
    <w:rsid w:val="37F87943"/>
    <w:rsid w:val="37FA1570"/>
    <w:rsid w:val="39A3032B"/>
    <w:rsid w:val="3A1F4F4B"/>
    <w:rsid w:val="3CCD200D"/>
    <w:rsid w:val="3CFB0B6C"/>
    <w:rsid w:val="3D4C3E03"/>
    <w:rsid w:val="3DCE20C0"/>
    <w:rsid w:val="3EF56057"/>
    <w:rsid w:val="3F0A5C4A"/>
    <w:rsid w:val="3FAF1B50"/>
    <w:rsid w:val="40134315"/>
    <w:rsid w:val="40431A43"/>
    <w:rsid w:val="40FB3C9F"/>
    <w:rsid w:val="41D563D4"/>
    <w:rsid w:val="421B1192"/>
    <w:rsid w:val="422007DB"/>
    <w:rsid w:val="42573C3F"/>
    <w:rsid w:val="42B43BF5"/>
    <w:rsid w:val="42EE5F04"/>
    <w:rsid w:val="43233B7C"/>
    <w:rsid w:val="43800213"/>
    <w:rsid w:val="4397747A"/>
    <w:rsid w:val="43C13FA9"/>
    <w:rsid w:val="441C680A"/>
    <w:rsid w:val="445F373D"/>
    <w:rsid w:val="447E2D69"/>
    <w:rsid w:val="44F32FA0"/>
    <w:rsid w:val="4535226F"/>
    <w:rsid w:val="458C163F"/>
    <w:rsid w:val="45E110D1"/>
    <w:rsid w:val="46971D6A"/>
    <w:rsid w:val="46A2795B"/>
    <w:rsid w:val="47117926"/>
    <w:rsid w:val="4868394E"/>
    <w:rsid w:val="489D4FE1"/>
    <w:rsid w:val="48F70998"/>
    <w:rsid w:val="491C620A"/>
    <w:rsid w:val="49513F78"/>
    <w:rsid w:val="496E314C"/>
    <w:rsid w:val="49887A2A"/>
    <w:rsid w:val="49CB352E"/>
    <w:rsid w:val="4B4B3988"/>
    <w:rsid w:val="4B95219B"/>
    <w:rsid w:val="4BDC1786"/>
    <w:rsid w:val="4BE82949"/>
    <w:rsid w:val="4CA93E09"/>
    <w:rsid w:val="4CE82464"/>
    <w:rsid w:val="4D015181"/>
    <w:rsid w:val="4D0905CD"/>
    <w:rsid w:val="4D731317"/>
    <w:rsid w:val="4D766A0C"/>
    <w:rsid w:val="4EA314E9"/>
    <w:rsid w:val="4EAF6D61"/>
    <w:rsid w:val="4FA37927"/>
    <w:rsid w:val="50805044"/>
    <w:rsid w:val="516C3D29"/>
    <w:rsid w:val="518F63D2"/>
    <w:rsid w:val="52AD08EC"/>
    <w:rsid w:val="558D16BB"/>
    <w:rsid w:val="563B2144"/>
    <w:rsid w:val="56476500"/>
    <w:rsid w:val="56A8068B"/>
    <w:rsid w:val="57F70540"/>
    <w:rsid w:val="58095648"/>
    <w:rsid w:val="580D4459"/>
    <w:rsid w:val="58492675"/>
    <w:rsid w:val="5900069C"/>
    <w:rsid w:val="5A5E78CD"/>
    <w:rsid w:val="5B1048DC"/>
    <w:rsid w:val="5B1F1C01"/>
    <w:rsid w:val="5B4700B1"/>
    <w:rsid w:val="5B9277C4"/>
    <w:rsid w:val="5BB17082"/>
    <w:rsid w:val="5BFD3144"/>
    <w:rsid w:val="5CB90027"/>
    <w:rsid w:val="5CCE1BAA"/>
    <w:rsid w:val="5DF71618"/>
    <w:rsid w:val="5E637DD5"/>
    <w:rsid w:val="5F322F1C"/>
    <w:rsid w:val="5FD95A60"/>
    <w:rsid w:val="60C47748"/>
    <w:rsid w:val="61AA722C"/>
    <w:rsid w:val="61E7472F"/>
    <w:rsid w:val="62400627"/>
    <w:rsid w:val="62765BE7"/>
    <w:rsid w:val="630B6DE0"/>
    <w:rsid w:val="633F3A9C"/>
    <w:rsid w:val="647E3EC6"/>
    <w:rsid w:val="651641C9"/>
    <w:rsid w:val="65814DBD"/>
    <w:rsid w:val="65AE2943"/>
    <w:rsid w:val="65FD43DF"/>
    <w:rsid w:val="663E498D"/>
    <w:rsid w:val="67B4300E"/>
    <w:rsid w:val="690178B3"/>
    <w:rsid w:val="69DF7FFE"/>
    <w:rsid w:val="6B012479"/>
    <w:rsid w:val="6B9A7357"/>
    <w:rsid w:val="6C401B2D"/>
    <w:rsid w:val="6D316DAC"/>
    <w:rsid w:val="6D4F2C25"/>
    <w:rsid w:val="6D6A223F"/>
    <w:rsid w:val="6DBA2B48"/>
    <w:rsid w:val="6ED511E3"/>
    <w:rsid w:val="6F3377BC"/>
    <w:rsid w:val="70CF6B13"/>
    <w:rsid w:val="710C6B8D"/>
    <w:rsid w:val="713D00C6"/>
    <w:rsid w:val="7163578C"/>
    <w:rsid w:val="72905A65"/>
    <w:rsid w:val="72B9389A"/>
    <w:rsid w:val="73992850"/>
    <w:rsid w:val="75917F0B"/>
    <w:rsid w:val="768C5759"/>
    <w:rsid w:val="783C1B64"/>
    <w:rsid w:val="79540EE0"/>
    <w:rsid w:val="795C37F1"/>
    <w:rsid w:val="7BCF417B"/>
    <w:rsid w:val="7CFA012E"/>
    <w:rsid w:val="7E296CF0"/>
    <w:rsid w:val="7F4728A9"/>
    <w:rsid w:val="7F47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60" w:lineRule="exact"/>
      <w:ind w:firstLine="200" w:firstLineChars="200"/>
      <w:outlineLvl w:val="0"/>
    </w:pPr>
    <w:rPr>
      <w:rFonts w:ascii="黑体" w:hAnsi="黑体" w:eastAsia="黑体"/>
      <w:bCs/>
      <w:color w:val="000000" w:themeColor="text1"/>
      <w:kern w:val="44"/>
      <w:sz w:val="32"/>
      <w:szCs w:val="44"/>
      <w14:textFill>
        <w14:solidFill>
          <w14:schemeClr w14:val="tx1"/>
        </w14:solidFill>
      </w14:textFill>
    </w:rPr>
  </w:style>
  <w:style w:type="paragraph" w:styleId="3">
    <w:name w:val="heading 2"/>
    <w:basedOn w:val="1"/>
    <w:next w:val="1"/>
    <w:unhideWhenUsed/>
    <w:qFormat/>
    <w:uiPriority w:val="9"/>
    <w:pPr>
      <w:keepNext/>
      <w:keepLines/>
      <w:spacing w:line="560" w:lineRule="exact"/>
      <w:ind w:firstLine="200" w:firstLineChars="200"/>
      <w:outlineLvl w:val="1"/>
    </w:pPr>
    <w:rPr>
      <w:rFonts w:ascii="楷体_GB2312" w:eastAsia="楷体_GB2312" w:hAnsiTheme="majorHAnsi" w:cstheme="majorBidi"/>
      <w:bCs/>
      <w:sz w:val="32"/>
      <w:szCs w:val="32"/>
    </w:rPr>
  </w:style>
  <w:style w:type="paragraph" w:styleId="4">
    <w:name w:val="heading 3"/>
    <w:basedOn w:val="1"/>
    <w:next w:val="1"/>
    <w:unhideWhenUsed/>
    <w:qFormat/>
    <w:uiPriority w:val="9"/>
    <w:pPr>
      <w:keepNext/>
      <w:keepLines/>
      <w:spacing w:line="560" w:lineRule="exact"/>
      <w:ind w:firstLine="200" w:firstLineChars="200"/>
      <w:outlineLvl w:val="2"/>
    </w:pPr>
    <w:rPr>
      <w:rFonts w:ascii="仿宋" w:hAnsi="仿宋" w:eastAsia="仿宋"/>
      <w:bCs/>
      <w:sz w:val="32"/>
      <w:szCs w:val="32"/>
    </w:rPr>
  </w:style>
  <w:style w:type="paragraph" w:styleId="5">
    <w:name w:val="heading 4"/>
    <w:basedOn w:val="1"/>
    <w:next w:val="1"/>
    <w:unhideWhenUsed/>
    <w:qFormat/>
    <w:uiPriority w:val="9"/>
    <w:pPr>
      <w:keepNext/>
      <w:keepLines/>
      <w:spacing w:line="560" w:lineRule="exact"/>
      <w:ind w:firstLine="200" w:firstLineChars="200"/>
      <w:outlineLvl w:val="3"/>
    </w:pPr>
    <w:rPr>
      <w:rFonts w:ascii="仿宋" w:hAnsi="仿宋" w:eastAsia="仿宋" w:cstheme="majorBidi"/>
      <w:bCs/>
      <w:sz w:val="32"/>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semiHidden/>
    <w:unhideWhenUsed/>
    <w:qFormat/>
    <w:uiPriority w:val="99"/>
    <w:rPr>
      <w:rFonts w:hint="eastAsia" w:ascii="宋体" w:hAnsi="宋体" w:eastAsia="宋体" w:cs="宋体"/>
      <w:color w:val="800080"/>
      <w:u w:val="none"/>
    </w:rPr>
  </w:style>
  <w:style w:type="character" w:styleId="14">
    <w:name w:val="Hyperlink"/>
    <w:basedOn w:val="12"/>
    <w:semiHidden/>
    <w:unhideWhenUsed/>
    <w:qFormat/>
    <w:uiPriority w:val="99"/>
    <w:rPr>
      <w:rFonts w:hint="eastAsia" w:ascii="宋体" w:hAnsi="宋体" w:eastAsia="宋体" w:cs="宋体"/>
      <w:color w:val="0000FF"/>
      <w:u w:val="none"/>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批注框文本 Char"/>
    <w:basedOn w:val="12"/>
    <w:link w:val="6"/>
    <w:semiHidden/>
    <w:qFormat/>
    <w:uiPriority w:val="99"/>
    <w:rPr>
      <w:sz w:val="18"/>
      <w:szCs w:val="18"/>
    </w:rPr>
  </w:style>
  <w:style w:type="character" w:customStyle="1" w:styleId="18">
    <w:name w:val="validate-error"/>
    <w:basedOn w:val="12"/>
    <w:qFormat/>
    <w:uiPriority w:val="0"/>
    <w:rPr>
      <w:b/>
      <w:color w:val="EA5200"/>
    </w:rPr>
  </w:style>
  <w:style w:type="character" w:customStyle="1" w:styleId="19">
    <w:name w:val="tmpztreemove_arrow"/>
    <w:basedOn w:val="12"/>
    <w:qFormat/>
    <w:uiPriority w:val="0"/>
  </w:style>
  <w:style w:type="character" w:customStyle="1" w:styleId="20">
    <w:name w:val="button"/>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3DD48-DDDC-4935-A87B-4F3413E972DF}">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Pages>
  <Words>266</Words>
  <Characters>1521</Characters>
  <Lines>12</Lines>
  <Paragraphs>3</Paragraphs>
  <TotalTime>1</TotalTime>
  <ScaleCrop>false</ScaleCrop>
  <LinksUpToDate>false</LinksUpToDate>
  <CharactersWithSpaces>1784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2019-10-28T06:52:00Z</dcterms:created>
  <dc:creator>李锦红</dc:creator>
  <cp:lastModifiedBy>叶丽莎</cp:lastModifiedBy>
  <cp:lastPrinted>2020-02-13T08:14:00Z</cp:lastPrinted>
  <dcterms:modified xsi:type="dcterms:W3CDTF">2020-09-30T06:57:00Z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