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ascii="Times New Roman" w:hAnsi="Times New Roman" w:eastAsia="黑体"/>
          <w:sz w:val="32"/>
          <w:szCs w:val="32"/>
        </w:rPr>
      </w:pPr>
      <w:r>
        <mc:AlternateContent>
          <mc:Choice Requires="wps">
            <w:drawing>
              <wp:anchor distT="0" distB="0" distL="114300" distR="114300" simplePos="0" relativeHeight="251658240" behindDoc="0" locked="0" layoutInCell="1" allowOverlap="1">
                <wp:simplePos x="0" y="0"/>
                <wp:positionH relativeFrom="column">
                  <wp:posOffset>3041650</wp:posOffset>
                </wp:positionH>
                <wp:positionV relativeFrom="paragraph">
                  <wp:posOffset>-67945</wp:posOffset>
                </wp:positionV>
                <wp:extent cx="2099945" cy="1772285"/>
                <wp:effectExtent l="5080" t="4445" r="9525" b="13970"/>
                <wp:wrapNone/>
                <wp:docPr id="1" name="文本框 1"/>
                <wp:cNvGraphicFramePr/>
                <a:graphic xmlns:a="http://schemas.openxmlformats.org/drawingml/2006/main">
                  <a:graphicData uri="http://schemas.microsoft.com/office/word/2010/wordprocessingShape">
                    <wps:wsp>
                      <wps:cNvSpPr txBox="1"/>
                      <wps:spPr>
                        <a:xfrm>
                          <a:off x="0" y="0"/>
                          <a:ext cx="2235835" cy="49720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ind w:firstLine="703" w:firstLineChars="250"/>
                              <w:rPr>
                                <w:rFonts w:ascii="仿宋_GB2312" w:eastAsia="仿宋_GB2312"/>
                                <w:b/>
                                <w:sz w:val="28"/>
                                <w:szCs w:val="28"/>
                              </w:rPr>
                            </w:pPr>
                          </w:p>
                          <w:p>
                            <w:pPr>
                              <w:ind w:firstLine="1405" w:firstLineChars="500"/>
                              <w:rPr>
                                <w:rFonts w:ascii="仿宋_GB2312" w:eastAsia="仿宋_GB2312"/>
                                <w:b/>
                                <w:sz w:val="28"/>
                                <w:szCs w:val="28"/>
                              </w:rPr>
                            </w:pPr>
                            <w:r>
                              <w:rPr>
                                <w:rFonts w:hint="eastAsia" w:ascii="仿宋_GB2312" w:eastAsia="仿宋_GB2312"/>
                                <w:b/>
                                <w:sz w:val="28"/>
                                <w:szCs w:val="28"/>
                              </w:rPr>
                              <w:t>编号：</w:t>
                            </w:r>
                          </w:p>
                        </w:txbxContent>
                      </wps:txbx>
                      <wps:bodyPr upright="1">
                        <a:spAutoFit/>
                      </wps:bodyPr>
                    </wps:wsp>
                  </a:graphicData>
                </a:graphic>
                <wp14:sizeRelH relativeFrom="margin">
                  <wp14:pctWidth>40000</wp14:pctWidth>
                </wp14:sizeRelH>
                <wp14:sizeRelV relativeFrom="margin">
                  <wp14:pctHeight>20000</wp14:pctHeight>
                </wp14:sizeRelV>
              </wp:anchor>
            </w:drawing>
          </mc:Choice>
          <mc:Fallback>
            <w:pict>
              <v:shape id="_x0000_s1026" o:spid="_x0000_s1026" o:spt="202" type="#_x0000_t202" style="position:absolute;left:0pt;margin-left:239.5pt;margin-top:-5.35pt;height:139.55pt;width:165.35pt;z-index:251658240;mso-width-relative:margin;mso-height-relative:margin;mso-width-percent:400;mso-height-percent:200;" fillcolor="#FFFFFF" filled="t" stroked="t" coordsize="21600,21600" o:gfxdata="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b0Sk9oAAAALAQAADwAAAAAAAAABACAAAAAiAAAAZHJzL2Rvd25y&#10;ZXYueG1sUEsBAhQAFAAAAAgAh07iQLzSV+X8AQAAEAQAAA4AAAAAAAAAAQAgAAAAKQEAAGRycy9l&#10;Mm9Eb2MueG1sUEsFBgAAAAAGAAYAWQEAAJcFAAAAAA==&#10;">
                <v:fill on="t" focussize="0,0"/>
                <v:stroke color="#FFFFFF" joinstyle="miter"/>
                <v:imagedata o:title=""/>
                <o:lock v:ext="edit" aspectratio="f"/>
                <v:textbox style="mso-fit-shape-to-text:t;">
                  <w:txbxContent>
                    <w:p>
                      <w:pPr>
                        <w:ind w:firstLine="703" w:firstLineChars="250"/>
                        <w:rPr>
                          <w:rFonts w:ascii="仿宋_GB2312" w:eastAsia="仿宋_GB2312"/>
                          <w:b/>
                          <w:sz w:val="28"/>
                          <w:szCs w:val="28"/>
                        </w:rPr>
                      </w:pPr>
                    </w:p>
                    <w:p>
                      <w:pPr>
                        <w:ind w:firstLine="1405" w:firstLineChars="500"/>
                        <w:rPr>
                          <w:rFonts w:ascii="仿宋_GB2312" w:eastAsia="仿宋_GB2312"/>
                          <w:b/>
                          <w:sz w:val="28"/>
                          <w:szCs w:val="28"/>
                        </w:rPr>
                      </w:pPr>
                      <w:r>
                        <w:rPr>
                          <w:rFonts w:hint="eastAsia" w:ascii="仿宋_GB2312" w:eastAsia="仿宋_GB2312"/>
                          <w:b/>
                          <w:sz w:val="28"/>
                          <w:szCs w:val="28"/>
                        </w:rPr>
                        <w:t>编号：</w:t>
                      </w:r>
                    </w:p>
                  </w:txbxContent>
                </v:textbox>
              </v:shape>
            </w:pict>
          </mc:Fallback>
        </mc:AlternateContent>
      </w:r>
      <w:r>
        <w:rPr>
          <w:rFonts w:hint="eastAsia" w:ascii="Times New Roman" w:hAnsi="Times New Roman" w:eastAsia="黑体"/>
          <w:sz w:val="32"/>
          <w:szCs w:val="32"/>
        </w:rPr>
        <w:t>附件</w:t>
      </w:r>
    </w:p>
    <w:p>
      <w:pPr>
        <w:jc w:val="center"/>
        <w:rPr>
          <w:rFonts w:ascii="华文中宋" w:hAnsi="华文中宋" w:eastAsia="华文中宋" w:cs="华文中宋"/>
          <w:sz w:val="36"/>
          <w:szCs w:val="36"/>
        </w:rPr>
      </w:pPr>
    </w:p>
    <w:p>
      <w:pPr>
        <w:jc w:val="center"/>
        <w:rPr>
          <w:rFonts w:ascii="华文中宋" w:hAnsi="华文中宋" w:eastAsia="华文中宋" w:cs="华文中宋"/>
          <w:sz w:val="36"/>
          <w:szCs w:val="36"/>
          <w:u w:val="single"/>
        </w:rPr>
      </w:pPr>
    </w:p>
    <w:p>
      <w:pPr>
        <w:jc w:val="center"/>
        <w:rPr>
          <w:rFonts w:ascii="华文中宋" w:hAnsi="华文中宋" w:eastAsia="华文中宋" w:cs="华文中宋"/>
          <w:sz w:val="36"/>
          <w:szCs w:val="36"/>
          <w:u w:val="single"/>
        </w:rPr>
      </w:pPr>
    </w:p>
    <w:p>
      <w:pPr>
        <w:jc w:val="center"/>
        <w:rPr>
          <w:rFonts w:ascii="华文中宋" w:hAnsi="华文中宋" w:eastAsia="华文中宋" w:cs="华文中宋"/>
          <w:sz w:val="36"/>
          <w:szCs w:val="36"/>
          <w:u w:val="single"/>
        </w:rPr>
      </w:pPr>
    </w:p>
    <w:p>
      <w:pPr>
        <w:jc w:val="center"/>
        <w:rPr>
          <w:rFonts w:ascii="华文中宋" w:hAnsi="华文中宋" w:eastAsia="华文中宋" w:cs="华文中宋"/>
          <w:sz w:val="36"/>
          <w:szCs w:val="36"/>
          <w:u w:val="single"/>
        </w:rPr>
      </w:pPr>
    </w:p>
    <w:p>
      <w:pPr>
        <w:jc w:val="center"/>
        <w:rPr>
          <w:rFonts w:ascii="华文中宋" w:hAnsi="华文中宋" w:eastAsia="华文中宋" w:cs="华文中宋"/>
          <w:sz w:val="36"/>
          <w:szCs w:val="36"/>
          <w:u w:val="single"/>
        </w:rPr>
      </w:pPr>
    </w:p>
    <w:p>
      <w:pPr>
        <w:rPr>
          <w:rFonts w:ascii="华文中宋" w:hAnsi="华文中宋" w:eastAsia="华文中宋" w:cs="华文中宋"/>
          <w:sz w:val="36"/>
          <w:szCs w:val="36"/>
        </w:rPr>
      </w:pPr>
      <w:r>
        <w:rPr>
          <w:rFonts w:hint="eastAsia" w:ascii="华文中宋" w:hAnsi="华文中宋" w:eastAsia="华文中宋" w:cs="华文中宋"/>
          <w:sz w:val="36"/>
          <w:szCs w:val="36"/>
        </w:rPr>
        <w:t>江门市</w:t>
      </w:r>
      <w:r>
        <w:rPr>
          <w:rFonts w:ascii="华文中宋" w:hAnsi="华文中宋" w:eastAsia="华文中宋" w:cs="华文中宋"/>
          <w:sz w:val="36"/>
          <w:szCs w:val="36"/>
          <w:u w:val="single"/>
        </w:rPr>
        <w:t xml:space="preserve">  </w:t>
      </w:r>
      <w:r>
        <w:rPr>
          <w:rFonts w:hint="eastAsia" w:ascii="华文中宋" w:hAnsi="华文中宋" w:eastAsia="华文中宋" w:cs="华文中宋"/>
          <w:sz w:val="36"/>
          <w:szCs w:val="36"/>
          <w:u w:val="single"/>
        </w:rPr>
        <w:t>多旋翼无人机电力巡检</w:t>
      </w:r>
      <w:r>
        <w:rPr>
          <w:rFonts w:ascii="华文中宋" w:hAnsi="华文中宋" w:eastAsia="华文中宋" w:cs="华文中宋"/>
          <w:sz w:val="36"/>
          <w:szCs w:val="36"/>
          <w:u w:val="single"/>
        </w:rPr>
        <w:t xml:space="preserve"> </w:t>
      </w:r>
      <w:r>
        <w:rPr>
          <w:rFonts w:hint="eastAsia" w:ascii="华文中宋" w:hAnsi="华文中宋" w:eastAsia="华文中宋" w:cs="华文中宋"/>
          <w:sz w:val="36"/>
          <w:szCs w:val="36"/>
        </w:rPr>
        <w:t>职业技能培训课程标准</w:t>
      </w:r>
    </w:p>
    <w:p>
      <w:pPr>
        <w:jc w:val="center"/>
        <w:rPr>
          <w:rFonts w:ascii="华文中宋" w:hAnsi="华文中宋" w:eastAsia="华文中宋" w:cs="华文中宋"/>
          <w:sz w:val="36"/>
          <w:szCs w:val="36"/>
        </w:rPr>
      </w:pPr>
    </w:p>
    <w:p>
      <w:pPr>
        <w:rPr>
          <w:rFonts w:ascii="华文中宋" w:hAnsi="华文中宋" w:eastAsia="华文中宋" w:cs="华文中宋"/>
          <w:sz w:val="36"/>
          <w:szCs w:val="36"/>
        </w:rPr>
      </w:pPr>
    </w:p>
    <w:p>
      <w:pPr>
        <w:jc w:val="center"/>
        <w:rPr>
          <w:rFonts w:ascii="华文中宋" w:hAnsi="华文中宋" w:eastAsia="华文中宋" w:cs="华文中宋"/>
          <w:sz w:val="36"/>
          <w:szCs w:val="36"/>
        </w:rPr>
      </w:pPr>
    </w:p>
    <w:p>
      <w:pPr>
        <w:jc w:val="center"/>
        <w:rPr>
          <w:rFonts w:ascii="华文中宋" w:hAnsi="华文中宋" w:eastAsia="华文中宋" w:cs="华文中宋"/>
          <w:sz w:val="36"/>
          <w:szCs w:val="36"/>
        </w:rPr>
      </w:pPr>
    </w:p>
    <w:p>
      <w:pPr>
        <w:rPr>
          <w:rFonts w:ascii="华文中宋" w:hAnsi="华文中宋" w:eastAsia="华文中宋" w:cs="华文中宋"/>
          <w:sz w:val="36"/>
          <w:szCs w:val="36"/>
        </w:rPr>
      </w:pPr>
    </w:p>
    <w:p>
      <w:pPr>
        <w:jc w:val="center"/>
        <w:rPr>
          <w:rFonts w:ascii="华文中宋" w:hAnsi="华文中宋" w:eastAsia="华文中宋" w:cs="华文中宋"/>
          <w:sz w:val="36"/>
          <w:szCs w:val="36"/>
        </w:rPr>
      </w:pPr>
    </w:p>
    <w:p>
      <w:pPr>
        <w:ind w:firstLine="1440" w:firstLineChars="400"/>
        <w:rPr>
          <w:rFonts w:ascii="华文中宋" w:hAnsi="华文中宋" w:eastAsia="华文中宋" w:cs="华文中宋"/>
          <w:sz w:val="36"/>
          <w:szCs w:val="36"/>
        </w:rPr>
      </w:pPr>
      <w:r>
        <w:rPr>
          <w:rFonts w:hint="eastAsia" w:ascii="华文中宋" w:hAnsi="华文中宋" w:eastAsia="华文中宋" w:cs="华文中宋"/>
          <w:sz w:val="36"/>
          <w:szCs w:val="36"/>
        </w:rPr>
        <w:t>送审日期：</w:t>
      </w:r>
    </w:p>
    <w:p>
      <w:pPr>
        <w:ind w:firstLine="1440" w:firstLineChars="400"/>
        <w:rPr>
          <w:rFonts w:ascii="华文中宋" w:hAnsi="华文中宋" w:eastAsia="华文中宋" w:cs="华文中宋"/>
          <w:sz w:val="36"/>
          <w:szCs w:val="36"/>
          <w:u w:val="single"/>
        </w:rPr>
      </w:pPr>
      <w:r>
        <w:rPr>
          <w:rFonts w:hint="eastAsia" w:ascii="华文中宋" w:hAnsi="华文中宋" w:eastAsia="华文中宋" w:cs="华文中宋"/>
          <w:sz w:val="36"/>
          <w:szCs w:val="36"/>
        </w:rPr>
        <w:t>开发负责人：</w:t>
      </w:r>
      <w:r>
        <w:rPr>
          <w:rFonts w:hint="eastAsia" w:ascii="华文中宋" w:hAnsi="华文中宋" w:eastAsia="华文中宋" w:cs="华文中宋"/>
          <w:sz w:val="36"/>
          <w:szCs w:val="36"/>
          <w:u w:val="single"/>
        </w:rPr>
        <w:t xml:space="preserve">        陈益平</w:t>
      </w:r>
      <w:r>
        <w:rPr>
          <w:rFonts w:hint="eastAsia" w:asciiTheme="minorEastAsia" w:hAnsiTheme="minorEastAsia" w:cstheme="minorEastAsia"/>
          <w:sz w:val="30"/>
          <w:szCs w:val="30"/>
          <w:u w:val="single"/>
        </w:rPr>
        <w:t>13822310115</w:t>
      </w:r>
      <w:r>
        <w:rPr>
          <w:rFonts w:hint="eastAsia" w:ascii="华文中宋" w:hAnsi="华文中宋" w:eastAsia="华文中宋" w:cs="华文中宋"/>
          <w:sz w:val="36"/>
          <w:szCs w:val="36"/>
          <w:u w:val="single"/>
        </w:rPr>
        <w:t xml:space="preserve">         </w:t>
      </w:r>
    </w:p>
    <w:p>
      <w:pPr>
        <w:ind w:firstLine="1440" w:firstLineChars="400"/>
        <w:rPr>
          <w:rFonts w:ascii="华文中宋" w:hAnsi="华文中宋" w:eastAsia="华文中宋" w:cs="华文中宋"/>
          <w:sz w:val="36"/>
          <w:szCs w:val="36"/>
        </w:rPr>
      </w:pPr>
      <w:r>
        <w:rPr>
          <w:rFonts w:hint="eastAsia" w:ascii="华文中宋" w:hAnsi="华文中宋" w:eastAsia="华文中宋" w:cs="华文中宋"/>
          <w:sz w:val="36"/>
          <w:szCs w:val="36"/>
        </w:rPr>
        <w:t>开发专家组：</w:t>
      </w:r>
      <w:r>
        <w:rPr>
          <w:rFonts w:hint="eastAsia" w:ascii="华文中宋" w:hAnsi="华文中宋" w:eastAsia="华文中宋" w:cs="华文中宋"/>
          <w:sz w:val="36"/>
          <w:szCs w:val="36"/>
          <w:u w:val="single"/>
        </w:rPr>
        <w:t xml:space="preserve">  陈益平、李强、吴健、武剑        </w:t>
      </w:r>
    </w:p>
    <w:p>
      <w:pPr>
        <w:ind w:firstLine="1440" w:firstLineChars="400"/>
        <w:rPr>
          <w:rFonts w:ascii="华文中宋" w:hAnsi="华文中宋" w:eastAsia="华文中宋" w:cs="华文中宋"/>
          <w:sz w:val="36"/>
          <w:szCs w:val="36"/>
        </w:rPr>
      </w:pPr>
      <w:r>
        <w:rPr>
          <w:rFonts w:hint="eastAsia" w:ascii="华文中宋" w:hAnsi="华文中宋" w:eastAsia="华文中宋" w:cs="华文中宋"/>
          <w:sz w:val="36"/>
          <w:szCs w:val="36"/>
        </w:rPr>
        <w:t>开发单位</w:t>
      </w:r>
      <w:r>
        <w:rPr>
          <w:rFonts w:ascii="华文中宋" w:hAnsi="华文中宋" w:eastAsia="华文中宋" w:cs="华文中宋"/>
          <w:sz w:val="36"/>
          <w:szCs w:val="36"/>
        </w:rPr>
        <w:t>(盖章)：</w:t>
      </w:r>
      <w:r>
        <w:rPr>
          <w:rFonts w:hint="eastAsia" w:ascii="华文中宋" w:hAnsi="华文中宋" w:eastAsia="华文中宋" w:cs="华文中宋"/>
          <w:sz w:val="36"/>
          <w:szCs w:val="36"/>
          <w:u w:val="single"/>
        </w:rPr>
        <w:t xml:space="preserve">  广东四维培训有限公司  </w:t>
      </w:r>
    </w:p>
    <w:p>
      <w:pPr>
        <w:jc w:val="center"/>
        <w:rPr>
          <w:rFonts w:ascii="华文中宋" w:hAnsi="华文中宋" w:eastAsia="华文中宋" w:cs="华文中宋"/>
          <w:sz w:val="36"/>
          <w:szCs w:val="36"/>
        </w:rPr>
      </w:pPr>
    </w:p>
    <w:p>
      <w:pPr>
        <w:jc w:val="center"/>
        <w:rPr>
          <w:rFonts w:ascii="华文中宋" w:hAnsi="华文中宋" w:eastAsia="华文中宋" w:cs="华文中宋"/>
          <w:sz w:val="36"/>
          <w:szCs w:val="36"/>
        </w:rPr>
        <w:sectPr>
          <w:pgSz w:w="11906" w:h="16838"/>
          <w:pgMar w:top="2098" w:right="1474" w:bottom="1985" w:left="1588" w:header="851" w:footer="992" w:gutter="0"/>
          <w:cols w:space="425" w:num="1"/>
          <w:docGrid w:type="lines" w:linePitch="312" w:charSpace="0"/>
        </w:sectPr>
      </w:pPr>
    </w:p>
    <w:p>
      <w:pPr>
        <w:jc w:val="center"/>
        <w:rPr>
          <w:rFonts w:ascii="华文中宋" w:hAnsi="华文中宋" w:eastAsia="华文中宋" w:cs="华文中宋"/>
          <w:sz w:val="36"/>
          <w:szCs w:val="36"/>
        </w:rPr>
      </w:pPr>
      <w:r>
        <w:rPr>
          <w:rFonts w:hint="eastAsia" w:ascii="华文中宋" w:hAnsi="华文中宋" w:eastAsia="华文中宋" w:cs="华文中宋"/>
          <w:sz w:val="36"/>
          <w:szCs w:val="36"/>
        </w:rPr>
        <w:t>填写说明</w:t>
      </w:r>
    </w:p>
    <w:p>
      <w:pPr>
        <w:widowControl/>
        <w:spacing w:line="600" w:lineRule="atLeast"/>
        <w:ind w:firstLine="640"/>
        <w:jc w:val="left"/>
        <w:rPr>
          <w:rFonts w:ascii="Times New Roman" w:hAnsi="Times New Roman" w:eastAsia="仿宋_GB2312"/>
          <w:bCs/>
          <w:kern w:val="0"/>
          <w:sz w:val="32"/>
          <w:szCs w:val="32"/>
        </w:rPr>
      </w:pPr>
      <w:r>
        <w:rPr>
          <w:rFonts w:hint="eastAsia" w:ascii="仿宋_GB2312" w:hAnsi="仿宋_GB2312" w:eastAsia="仿宋_GB2312" w:cs="仿宋_GB2312"/>
          <w:sz w:val="32"/>
          <w:szCs w:val="32"/>
        </w:rPr>
        <w:t>一、</w:t>
      </w:r>
      <w:r>
        <w:rPr>
          <w:rFonts w:hint="eastAsia" w:ascii="Times New Roman" w:hAnsi="Times New Roman" w:eastAsia="仿宋_GB2312"/>
          <w:kern w:val="0"/>
          <w:sz w:val="32"/>
          <w:szCs w:val="32"/>
        </w:rPr>
        <w:t>以A4纸打印一式</w:t>
      </w:r>
      <w:r>
        <w:rPr>
          <w:rFonts w:hint="eastAsia" w:ascii="Times New Roman" w:hAnsi="Times New Roman" w:eastAsia="仿宋_GB2312"/>
          <w:bCs/>
          <w:kern w:val="0"/>
          <w:sz w:val="32"/>
          <w:szCs w:val="32"/>
        </w:rPr>
        <w:t>2份，在规定时间内提交人力资源社会保障部门</w:t>
      </w:r>
      <w:r>
        <w:rPr>
          <w:rFonts w:hint="eastAsia" w:ascii="Times New Roman" w:hAnsi="Times New Roman" w:eastAsia="仿宋_GB2312"/>
          <w:kern w:val="0"/>
          <w:sz w:val="32"/>
          <w:szCs w:val="32"/>
        </w:rPr>
        <w:t>审核</w:t>
      </w:r>
      <w:r>
        <w:rPr>
          <w:rFonts w:hint="eastAsia" w:ascii="Times New Roman" w:hAnsi="Times New Roman" w:eastAsia="仿宋_GB2312"/>
          <w:bCs/>
          <w:kern w:val="0"/>
          <w:sz w:val="32"/>
          <w:szCs w:val="32"/>
        </w:rPr>
        <w:t>。</w:t>
      </w:r>
      <w:r>
        <w:rPr>
          <w:rFonts w:hint="eastAsia" w:ascii="Times New Roman" w:hAnsi="Times New Roman" w:eastAsia="仿宋_GB2312"/>
          <w:kern w:val="0"/>
          <w:sz w:val="32"/>
          <w:szCs w:val="32"/>
        </w:rPr>
        <w:t>封面上方的编号由</w:t>
      </w:r>
      <w:r>
        <w:rPr>
          <w:rFonts w:hint="eastAsia" w:ascii="Times New Roman" w:hAnsi="Times New Roman" w:eastAsia="仿宋_GB2312"/>
          <w:bCs/>
          <w:kern w:val="0"/>
          <w:sz w:val="32"/>
          <w:szCs w:val="32"/>
        </w:rPr>
        <w:t>人力资源社会保障部门</w:t>
      </w:r>
      <w:r>
        <w:rPr>
          <w:rFonts w:hint="eastAsia" w:ascii="Times New Roman" w:hAnsi="Times New Roman" w:eastAsia="仿宋_GB2312"/>
          <w:kern w:val="0"/>
          <w:sz w:val="32"/>
          <w:szCs w:val="32"/>
        </w:rPr>
        <w:t>填写。</w:t>
      </w:r>
    </w:p>
    <w:p>
      <w:pPr>
        <w:ind w:firstLine="640" w:firstLineChars="200"/>
        <w:rPr>
          <w:rFonts w:ascii="仿宋" w:hAnsi="仿宋" w:eastAsia="仿宋"/>
          <w:sz w:val="32"/>
          <w:szCs w:val="32"/>
        </w:rPr>
      </w:pPr>
      <w:r>
        <w:rPr>
          <w:rFonts w:hint="eastAsia" w:ascii="仿宋_GB2312" w:hAnsi="仿宋_GB2312" w:eastAsia="仿宋_GB2312" w:cs="仿宋_GB2312"/>
          <w:sz w:val="32"/>
          <w:szCs w:val="32"/>
        </w:rPr>
        <w:t>二、培训课程标准工种名称需在</w:t>
      </w:r>
      <w:r>
        <w:rPr>
          <w:rFonts w:hint="eastAsia" w:ascii="仿宋" w:hAnsi="仿宋" w:eastAsia="仿宋"/>
          <w:sz w:val="32"/>
          <w:szCs w:val="32"/>
        </w:rPr>
        <w:t>《中华人民共和国职业分类大典</w:t>
      </w:r>
      <w:r>
        <w:rPr>
          <w:rFonts w:ascii="仿宋" w:hAnsi="仿宋" w:eastAsia="仿宋"/>
          <w:sz w:val="32"/>
          <w:szCs w:val="32"/>
        </w:rPr>
        <w:t>(2015年版)》中技能类职业(工种)、新职业、专项职业能力（含培训合格证）或技能单元等</w:t>
      </w:r>
      <w:r>
        <w:rPr>
          <w:rFonts w:hint="eastAsia" w:ascii="仿宋" w:hAnsi="仿宋" w:eastAsia="仿宋"/>
          <w:sz w:val="32"/>
          <w:szCs w:val="32"/>
        </w:rPr>
        <w:t>基础上进行细分。如涂装工（化工涂料）。</w:t>
      </w:r>
    </w:p>
    <w:p>
      <w:pPr>
        <w:ind w:firstLine="640" w:firstLineChars="200"/>
        <w:rPr>
          <w:rFonts w:ascii="仿宋" w:hAnsi="仿宋" w:eastAsia="仿宋"/>
          <w:sz w:val="32"/>
          <w:szCs w:val="32"/>
        </w:rPr>
      </w:pPr>
      <w:r>
        <w:rPr>
          <w:rFonts w:hint="eastAsia" w:ascii="仿宋" w:hAnsi="仿宋" w:eastAsia="仿宋"/>
          <w:sz w:val="32"/>
          <w:szCs w:val="32"/>
        </w:rPr>
        <w:t>三、培训说明可按企业培训实际需要，说明课程的适用对象、教师要求、培训场地要求、课程标准开发所依据的文献资料等等。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培训要求及培训内容需清楚阐述课程整体架构设计及课程单元设计。课程整体设计是针对某一专题或某一类人群的培训需求所开发的课程架构。课程单元设计是在课程整体架构设计的基础上，具体确定每一单元的授课内容、授课方法、培训目标（受训对象完成培训后所要掌握的职业技能）、授课材料和配套教具等的过程。</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推荐适用教材：一是可以直接推荐现有课程教材：在所在行业或职业相关的课程教材中筛选推荐。二是可开发课程教材：如无适用的课程教材，可按培训目标、培训要求培训内容开发编写培训教材，开发培训教材须与项目的职业技能标准统一，教材内容与培训内容相匹配。如教材属开发性课程教材的，须附上教材电子稿件。</w:t>
      </w:r>
    </w:p>
    <w:p>
      <w:pPr>
        <w:sectPr>
          <w:pgSz w:w="11906" w:h="16838"/>
          <w:pgMar w:top="1985" w:right="1474" w:bottom="1814" w:left="1588" w:header="851" w:footer="992" w:gutter="0"/>
          <w:cols w:space="425" w:num="1"/>
          <w:docGrid w:type="linesAndChars" w:linePitch="312" w:charSpace="0"/>
        </w:sectPr>
      </w:pPr>
    </w:p>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一、培训说明</w:t>
      </w:r>
      <w:r>
        <w:rPr>
          <w:rFonts w:ascii="仿宋_GB2312" w:hAnsi="仿宋_GB2312" w:eastAsia="仿宋_GB2312" w:cs="仿宋_GB2312"/>
          <w:sz w:val="32"/>
          <w:szCs w:val="32"/>
        </w:rPr>
        <w:t xml:space="preserve">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1.1 </w:t>
      </w:r>
      <w:r>
        <w:rPr>
          <w:rFonts w:hint="eastAsia" w:ascii="仿宋_GB2312" w:hAnsi="仿宋_GB2312" w:eastAsia="仿宋_GB2312" w:cs="仿宋_GB2312"/>
          <w:sz w:val="32"/>
          <w:szCs w:val="32"/>
        </w:rPr>
        <w:t>课标名称：江门市</w:t>
      </w:r>
      <w:r>
        <w:rPr>
          <w:rFonts w:hint="eastAsia" w:ascii="仿宋_GB2312" w:hAnsi="仿宋_GB2312" w:eastAsia="仿宋_GB2312" w:cs="仿宋_GB2312"/>
          <w:sz w:val="32"/>
          <w:szCs w:val="32"/>
          <w:u w:val="single"/>
        </w:rPr>
        <w:t xml:space="preserve"> 多旋翼无人机电力巡检  </w:t>
      </w:r>
      <w:r>
        <w:rPr>
          <w:rFonts w:hint="eastAsia" w:ascii="仿宋_GB2312" w:hAnsi="仿宋_GB2312" w:eastAsia="仿宋_GB2312" w:cs="仿宋_GB2312"/>
          <w:sz w:val="32"/>
          <w:szCs w:val="32"/>
        </w:rPr>
        <w:t>职业技能培训课程标准</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1.2 </w:t>
      </w:r>
      <w:r>
        <w:rPr>
          <w:rFonts w:hint="eastAsia" w:ascii="仿宋_GB2312" w:hAnsi="仿宋_GB2312" w:eastAsia="仿宋_GB2312" w:cs="仿宋_GB2312"/>
          <w:sz w:val="32"/>
          <w:szCs w:val="32"/>
        </w:rPr>
        <w:t>编制依据：本培训课程标准参考</w:t>
      </w:r>
      <w:r>
        <w:rPr>
          <w:rFonts w:hint="eastAsia" w:ascii="仿宋_GB2312" w:hAnsi="仿宋_GB2312" w:eastAsia="仿宋_GB2312" w:cs="仿宋_GB2312"/>
          <w:sz w:val="32"/>
          <w:szCs w:val="32"/>
          <w:u w:val="single"/>
        </w:rPr>
        <w:t xml:space="preserve"> 《中</w:t>
      </w:r>
      <w:r>
        <w:rPr>
          <w:rFonts w:hint="eastAsia" w:ascii="仿宋_GB2312" w:hAnsi="仿宋_GB2312" w:eastAsia="仿宋_GB2312" w:cs="仿宋_GB2312"/>
          <w:sz w:val="32"/>
          <w:szCs w:val="32"/>
          <w:u w:val="single"/>
          <w:lang w:eastAsia="zh-CN"/>
        </w:rPr>
        <w:t>华</w:t>
      </w:r>
      <w:r>
        <w:rPr>
          <w:rFonts w:hint="eastAsia" w:ascii="仿宋_GB2312" w:hAnsi="仿宋_GB2312" w:eastAsia="仿宋_GB2312" w:cs="仿宋_GB2312"/>
          <w:sz w:val="32"/>
          <w:szCs w:val="32"/>
          <w:u w:val="single"/>
        </w:rPr>
        <w:t xml:space="preserve">人民共和国职业分类大典（2015年版）》4-08-03-07 无人机测绘操控员 </w:t>
      </w:r>
      <w:r>
        <w:rPr>
          <w:rFonts w:ascii="仿宋_GB2312" w:hAnsi="仿宋_GB2312" w:eastAsia="仿宋_GB2312" w:cs="仿宋_GB2312"/>
          <w:sz w:val="32"/>
          <w:szCs w:val="32"/>
        </w:rPr>
        <w:t>职业技能标准</w:t>
      </w:r>
      <w:r>
        <w:rPr>
          <w:rFonts w:hint="eastAsia" w:ascii="仿宋_GB2312" w:hAnsi="仿宋_GB2312" w:eastAsia="仿宋_GB2312" w:cs="仿宋_GB2312"/>
          <w:sz w:val="32"/>
          <w:szCs w:val="32"/>
        </w:rPr>
        <w:t>编制。</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1.3 </w:t>
      </w:r>
      <w:r>
        <w:rPr>
          <w:rFonts w:hint="eastAsia" w:ascii="仿宋_GB2312" w:hAnsi="仿宋_GB2312" w:eastAsia="仿宋_GB2312" w:cs="仿宋_GB2312"/>
          <w:sz w:val="32"/>
          <w:szCs w:val="32"/>
        </w:rPr>
        <w:t>适用受训对象：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多旋翼无人机电力巡检、无人机测绘操控员等相关专业工作的人员。</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1.4 培训师要求</w:t>
      </w:r>
    </w:p>
    <w:p>
      <w:pPr>
        <w:ind w:left="638" w:leftChars="304"/>
        <w:rPr>
          <w:rFonts w:ascii="仿宋_GB2312" w:hAnsi="仿宋_GB2312" w:eastAsia="仿宋_GB2312" w:cs="仿宋_GB2312"/>
          <w:sz w:val="32"/>
          <w:szCs w:val="32"/>
        </w:rPr>
      </w:pPr>
      <w:r>
        <w:rPr>
          <w:rFonts w:hint="eastAsia" w:ascii="仿宋_GB2312" w:hAnsi="仿宋_GB2312" w:eastAsia="仿宋_GB2312" w:cs="仿宋_GB2312"/>
          <w:sz w:val="32"/>
          <w:szCs w:val="32"/>
        </w:rPr>
        <w:t>培训师需具备多旋翼无人机教员、多旋翼无人机超视距驾驶员证书，从事多旋翼无人机电力巡检行业5年以上（满足以上任一条件即可）。</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1.5  培训场地设备要求</w:t>
      </w:r>
    </w:p>
    <w:p>
      <w:pPr>
        <w:ind w:left="638" w:leftChars="304"/>
        <w:rPr>
          <w:rFonts w:ascii="仿宋_GB2312" w:hAnsi="仿宋_GB2312" w:eastAsia="仿宋_GB2312" w:cs="仿宋_GB2312"/>
          <w:sz w:val="32"/>
          <w:szCs w:val="32"/>
        </w:rPr>
      </w:pPr>
      <w:r>
        <w:rPr>
          <w:rFonts w:hint="eastAsia" w:ascii="仿宋_GB2312" w:hAnsi="仿宋_GB2312" w:eastAsia="仿宋_GB2312" w:cs="仿宋_GB2312"/>
          <w:sz w:val="32"/>
          <w:szCs w:val="32"/>
        </w:rPr>
        <w:t>场地要求，可容纳30人以上，配备以下设备：</w:t>
      </w:r>
    </w:p>
    <w:p>
      <w:pPr>
        <w:ind w:left="1496" w:leftChars="284" w:hanging="900" w:hangingChars="300"/>
        <w:rPr>
          <w:rFonts w:ascii="仿宋_GB2312" w:hAnsi="仿宋_GB2312" w:eastAsia="仿宋" w:cs="仿宋_GB2312"/>
          <w:sz w:val="30"/>
          <w:szCs w:val="30"/>
        </w:rPr>
      </w:pPr>
      <w:r>
        <w:rPr>
          <w:rFonts w:hint="eastAsia" w:ascii="仿宋_GB2312" w:hAnsi="仿宋_GB2312" w:eastAsia="仿宋_GB2312" w:cs="仿宋_GB2312"/>
          <w:sz w:val="30"/>
          <w:szCs w:val="30"/>
        </w:rPr>
        <w:t>1.5.1 多旋翼无人机：</w:t>
      </w:r>
      <w:r>
        <w:rPr>
          <w:rFonts w:hint="eastAsia" w:ascii="仿宋" w:hAnsi="仿宋" w:eastAsia="仿宋" w:cs="宋体"/>
          <w:sz w:val="30"/>
          <w:szCs w:val="30"/>
        </w:rPr>
        <w:t>大疆F</w:t>
      </w:r>
      <w:r>
        <w:rPr>
          <w:rFonts w:ascii="仿宋" w:hAnsi="仿宋" w:eastAsia="仿宋" w:cs="宋体"/>
          <w:sz w:val="30"/>
          <w:szCs w:val="30"/>
        </w:rPr>
        <w:t>4</w:t>
      </w:r>
      <w:r>
        <w:rPr>
          <w:rFonts w:hint="eastAsia" w:ascii="仿宋" w:hAnsi="仿宋" w:eastAsia="仿宋" w:cs="宋体"/>
          <w:sz w:val="30"/>
          <w:szCs w:val="30"/>
        </w:rPr>
        <w:t>50练习专用版（续航2</w:t>
      </w:r>
      <w:r>
        <w:rPr>
          <w:rFonts w:ascii="仿宋" w:hAnsi="仿宋" w:eastAsia="仿宋" w:cs="宋体"/>
          <w:sz w:val="30"/>
          <w:szCs w:val="30"/>
        </w:rPr>
        <w:t>00</w:t>
      </w:r>
      <w:r>
        <w:rPr>
          <w:rFonts w:hint="eastAsia" w:ascii="仿宋" w:hAnsi="仿宋" w:eastAsia="仿宋" w:cs="宋体"/>
          <w:sz w:val="30"/>
          <w:szCs w:val="30"/>
        </w:rPr>
        <w:t>分钟。）</w:t>
      </w:r>
    </w:p>
    <w:p>
      <w:pPr>
        <w:ind w:left="1496" w:leftChars="284" w:hanging="900" w:hangingChars="300"/>
        <w:rPr>
          <w:rFonts w:ascii="仿宋_GB2312" w:hAnsi="仿宋_GB2312" w:eastAsia="仿宋" w:cs="仿宋_GB2312"/>
          <w:sz w:val="30"/>
          <w:szCs w:val="30"/>
        </w:rPr>
      </w:pPr>
      <w:r>
        <w:rPr>
          <w:rFonts w:hint="eastAsia" w:ascii="仿宋_GB2312" w:hAnsi="仿宋_GB2312" w:eastAsia="仿宋_GB2312" w:cs="仿宋_GB2312"/>
          <w:sz w:val="30"/>
          <w:szCs w:val="30"/>
        </w:rPr>
        <w:t>1.5.3 四旋翼无人机：</w:t>
      </w:r>
      <w:r>
        <w:rPr>
          <w:rFonts w:hint="eastAsia" w:ascii="仿宋" w:hAnsi="仿宋" w:eastAsia="仿宋" w:cs="宋体"/>
          <w:sz w:val="30"/>
          <w:szCs w:val="30"/>
        </w:rPr>
        <w:t>大疆Phantom 4 Pro（具备图传设备，能进行第一人称视角飞行练习）</w:t>
      </w:r>
    </w:p>
    <w:p>
      <w:pPr>
        <w:ind w:left="1496" w:leftChars="284" w:hanging="900" w:hangingChars="300"/>
        <w:rPr>
          <w:rFonts w:ascii="仿宋_GB2312" w:hAnsi="仿宋_GB2312" w:eastAsia="仿宋_GB2312" w:cs="仿宋_GB2312"/>
          <w:sz w:val="30"/>
          <w:szCs w:val="30"/>
        </w:rPr>
      </w:pPr>
      <w:r>
        <w:rPr>
          <w:rFonts w:hint="eastAsia" w:ascii="仿宋_GB2312" w:hAnsi="仿宋_GB2312" w:eastAsia="仿宋_GB2312" w:cs="仿宋_GB2312"/>
          <w:sz w:val="30"/>
          <w:szCs w:val="30"/>
        </w:rPr>
        <w:t>1.5.4 四旋翼无人机：</w:t>
      </w:r>
      <w:r>
        <w:rPr>
          <w:rFonts w:hint="eastAsia" w:ascii="仿宋" w:hAnsi="仿宋" w:eastAsia="仿宋" w:cs="宋体"/>
          <w:sz w:val="30"/>
          <w:szCs w:val="30"/>
        </w:rPr>
        <w:t>大疆</w:t>
      </w:r>
      <w:r>
        <w:rPr>
          <w:rFonts w:ascii="仿宋" w:hAnsi="仿宋" w:eastAsia="仿宋" w:cs="宋体"/>
          <w:sz w:val="30"/>
          <w:szCs w:val="30"/>
        </w:rPr>
        <w:t>M600</w:t>
      </w:r>
      <w:r>
        <w:rPr>
          <w:rFonts w:hint="eastAsia" w:ascii="仿宋" w:hAnsi="仿宋" w:eastAsia="仿宋" w:cs="宋体"/>
          <w:sz w:val="30"/>
          <w:szCs w:val="30"/>
        </w:rPr>
        <w:t xml:space="preserve"> （具备图传设备，能进行第一人称视角飞行练习）</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6</w:t>
      </w:r>
      <w:r>
        <w:rPr>
          <w:rFonts w:ascii="仿宋_GB2312" w:hAnsi="仿宋_GB2312" w:eastAsia="仿宋_GB2312" w:cs="仿宋_GB2312"/>
          <w:sz w:val="32"/>
          <w:szCs w:val="32"/>
        </w:rPr>
        <w:t>其他：</w:t>
      </w:r>
      <w:r>
        <w:rPr>
          <w:rFonts w:hint="eastAsia" w:ascii="仿宋_GB2312" w:hAnsi="仿宋_GB2312" w:eastAsia="仿宋_GB2312" w:cs="仿宋_GB2312"/>
          <w:sz w:val="32"/>
          <w:szCs w:val="32"/>
        </w:rPr>
        <w:t>各培训机构可根据本培训计划及培训实际情况，在不少于总课时的前提下编写具体实施的计划大纲和课程安排表。同时，还应根据具体情况布置一定的课外作业时间和课外实训练习时间。推荐教材仅供参考，各培训机构可根据培训实际情况使用。</w:t>
      </w:r>
      <w:r>
        <w:rPr>
          <w:rFonts w:ascii="仿宋_GB2312" w:hAnsi="仿宋_GB2312" w:eastAsia="仿宋_GB2312" w:cs="仿宋_GB2312"/>
          <w:sz w:val="32"/>
          <w:szCs w:val="32"/>
        </w:rPr>
        <w:t xml:space="preserve">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考核方式：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笔试：满分100分，60分合格，占总成绩40%。</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实操：满分100分，60分合格，占总成绩60%。</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考核标准：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笔试考试内容：根据《多旋翼无人机技术基础》指定考核标准。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实操考核内容：多旋翼无人机工作业飞行；电力巡检地面站操作。</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二、培训目标</w:t>
      </w:r>
      <w:r>
        <w:rPr>
          <w:rFonts w:ascii="仿宋_GB2312" w:hAnsi="仿宋_GB2312" w:eastAsia="仿宋_GB2312" w:cs="仿宋_GB2312"/>
          <w:sz w:val="32"/>
          <w:szCs w:val="32"/>
        </w:rPr>
        <w:t xml:space="preserve"> </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通过本职业能力理论知识学习和操作技能训练，培训对象能够具备多旋翼无人机电力巡检职业能力所要求的理论知识和实际操作技能；能胜任无人机测绘操控员岗位。</w:t>
      </w:r>
      <w:r>
        <w:rPr>
          <w:rFonts w:ascii="仿宋_GB2312" w:hAnsi="仿宋_GB2312" w:eastAsia="仿宋_GB2312" w:cs="仿宋_GB2312"/>
          <w:sz w:val="32"/>
          <w:szCs w:val="32"/>
        </w:rPr>
        <w:t xml:space="preserve"> </w:t>
      </w:r>
    </w:p>
    <w:p>
      <w:pPr>
        <w:ind w:firstLine="640" w:firstLineChars="200"/>
        <w:rPr>
          <w:rFonts w:ascii="黑体" w:hAnsi="黑体" w:eastAsia="黑体" w:cs="黑体"/>
          <w:sz w:val="32"/>
          <w:szCs w:val="32"/>
        </w:rPr>
      </w:pPr>
      <w:r>
        <w:rPr>
          <w:rFonts w:hint="eastAsia" w:ascii="黑体" w:hAnsi="黑体" w:eastAsia="黑体" w:cs="黑体"/>
          <w:sz w:val="32"/>
          <w:szCs w:val="32"/>
        </w:rPr>
        <w:t>三、单元课时分配表</w:t>
      </w:r>
      <w:r>
        <w:rPr>
          <w:rFonts w:ascii="黑体" w:hAnsi="黑体" w:eastAsia="黑体" w:cs="黑体"/>
          <w:sz w:val="32"/>
          <w:szCs w:val="32"/>
        </w:rPr>
        <w:t xml:space="preserve"> </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4537"/>
        <w:gridCol w:w="1913"/>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4537"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课程单元名称</w:t>
            </w:r>
          </w:p>
        </w:tc>
        <w:tc>
          <w:tcPr>
            <w:tcW w:w="1913"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所需课时数</w:t>
            </w:r>
          </w:p>
        </w:tc>
        <w:tc>
          <w:tcPr>
            <w:tcW w:w="1160"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4537"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themeFill="background1"/>
              </w:rPr>
              <w:t>多旋翼无人机概述</w:t>
            </w:r>
          </w:p>
        </w:tc>
        <w:tc>
          <w:tcPr>
            <w:tcW w:w="1913"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课时</w:t>
            </w:r>
          </w:p>
        </w:tc>
        <w:tc>
          <w:tcPr>
            <w:tcW w:w="1160"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912" w:type="dxa"/>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p>
        </w:tc>
        <w:tc>
          <w:tcPr>
            <w:tcW w:w="4537"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多旋翼无人机的飞行理原理和翼型设计</w:t>
            </w:r>
          </w:p>
        </w:tc>
        <w:tc>
          <w:tcPr>
            <w:tcW w:w="1913" w:type="dxa"/>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课时</w:t>
            </w:r>
          </w:p>
        </w:tc>
        <w:tc>
          <w:tcPr>
            <w:tcW w:w="1160"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4537"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多旋翼无人机组装</w:t>
            </w:r>
          </w:p>
        </w:tc>
        <w:tc>
          <w:tcPr>
            <w:tcW w:w="1913" w:type="dxa"/>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课时</w:t>
            </w:r>
          </w:p>
        </w:tc>
        <w:tc>
          <w:tcPr>
            <w:tcW w:w="1160"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p>
        </w:tc>
        <w:tc>
          <w:tcPr>
            <w:tcW w:w="4537"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多旋翼无人机动力装置</w:t>
            </w:r>
          </w:p>
        </w:tc>
        <w:tc>
          <w:tcPr>
            <w:tcW w:w="1913" w:type="dxa"/>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课时</w:t>
            </w:r>
          </w:p>
        </w:tc>
        <w:tc>
          <w:tcPr>
            <w:tcW w:w="1160"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p>
        </w:tc>
        <w:tc>
          <w:tcPr>
            <w:tcW w:w="4537"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多旋翼无人机空气动力学</w:t>
            </w:r>
          </w:p>
        </w:tc>
        <w:tc>
          <w:tcPr>
            <w:tcW w:w="1913" w:type="dxa"/>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课时</w:t>
            </w:r>
          </w:p>
        </w:tc>
        <w:tc>
          <w:tcPr>
            <w:tcW w:w="1160"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p>
        </w:tc>
        <w:tc>
          <w:tcPr>
            <w:tcW w:w="4537"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多旋翼无人机结构动力学</w:t>
            </w:r>
          </w:p>
        </w:tc>
        <w:tc>
          <w:tcPr>
            <w:tcW w:w="1913" w:type="dxa"/>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课时</w:t>
            </w:r>
          </w:p>
        </w:tc>
        <w:tc>
          <w:tcPr>
            <w:tcW w:w="1160"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p>
        </w:tc>
        <w:tc>
          <w:tcPr>
            <w:tcW w:w="4537"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themeFill="background1"/>
              </w:rPr>
              <w:t>多旋翼无人机气动弹力学</w:t>
            </w:r>
          </w:p>
        </w:tc>
        <w:tc>
          <w:tcPr>
            <w:tcW w:w="1913" w:type="dxa"/>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课时</w:t>
            </w:r>
          </w:p>
        </w:tc>
        <w:tc>
          <w:tcPr>
            <w:tcW w:w="1160"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p>
        </w:tc>
        <w:tc>
          <w:tcPr>
            <w:tcW w:w="4537"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多旋翼无人机飞行控制技术</w:t>
            </w:r>
          </w:p>
        </w:tc>
        <w:tc>
          <w:tcPr>
            <w:tcW w:w="1913" w:type="dxa"/>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bookmarkStart w:id="0" w:name="_GoBack"/>
            <w:bookmarkEnd w:id="0"/>
            <w:r>
              <w:rPr>
                <w:rFonts w:hint="eastAsia" w:ascii="仿宋_GB2312" w:hAnsi="仿宋_GB2312" w:eastAsia="仿宋_GB2312" w:cs="仿宋_GB2312"/>
                <w:sz w:val="32"/>
                <w:szCs w:val="32"/>
                <w:lang w:val="en-US" w:eastAsia="zh-CN"/>
              </w:rPr>
              <w:t>课时</w:t>
            </w:r>
          </w:p>
        </w:tc>
        <w:tc>
          <w:tcPr>
            <w:tcW w:w="1160"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w:t>
            </w:r>
          </w:p>
        </w:tc>
        <w:tc>
          <w:tcPr>
            <w:tcW w:w="4537"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多旋翼无人机总体设计</w:t>
            </w:r>
          </w:p>
        </w:tc>
        <w:tc>
          <w:tcPr>
            <w:tcW w:w="1913" w:type="dxa"/>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1课时</w:t>
            </w:r>
          </w:p>
        </w:tc>
        <w:tc>
          <w:tcPr>
            <w:tcW w:w="1160"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p>
        </w:tc>
        <w:tc>
          <w:tcPr>
            <w:tcW w:w="4537"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多旋翼无人机组装</w:t>
            </w:r>
          </w:p>
        </w:tc>
        <w:tc>
          <w:tcPr>
            <w:tcW w:w="1913"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课时</w:t>
            </w:r>
          </w:p>
        </w:tc>
        <w:tc>
          <w:tcPr>
            <w:tcW w:w="1160"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w:t>
            </w:r>
          </w:p>
        </w:tc>
        <w:tc>
          <w:tcPr>
            <w:tcW w:w="4537"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旋翼无人机操控方式及飞行控制</w:t>
            </w:r>
          </w:p>
        </w:tc>
        <w:tc>
          <w:tcPr>
            <w:tcW w:w="1913" w:type="dxa"/>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课时</w:t>
            </w:r>
          </w:p>
        </w:tc>
        <w:tc>
          <w:tcPr>
            <w:tcW w:w="1160"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w:t>
            </w:r>
          </w:p>
        </w:tc>
        <w:tc>
          <w:tcPr>
            <w:tcW w:w="4537"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多旋翼无人机作业流程</w:t>
            </w:r>
          </w:p>
        </w:tc>
        <w:tc>
          <w:tcPr>
            <w:tcW w:w="1913"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课时</w:t>
            </w:r>
          </w:p>
        </w:tc>
        <w:tc>
          <w:tcPr>
            <w:tcW w:w="1160"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9" w:type="dxa"/>
            <w:gridSpan w:val="2"/>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总课时数</w:t>
            </w:r>
          </w:p>
        </w:tc>
        <w:tc>
          <w:tcPr>
            <w:tcW w:w="1913"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56课时</w:t>
            </w:r>
          </w:p>
        </w:tc>
        <w:tc>
          <w:tcPr>
            <w:tcW w:w="1160" w:type="dxa"/>
          </w:tcPr>
          <w:p>
            <w:pPr>
              <w:jc w:val="center"/>
              <w:rPr>
                <w:rFonts w:ascii="仿宋_GB2312" w:hAnsi="仿宋_GB2312" w:eastAsia="仿宋_GB2312" w:cs="仿宋_GB2312"/>
                <w:sz w:val="32"/>
                <w:szCs w:val="32"/>
              </w:rPr>
            </w:pPr>
          </w:p>
        </w:tc>
      </w:tr>
    </w:tbl>
    <w:p>
      <w:pPr>
        <w:rPr>
          <w:rFonts w:ascii="仿宋_GB2312" w:hAnsi="仿宋_GB2312" w:eastAsia="仿宋_GB2312" w:cs="仿宋_GB2312"/>
          <w:sz w:val="32"/>
          <w:szCs w:val="32"/>
        </w:rPr>
      </w:pPr>
      <w:r>
        <w:rPr>
          <w:rFonts w:hint="eastAsia" w:ascii="仿宋_GB2312" w:hAnsi="仿宋_GB2312" w:eastAsia="仿宋_GB2312" w:cs="仿宋_GB2312"/>
          <w:sz w:val="32"/>
          <w:szCs w:val="32"/>
        </w:rPr>
        <w:t>注：每课时不少于</w:t>
      </w:r>
      <w:r>
        <w:rPr>
          <w:rFonts w:ascii="仿宋_GB2312" w:hAnsi="仿宋_GB2312" w:eastAsia="仿宋_GB2312" w:cs="仿宋_GB2312"/>
          <w:sz w:val="32"/>
          <w:szCs w:val="32"/>
        </w:rPr>
        <w:t>45分钟。</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p>
    <w:p>
      <w:pPr>
        <w:ind w:firstLine="640" w:firstLineChars="200"/>
        <w:rPr>
          <w:rFonts w:ascii="黑体" w:hAnsi="黑体" w:eastAsia="黑体" w:cs="黑体"/>
          <w:sz w:val="32"/>
          <w:szCs w:val="32"/>
        </w:rPr>
      </w:pPr>
      <w:r>
        <w:rPr>
          <w:rFonts w:hint="eastAsia" w:ascii="黑体" w:hAnsi="黑体" w:eastAsia="黑体" w:cs="黑体"/>
          <w:sz w:val="32"/>
          <w:szCs w:val="32"/>
        </w:rPr>
        <w:t>四、培训要求及培训内容</w:t>
      </w:r>
    </w:p>
    <w:p>
      <w:pPr>
        <w:ind w:firstLine="643" w:firstLineChars="200"/>
        <w:rPr>
          <w:rFonts w:ascii="楷体_GB2312" w:hAnsi="楷体_GB2312" w:eastAsia="楷体_GB2312" w:cs="楷体_GB2312"/>
          <w:b/>
          <w:bCs/>
          <w:sz w:val="32"/>
          <w:szCs w:val="32"/>
          <w:shd w:val="clear" w:color="auto" w:fill="FFFFFF" w:themeFill="background1"/>
        </w:rPr>
      </w:pPr>
      <w:r>
        <w:rPr>
          <w:rFonts w:ascii="楷体_GB2312" w:hAnsi="楷体_GB2312" w:eastAsia="楷体_GB2312" w:cs="楷体_GB2312"/>
          <w:b/>
          <w:bCs/>
          <w:sz w:val="32"/>
          <w:szCs w:val="32"/>
        </w:rPr>
        <w:t xml:space="preserve">4.1 </w:t>
      </w:r>
      <w:r>
        <w:rPr>
          <w:rFonts w:hint="eastAsia" w:ascii="仿宋_GB2312" w:hAnsi="仿宋_GB2312" w:eastAsia="仿宋_GB2312" w:cs="仿宋_GB2312"/>
          <w:b/>
          <w:bCs/>
          <w:sz w:val="32"/>
          <w:szCs w:val="32"/>
          <w:shd w:val="clear" w:color="auto" w:fill="FFFFFF" w:themeFill="background1"/>
        </w:rPr>
        <w:t>多旋翼无人机电力巡检</w:t>
      </w:r>
    </w:p>
    <w:p>
      <w:pPr>
        <w:ind w:firstLine="964" w:firstLineChars="300"/>
        <w:rPr>
          <w:rFonts w:ascii="仿宋_GB2312" w:hAnsi="仿宋_GB2312" w:eastAsia="仿宋_GB2312" w:cs="仿宋_GB2312"/>
          <w:sz w:val="32"/>
          <w:szCs w:val="32"/>
        </w:rPr>
      </w:pPr>
      <w:r>
        <w:rPr>
          <w:rFonts w:ascii="仿宋_GB2312" w:hAnsi="仿宋_GB2312" w:eastAsia="仿宋_GB2312" w:cs="仿宋_GB2312"/>
          <w:b/>
          <w:bCs/>
          <w:sz w:val="32"/>
          <w:szCs w:val="32"/>
        </w:rPr>
        <w:t>4.1.1</w:t>
      </w:r>
      <w:r>
        <w:rPr>
          <w:rFonts w:hint="eastAsia" w:ascii="仿宋_GB2312" w:hAnsi="仿宋_GB2312" w:eastAsia="仿宋_GB2312" w:cs="仿宋_GB2312"/>
          <w:b/>
          <w:bCs/>
          <w:sz w:val="32"/>
          <w:szCs w:val="32"/>
        </w:rPr>
        <w:t>培训目标</w:t>
      </w:r>
      <w:r>
        <w:rPr>
          <w:rFonts w:ascii="仿宋_GB2312" w:hAnsi="仿宋_GB2312" w:eastAsia="仿宋_GB2312" w:cs="仿宋_GB2312"/>
          <w:sz w:val="32"/>
          <w:szCs w:val="32"/>
        </w:rPr>
        <w:t xml:space="preserve"> </w:t>
      </w:r>
    </w:p>
    <w:p>
      <w:pPr>
        <w:shd w:val="clear" w:color="auto" w:fill="FFFFFF" w:themeFill="background1"/>
        <w:ind w:left="1277" w:leftChars="608"/>
        <w:rPr>
          <w:rFonts w:ascii="仿宋_GB2312" w:hAnsi="仿宋_GB2312" w:eastAsia="仿宋_GB2312" w:cs="仿宋_GB2312"/>
          <w:sz w:val="32"/>
          <w:szCs w:val="32"/>
          <w:shd w:val="clear" w:color="auto" w:fill="FFFFFF" w:themeFill="background1"/>
        </w:rPr>
      </w:pPr>
      <w:r>
        <w:rPr>
          <w:rFonts w:hint="eastAsia" w:ascii="仿宋_GB2312" w:hAnsi="仿宋_GB2312" w:eastAsia="仿宋_GB2312" w:cs="仿宋_GB2312"/>
          <w:sz w:val="32"/>
          <w:szCs w:val="32"/>
        </w:rPr>
        <w:t>通过本单元培训，使培训对象能够掌握：多旋翼无人机技术基础的主要内容和知识体系；和</w:t>
      </w:r>
      <w:r>
        <w:rPr>
          <w:rFonts w:hint="eastAsia" w:ascii="仿宋_GB2312" w:hAnsi="仿宋_GB2312" w:eastAsia="仿宋_GB2312" w:cs="仿宋_GB2312"/>
          <w:sz w:val="32"/>
          <w:szCs w:val="32"/>
          <w:shd w:val="clear" w:color="auto" w:fill="FFFFFF" w:themeFill="background1"/>
        </w:rPr>
        <w:t>电力巡检作业设备软件使用及实践；了解多旋翼无人机的基本运动状态；了解不同类型多旋翼无人机的不同性能；</w:t>
      </w:r>
    </w:p>
    <w:p>
      <w:pPr>
        <w:ind w:firstLine="964" w:firstLineChars="3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4.1.2培训内容 </w:t>
      </w:r>
    </w:p>
    <w:p>
      <w:pPr>
        <w:ind w:firstLine="1280" w:firstLineChars="400"/>
        <w:rPr>
          <w:rFonts w:ascii="仿宋_GB2312" w:hAnsi="仿宋_GB2312" w:eastAsia="仿宋_GB2312" w:cs="仿宋_GB2312"/>
          <w:sz w:val="32"/>
          <w:szCs w:val="32"/>
          <w:shd w:val="clear" w:color="auto" w:fill="FFFFFF" w:themeFill="background1"/>
        </w:rPr>
      </w:pPr>
      <w:r>
        <w:rPr>
          <w:rFonts w:ascii="仿宋_GB2312" w:hAnsi="仿宋_GB2312" w:eastAsia="仿宋_GB2312" w:cs="仿宋_GB2312"/>
          <w:sz w:val="32"/>
          <w:szCs w:val="32"/>
        </w:rPr>
        <w:t>4.1.2.1</w:t>
      </w:r>
      <w:r>
        <w:rPr>
          <w:rFonts w:hint="eastAsia" w:ascii="仿宋_GB2312" w:hAnsi="仿宋_GB2312" w:eastAsia="仿宋_GB2312" w:cs="仿宋_GB2312"/>
          <w:sz w:val="32"/>
          <w:szCs w:val="32"/>
          <w:shd w:val="clear" w:color="auto" w:fill="FFFFFF" w:themeFill="background1"/>
        </w:rPr>
        <w:t>理论教学内容</w:t>
      </w:r>
      <w:r>
        <w:rPr>
          <w:rFonts w:ascii="仿宋_GB2312" w:hAnsi="仿宋_GB2312" w:eastAsia="仿宋_GB2312" w:cs="仿宋_GB2312"/>
          <w:sz w:val="32"/>
          <w:szCs w:val="32"/>
          <w:shd w:val="clear" w:color="auto" w:fill="FFFFFF" w:themeFill="background1"/>
        </w:rPr>
        <w:t xml:space="preserve"> </w:t>
      </w:r>
    </w:p>
    <w:p>
      <w:pPr>
        <w:numPr>
          <w:ilvl w:val="0"/>
          <w:numId w:val="0"/>
        </w:numPr>
        <w:shd w:val="clear" w:color="auto" w:fill="FFFFFF" w:themeFill="background1"/>
        <w:ind w:leftChars="556"/>
        <w:rPr>
          <w:rFonts w:ascii="仿宋_GB2312" w:hAnsi="仿宋_GB2312" w:eastAsia="仿宋_GB2312" w:cs="仿宋_GB2312"/>
          <w:sz w:val="32"/>
          <w:szCs w:val="32"/>
          <w:shd w:val="clear" w:color="auto" w:fill="FFFF00"/>
        </w:rPr>
      </w:pPr>
      <w:r>
        <w:rPr>
          <w:rFonts w:hint="eastAsia" w:ascii="仿宋_GB2312" w:hAnsi="仿宋_GB2312" w:eastAsia="仿宋_GB2312" w:cs="仿宋_GB2312"/>
          <w:sz w:val="32"/>
          <w:szCs w:val="32"/>
          <w:shd w:val="clear" w:color="auto" w:fill="FFFFFF" w:themeFill="background1"/>
          <w:lang w:val="en-US" w:eastAsia="zh-CN"/>
        </w:rPr>
        <w:t>1、</w:t>
      </w:r>
      <w:r>
        <w:rPr>
          <w:rFonts w:hint="eastAsia" w:ascii="仿宋_GB2312" w:hAnsi="仿宋_GB2312" w:eastAsia="仿宋_GB2312" w:cs="仿宋_GB2312"/>
          <w:sz w:val="32"/>
          <w:szCs w:val="32"/>
          <w:shd w:val="clear" w:color="auto" w:fill="FFFFFF" w:themeFill="background1"/>
        </w:rPr>
        <w:t>多旋翼无人机概述</w:t>
      </w:r>
    </w:p>
    <w:p>
      <w:pPr>
        <w:ind w:left="1277" w:leftChars="608"/>
        <w:rPr>
          <w:rFonts w:ascii="仿宋_GB2312" w:hAnsi="仿宋_GB2312" w:eastAsia="仿宋_GB2312" w:cs="仿宋_GB2312"/>
          <w:sz w:val="32"/>
          <w:szCs w:val="32"/>
          <w:shd w:val="clear" w:color="auto" w:fill="FFFFFF" w:themeFill="background1"/>
        </w:rPr>
      </w:pPr>
      <w:r>
        <w:rPr>
          <w:rFonts w:hint="eastAsia" w:ascii="仿宋_GB2312" w:hAnsi="仿宋_GB2312" w:eastAsia="仿宋_GB2312" w:cs="仿宋_GB2312"/>
          <w:sz w:val="32"/>
          <w:szCs w:val="32"/>
          <w:shd w:val="clear" w:color="auto" w:fill="FFFFFF" w:themeFill="background1"/>
        </w:rPr>
        <w:t>要求学员了解和熟悉系统论、控制论等基础知识；熟悉和掌握多旋翼无人机系统的定义及其飞行机组，载人多旋翼飞行器和旋翼自转着陆的原理；了解和掌握多旋翼无人机外形结构的多样性、用途和分类方法。</w:t>
      </w:r>
    </w:p>
    <w:p>
      <w:pPr>
        <w:numPr>
          <w:ilvl w:val="0"/>
          <w:numId w:val="0"/>
        </w:numPr>
        <w:shd w:val="clear" w:color="auto" w:fill="FFFFFF" w:themeFill="background1"/>
        <w:ind w:leftChars="556"/>
        <w:rPr>
          <w:rFonts w:ascii="仿宋_GB2312" w:hAnsi="仿宋_GB2312" w:eastAsia="仿宋_GB2312" w:cs="仿宋_GB2312"/>
          <w:sz w:val="32"/>
          <w:szCs w:val="32"/>
          <w:shd w:val="clear" w:color="auto" w:fill="FFFF00"/>
        </w:rPr>
      </w:pPr>
      <w:r>
        <w:rPr>
          <w:rFonts w:hint="eastAsia" w:ascii="仿宋_GB2312" w:hAnsi="仿宋_GB2312" w:eastAsia="仿宋_GB2312" w:cs="仿宋_GB2312"/>
          <w:sz w:val="32"/>
          <w:szCs w:val="32"/>
          <w:shd w:val="clear" w:color="auto" w:fill="FFFFFF" w:themeFill="background1"/>
          <w:lang w:val="en-US" w:eastAsia="zh-CN"/>
        </w:rPr>
        <w:t>2、</w:t>
      </w:r>
      <w:r>
        <w:rPr>
          <w:rFonts w:hint="eastAsia" w:ascii="仿宋_GB2312" w:hAnsi="仿宋_GB2312" w:eastAsia="仿宋_GB2312" w:cs="仿宋_GB2312"/>
          <w:sz w:val="32"/>
          <w:szCs w:val="32"/>
          <w:shd w:val="clear" w:color="auto" w:fill="FFFFFF" w:themeFill="background1"/>
        </w:rPr>
        <w:t>多旋翼无人机的飞行理原理和翼型设计</w:t>
      </w:r>
    </w:p>
    <w:p>
      <w:pPr>
        <w:ind w:left="1277" w:leftChars="608"/>
        <w:rPr>
          <w:rFonts w:ascii="仿宋_GB2312" w:hAnsi="仿宋_GB2312" w:eastAsia="仿宋_GB2312" w:cs="仿宋_GB2312"/>
          <w:sz w:val="32"/>
          <w:szCs w:val="32"/>
          <w:shd w:val="clear" w:color="auto" w:fill="FFFFFF" w:themeFill="background1"/>
        </w:rPr>
      </w:pPr>
      <w:r>
        <w:rPr>
          <w:rFonts w:hint="eastAsia" w:ascii="仿宋_GB2312" w:hAnsi="仿宋_GB2312" w:eastAsia="仿宋_GB2312" w:cs="仿宋_GB2312"/>
          <w:sz w:val="32"/>
          <w:szCs w:val="32"/>
          <w:shd w:val="clear" w:color="auto" w:fill="FFFFFF" w:themeFill="background1"/>
        </w:rPr>
        <w:t>要求学员了解多旋翼无人机的飞行原理、飞行控制方式和特点等基础知识；熟悉和掌握油动多旋翼无人机与电动多旋翼无人机的对比分析；了解多旋翼无人机所具有的特点；了解和掌握翼型的几何参数和主要类型；熟悉和掌握翼型空气动力特性；了解影响翼型空气动力的因素以及音障和失速等基本概念。</w:t>
      </w:r>
    </w:p>
    <w:p>
      <w:pPr>
        <w:numPr>
          <w:ilvl w:val="0"/>
          <w:numId w:val="0"/>
        </w:numPr>
        <w:shd w:val="clear" w:color="auto" w:fill="FFFFFF" w:themeFill="background1"/>
        <w:ind w:leftChars="556"/>
        <w:rPr>
          <w:rFonts w:ascii="仿宋_GB2312" w:hAnsi="仿宋_GB2312" w:eastAsia="仿宋_GB2312" w:cs="仿宋_GB2312"/>
          <w:sz w:val="32"/>
          <w:szCs w:val="32"/>
          <w:shd w:val="clear" w:color="auto" w:fill="FFFF00"/>
        </w:rPr>
      </w:pPr>
      <w:r>
        <w:rPr>
          <w:rFonts w:hint="eastAsia" w:ascii="仿宋_GB2312" w:hAnsi="仿宋_GB2312" w:eastAsia="仿宋_GB2312" w:cs="仿宋_GB2312"/>
          <w:sz w:val="32"/>
          <w:szCs w:val="32"/>
          <w:shd w:val="clear" w:color="auto" w:fill="FFFFFF" w:themeFill="background1"/>
          <w:lang w:val="en-US" w:eastAsia="zh-CN"/>
        </w:rPr>
        <w:t>3、</w:t>
      </w:r>
      <w:r>
        <w:rPr>
          <w:rFonts w:hint="eastAsia" w:ascii="仿宋_GB2312" w:hAnsi="仿宋_GB2312" w:eastAsia="仿宋_GB2312" w:cs="仿宋_GB2312"/>
          <w:sz w:val="32"/>
          <w:szCs w:val="32"/>
          <w:shd w:val="clear" w:color="auto" w:fill="FFFFFF" w:themeFill="background1"/>
        </w:rPr>
        <w:t>多旋翼无人机组装</w:t>
      </w:r>
    </w:p>
    <w:p>
      <w:pPr>
        <w:shd w:val="clear" w:color="auto" w:fill="FFFFFF" w:themeFill="background1"/>
        <w:ind w:left="1168" w:leftChars="556"/>
        <w:rPr>
          <w:rFonts w:ascii="仿宋_GB2312" w:hAnsi="仿宋_GB2312" w:eastAsia="仿宋_GB2312" w:cs="仿宋_GB2312"/>
          <w:sz w:val="32"/>
          <w:szCs w:val="32"/>
          <w:shd w:val="clear" w:color="auto" w:fill="FFFFFF" w:themeFill="background1"/>
        </w:rPr>
      </w:pPr>
      <w:r>
        <w:rPr>
          <w:rFonts w:hint="eastAsia" w:ascii="仿宋_GB2312" w:hAnsi="仿宋_GB2312" w:eastAsia="仿宋_GB2312" w:cs="仿宋_GB2312"/>
          <w:sz w:val="32"/>
          <w:szCs w:val="32"/>
          <w:shd w:val="clear" w:color="auto" w:fill="FFFFFF" w:themeFill="background1"/>
        </w:rPr>
        <w:t>要求学员了解多旋翼无人机机架的公用和选择原则；了解和掌握构成动力装置的部件的要求和选择。</w:t>
      </w:r>
    </w:p>
    <w:p>
      <w:pPr>
        <w:numPr>
          <w:ilvl w:val="0"/>
          <w:numId w:val="0"/>
        </w:numPr>
        <w:shd w:val="clear" w:color="auto" w:fill="FFFFFF" w:themeFill="background1"/>
        <w:ind w:leftChars="556"/>
        <w:rPr>
          <w:rFonts w:ascii="仿宋_GB2312" w:hAnsi="仿宋_GB2312" w:eastAsia="仿宋_GB2312" w:cs="仿宋_GB2312"/>
          <w:sz w:val="32"/>
          <w:szCs w:val="32"/>
          <w:shd w:val="clear" w:color="auto" w:fill="FFFF00"/>
        </w:rPr>
      </w:pPr>
      <w:r>
        <w:rPr>
          <w:rFonts w:hint="eastAsia" w:ascii="仿宋_GB2312" w:hAnsi="仿宋_GB2312" w:eastAsia="仿宋_GB2312" w:cs="仿宋_GB2312"/>
          <w:sz w:val="32"/>
          <w:szCs w:val="32"/>
          <w:shd w:val="clear" w:color="auto" w:fill="FFFFFF" w:themeFill="background1"/>
          <w:lang w:val="en-US" w:eastAsia="zh-CN"/>
        </w:rPr>
        <w:t>4、</w:t>
      </w:r>
      <w:r>
        <w:rPr>
          <w:rFonts w:hint="eastAsia" w:ascii="仿宋_GB2312" w:hAnsi="仿宋_GB2312" w:eastAsia="仿宋_GB2312" w:cs="仿宋_GB2312"/>
          <w:sz w:val="32"/>
          <w:szCs w:val="32"/>
          <w:shd w:val="clear" w:color="auto" w:fill="FFFFFF" w:themeFill="background1"/>
        </w:rPr>
        <w:t>多旋翼无人机动力装置</w:t>
      </w:r>
    </w:p>
    <w:p>
      <w:pPr>
        <w:shd w:val="clear" w:color="auto" w:fill="FFFFFF" w:themeFill="background1"/>
        <w:ind w:left="1168" w:leftChars="556"/>
        <w:rPr>
          <w:rFonts w:ascii="仿宋_GB2312" w:hAnsi="仿宋_GB2312" w:eastAsia="仿宋_GB2312" w:cs="仿宋_GB2312"/>
          <w:sz w:val="32"/>
          <w:szCs w:val="32"/>
          <w:shd w:val="clear" w:color="auto" w:fill="FFFFFF" w:themeFill="background1"/>
        </w:rPr>
      </w:pPr>
      <w:r>
        <w:rPr>
          <w:rFonts w:hint="eastAsia" w:ascii="仿宋_GB2312" w:hAnsi="仿宋_GB2312" w:eastAsia="仿宋_GB2312" w:cs="仿宋_GB2312"/>
          <w:sz w:val="32"/>
          <w:szCs w:val="32"/>
          <w:shd w:val="clear" w:color="auto" w:fill="FFFFFF" w:themeFill="background1"/>
        </w:rPr>
        <w:t>要求学员掌握多旋翼无人机动力装置的基本概念；了解和熟悉燃油系统的定义、结构、工作原理和燃油控制的内容。熟练掌握有关传动系统的结构、工作原理、主要部件，传动系统的动力学问题和临界转速计算方法；以及有关旋翼、动力、传动组成的机械扭振系统的扭转共振和耦合动不稳性等方面的知识。</w:t>
      </w:r>
    </w:p>
    <w:p>
      <w:pPr>
        <w:numPr>
          <w:ilvl w:val="0"/>
          <w:numId w:val="0"/>
        </w:numPr>
        <w:shd w:val="clear" w:color="auto" w:fill="FFFFFF" w:themeFill="background1"/>
        <w:ind w:leftChars="556"/>
        <w:rPr>
          <w:rFonts w:ascii="仿宋_GB2312" w:hAnsi="仿宋_GB2312" w:eastAsia="仿宋_GB2312" w:cs="仿宋_GB2312"/>
          <w:sz w:val="32"/>
          <w:szCs w:val="32"/>
          <w:shd w:val="clear" w:color="auto" w:fill="FFFFFF" w:themeFill="background1"/>
        </w:rPr>
      </w:pPr>
      <w:r>
        <w:rPr>
          <w:rFonts w:hint="eastAsia" w:ascii="仿宋_GB2312" w:hAnsi="仿宋_GB2312" w:eastAsia="仿宋_GB2312" w:cs="仿宋_GB2312"/>
          <w:sz w:val="32"/>
          <w:szCs w:val="32"/>
          <w:shd w:val="clear" w:color="auto" w:fill="FFFFFF" w:themeFill="background1"/>
          <w:lang w:val="en-US" w:eastAsia="zh-CN"/>
        </w:rPr>
        <w:t>5、</w:t>
      </w:r>
      <w:r>
        <w:rPr>
          <w:rFonts w:hint="eastAsia" w:ascii="仿宋_GB2312" w:hAnsi="仿宋_GB2312" w:eastAsia="仿宋_GB2312" w:cs="仿宋_GB2312"/>
          <w:sz w:val="32"/>
          <w:szCs w:val="32"/>
          <w:shd w:val="clear" w:color="auto" w:fill="FFFFFF" w:themeFill="background1"/>
        </w:rPr>
        <w:t>多旋翼无人机空气动力学</w:t>
      </w:r>
    </w:p>
    <w:p>
      <w:pPr>
        <w:shd w:val="clear" w:color="auto" w:fill="FFFFFF" w:themeFill="background1"/>
        <w:ind w:left="1168" w:leftChars="556"/>
        <w:rPr>
          <w:rFonts w:ascii="仿宋_GB2312" w:hAnsi="仿宋_GB2312" w:eastAsia="仿宋_GB2312" w:cs="仿宋_GB2312"/>
          <w:sz w:val="32"/>
          <w:szCs w:val="32"/>
          <w:shd w:val="clear" w:color="auto" w:fill="FFFFFF" w:themeFill="background1"/>
        </w:rPr>
      </w:pPr>
      <w:r>
        <w:rPr>
          <w:rFonts w:hint="eastAsia" w:ascii="仿宋_GB2312" w:hAnsi="仿宋_GB2312" w:eastAsia="仿宋_GB2312" w:cs="仿宋_GB2312"/>
          <w:sz w:val="32"/>
          <w:szCs w:val="32"/>
          <w:shd w:val="clear" w:color="auto" w:fill="FFFFFF" w:themeFill="background1"/>
        </w:rPr>
        <w:t>要求学员学习和了解旋翼的功用，旋翼数量和分布位置，飞行姿态与飞行状态的对应关系，旋翼工作效率和结构形式，旋翼的几何参数和工作原理；了解和熟悉旋翼的各方面理论和CFD的基本概念和内容，以及它们在旋翼飞行器处于不同飞行状态下的工作原理、计算原理、计算公式和数学处理方法等。</w:t>
      </w:r>
    </w:p>
    <w:p>
      <w:pPr>
        <w:numPr>
          <w:ilvl w:val="0"/>
          <w:numId w:val="0"/>
        </w:numPr>
        <w:shd w:val="clear" w:color="auto" w:fill="FFFFFF" w:themeFill="background1"/>
        <w:ind w:leftChars="556"/>
        <w:rPr>
          <w:rFonts w:ascii="仿宋_GB2312" w:hAnsi="仿宋_GB2312" w:eastAsia="仿宋_GB2312" w:cs="仿宋_GB2312"/>
          <w:sz w:val="32"/>
          <w:szCs w:val="32"/>
          <w:shd w:val="clear" w:color="auto" w:fill="FFFFFF" w:themeFill="background1"/>
        </w:rPr>
      </w:pPr>
      <w:r>
        <w:rPr>
          <w:rFonts w:hint="eastAsia" w:ascii="仿宋_GB2312" w:hAnsi="仿宋_GB2312" w:eastAsia="仿宋_GB2312" w:cs="仿宋_GB2312"/>
          <w:sz w:val="32"/>
          <w:szCs w:val="32"/>
          <w:shd w:val="clear" w:color="auto" w:fill="FFFFFF" w:themeFill="background1"/>
          <w:lang w:val="en-US" w:eastAsia="zh-CN"/>
        </w:rPr>
        <w:t>6、</w:t>
      </w:r>
      <w:r>
        <w:rPr>
          <w:rFonts w:hint="eastAsia" w:ascii="仿宋_GB2312" w:hAnsi="仿宋_GB2312" w:eastAsia="仿宋_GB2312" w:cs="仿宋_GB2312"/>
          <w:sz w:val="32"/>
          <w:szCs w:val="32"/>
          <w:shd w:val="clear" w:color="auto" w:fill="FFFFFF" w:themeFill="background1"/>
        </w:rPr>
        <w:t>多旋翼无人机结构动力学</w:t>
      </w:r>
    </w:p>
    <w:p>
      <w:pPr>
        <w:shd w:val="clear" w:color="auto" w:fill="FFFFFF" w:themeFill="background1"/>
        <w:ind w:left="1168" w:leftChars="556"/>
        <w:rPr>
          <w:rFonts w:ascii="仿宋_GB2312" w:hAnsi="仿宋_GB2312" w:eastAsia="仿宋_GB2312" w:cs="仿宋_GB2312"/>
          <w:sz w:val="32"/>
          <w:szCs w:val="32"/>
          <w:shd w:val="clear" w:color="auto" w:fill="FFFF00"/>
        </w:rPr>
      </w:pPr>
      <w:r>
        <w:rPr>
          <w:rFonts w:hint="eastAsia" w:ascii="仿宋_GB2312" w:hAnsi="仿宋_GB2312" w:eastAsia="仿宋_GB2312" w:cs="仿宋_GB2312"/>
          <w:sz w:val="32"/>
          <w:szCs w:val="32"/>
          <w:shd w:val="clear" w:color="auto" w:fill="FFFFFF" w:themeFill="background1"/>
        </w:rPr>
        <w:t xml:space="preserve"> 要求学员掌握有关多旋翼无人机结构动力学的定义、特点、研究方法、分析模型和振动类型等基本物理概念；了解简谐振动的基本知识；熟悉无阻尼自由振动微分方程及其振动特性。</w:t>
      </w:r>
    </w:p>
    <w:p>
      <w:pPr>
        <w:numPr>
          <w:ilvl w:val="0"/>
          <w:numId w:val="0"/>
        </w:numPr>
        <w:shd w:val="clear" w:color="auto" w:fill="FFFFFF" w:themeFill="background1"/>
        <w:ind w:leftChars="556"/>
        <w:rPr>
          <w:rFonts w:ascii="仿宋_GB2312" w:hAnsi="仿宋_GB2312" w:eastAsia="仿宋_GB2312" w:cs="仿宋_GB2312"/>
          <w:sz w:val="32"/>
          <w:szCs w:val="32"/>
          <w:shd w:val="clear" w:color="auto" w:fill="FFFFFF" w:themeFill="background1"/>
        </w:rPr>
      </w:pPr>
      <w:r>
        <w:rPr>
          <w:rFonts w:hint="eastAsia" w:ascii="仿宋_GB2312" w:hAnsi="仿宋_GB2312" w:eastAsia="仿宋_GB2312" w:cs="仿宋_GB2312"/>
          <w:sz w:val="32"/>
          <w:szCs w:val="32"/>
          <w:shd w:val="clear" w:color="auto" w:fill="FFFFFF" w:themeFill="background1"/>
          <w:lang w:val="en-US" w:eastAsia="zh-CN"/>
        </w:rPr>
        <w:t>7、</w:t>
      </w:r>
      <w:r>
        <w:rPr>
          <w:rFonts w:hint="eastAsia" w:ascii="仿宋_GB2312" w:hAnsi="仿宋_GB2312" w:eastAsia="仿宋_GB2312" w:cs="仿宋_GB2312"/>
          <w:sz w:val="32"/>
          <w:szCs w:val="32"/>
          <w:shd w:val="clear" w:color="auto" w:fill="FFFFFF" w:themeFill="background1"/>
        </w:rPr>
        <w:t>多旋翼无人机气动弹力学</w:t>
      </w:r>
    </w:p>
    <w:p>
      <w:pPr>
        <w:shd w:val="clear" w:color="auto" w:fill="FFFFFF" w:themeFill="background1"/>
        <w:tabs>
          <w:tab w:val="left" w:pos="312"/>
        </w:tabs>
        <w:ind w:left="1280" w:hanging="1280" w:hangingChars="400"/>
        <w:rPr>
          <w:rFonts w:ascii="仿宋_GB2312" w:hAnsi="仿宋_GB2312" w:eastAsia="仿宋_GB2312" w:cs="仿宋_GB2312"/>
          <w:sz w:val="32"/>
          <w:szCs w:val="32"/>
          <w:shd w:val="clear" w:color="auto" w:fill="FFFFFF" w:themeFill="background1"/>
        </w:rPr>
      </w:pPr>
      <w:r>
        <w:rPr>
          <w:rFonts w:hint="eastAsia" w:ascii="仿宋_GB2312" w:hAnsi="仿宋_GB2312" w:eastAsia="仿宋_GB2312" w:cs="仿宋_GB2312"/>
          <w:sz w:val="32"/>
          <w:szCs w:val="32"/>
          <w:shd w:val="clear" w:color="auto" w:fill="FFFFFF" w:themeFill="background1"/>
        </w:rPr>
        <w:t xml:space="preserve">        要求学员了解有关动多旋翼无人机弹力学、系统稳定性和临界稳定状态、气动弹性方框图、多旋翼无人机气动弹力学的她点等基本物理概念；了解和熟悉定常、非定常和准定常企动力等基础知识；熟悉和掌握旋翼颤振的基本概念。</w:t>
      </w:r>
    </w:p>
    <w:p>
      <w:pPr>
        <w:numPr>
          <w:ilvl w:val="0"/>
          <w:numId w:val="0"/>
        </w:numPr>
        <w:shd w:val="clear" w:color="auto" w:fill="FFFFFF" w:themeFill="background1"/>
        <w:ind w:leftChars="556"/>
        <w:rPr>
          <w:rFonts w:ascii="仿宋_GB2312" w:hAnsi="仿宋_GB2312" w:eastAsia="仿宋_GB2312" w:cs="仿宋_GB2312"/>
          <w:sz w:val="32"/>
          <w:szCs w:val="32"/>
          <w:shd w:val="clear" w:color="auto" w:fill="FFFFFF" w:themeFill="background1"/>
        </w:rPr>
      </w:pPr>
      <w:r>
        <w:rPr>
          <w:rFonts w:hint="eastAsia" w:ascii="仿宋_GB2312" w:hAnsi="仿宋_GB2312" w:eastAsia="仿宋_GB2312" w:cs="仿宋_GB2312"/>
          <w:sz w:val="32"/>
          <w:szCs w:val="32"/>
          <w:shd w:val="clear" w:color="auto" w:fill="FFFFFF" w:themeFill="background1"/>
          <w:lang w:val="en-US" w:eastAsia="zh-CN"/>
        </w:rPr>
        <w:t>8、</w:t>
      </w:r>
      <w:r>
        <w:rPr>
          <w:rFonts w:hint="eastAsia" w:ascii="仿宋_GB2312" w:hAnsi="仿宋_GB2312" w:eastAsia="仿宋_GB2312" w:cs="仿宋_GB2312"/>
          <w:sz w:val="32"/>
          <w:szCs w:val="32"/>
          <w:shd w:val="clear" w:color="auto" w:fill="FFFFFF" w:themeFill="background1"/>
        </w:rPr>
        <w:t>多旋翼无人机飞行控制技术</w:t>
      </w:r>
    </w:p>
    <w:p>
      <w:pPr>
        <w:shd w:val="clear" w:color="auto" w:fill="FFFFFF" w:themeFill="background1"/>
        <w:tabs>
          <w:tab w:val="left" w:pos="312"/>
        </w:tabs>
        <w:ind w:left="1280" w:hanging="1280" w:hangingChars="400"/>
        <w:rPr>
          <w:rFonts w:ascii="仿宋_GB2312" w:hAnsi="仿宋_GB2312" w:eastAsia="仿宋_GB2312" w:cs="仿宋_GB2312"/>
          <w:sz w:val="32"/>
          <w:szCs w:val="32"/>
          <w:shd w:val="clear" w:color="auto" w:fill="FFFFFF" w:themeFill="background1"/>
        </w:rPr>
      </w:pPr>
      <w:r>
        <w:rPr>
          <w:rFonts w:hint="eastAsia" w:ascii="仿宋_GB2312" w:hAnsi="仿宋_GB2312" w:eastAsia="仿宋_GB2312" w:cs="仿宋_GB2312"/>
          <w:sz w:val="32"/>
          <w:szCs w:val="32"/>
          <w:shd w:val="clear" w:color="auto" w:fill="FFFFFF" w:themeFill="background1"/>
        </w:rPr>
        <w:t xml:space="preserve">        要求学员掌握多旋翼无人机飞行系统的操控方式、飞行控制的基本原理、基本功能、设计要求和飞行姿态解算步骤等基础知识。</w:t>
      </w:r>
    </w:p>
    <w:p>
      <w:pPr>
        <w:numPr>
          <w:ilvl w:val="0"/>
          <w:numId w:val="0"/>
        </w:numPr>
        <w:shd w:val="clear" w:color="auto" w:fill="FFFFFF" w:themeFill="background1"/>
        <w:ind w:leftChars="556"/>
        <w:rPr>
          <w:rFonts w:ascii="仿宋_GB2312" w:hAnsi="仿宋_GB2312" w:eastAsia="仿宋_GB2312" w:cs="仿宋_GB2312"/>
          <w:sz w:val="32"/>
          <w:szCs w:val="32"/>
          <w:shd w:val="clear" w:color="auto" w:fill="FFFFFF" w:themeFill="background1"/>
        </w:rPr>
      </w:pPr>
      <w:r>
        <w:rPr>
          <w:rFonts w:hint="eastAsia" w:ascii="仿宋_GB2312" w:hAnsi="仿宋_GB2312" w:eastAsia="仿宋_GB2312" w:cs="仿宋_GB2312"/>
          <w:sz w:val="32"/>
          <w:szCs w:val="32"/>
          <w:shd w:val="clear" w:color="auto" w:fill="FFFFFF" w:themeFill="background1"/>
          <w:lang w:val="en-US" w:eastAsia="zh-CN"/>
        </w:rPr>
        <w:t>9、</w:t>
      </w:r>
      <w:r>
        <w:rPr>
          <w:rFonts w:hint="eastAsia" w:ascii="仿宋_GB2312" w:hAnsi="仿宋_GB2312" w:eastAsia="仿宋_GB2312" w:cs="仿宋_GB2312"/>
          <w:sz w:val="32"/>
          <w:szCs w:val="32"/>
          <w:shd w:val="clear" w:color="auto" w:fill="FFFFFF" w:themeFill="background1"/>
        </w:rPr>
        <w:t>多旋翼无人机总体设计</w:t>
      </w:r>
    </w:p>
    <w:p>
      <w:pPr>
        <w:shd w:val="clear" w:color="auto" w:fill="FFFFFF" w:themeFill="background1"/>
        <w:ind w:left="1168" w:leftChars="556"/>
        <w:rPr>
          <w:rFonts w:ascii="仿宋_GB2312" w:hAnsi="仿宋_GB2312" w:eastAsia="仿宋_GB2312" w:cs="仿宋_GB2312"/>
          <w:sz w:val="32"/>
          <w:szCs w:val="32"/>
          <w:shd w:val="clear" w:color="auto" w:fill="FFFFFF" w:themeFill="background1"/>
        </w:rPr>
      </w:pPr>
      <w:r>
        <w:rPr>
          <w:rFonts w:hint="eastAsia" w:ascii="仿宋_GB2312" w:hAnsi="仿宋_GB2312" w:eastAsia="仿宋_GB2312" w:cs="仿宋_GB2312"/>
          <w:sz w:val="32"/>
          <w:szCs w:val="32"/>
          <w:shd w:val="clear" w:color="auto" w:fill="FFFFFF" w:themeFill="background1"/>
        </w:rPr>
        <w:t>了解多旋翼无人机研制流程、设计定义，以及多旋翼无人机设计的重要性、基本原则和任务要求；掌握多旋翼无人机类型分析的方法。</w:t>
      </w:r>
    </w:p>
    <w:p>
      <w:pPr>
        <w:shd w:val="clear" w:color="auto" w:fill="FFFFFF" w:themeFill="background1"/>
        <w:ind w:firstLine="1280" w:firstLineChars="400"/>
        <w:rPr>
          <w:rFonts w:ascii="仿宋_GB2312" w:hAnsi="仿宋_GB2312" w:eastAsia="仿宋_GB2312" w:cs="仿宋_GB2312"/>
          <w:sz w:val="32"/>
          <w:szCs w:val="32"/>
        </w:rPr>
      </w:pPr>
      <w:r>
        <w:rPr>
          <w:rFonts w:ascii="仿宋_GB2312" w:hAnsi="仿宋_GB2312" w:eastAsia="仿宋_GB2312" w:cs="仿宋_GB2312"/>
          <w:sz w:val="32"/>
          <w:szCs w:val="32"/>
        </w:rPr>
        <w:t>4.2</w:t>
      </w:r>
      <w:r>
        <w:rPr>
          <w:rFonts w:hint="eastAsia" w:ascii="仿宋_GB2312" w:hAnsi="仿宋_GB2312" w:eastAsia="仿宋_GB2312" w:cs="仿宋_GB2312"/>
          <w:sz w:val="32"/>
          <w:szCs w:val="32"/>
        </w:rPr>
        <w:t>技能实训内容</w:t>
      </w:r>
      <w:r>
        <w:rPr>
          <w:rFonts w:ascii="仿宋_GB2312" w:hAnsi="仿宋_GB2312" w:eastAsia="仿宋_GB2312" w:cs="仿宋_GB2312"/>
          <w:sz w:val="32"/>
          <w:szCs w:val="32"/>
        </w:rPr>
        <w:t xml:space="preserve"> </w:t>
      </w:r>
    </w:p>
    <w:p>
      <w:pPr>
        <w:numPr>
          <w:ilvl w:val="0"/>
          <w:numId w:val="1"/>
        </w:numPr>
        <w:shd w:val="clear" w:color="auto" w:fill="FFFFFF" w:themeFill="background1"/>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多旋翼无人机组装</w:t>
      </w:r>
    </w:p>
    <w:p>
      <w:pPr>
        <w:shd w:val="clear" w:color="auto" w:fill="FFFFFF" w:themeFill="background1"/>
        <w:ind w:left="1280" w:hanging="1280" w:hangingChars="4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要求学员熟悉和掌握无人机组装前的工作、整体组装的方法和步骤，以及进行无桨调试、有桨调试和试飞测试工作内容。</w:t>
      </w:r>
    </w:p>
    <w:p>
      <w:pPr>
        <w:numPr>
          <w:ilvl w:val="0"/>
          <w:numId w:val="1"/>
        </w:numPr>
        <w:shd w:val="clear" w:color="auto" w:fill="FFFFFF" w:themeFill="background1"/>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多旋翼无人机操控方式及飞行控制</w:t>
      </w:r>
    </w:p>
    <w:p>
      <w:pPr>
        <w:shd w:val="clear" w:color="auto" w:fill="FFFFFF" w:themeFill="background1"/>
        <w:ind w:left="1160" w:leftChars="400" w:hanging="320" w:hangingChars="1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要求学员掌握多旋翼无人机系统的操控方式，以及位置控制、姿态控制、控制分配和动力控制的内容； 熟悉和掌握PDI控制器。</w:t>
      </w:r>
    </w:p>
    <w:p>
      <w:pPr>
        <w:shd w:val="clear" w:color="auto" w:fill="FFFFFF" w:themeFill="background1"/>
        <w:ind w:left="1159" w:leftChars="552"/>
        <w:rPr>
          <w:rFonts w:ascii="仿宋_GB2312" w:hAnsi="仿宋_GB2312" w:eastAsia="仿宋_GB2312" w:cs="仿宋_GB2312"/>
          <w:sz w:val="32"/>
          <w:szCs w:val="32"/>
        </w:rPr>
      </w:pPr>
      <w:r>
        <w:rPr>
          <w:rFonts w:hint="eastAsia" w:ascii="仿宋_GB2312" w:hAnsi="仿宋_GB2312" w:eastAsia="仿宋_GB2312" w:cs="仿宋_GB2312"/>
          <w:sz w:val="32"/>
          <w:szCs w:val="32"/>
        </w:rPr>
        <w:t>3.多旋翼无人机作业流程</w:t>
      </w:r>
    </w:p>
    <w:p>
      <w:pPr>
        <w:shd w:val="clear" w:color="auto" w:fill="FFFFFF" w:themeFill="background1"/>
        <w:ind w:left="1160" w:leftChars="400" w:hanging="320" w:hangingChars="1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要求学员能熟练的操作多旋翼无人机通讯系统、导航系统、遥测遥感系统、地面站功能与使用、图传系统、地面站软件操作、航线任务规划、数传电台使用、无线使用与维护、系统遥控操作、监视器监测数据解读等，清楚作业流程。</w:t>
      </w:r>
    </w:p>
    <w:p>
      <w:pPr>
        <w:ind w:firstLine="964" w:firstLineChars="300"/>
        <w:rPr>
          <w:rFonts w:ascii="仿宋_GB2312" w:hAnsi="仿宋_GB2312" w:eastAsia="仿宋_GB2312" w:cs="仿宋_GB2312"/>
          <w:sz w:val="32"/>
          <w:szCs w:val="32"/>
        </w:rPr>
      </w:pP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lang w:val="en-US" w:eastAsia="zh-CN"/>
        </w:rPr>
        <w:t>2</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1</w:t>
      </w:r>
      <w:r>
        <w:rPr>
          <w:rFonts w:ascii="仿宋_GB2312" w:hAnsi="仿宋_GB2312" w:eastAsia="仿宋_GB2312" w:cs="仿宋_GB2312"/>
          <w:b/>
          <w:bCs/>
          <w:sz w:val="32"/>
          <w:szCs w:val="32"/>
        </w:rPr>
        <w:t>培训方式建议</w:t>
      </w:r>
      <w:r>
        <w:rPr>
          <w:rFonts w:ascii="仿宋_GB2312" w:hAnsi="仿宋_GB2312" w:eastAsia="仿宋_GB2312" w:cs="仿宋_GB2312"/>
          <w:sz w:val="32"/>
          <w:szCs w:val="32"/>
        </w:rPr>
        <w:t xml:space="preserve"> </w:t>
      </w:r>
    </w:p>
    <w:p>
      <w:pPr>
        <w:ind w:left="1277" w:leftChars="608"/>
        <w:rPr>
          <w:rFonts w:ascii="仿宋_GB2312" w:hAnsi="仿宋_GB2312" w:eastAsia="仿宋_GB2312" w:cs="仿宋_GB2312"/>
          <w:sz w:val="32"/>
          <w:szCs w:val="32"/>
        </w:rPr>
      </w:pPr>
      <w:r>
        <w:rPr>
          <w:rFonts w:hint="eastAsia" w:ascii="仿宋_GB2312" w:hAnsi="仿宋_GB2312" w:eastAsia="仿宋_GB2312" w:cs="仿宋_GB2312"/>
          <w:sz w:val="32"/>
          <w:szCs w:val="32"/>
        </w:rPr>
        <w:t>1.理论教学：理论培训主要以线下集中授课的方式进                     行，通过多媒体教学场地开展教学，培训过程配套实物教学教具，实施顺序以课程介绍、道具演示、课堂讨论等方式，介绍多旋翼无人机巡航阶段操纵技术及相关知识。</w:t>
      </w:r>
    </w:p>
    <w:p>
      <w:pPr>
        <w:shd w:val="clear" w:color="auto" w:fill="FFFFFF" w:themeFill="background1"/>
        <w:ind w:left="1277" w:leftChars="608"/>
        <w:rPr>
          <w:rFonts w:ascii="仿宋_GB2312" w:hAnsi="仿宋_GB2312" w:eastAsia="仿宋_GB2312" w:cs="仿宋_GB2312"/>
          <w:sz w:val="32"/>
          <w:szCs w:val="32"/>
        </w:rPr>
      </w:pPr>
      <w:r>
        <w:rPr>
          <w:rFonts w:hint="eastAsia" w:ascii="仿宋_GB2312" w:hAnsi="仿宋_GB2312" w:eastAsia="仿宋_GB2312" w:cs="仿宋_GB2312"/>
          <w:sz w:val="32"/>
          <w:szCs w:val="32"/>
        </w:rPr>
        <w:t>2.技能实训：技能培训主要以仿真的教学方式开展，培训师在实训现场，通过技能操作、示范教学，传授相关的专业技能。通过过程评价与结果性评价对学员多旋翼无人机操作技能的掌握情况进行考核。</w:t>
      </w:r>
    </w:p>
    <w:p>
      <w:pPr>
        <w:ind w:firstLine="964" w:firstLineChars="300"/>
        <w:rPr>
          <w:rFonts w:hint="eastAsia" w:ascii="仿宋_GB2312" w:hAnsi="仿宋_GB2312" w:eastAsia="楷体_GB2312" w:cs="仿宋_GB2312"/>
          <w:b/>
          <w:bCs/>
          <w:sz w:val="32"/>
          <w:szCs w:val="32"/>
          <w:lang w:eastAsia="zh-CN"/>
        </w:rPr>
      </w:pPr>
      <w:r>
        <w:rPr>
          <w:rFonts w:ascii="楷体_GB2312" w:hAnsi="楷体_GB2312" w:eastAsia="楷体_GB2312" w:cs="楷体_GB2312"/>
          <w:b/>
          <w:bCs/>
          <w:sz w:val="32"/>
          <w:szCs w:val="32"/>
        </w:rPr>
        <w:t>4.</w:t>
      </w: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rPr>
        <w:t xml:space="preserve"> 考核</w:t>
      </w:r>
      <w:r>
        <w:rPr>
          <w:rFonts w:hint="eastAsia" w:ascii="楷体_GB2312" w:hAnsi="楷体_GB2312" w:eastAsia="楷体_GB2312" w:cs="楷体_GB2312"/>
          <w:b/>
          <w:bCs/>
          <w:sz w:val="32"/>
          <w:szCs w:val="32"/>
          <w:lang w:eastAsia="zh-CN"/>
        </w:rPr>
        <w:t>要求</w:t>
      </w:r>
    </w:p>
    <w:p>
      <w:pPr>
        <w:ind w:firstLine="1285" w:firstLineChars="400"/>
        <w:rPr>
          <w:rFonts w:ascii="仿宋_GB2312" w:hAnsi="仿宋_GB2312" w:eastAsia="仿宋_GB2312" w:cs="仿宋_GB2312"/>
          <w:b/>
          <w:bCs/>
          <w:sz w:val="32"/>
          <w:szCs w:val="32"/>
        </w:rPr>
      </w:pP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lang w:val="en-US" w:eastAsia="zh-CN"/>
        </w:rPr>
        <w:t>3</w:t>
      </w: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理论考核内容</w:t>
      </w:r>
    </w:p>
    <w:p>
      <w:pPr>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《多旋翼无人机技术基础》</w:t>
      </w:r>
    </w:p>
    <w:p>
      <w:pPr>
        <w:ind w:firstLine="1285" w:firstLineChars="400"/>
        <w:rPr>
          <w:rFonts w:ascii="仿宋_GB2312" w:hAnsi="仿宋_GB2312" w:eastAsia="仿宋_GB2312" w:cs="仿宋_GB2312"/>
          <w:b/>
          <w:bCs/>
          <w:sz w:val="32"/>
          <w:szCs w:val="32"/>
        </w:rPr>
      </w:pP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lang w:val="en-US" w:eastAsia="zh-CN"/>
        </w:rPr>
        <w:t>3</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rPr>
        <w:t>2实操考核内容</w:t>
      </w:r>
    </w:p>
    <w:p>
      <w:pPr>
        <w:shd w:val="clear" w:color="auto" w:fill="FFFFFF" w:themeFill="background1"/>
        <w:ind w:left="840" w:leftChars="400"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多旋翼无人机组装；多旋翼无人机正常工作作业流程；电力巡检地面站操作。</w:t>
      </w:r>
    </w:p>
    <w:p>
      <w:pPr>
        <w:ind w:firstLine="640" w:firstLineChars="200"/>
        <w:rPr>
          <w:rFonts w:ascii="黑体" w:hAnsi="黑体" w:eastAsia="黑体" w:cs="黑体"/>
          <w:sz w:val="32"/>
          <w:szCs w:val="32"/>
        </w:rPr>
      </w:pPr>
      <w:r>
        <w:rPr>
          <w:rFonts w:hint="eastAsia" w:ascii="黑体" w:hAnsi="黑体" w:eastAsia="黑体" w:cs="黑体"/>
          <w:sz w:val="32"/>
          <w:szCs w:val="32"/>
        </w:rPr>
        <w:t>五、推荐教材</w:t>
      </w:r>
      <w:r>
        <w:rPr>
          <w:rFonts w:ascii="黑体" w:hAnsi="黑体" w:eastAsia="黑体" w:cs="黑体"/>
          <w:sz w:val="32"/>
          <w:szCs w:val="32"/>
        </w:rPr>
        <w:t xml:space="preserve"> </w:t>
      </w:r>
    </w:p>
    <w:p>
      <w:pPr>
        <w:spacing w:line="560" w:lineRule="exact"/>
        <w:ind w:left="958" w:leftChars="456"/>
        <w:rPr>
          <w:rFonts w:ascii="仿宋" w:hAnsi="仿宋"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《多旋翼无人机技术基础》，清华大学出版社，2017年1月第1版。</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A64C2"/>
    <w:multiLevelType w:val="singleLevel"/>
    <w:tmpl w:val="7C5A64C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69A8"/>
    <w:rsid w:val="00033051"/>
    <w:rsid w:val="00047CF7"/>
    <w:rsid w:val="00063B00"/>
    <w:rsid w:val="000C148B"/>
    <w:rsid w:val="000C30F1"/>
    <w:rsid w:val="000D5C11"/>
    <w:rsid w:val="000E4564"/>
    <w:rsid w:val="001142BD"/>
    <w:rsid w:val="0011681B"/>
    <w:rsid w:val="0012492D"/>
    <w:rsid w:val="001251B0"/>
    <w:rsid w:val="00143D54"/>
    <w:rsid w:val="00171CA0"/>
    <w:rsid w:val="00172A27"/>
    <w:rsid w:val="0018183B"/>
    <w:rsid w:val="001C0A89"/>
    <w:rsid w:val="001C40DD"/>
    <w:rsid w:val="001C77BA"/>
    <w:rsid w:val="001D6570"/>
    <w:rsid w:val="001F33C5"/>
    <w:rsid w:val="001F3865"/>
    <w:rsid w:val="0020370B"/>
    <w:rsid w:val="00216C8C"/>
    <w:rsid w:val="002522D0"/>
    <w:rsid w:val="002C79AB"/>
    <w:rsid w:val="00316523"/>
    <w:rsid w:val="00323600"/>
    <w:rsid w:val="003320F3"/>
    <w:rsid w:val="00346ACD"/>
    <w:rsid w:val="003473A7"/>
    <w:rsid w:val="003539B8"/>
    <w:rsid w:val="003701C8"/>
    <w:rsid w:val="00373ADC"/>
    <w:rsid w:val="00396B32"/>
    <w:rsid w:val="003A5CF9"/>
    <w:rsid w:val="003D7D6E"/>
    <w:rsid w:val="003E6EB7"/>
    <w:rsid w:val="00423BC7"/>
    <w:rsid w:val="0042460D"/>
    <w:rsid w:val="004249B5"/>
    <w:rsid w:val="004311BC"/>
    <w:rsid w:val="004369A3"/>
    <w:rsid w:val="00456BAA"/>
    <w:rsid w:val="004618DF"/>
    <w:rsid w:val="00484A1F"/>
    <w:rsid w:val="0049353F"/>
    <w:rsid w:val="00495379"/>
    <w:rsid w:val="004C6751"/>
    <w:rsid w:val="004E335D"/>
    <w:rsid w:val="004E61BB"/>
    <w:rsid w:val="0050584C"/>
    <w:rsid w:val="00527051"/>
    <w:rsid w:val="00531BA2"/>
    <w:rsid w:val="005321C6"/>
    <w:rsid w:val="005713B5"/>
    <w:rsid w:val="005727D8"/>
    <w:rsid w:val="00582152"/>
    <w:rsid w:val="005B7610"/>
    <w:rsid w:val="006414AC"/>
    <w:rsid w:val="0068537A"/>
    <w:rsid w:val="00691020"/>
    <w:rsid w:val="006A6E6C"/>
    <w:rsid w:val="006B4CBF"/>
    <w:rsid w:val="006C3052"/>
    <w:rsid w:val="006F2E31"/>
    <w:rsid w:val="006F6D9E"/>
    <w:rsid w:val="0070648D"/>
    <w:rsid w:val="00727182"/>
    <w:rsid w:val="00737695"/>
    <w:rsid w:val="007414A5"/>
    <w:rsid w:val="007707F5"/>
    <w:rsid w:val="0079582C"/>
    <w:rsid w:val="00800FE4"/>
    <w:rsid w:val="00804B33"/>
    <w:rsid w:val="00807B54"/>
    <w:rsid w:val="00843113"/>
    <w:rsid w:val="00893D89"/>
    <w:rsid w:val="008D7734"/>
    <w:rsid w:val="008E4159"/>
    <w:rsid w:val="008F0060"/>
    <w:rsid w:val="00900057"/>
    <w:rsid w:val="009032B5"/>
    <w:rsid w:val="00926F8F"/>
    <w:rsid w:val="009D501D"/>
    <w:rsid w:val="009E0270"/>
    <w:rsid w:val="00A106E3"/>
    <w:rsid w:val="00A16784"/>
    <w:rsid w:val="00A276B3"/>
    <w:rsid w:val="00A465BB"/>
    <w:rsid w:val="00A6063C"/>
    <w:rsid w:val="00A86B9A"/>
    <w:rsid w:val="00A97954"/>
    <w:rsid w:val="00AE72F8"/>
    <w:rsid w:val="00AF029F"/>
    <w:rsid w:val="00B11705"/>
    <w:rsid w:val="00B641DD"/>
    <w:rsid w:val="00B71C36"/>
    <w:rsid w:val="00B83D66"/>
    <w:rsid w:val="00B919ED"/>
    <w:rsid w:val="00BC1AF7"/>
    <w:rsid w:val="00C30FB1"/>
    <w:rsid w:val="00C33E38"/>
    <w:rsid w:val="00C444AC"/>
    <w:rsid w:val="00C46CE1"/>
    <w:rsid w:val="00C54D2D"/>
    <w:rsid w:val="00C876C6"/>
    <w:rsid w:val="00CB436A"/>
    <w:rsid w:val="00CF3A4D"/>
    <w:rsid w:val="00D125FC"/>
    <w:rsid w:val="00D358CC"/>
    <w:rsid w:val="00D52990"/>
    <w:rsid w:val="00D53833"/>
    <w:rsid w:val="00D605DC"/>
    <w:rsid w:val="00D87EE5"/>
    <w:rsid w:val="00DB48BC"/>
    <w:rsid w:val="00DB4E2D"/>
    <w:rsid w:val="00DE10AC"/>
    <w:rsid w:val="00DE5E7C"/>
    <w:rsid w:val="00DF0178"/>
    <w:rsid w:val="00DF6E0C"/>
    <w:rsid w:val="00E127E1"/>
    <w:rsid w:val="00E47348"/>
    <w:rsid w:val="00E97A54"/>
    <w:rsid w:val="00EA5170"/>
    <w:rsid w:val="00EE2834"/>
    <w:rsid w:val="00EE6D35"/>
    <w:rsid w:val="00EF371A"/>
    <w:rsid w:val="00EF6F39"/>
    <w:rsid w:val="00F43460"/>
    <w:rsid w:val="00F61EA6"/>
    <w:rsid w:val="00F677B2"/>
    <w:rsid w:val="00F96C8A"/>
    <w:rsid w:val="00FB3BC8"/>
    <w:rsid w:val="00FB4FEE"/>
    <w:rsid w:val="00FD1442"/>
    <w:rsid w:val="00FF76ED"/>
    <w:rsid w:val="01A97C71"/>
    <w:rsid w:val="01B74A41"/>
    <w:rsid w:val="033D0E15"/>
    <w:rsid w:val="038E41DC"/>
    <w:rsid w:val="03D41EED"/>
    <w:rsid w:val="078D4C9A"/>
    <w:rsid w:val="07B74580"/>
    <w:rsid w:val="07C74889"/>
    <w:rsid w:val="07C91F51"/>
    <w:rsid w:val="094B2427"/>
    <w:rsid w:val="09AB71CA"/>
    <w:rsid w:val="09AC4B91"/>
    <w:rsid w:val="09BB1019"/>
    <w:rsid w:val="0C866F8B"/>
    <w:rsid w:val="0D1C40E9"/>
    <w:rsid w:val="0D597F39"/>
    <w:rsid w:val="0E207178"/>
    <w:rsid w:val="0E2303E2"/>
    <w:rsid w:val="0ECD065C"/>
    <w:rsid w:val="0EED37BB"/>
    <w:rsid w:val="101637F1"/>
    <w:rsid w:val="108C1248"/>
    <w:rsid w:val="13150595"/>
    <w:rsid w:val="134F0F31"/>
    <w:rsid w:val="13836DC8"/>
    <w:rsid w:val="14AB0B7A"/>
    <w:rsid w:val="15904A68"/>
    <w:rsid w:val="1591537E"/>
    <w:rsid w:val="16905DFD"/>
    <w:rsid w:val="170912A3"/>
    <w:rsid w:val="181162A3"/>
    <w:rsid w:val="1820033D"/>
    <w:rsid w:val="19695B7D"/>
    <w:rsid w:val="19F36C43"/>
    <w:rsid w:val="1A356E43"/>
    <w:rsid w:val="1B4A5CE2"/>
    <w:rsid w:val="1B5B5721"/>
    <w:rsid w:val="1B65702E"/>
    <w:rsid w:val="1B9D09AF"/>
    <w:rsid w:val="1C054AD3"/>
    <w:rsid w:val="1C8240BB"/>
    <w:rsid w:val="1D0954ED"/>
    <w:rsid w:val="1D39112F"/>
    <w:rsid w:val="1D432407"/>
    <w:rsid w:val="1D7729B6"/>
    <w:rsid w:val="1D8D66F6"/>
    <w:rsid w:val="1DC14BDE"/>
    <w:rsid w:val="1E6830F4"/>
    <w:rsid w:val="1EB4649E"/>
    <w:rsid w:val="20694A68"/>
    <w:rsid w:val="21083C2A"/>
    <w:rsid w:val="21813F7F"/>
    <w:rsid w:val="22BC52DD"/>
    <w:rsid w:val="231E6E2E"/>
    <w:rsid w:val="232B47AA"/>
    <w:rsid w:val="23467790"/>
    <w:rsid w:val="2358598E"/>
    <w:rsid w:val="239E2612"/>
    <w:rsid w:val="23CD4E9B"/>
    <w:rsid w:val="2652124A"/>
    <w:rsid w:val="270866A0"/>
    <w:rsid w:val="27B35AAB"/>
    <w:rsid w:val="28C4070E"/>
    <w:rsid w:val="291E18BA"/>
    <w:rsid w:val="2A2B7BC7"/>
    <w:rsid w:val="2A5627FD"/>
    <w:rsid w:val="2A691770"/>
    <w:rsid w:val="2B9032E6"/>
    <w:rsid w:val="2BB16C8C"/>
    <w:rsid w:val="2C5E5961"/>
    <w:rsid w:val="2CF95EF3"/>
    <w:rsid w:val="301E488B"/>
    <w:rsid w:val="31087267"/>
    <w:rsid w:val="316E613E"/>
    <w:rsid w:val="31F57290"/>
    <w:rsid w:val="32284449"/>
    <w:rsid w:val="32C404CC"/>
    <w:rsid w:val="32DD20EF"/>
    <w:rsid w:val="33AA0D9E"/>
    <w:rsid w:val="34163629"/>
    <w:rsid w:val="349D5EE2"/>
    <w:rsid w:val="34A40D5D"/>
    <w:rsid w:val="36626141"/>
    <w:rsid w:val="36A950FE"/>
    <w:rsid w:val="37266088"/>
    <w:rsid w:val="37F87943"/>
    <w:rsid w:val="37FA1570"/>
    <w:rsid w:val="38637239"/>
    <w:rsid w:val="3A1F4F4B"/>
    <w:rsid w:val="3BAB4796"/>
    <w:rsid w:val="3C15414D"/>
    <w:rsid w:val="3C5E5F42"/>
    <w:rsid w:val="3CCD200D"/>
    <w:rsid w:val="3CFB0B6C"/>
    <w:rsid w:val="3D4C3E03"/>
    <w:rsid w:val="3DCE20C0"/>
    <w:rsid w:val="3DD05872"/>
    <w:rsid w:val="3E5B50B0"/>
    <w:rsid w:val="3F0A5C4A"/>
    <w:rsid w:val="3FAF1B50"/>
    <w:rsid w:val="40134315"/>
    <w:rsid w:val="40431A43"/>
    <w:rsid w:val="41D563D4"/>
    <w:rsid w:val="421B1192"/>
    <w:rsid w:val="422007DB"/>
    <w:rsid w:val="42573C3F"/>
    <w:rsid w:val="42EE5F04"/>
    <w:rsid w:val="43052B5A"/>
    <w:rsid w:val="43800213"/>
    <w:rsid w:val="441C680A"/>
    <w:rsid w:val="447E2D69"/>
    <w:rsid w:val="44F32FA0"/>
    <w:rsid w:val="4535226F"/>
    <w:rsid w:val="45456CF6"/>
    <w:rsid w:val="458C163F"/>
    <w:rsid w:val="45E110D1"/>
    <w:rsid w:val="48A85D82"/>
    <w:rsid w:val="48F70998"/>
    <w:rsid w:val="491C620A"/>
    <w:rsid w:val="49513F78"/>
    <w:rsid w:val="496E314C"/>
    <w:rsid w:val="49CB352E"/>
    <w:rsid w:val="4B4B3988"/>
    <w:rsid w:val="4B95219B"/>
    <w:rsid w:val="4BED1F9D"/>
    <w:rsid w:val="4CA93E09"/>
    <w:rsid w:val="4CE82464"/>
    <w:rsid w:val="4D0905CD"/>
    <w:rsid w:val="4D97051D"/>
    <w:rsid w:val="4EA314E9"/>
    <w:rsid w:val="4FA37927"/>
    <w:rsid w:val="50805044"/>
    <w:rsid w:val="50D06AB9"/>
    <w:rsid w:val="516C3D29"/>
    <w:rsid w:val="52AD08EC"/>
    <w:rsid w:val="531F027C"/>
    <w:rsid w:val="558D16BB"/>
    <w:rsid w:val="563B2144"/>
    <w:rsid w:val="5736248C"/>
    <w:rsid w:val="57F70540"/>
    <w:rsid w:val="58095648"/>
    <w:rsid w:val="580D4459"/>
    <w:rsid w:val="58492675"/>
    <w:rsid w:val="5A5E78CD"/>
    <w:rsid w:val="5B4700B1"/>
    <w:rsid w:val="5B9277C4"/>
    <w:rsid w:val="5BAE64DD"/>
    <w:rsid w:val="5BB17082"/>
    <w:rsid w:val="5BFD3144"/>
    <w:rsid w:val="5CB90027"/>
    <w:rsid w:val="5CCE1BAA"/>
    <w:rsid w:val="5D3F21D8"/>
    <w:rsid w:val="5D6C3BF7"/>
    <w:rsid w:val="5EDB57B3"/>
    <w:rsid w:val="5F322F1C"/>
    <w:rsid w:val="5FF87E00"/>
    <w:rsid w:val="60936DF3"/>
    <w:rsid w:val="60C47748"/>
    <w:rsid w:val="61AA722C"/>
    <w:rsid w:val="61E7472F"/>
    <w:rsid w:val="620B0971"/>
    <w:rsid w:val="62400627"/>
    <w:rsid w:val="62765BE7"/>
    <w:rsid w:val="633F3A9C"/>
    <w:rsid w:val="64055F65"/>
    <w:rsid w:val="651641C9"/>
    <w:rsid w:val="65AE2943"/>
    <w:rsid w:val="65F62EC1"/>
    <w:rsid w:val="65FD43DF"/>
    <w:rsid w:val="663E498D"/>
    <w:rsid w:val="665C27A9"/>
    <w:rsid w:val="66756217"/>
    <w:rsid w:val="67B4300E"/>
    <w:rsid w:val="689F6E3C"/>
    <w:rsid w:val="68C344B0"/>
    <w:rsid w:val="690178B3"/>
    <w:rsid w:val="69DF7FFE"/>
    <w:rsid w:val="6ACB5120"/>
    <w:rsid w:val="6B0D3D3F"/>
    <w:rsid w:val="6C401B2D"/>
    <w:rsid w:val="6D4F2C25"/>
    <w:rsid w:val="6D6A223F"/>
    <w:rsid w:val="6ED511E3"/>
    <w:rsid w:val="6EEC41FF"/>
    <w:rsid w:val="6F3377BC"/>
    <w:rsid w:val="70030101"/>
    <w:rsid w:val="703F5EC2"/>
    <w:rsid w:val="709316C9"/>
    <w:rsid w:val="70AA11C1"/>
    <w:rsid w:val="722128C6"/>
    <w:rsid w:val="72B640F2"/>
    <w:rsid w:val="72B9389A"/>
    <w:rsid w:val="72D51F84"/>
    <w:rsid w:val="737D4020"/>
    <w:rsid w:val="73992850"/>
    <w:rsid w:val="75917F0B"/>
    <w:rsid w:val="773305EA"/>
    <w:rsid w:val="77D01C6C"/>
    <w:rsid w:val="79540EE0"/>
    <w:rsid w:val="795C37F1"/>
    <w:rsid w:val="7AED2878"/>
    <w:rsid w:val="7CF07841"/>
    <w:rsid w:val="7CFA012E"/>
    <w:rsid w:val="7D0F6FC0"/>
    <w:rsid w:val="7D6B70EB"/>
    <w:rsid w:val="7E3871E4"/>
    <w:rsid w:val="7F2D2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line="560" w:lineRule="exact"/>
      <w:ind w:firstLine="200" w:firstLineChars="200"/>
      <w:outlineLvl w:val="0"/>
    </w:pPr>
    <w:rPr>
      <w:rFonts w:ascii="黑体" w:hAnsi="黑体" w:eastAsia="黑体"/>
      <w:bCs/>
      <w:color w:val="000000" w:themeColor="text1"/>
      <w:kern w:val="44"/>
      <w:sz w:val="32"/>
      <w:szCs w:val="44"/>
      <w14:textFill>
        <w14:solidFill>
          <w14:schemeClr w14:val="tx1"/>
        </w14:solidFill>
      </w14:textFill>
    </w:rPr>
  </w:style>
  <w:style w:type="paragraph" w:styleId="3">
    <w:name w:val="heading 2"/>
    <w:basedOn w:val="1"/>
    <w:next w:val="1"/>
    <w:unhideWhenUsed/>
    <w:qFormat/>
    <w:uiPriority w:val="9"/>
    <w:pPr>
      <w:keepNext/>
      <w:keepLines/>
      <w:spacing w:line="560" w:lineRule="exact"/>
      <w:ind w:firstLine="200" w:firstLineChars="200"/>
      <w:outlineLvl w:val="1"/>
    </w:pPr>
    <w:rPr>
      <w:rFonts w:ascii="楷体_GB2312" w:eastAsia="楷体_GB2312" w:hAnsiTheme="majorHAnsi" w:cstheme="majorBidi"/>
      <w:bCs/>
      <w:sz w:val="32"/>
      <w:szCs w:val="32"/>
    </w:rPr>
  </w:style>
  <w:style w:type="paragraph" w:styleId="4">
    <w:name w:val="heading 3"/>
    <w:basedOn w:val="1"/>
    <w:next w:val="1"/>
    <w:unhideWhenUsed/>
    <w:qFormat/>
    <w:uiPriority w:val="9"/>
    <w:pPr>
      <w:keepNext/>
      <w:keepLines/>
      <w:spacing w:line="560" w:lineRule="exact"/>
      <w:ind w:firstLine="200" w:firstLineChars="200"/>
      <w:outlineLvl w:val="2"/>
    </w:pPr>
    <w:rPr>
      <w:rFonts w:ascii="仿宋" w:hAnsi="仿宋" w:eastAsia="仿宋"/>
      <w:bCs/>
      <w:sz w:val="32"/>
      <w:szCs w:val="32"/>
    </w:rPr>
  </w:style>
  <w:style w:type="paragraph" w:styleId="5">
    <w:name w:val="heading 4"/>
    <w:basedOn w:val="1"/>
    <w:next w:val="1"/>
    <w:unhideWhenUsed/>
    <w:qFormat/>
    <w:uiPriority w:val="9"/>
    <w:pPr>
      <w:keepNext/>
      <w:keepLines/>
      <w:spacing w:line="560" w:lineRule="exact"/>
      <w:ind w:firstLine="200" w:firstLineChars="200"/>
      <w:outlineLvl w:val="3"/>
    </w:pPr>
    <w:rPr>
      <w:rFonts w:ascii="仿宋" w:hAnsi="仿宋" w:eastAsia="仿宋" w:cstheme="majorBidi"/>
      <w:bCs/>
      <w:sz w:val="32"/>
      <w:szCs w:val="28"/>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6">
    <w:name w:val="Balloon Text"/>
    <w:basedOn w:val="1"/>
    <w:link w:val="16"/>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FollowedHyperlink"/>
    <w:basedOn w:val="11"/>
    <w:semiHidden/>
    <w:unhideWhenUsed/>
    <w:qFormat/>
    <w:uiPriority w:val="99"/>
    <w:rPr>
      <w:rFonts w:hint="eastAsia" w:ascii="宋体" w:hAnsi="宋体" w:eastAsia="宋体" w:cs="宋体"/>
      <w:color w:val="800080"/>
      <w:u w:val="none"/>
    </w:rPr>
  </w:style>
  <w:style w:type="character" w:styleId="13">
    <w:name w:val="Hyperlink"/>
    <w:basedOn w:val="11"/>
    <w:semiHidden/>
    <w:unhideWhenUsed/>
    <w:qFormat/>
    <w:uiPriority w:val="99"/>
    <w:rPr>
      <w:rFonts w:hint="eastAsia" w:ascii="宋体" w:hAnsi="宋体" w:eastAsia="宋体" w:cs="宋体"/>
      <w:color w:val="0000FF"/>
      <w:u w:val="none"/>
    </w:rPr>
  </w:style>
  <w:style w:type="character" w:customStyle="1" w:styleId="14">
    <w:name w:val="页眉 Char"/>
    <w:basedOn w:val="11"/>
    <w:link w:val="8"/>
    <w:qFormat/>
    <w:uiPriority w:val="99"/>
    <w:rPr>
      <w:sz w:val="18"/>
      <w:szCs w:val="18"/>
    </w:rPr>
  </w:style>
  <w:style w:type="character" w:customStyle="1" w:styleId="15">
    <w:name w:val="页脚 Char"/>
    <w:basedOn w:val="11"/>
    <w:link w:val="7"/>
    <w:qFormat/>
    <w:uiPriority w:val="99"/>
    <w:rPr>
      <w:sz w:val="18"/>
      <w:szCs w:val="18"/>
    </w:rPr>
  </w:style>
  <w:style w:type="character" w:customStyle="1" w:styleId="16">
    <w:name w:val="批注框文本 Char"/>
    <w:basedOn w:val="11"/>
    <w:link w:val="6"/>
    <w:semiHidden/>
    <w:qFormat/>
    <w:uiPriority w:val="99"/>
    <w:rPr>
      <w:sz w:val="18"/>
      <w:szCs w:val="18"/>
    </w:rPr>
  </w:style>
  <w:style w:type="character" w:customStyle="1" w:styleId="17">
    <w:name w:val="validate-error"/>
    <w:basedOn w:val="11"/>
    <w:qFormat/>
    <w:uiPriority w:val="0"/>
    <w:rPr>
      <w:b/>
      <w:color w:val="EA5200"/>
    </w:rPr>
  </w:style>
  <w:style w:type="character" w:customStyle="1" w:styleId="18">
    <w:name w:val="tmpztreemove_arrow"/>
    <w:basedOn w:val="11"/>
    <w:qFormat/>
    <w:uiPriority w:val="0"/>
  </w:style>
  <w:style w:type="character" w:customStyle="1" w:styleId="19">
    <w:name w:val="button"/>
    <w:basedOn w:val="1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10E340-6E6F-4DB6-B89D-57CC4ED2AECB}">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10</Pages>
  <Words>524</Words>
  <Characters>2987</Characters>
  <Lines>24</Lines>
  <Paragraphs>7</Paragraphs>
  <TotalTime>8</TotalTime>
  <ScaleCrop>false</ScaleCrop>
  <LinksUpToDate>false</LinksUpToDate>
  <CharactersWithSpaces>3504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2019-10-28T06:52:00Z</dcterms:created>
  <dc:creator>李锦红</dc:creator>
  <cp:lastModifiedBy>Administrator</cp:lastModifiedBy>
  <cp:lastPrinted>2020-02-13T08:14:00Z</cp:lastPrinted>
  <dcterms:modified xsi:type="dcterms:W3CDTF">2020-09-30T08:50:12Z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