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86A" w:rsidRDefault="0024186A" w:rsidP="0024186A">
      <w:pPr>
        <w:pStyle w:val="a4"/>
        <w:shd w:val="clear" w:color="auto" w:fill="FFFFFF"/>
        <w:spacing w:before="0" w:beforeAutospacing="0" w:after="150" w:afterAutospacing="0" w:line="500" w:lineRule="exact"/>
        <w:rPr>
          <w:rStyle w:val="a3"/>
          <w:rFonts w:ascii="宋体" w:hAnsi="宋体" w:cs="宋体" w:hint="eastAsia"/>
          <w:b w:val="0"/>
          <w:bCs w:val="0"/>
          <w:color w:val="000000"/>
          <w:sz w:val="28"/>
          <w:szCs w:val="28"/>
          <w:shd w:val="clear" w:color="auto" w:fill="FFFFFF"/>
        </w:rPr>
      </w:pPr>
      <w:r>
        <w:rPr>
          <w:rStyle w:val="a3"/>
          <w:rFonts w:ascii="宋体" w:hAnsi="宋体" w:cs="宋体" w:hint="eastAsia"/>
          <w:b w:val="0"/>
          <w:bCs w:val="0"/>
          <w:color w:val="000000"/>
          <w:sz w:val="28"/>
          <w:szCs w:val="28"/>
          <w:shd w:val="clear" w:color="auto" w:fill="FFFFFF"/>
        </w:rPr>
        <w:t>附件2</w:t>
      </w:r>
    </w:p>
    <w:p w:rsidR="0024186A" w:rsidRDefault="0024186A" w:rsidP="0024186A">
      <w:pPr>
        <w:pStyle w:val="a4"/>
        <w:shd w:val="clear" w:color="auto" w:fill="FFFFFF"/>
        <w:spacing w:before="0" w:beforeAutospacing="0" w:after="150" w:afterAutospacing="0" w:line="500" w:lineRule="exact"/>
        <w:jc w:val="center"/>
        <w:rPr>
          <w:rFonts w:ascii="方正大黑简体" w:eastAsia="方正大黑简体" w:hAnsi="方正大黑简体" w:cs="方正大黑简体" w:hint="eastAsia"/>
          <w:color w:val="000000"/>
          <w:sz w:val="36"/>
          <w:szCs w:val="36"/>
        </w:rPr>
      </w:pPr>
      <w:bookmarkStart w:id="0" w:name="_GoBack"/>
      <w:r>
        <w:rPr>
          <w:rStyle w:val="a3"/>
          <w:rFonts w:ascii="方正大黑简体" w:eastAsia="方正大黑简体" w:hAnsi="方正大黑简体" w:cs="方正大黑简体" w:hint="eastAsia"/>
          <w:b w:val="0"/>
          <w:bCs w:val="0"/>
          <w:color w:val="000000"/>
          <w:sz w:val="36"/>
          <w:szCs w:val="36"/>
          <w:shd w:val="clear" w:color="auto" w:fill="FFFFFF"/>
        </w:rPr>
        <w:t>江门市非独立法人企业转为本地“四上”企业奖励资金申请书</w:t>
      </w:r>
      <w:proofErr w:type="gramStart"/>
      <w:r>
        <w:rPr>
          <w:rStyle w:val="a3"/>
          <w:rFonts w:ascii="方正大黑简体" w:eastAsia="方正大黑简体" w:hAnsi="方正大黑简体" w:cs="方正大黑简体" w:hint="eastAsia"/>
          <w:b w:val="0"/>
          <w:bCs w:val="0"/>
          <w:color w:val="000000"/>
          <w:sz w:val="36"/>
          <w:szCs w:val="36"/>
          <w:shd w:val="clear" w:color="auto" w:fill="FFFFFF"/>
        </w:rPr>
        <w:t>暨承诺</w:t>
      </w:r>
      <w:proofErr w:type="gramEnd"/>
      <w:r>
        <w:rPr>
          <w:rStyle w:val="a3"/>
          <w:rFonts w:ascii="方正大黑简体" w:eastAsia="方正大黑简体" w:hAnsi="方正大黑简体" w:cs="方正大黑简体" w:hint="eastAsia"/>
          <w:b w:val="0"/>
          <w:bCs w:val="0"/>
          <w:color w:val="000000"/>
          <w:sz w:val="36"/>
          <w:szCs w:val="36"/>
          <w:shd w:val="clear" w:color="auto" w:fill="FFFFFF"/>
        </w:rPr>
        <w:t>函</w:t>
      </w:r>
    </w:p>
    <w:bookmarkEnd w:id="0"/>
    <w:p w:rsidR="0024186A" w:rsidRDefault="0024186A" w:rsidP="0024186A">
      <w:pPr>
        <w:pStyle w:val="a4"/>
        <w:shd w:val="clear" w:color="auto" w:fill="FFFFFF"/>
        <w:spacing w:before="0" w:beforeAutospacing="0" w:after="150" w:afterAutospacing="0" w:line="500" w:lineRule="exact"/>
        <w:ind w:firstLineChars="228" w:firstLine="638"/>
        <w:rPr>
          <w:rFonts w:hint="eastAsia"/>
          <w:color w:val="000000"/>
          <w:sz w:val="28"/>
          <w:szCs w:val="28"/>
        </w:rPr>
      </w:pPr>
      <w:r>
        <w:rPr>
          <w:rFonts w:hint="eastAsia"/>
          <w:color w:val="000000"/>
          <w:sz w:val="28"/>
          <w:szCs w:val="28"/>
          <w:shd w:val="clear" w:color="auto" w:fill="FFFFFF"/>
        </w:rPr>
        <w:t>（企业名）</w:t>
      </w:r>
    </w:p>
    <w:p w:rsidR="0024186A" w:rsidRDefault="0024186A" w:rsidP="0024186A">
      <w:pPr>
        <w:pStyle w:val="a4"/>
        <w:shd w:val="clear" w:color="auto" w:fill="FFFFFF"/>
        <w:spacing w:before="0" w:beforeAutospacing="0" w:after="150" w:afterAutospacing="0" w:line="500" w:lineRule="exact"/>
        <w:ind w:firstLineChars="237" w:firstLine="664"/>
        <w:rPr>
          <w:rFonts w:hint="eastAsia"/>
          <w:color w:val="000000"/>
          <w:sz w:val="28"/>
          <w:szCs w:val="28"/>
        </w:rPr>
      </w:pPr>
      <w:r>
        <w:rPr>
          <w:rFonts w:hint="eastAsia"/>
          <w:color w:val="000000"/>
          <w:sz w:val="28"/>
          <w:szCs w:val="28"/>
          <w:shd w:val="clear" w:color="auto" w:fill="FFFFFF"/>
        </w:rPr>
        <w:t>本企业现郑重承诺：申报本项目专项资金提交的所有数据和资料真实、准确、可靠，对其真实性和合法性负全部责任。在信用广东中未被列入黑名单或联合失信惩戒名单及奖励实施年度内企业未曾被市场监管部门列入经营异常名录或严重违法失信企业名单。若申报材料中有虚假、伪造等情况，愿意承担所有法律责任，并承诺如有违法违规，愿意退回所获财政资金。若因申报材料不完整、不齐全、不准确而造成的一切结果由我企业自行承担。</w:t>
      </w:r>
    </w:p>
    <w:tbl>
      <w:tblPr>
        <w:tblW w:w="9007" w:type="dxa"/>
        <w:tblBorders>
          <w:top w:val="none" w:sz="6" w:space="0" w:color="auto"/>
          <w:left w:val="none" w:sz="6" w:space="0" w:color="auto"/>
          <w:bottom w:val="none" w:sz="6" w:space="0" w:color="auto"/>
          <w:right w:val="none" w:sz="6" w:space="0" w:color="auto"/>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917"/>
        <w:gridCol w:w="3195"/>
        <w:gridCol w:w="1401"/>
        <w:gridCol w:w="3494"/>
      </w:tblGrid>
      <w:tr w:rsidR="0024186A" w:rsidTr="00F606DE">
        <w:trPr>
          <w:trHeight w:val="1417"/>
        </w:trPr>
        <w:tc>
          <w:tcPr>
            <w:tcW w:w="917" w:type="dxa"/>
            <w:tcBorders>
              <w:top w:val="single" w:sz="6" w:space="0" w:color="000000"/>
              <w:left w:val="single" w:sz="6" w:space="0" w:color="000000"/>
              <w:bottom w:val="single" w:sz="6" w:space="0" w:color="000000"/>
              <w:right w:val="nil"/>
            </w:tcBorders>
            <w:shd w:val="clear" w:color="auto" w:fill="FFFFFF"/>
            <w:tcMar>
              <w:left w:w="150" w:type="dxa"/>
              <w:right w:w="150" w:type="dxa"/>
            </w:tcMar>
            <w:vAlign w:val="center"/>
          </w:tcPr>
          <w:p w:rsidR="0024186A" w:rsidRDefault="0024186A" w:rsidP="00F606DE">
            <w:pPr>
              <w:pStyle w:val="a4"/>
              <w:wordWrap w:val="0"/>
              <w:spacing w:before="0" w:beforeAutospacing="0" w:after="0" w:afterAutospacing="0" w:line="500" w:lineRule="exact"/>
              <w:jc w:val="center"/>
              <w:rPr>
                <w:rFonts w:hint="eastAsia"/>
                <w:color w:val="000000"/>
                <w:sz w:val="28"/>
                <w:szCs w:val="28"/>
              </w:rPr>
            </w:pPr>
            <w:r>
              <w:rPr>
                <w:rFonts w:hint="eastAsia"/>
                <w:color w:val="000000"/>
                <w:sz w:val="28"/>
                <w:szCs w:val="28"/>
              </w:rPr>
              <w:t>企业名称</w:t>
            </w:r>
          </w:p>
        </w:tc>
        <w:tc>
          <w:tcPr>
            <w:tcW w:w="3195" w:type="dxa"/>
            <w:tcBorders>
              <w:top w:val="single" w:sz="6" w:space="0" w:color="000000"/>
              <w:left w:val="single" w:sz="6" w:space="0" w:color="000000"/>
              <w:bottom w:val="single" w:sz="6" w:space="0" w:color="000000"/>
              <w:right w:val="nil"/>
            </w:tcBorders>
            <w:shd w:val="clear" w:color="auto" w:fill="FFFFFF"/>
            <w:tcMar>
              <w:left w:w="150" w:type="dxa"/>
              <w:right w:w="150" w:type="dxa"/>
            </w:tcMar>
            <w:vAlign w:val="center"/>
          </w:tcPr>
          <w:p w:rsidR="0024186A" w:rsidRDefault="0024186A" w:rsidP="00F606DE">
            <w:pPr>
              <w:widowControl/>
              <w:wordWrap w:val="0"/>
              <w:spacing w:line="500" w:lineRule="exact"/>
              <w:jc w:val="center"/>
              <w:rPr>
                <w:rFonts w:ascii="宋体" w:hAnsi="宋体" w:cs="宋体" w:hint="eastAsia"/>
                <w:color w:val="000000"/>
                <w:sz w:val="28"/>
                <w:szCs w:val="28"/>
              </w:rPr>
            </w:pPr>
          </w:p>
        </w:tc>
        <w:tc>
          <w:tcPr>
            <w:tcW w:w="1401" w:type="dxa"/>
            <w:tcBorders>
              <w:top w:val="single" w:sz="6" w:space="0" w:color="000000"/>
              <w:left w:val="single" w:sz="6" w:space="0" w:color="000000"/>
              <w:bottom w:val="single" w:sz="6" w:space="0" w:color="000000"/>
              <w:right w:val="nil"/>
            </w:tcBorders>
            <w:shd w:val="clear" w:color="auto" w:fill="FFFFFF"/>
            <w:tcMar>
              <w:left w:w="150" w:type="dxa"/>
              <w:right w:w="150" w:type="dxa"/>
            </w:tcMar>
            <w:vAlign w:val="center"/>
          </w:tcPr>
          <w:p w:rsidR="0024186A" w:rsidRDefault="0024186A" w:rsidP="00F606DE">
            <w:pPr>
              <w:pStyle w:val="a4"/>
              <w:wordWrap w:val="0"/>
              <w:spacing w:before="0" w:beforeAutospacing="0" w:after="0" w:afterAutospacing="0" w:line="500" w:lineRule="exact"/>
              <w:jc w:val="center"/>
              <w:rPr>
                <w:rFonts w:hint="eastAsia"/>
                <w:color w:val="000000"/>
                <w:sz w:val="28"/>
                <w:szCs w:val="28"/>
              </w:rPr>
            </w:pPr>
            <w:r>
              <w:rPr>
                <w:rFonts w:hint="eastAsia"/>
                <w:color w:val="000000"/>
                <w:sz w:val="28"/>
                <w:szCs w:val="28"/>
              </w:rPr>
              <w:t>市（区）</w:t>
            </w:r>
          </w:p>
        </w:tc>
        <w:tc>
          <w:tcPr>
            <w:tcW w:w="3494" w:type="dxa"/>
            <w:tcBorders>
              <w:top w:val="single" w:sz="6" w:space="0" w:color="000000"/>
              <w:left w:val="single" w:sz="6" w:space="0" w:color="000000"/>
              <w:bottom w:val="single" w:sz="6" w:space="0" w:color="000000"/>
              <w:right w:val="single" w:sz="6" w:space="0" w:color="000000"/>
            </w:tcBorders>
            <w:shd w:val="clear" w:color="auto" w:fill="FFFFFF"/>
            <w:tcMar>
              <w:left w:w="150" w:type="dxa"/>
              <w:right w:w="150" w:type="dxa"/>
            </w:tcMar>
            <w:vAlign w:val="center"/>
          </w:tcPr>
          <w:p w:rsidR="0024186A" w:rsidRDefault="0024186A" w:rsidP="00F606DE">
            <w:pPr>
              <w:widowControl/>
              <w:wordWrap w:val="0"/>
              <w:spacing w:line="500" w:lineRule="exact"/>
              <w:jc w:val="center"/>
              <w:rPr>
                <w:rFonts w:ascii="宋体" w:hAnsi="宋体" w:cs="宋体" w:hint="eastAsia"/>
                <w:color w:val="000000"/>
                <w:sz w:val="28"/>
                <w:szCs w:val="28"/>
              </w:rPr>
            </w:pPr>
          </w:p>
        </w:tc>
      </w:tr>
      <w:tr w:rsidR="0024186A" w:rsidTr="00F606DE">
        <w:trPr>
          <w:trHeight w:val="1417"/>
        </w:trPr>
        <w:tc>
          <w:tcPr>
            <w:tcW w:w="917" w:type="dxa"/>
            <w:tcBorders>
              <w:top w:val="single" w:sz="6" w:space="0" w:color="000000"/>
              <w:left w:val="single" w:sz="6" w:space="0" w:color="000000"/>
              <w:bottom w:val="single" w:sz="6" w:space="0" w:color="000000"/>
              <w:right w:val="nil"/>
            </w:tcBorders>
            <w:shd w:val="clear" w:color="auto" w:fill="FFFFFF"/>
            <w:tcMar>
              <w:left w:w="150" w:type="dxa"/>
              <w:right w:w="150" w:type="dxa"/>
            </w:tcMar>
            <w:vAlign w:val="center"/>
          </w:tcPr>
          <w:p w:rsidR="0024186A" w:rsidRDefault="0024186A" w:rsidP="00F606DE">
            <w:pPr>
              <w:pStyle w:val="a4"/>
              <w:wordWrap w:val="0"/>
              <w:spacing w:before="0" w:beforeAutospacing="0" w:after="0" w:afterAutospacing="0" w:line="500" w:lineRule="exact"/>
              <w:jc w:val="center"/>
              <w:rPr>
                <w:rFonts w:hint="eastAsia"/>
                <w:color w:val="000000"/>
                <w:sz w:val="28"/>
                <w:szCs w:val="28"/>
              </w:rPr>
            </w:pPr>
            <w:r>
              <w:rPr>
                <w:rFonts w:hint="eastAsia"/>
                <w:color w:val="000000"/>
                <w:sz w:val="28"/>
                <w:szCs w:val="28"/>
              </w:rPr>
              <w:t>注册地址</w:t>
            </w:r>
          </w:p>
        </w:tc>
        <w:tc>
          <w:tcPr>
            <w:tcW w:w="3195" w:type="dxa"/>
            <w:tcBorders>
              <w:top w:val="single" w:sz="6" w:space="0" w:color="000000"/>
              <w:left w:val="single" w:sz="6" w:space="0" w:color="000000"/>
              <w:bottom w:val="single" w:sz="6" w:space="0" w:color="000000"/>
              <w:right w:val="nil"/>
            </w:tcBorders>
            <w:shd w:val="clear" w:color="auto" w:fill="FFFFFF"/>
            <w:tcMar>
              <w:left w:w="150" w:type="dxa"/>
              <w:right w:w="150" w:type="dxa"/>
            </w:tcMar>
            <w:vAlign w:val="center"/>
          </w:tcPr>
          <w:p w:rsidR="0024186A" w:rsidRDefault="0024186A" w:rsidP="00F606DE">
            <w:pPr>
              <w:widowControl/>
              <w:wordWrap w:val="0"/>
              <w:spacing w:line="500" w:lineRule="exact"/>
              <w:jc w:val="center"/>
              <w:rPr>
                <w:rFonts w:ascii="宋体" w:hAnsi="宋体" w:cs="宋体" w:hint="eastAsia"/>
                <w:color w:val="000000"/>
                <w:sz w:val="28"/>
                <w:szCs w:val="28"/>
              </w:rPr>
            </w:pPr>
          </w:p>
        </w:tc>
        <w:tc>
          <w:tcPr>
            <w:tcW w:w="1401" w:type="dxa"/>
            <w:tcBorders>
              <w:top w:val="single" w:sz="6" w:space="0" w:color="000000"/>
              <w:left w:val="single" w:sz="6" w:space="0" w:color="000000"/>
              <w:bottom w:val="single" w:sz="6" w:space="0" w:color="000000"/>
              <w:right w:val="nil"/>
            </w:tcBorders>
            <w:shd w:val="clear" w:color="auto" w:fill="FFFFFF"/>
            <w:tcMar>
              <w:left w:w="150" w:type="dxa"/>
              <w:right w:w="150" w:type="dxa"/>
            </w:tcMar>
            <w:vAlign w:val="center"/>
          </w:tcPr>
          <w:p w:rsidR="0024186A" w:rsidRDefault="0024186A" w:rsidP="00F606DE">
            <w:pPr>
              <w:pStyle w:val="a4"/>
              <w:wordWrap w:val="0"/>
              <w:spacing w:before="0" w:beforeAutospacing="0" w:after="0" w:afterAutospacing="0" w:line="500" w:lineRule="exact"/>
              <w:jc w:val="center"/>
              <w:rPr>
                <w:rFonts w:hint="eastAsia"/>
                <w:color w:val="000000"/>
                <w:sz w:val="28"/>
                <w:szCs w:val="28"/>
              </w:rPr>
            </w:pPr>
            <w:r>
              <w:rPr>
                <w:rFonts w:hint="eastAsia"/>
                <w:color w:val="000000"/>
                <w:sz w:val="28"/>
                <w:szCs w:val="28"/>
              </w:rPr>
              <w:t>社会信用代码</w:t>
            </w:r>
          </w:p>
        </w:tc>
        <w:tc>
          <w:tcPr>
            <w:tcW w:w="3494" w:type="dxa"/>
            <w:tcBorders>
              <w:top w:val="single" w:sz="6" w:space="0" w:color="000000"/>
              <w:left w:val="single" w:sz="6" w:space="0" w:color="000000"/>
              <w:bottom w:val="single" w:sz="6" w:space="0" w:color="000000"/>
              <w:right w:val="single" w:sz="6" w:space="0" w:color="000000"/>
            </w:tcBorders>
            <w:shd w:val="clear" w:color="auto" w:fill="FFFFFF"/>
            <w:tcMar>
              <w:left w:w="150" w:type="dxa"/>
              <w:right w:w="150" w:type="dxa"/>
            </w:tcMar>
            <w:vAlign w:val="center"/>
          </w:tcPr>
          <w:p w:rsidR="0024186A" w:rsidRDefault="0024186A" w:rsidP="00F606DE">
            <w:pPr>
              <w:widowControl/>
              <w:wordWrap w:val="0"/>
              <w:spacing w:line="500" w:lineRule="exact"/>
              <w:jc w:val="center"/>
              <w:rPr>
                <w:rFonts w:ascii="宋体" w:hAnsi="宋体" w:cs="宋体" w:hint="eastAsia"/>
                <w:color w:val="000000"/>
                <w:sz w:val="28"/>
                <w:szCs w:val="28"/>
              </w:rPr>
            </w:pPr>
          </w:p>
        </w:tc>
      </w:tr>
      <w:tr w:rsidR="0024186A" w:rsidTr="00F606DE">
        <w:trPr>
          <w:trHeight w:val="1417"/>
        </w:trPr>
        <w:tc>
          <w:tcPr>
            <w:tcW w:w="917" w:type="dxa"/>
            <w:tcBorders>
              <w:top w:val="single" w:sz="6" w:space="0" w:color="000000"/>
              <w:left w:val="single" w:sz="6" w:space="0" w:color="000000"/>
              <w:bottom w:val="single" w:sz="6" w:space="0" w:color="000000"/>
              <w:right w:val="nil"/>
            </w:tcBorders>
            <w:shd w:val="clear" w:color="auto" w:fill="FFFFFF"/>
            <w:tcMar>
              <w:left w:w="150" w:type="dxa"/>
              <w:right w:w="150" w:type="dxa"/>
            </w:tcMar>
            <w:vAlign w:val="center"/>
          </w:tcPr>
          <w:p w:rsidR="0024186A" w:rsidRDefault="0024186A" w:rsidP="00F606DE">
            <w:pPr>
              <w:pStyle w:val="a4"/>
              <w:wordWrap w:val="0"/>
              <w:spacing w:before="0" w:beforeAutospacing="0" w:after="0" w:afterAutospacing="0" w:line="500" w:lineRule="exact"/>
              <w:jc w:val="center"/>
              <w:rPr>
                <w:rFonts w:hint="eastAsia"/>
                <w:color w:val="000000"/>
                <w:sz w:val="28"/>
                <w:szCs w:val="28"/>
              </w:rPr>
            </w:pPr>
            <w:r>
              <w:rPr>
                <w:rFonts w:hint="eastAsia"/>
                <w:color w:val="000000"/>
                <w:sz w:val="28"/>
                <w:szCs w:val="28"/>
              </w:rPr>
              <w:t>法人代表</w:t>
            </w:r>
          </w:p>
        </w:tc>
        <w:tc>
          <w:tcPr>
            <w:tcW w:w="3195" w:type="dxa"/>
            <w:tcBorders>
              <w:top w:val="single" w:sz="6" w:space="0" w:color="000000"/>
              <w:left w:val="single" w:sz="6" w:space="0" w:color="000000"/>
              <w:bottom w:val="single" w:sz="6" w:space="0" w:color="000000"/>
              <w:right w:val="nil"/>
            </w:tcBorders>
            <w:shd w:val="clear" w:color="auto" w:fill="FFFFFF"/>
            <w:tcMar>
              <w:left w:w="150" w:type="dxa"/>
              <w:right w:w="150" w:type="dxa"/>
            </w:tcMar>
            <w:vAlign w:val="center"/>
          </w:tcPr>
          <w:p w:rsidR="0024186A" w:rsidRDefault="0024186A" w:rsidP="00F606DE">
            <w:pPr>
              <w:widowControl/>
              <w:wordWrap w:val="0"/>
              <w:spacing w:line="500" w:lineRule="exact"/>
              <w:jc w:val="center"/>
              <w:rPr>
                <w:rFonts w:ascii="宋体" w:hAnsi="宋体" w:cs="宋体" w:hint="eastAsia"/>
                <w:color w:val="000000"/>
                <w:sz w:val="28"/>
                <w:szCs w:val="28"/>
              </w:rPr>
            </w:pPr>
          </w:p>
        </w:tc>
        <w:tc>
          <w:tcPr>
            <w:tcW w:w="1401" w:type="dxa"/>
            <w:tcBorders>
              <w:top w:val="single" w:sz="6" w:space="0" w:color="000000"/>
              <w:left w:val="single" w:sz="6" w:space="0" w:color="000000"/>
              <w:bottom w:val="single" w:sz="6" w:space="0" w:color="000000"/>
              <w:right w:val="nil"/>
            </w:tcBorders>
            <w:shd w:val="clear" w:color="auto" w:fill="FFFFFF"/>
            <w:tcMar>
              <w:left w:w="150" w:type="dxa"/>
              <w:right w:w="150" w:type="dxa"/>
            </w:tcMar>
            <w:vAlign w:val="center"/>
          </w:tcPr>
          <w:p w:rsidR="0024186A" w:rsidRDefault="0024186A" w:rsidP="00F606DE">
            <w:pPr>
              <w:pStyle w:val="a4"/>
              <w:wordWrap w:val="0"/>
              <w:spacing w:before="0" w:beforeAutospacing="0" w:after="0" w:afterAutospacing="0" w:line="500" w:lineRule="exact"/>
              <w:jc w:val="center"/>
              <w:rPr>
                <w:rFonts w:hint="eastAsia"/>
                <w:color w:val="000000"/>
                <w:sz w:val="28"/>
                <w:szCs w:val="28"/>
              </w:rPr>
            </w:pPr>
            <w:r>
              <w:rPr>
                <w:rFonts w:hint="eastAsia"/>
                <w:color w:val="000000"/>
                <w:sz w:val="28"/>
                <w:szCs w:val="28"/>
              </w:rPr>
              <w:t>手机</w:t>
            </w:r>
          </w:p>
        </w:tc>
        <w:tc>
          <w:tcPr>
            <w:tcW w:w="3494" w:type="dxa"/>
            <w:tcBorders>
              <w:top w:val="single" w:sz="6" w:space="0" w:color="000000"/>
              <w:left w:val="single" w:sz="6" w:space="0" w:color="000000"/>
              <w:bottom w:val="single" w:sz="6" w:space="0" w:color="000000"/>
              <w:right w:val="single" w:sz="6" w:space="0" w:color="000000"/>
            </w:tcBorders>
            <w:shd w:val="clear" w:color="auto" w:fill="FFFFFF"/>
            <w:tcMar>
              <w:left w:w="150" w:type="dxa"/>
              <w:right w:w="150" w:type="dxa"/>
            </w:tcMar>
            <w:vAlign w:val="center"/>
          </w:tcPr>
          <w:p w:rsidR="0024186A" w:rsidRDefault="0024186A" w:rsidP="00F606DE">
            <w:pPr>
              <w:widowControl/>
              <w:wordWrap w:val="0"/>
              <w:spacing w:line="500" w:lineRule="exact"/>
              <w:jc w:val="center"/>
              <w:rPr>
                <w:rFonts w:ascii="宋体" w:hAnsi="宋体" w:cs="宋体" w:hint="eastAsia"/>
                <w:color w:val="000000"/>
                <w:sz w:val="28"/>
                <w:szCs w:val="28"/>
              </w:rPr>
            </w:pPr>
          </w:p>
        </w:tc>
      </w:tr>
      <w:tr w:rsidR="0024186A" w:rsidTr="00F606DE">
        <w:trPr>
          <w:trHeight w:val="1433"/>
        </w:trPr>
        <w:tc>
          <w:tcPr>
            <w:tcW w:w="917" w:type="dxa"/>
            <w:tcBorders>
              <w:top w:val="single" w:sz="6" w:space="0" w:color="000000"/>
              <w:left w:val="single" w:sz="6" w:space="0" w:color="000000"/>
              <w:bottom w:val="single" w:sz="6" w:space="0" w:color="000000"/>
              <w:right w:val="nil"/>
            </w:tcBorders>
            <w:shd w:val="clear" w:color="auto" w:fill="FFFFFF"/>
            <w:tcMar>
              <w:left w:w="150" w:type="dxa"/>
              <w:right w:w="150" w:type="dxa"/>
            </w:tcMar>
            <w:vAlign w:val="center"/>
          </w:tcPr>
          <w:p w:rsidR="0024186A" w:rsidRDefault="0024186A" w:rsidP="00F606DE">
            <w:pPr>
              <w:pStyle w:val="a4"/>
              <w:wordWrap w:val="0"/>
              <w:spacing w:before="0" w:beforeAutospacing="0" w:after="0" w:afterAutospacing="0" w:line="500" w:lineRule="exact"/>
              <w:jc w:val="center"/>
              <w:rPr>
                <w:rFonts w:hint="eastAsia"/>
                <w:color w:val="000000"/>
                <w:sz w:val="28"/>
                <w:szCs w:val="28"/>
              </w:rPr>
            </w:pPr>
            <w:r>
              <w:rPr>
                <w:rFonts w:hint="eastAsia"/>
                <w:color w:val="000000"/>
                <w:sz w:val="28"/>
                <w:szCs w:val="28"/>
              </w:rPr>
              <w:t>开户银行</w:t>
            </w:r>
          </w:p>
        </w:tc>
        <w:tc>
          <w:tcPr>
            <w:tcW w:w="3195" w:type="dxa"/>
            <w:tcBorders>
              <w:top w:val="single" w:sz="6" w:space="0" w:color="000000"/>
              <w:left w:val="single" w:sz="6" w:space="0" w:color="000000"/>
              <w:bottom w:val="single" w:sz="6" w:space="0" w:color="000000"/>
              <w:right w:val="nil"/>
            </w:tcBorders>
            <w:shd w:val="clear" w:color="auto" w:fill="FFFFFF"/>
            <w:tcMar>
              <w:left w:w="150" w:type="dxa"/>
              <w:right w:w="150" w:type="dxa"/>
            </w:tcMar>
            <w:vAlign w:val="center"/>
          </w:tcPr>
          <w:p w:rsidR="0024186A" w:rsidRDefault="0024186A" w:rsidP="00F606DE">
            <w:pPr>
              <w:widowControl/>
              <w:wordWrap w:val="0"/>
              <w:spacing w:line="500" w:lineRule="exact"/>
              <w:jc w:val="center"/>
              <w:rPr>
                <w:rFonts w:ascii="宋体" w:hAnsi="宋体" w:cs="宋体" w:hint="eastAsia"/>
                <w:color w:val="000000"/>
                <w:sz w:val="28"/>
                <w:szCs w:val="28"/>
              </w:rPr>
            </w:pPr>
          </w:p>
        </w:tc>
        <w:tc>
          <w:tcPr>
            <w:tcW w:w="1401" w:type="dxa"/>
            <w:tcBorders>
              <w:top w:val="single" w:sz="6" w:space="0" w:color="000000"/>
              <w:left w:val="single" w:sz="6" w:space="0" w:color="000000"/>
              <w:bottom w:val="single" w:sz="6" w:space="0" w:color="000000"/>
              <w:right w:val="nil"/>
            </w:tcBorders>
            <w:shd w:val="clear" w:color="auto" w:fill="FFFFFF"/>
            <w:tcMar>
              <w:left w:w="150" w:type="dxa"/>
              <w:right w:w="150" w:type="dxa"/>
            </w:tcMar>
            <w:vAlign w:val="center"/>
          </w:tcPr>
          <w:p w:rsidR="0024186A" w:rsidRDefault="0024186A" w:rsidP="00F606DE">
            <w:pPr>
              <w:pStyle w:val="a4"/>
              <w:wordWrap w:val="0"/>
              <w:spacing w:before="0" w:beforeAutospacing="0" w:after="0" w:afterAutospacing="0" w:line="500" w:lineRule="exact"/>
              <w:jc w:val="center"/>
              <w:rPr>
                <w:rFonts w:hint="eastAsia"/>
                <w:color w:val="000000"/>
                <w:sz w:val="28"/>
                <w:szCs w:val="28"/>
              </w:rPr>
            </w:pPr>
            <w:r>
              <w:rPr>
                <w:rFonts w:hint="eastAsia"/>
                <w:color w:val="000000"/>
                <w:sz w:val="28"/>
                <w:szCs w:val="28"/>
              </w:rPr>
              <w:t>银行</w:t>
            </w:r>
            <w:r>
              <w:rPr>
                <w:rFonts w:hint="eastAsia"/>
                <w:color w:val="000000"/>
                <w:sz w:val="28"/>
                <w:szCs w:val="28"/>
              </w:rPr>
              <w:br/>
              <w:t>账号</w:t>
            </w:r>
          </w:p>
        </w:tc>
        <w:tc>
          <w:tcPr>
            <w:tcW w:w="3494" w:type="dxa"/>
            <w:tcBorders>
              <w:top w:val="single" w:sz="6" w:space="0" w:color="000000"/>
              <w:left w:val="single" w:sz="6" w:space="0" w:color="000000"/>
              <w:bottom w:val="single" w:sz="6" w:space="0" w:color="000000"/>
              <w:right w:val="single" w:sz="6" w:space="0" w:color="000000"/>
            </w:tcBorders>
            <w:shd w:val="clear" w:color="auto" w:fill="FFFFFF"/>
            <w:tcMar>
              <w:left w:w="150" w:type="dxa"/>
              <w:right w:w="150" w:type="dxa"/>
            </w:tcMar>
            <w:vAlign w:val="center"/>
          </w:tcPr>
          <w:p w:rsidR="0024186A" w:rsidRDefault="0024186A" w:rsidP="00F606DE">
            <w:pPr>
              <w:widowControl/>
              <w:wordWrap w:val="0"/>
              <w:spacing w:line="500" w:lineRule="exact"/>
              <w:jc w:val="center"/>
              <w:rPr>
                <w:rFonts w:ascii="宋体" w:hAnsi="宋体" w:cs="宋体" w:hint="eastAsia"/>
                <w:color w:val="000000"/>
                <w:sz w:val="28"/>
                <w:szCs w:val="28"/>
              </w:rPr>
            </w:pPr>
          </w:p>
        </w:tc>
      </w:tr>
    </w:tbl>
    <w:p w:rsidR="0024186A" w:rsidRDefault="0024186A" w:rsidP="0024186A">
      <w:pPr>
        <w:pStyle w:val="a5"/>
        <w:rPr>
          <w:rFonts w:hint="eastAsia"/>
        </w:rPr>
      </w:pPr>
      <w:r>
        <w:rPr>
          <w:rFonts w:hint="eastAsia"/>
        </w:rPr>
        <w:t>企业法人（或授权代表人）签名：（并</w:t>
      </w:r>
      <w:proofErr w:type="gramStart"/>
      <w:r>
        <w:rPr>
          <w:rFonts w:hint="eastAsia"/>
        </w:rPr>
        <w:t>盖企业</w:t>
      </w:r>
      <w:proofErr w:type="gramEnd"/>
      <w:r>
        <w:rPr>
          <w:rFonts w:hint="eastAsia"/>
        </w:rPr>
        <w:t>公章）</w:t>
      </w:r>
    </w:p>
    <w:p w:rsidR="0024186A" w:rsidRDefault="0024186A" w:rsidP="0024186A">
      <w:pPr>
        <w:pStyle w:val="a4"/>
        <w:shd w:val="clear" w:color="auto" w:fill="FFFFFF"/>
        <w:spacing w:before="0" w:beforeAutospacing="0" w:after="150" w:afterAutospacing="0" w:line="500" w:lineRule="exact"/>
        <w:ind w:firstLineChars="200" w:firstLine="560"/>
        <w:jc w:val="right"/>
        <w:rPr>
          <w:rFonts w:hint="eastAsia"/>
          <w:color w:val="000000"/>
          <w:sz w:val="28"/>
          <w:szCs w:val="28"/>
        </w:rPr>
      </w:pPr>
      <w:r>
        <w:rPr>
          <w:rFonts w:hint="eastAsia"/>
          <w:color w:val="000000"/>
          <w:sz w:val="28"/>
          <w:szCs w:val="28"/>
          <w:shd w:val="clear" w:color="auto" w:fill="FFFFFF"/>
        </w:rPr>
        <w:t>年  月  日</w:t>
      </w:r>
    </w:p>
    <w:p w:rsidR="00360E38" w:rsidRPr="0024186A" w:rsidRDefault="00360E38" w:rsidP="0024186A"/>
    <w:sectPr w:rsidR="00360E38" w:rsidRPr="002418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大黑简体">
    <w:altName w:val="黑体"/>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86A"/>
    <w:rsid w:val="00026EFA"/>
    <w:rsid w:val="00074E2B"/>
    <w:rsid w:val="00097FDB"/>
    <w:rsid w:val="000B4307"/>
    <w:rsid w:val="000F3AFE"/>
    <w:rsid w:val="0015279D"/>
    <w:rsid w:val="00166690"/>
    <w:rsid w:val="00181C78"/>
    <w:rsid w:val="001A7750"/>
    <w:rsid w:val="001B148B"/>
    <w:rsid w:val="001D6594"/>
    <w:rsid w:val="00214A0A"/>
    <w:rsid w:val="0024186A"/>
    <w:rsid w:val="00242014"/>
    <w:rsid w:val="00260EA5"/>
    <w:rsid w:val="00283D4E"/>
    <w:rsid w:val="002B4CB5"/>
    <w:rsid w:val="002E3444"/>
    <w:rsid w:val="00320D2A"/>
    <w:rsid w:val="0032219E"/>
    <w:rsid w:val="003549F0"/>
    <w:rsid w:val="00356EA9"/>
    <w:rsid w:val="00360E38"/>
    <w:rsid w:val="003759B3"/>
    <w:rsid w:val="0038077A"/>
    <w:rsid w:val="003A7A86"/>
    <w:rsid w:val="003C255D"/>
    <w:rsid w:val="003E260F"/>
    <w:rsid w:val="00413A94"/>
    <w:rsid w:val="00435E52"/>
    <w:rsid w:val="00447106"/>
    <w:rsid w:val="00472C4E"/>
    <w:rsid w:val="00481AEE"/>
    <w:rsid w:val="00484102"/>
    <w:rsid w:val="00485DF1"/>
    <w:rsid w:val="004D0691"/>
    <w:rsid w:val="004D7048"/>
    <w:rsid w:val="004E4160"/>
    <w:rsid w:val="00516F59"/>
    <w:rsid w:val="005449CF"/>
    <w:rsid w:val="00562896"/>
    <w:rsid w:val="005B28F2"/>
    <w:rsid w:val="005B4DF3"/>
    <w:rsid w:val="005C00DA"/>
    <w:rsid w:val="005D4C47"/>
    <w:rsid w:val="005E2968"/>
    <w:rsid w:val="005F3F70"/>
    <w:rsid w:val="0061034C"/>
    <w:rsid w:val="00622FF6"/>
    <w:rsid w:val="00626755"/>
    <w:rsid w:val="00631DAA"/>
    <w:rsid w:val="0068084C"/>
    <w:rsid w:val="006813EC"/>
    <w:rsid w:val="006A2B8A"/>
    <w:rsid w:val="006B0D4C"/>
    <w:rsid w:val="006B3E38"/>
    <w:rsid w:val="006F0B4B"/>
    <w:rsid w:val="0070243C"/>
    <w:rsid w:val="007077AB"/>
    <w:rsid w:val="0071207C"/>
    <w:rsid w:val="00712543"/>
    <w:rsid w:val="00713643"/>
    <w:rsid w:val="007416AA"/>
    <w:rsid w:val="00752C36"/>
    <w:rsid w:val="00753011"/>
    <w:rsid w:val="007A3439"/>
    <w:rsid w:val="007E2D40"/>
    <w:rsid w:val="007F3A96"/>
    <w:rsid w:val="007F477F"/>
    <w:rsid w:val="00811D06"/>
    <w:rsid w:val="00853B12"/>
    <w:rsid w:val="008714E8"/>
    <w:rsid w:val="008F0F18"/>
    <w:rsid w:val="008F7110"/>
    <w:rsid w:val="00981F90"/>
    <w:rsid w:val="009D19C7"/>
    <w:rsid w:val="009D5167"/>
    <w:rsid w:val="009F7A86"/>
    <w:rsid w:val="00A06FFD"/>
    <w:rsid w:val="00A14C90"/>
    <w:rsid w:val="00A53E2F"/>
    <w:rsid w:val="00A84911"/>
    <w:rsid w:val="00A858DF"/>
    <w:rsid w:val="00A9707D"/>
    <w:rsid w:val="00AC2CF5"/>
    <w:rsid w:val="00AC7D25"/>
    <w:rsid w:val="00AE1B78"/>
    <w:rsid w:val="00AF3C5D"/>
    <w:rsid w:val="00B35F90"/>
    <w:rsid w:val="00B47920"/>
    <w:rsid w:val="00B704E1"/>
    <w:rsid w:val="00B91782"/>
    <w:rsid w:val="00BA3ACF"/>
    <w:rsid w:val="00BB21E6"/>
    <w:rsid w:val="00BC3D25"/>
    <w:rsid w:val="00BE56ED"/>
    <w:rsid w:val="00C04448"/>
    <w:rsid w:val="00C11600"/>
    <w:rsid w:val="00C120D8"/>
    <w:rsid w:val="00C3174D"/>
    <w:rsid w:val="00C370F2"/>
    <w:rsid w:val="00C56013"/>
    <w:rsid w:val="00C842BC"/>
    <w:rsid w:val="00CD5F51"/>
    <w:rsid w:val="00CE5444"/>
    <w:rsid w:val="00CE57EF"/>
    <w:rsid w:val="00CE5E09"/>
    <w:rsid w:val="00D04E4E"/>
    <w:rsid w:val="00D05A52"/>
    <w:rsid w:val="00D16565"/>
    <w:rsid w:val="00D24CA3"/>
    <w:rsid w:val="00D64E5E"/>
    <w:rsid w:val="00D92119"/>
    <w:rsid w:val="00D92BB7"/>
    <w:rsid w:val="00DB0076"/>
    <w:rsid w:val="00DC0014"/>
    <w:rsid w:val="00DC0D71"/>
    <w:rsid w:val="00DD0714"/>
    <w:rsid w:val="00DD5CB4"/>
    <w:rsid w:val="00E246AC"/>
    <w:rsid w:val="00E32327"/>
    <w:rsid w:val="00E466DF"/>
    <w:rsid w:val="00E7278A"/>
    <w:rsid w:val="00E74131"/>
    <w:rsid w:val="00E90D4C"/>
    <w:rsid w:val="00EB1AB8"/>
    <w:rsid w:val="00EB7123"/>
    <w:rsid w:val="00ED5941"/>
    <w:rsid w:val="00EE142C"/>
    <w:rsid w:val="00EE4FAC"/>
    <w:rsid w:val="00EE6455"/>
    <w:rsid w:val="00EF63B6"/>
    <w:rsid w:val="00F00BD7"/>
    <w:rsid w:val="00F046F5"/>
    <w:rsid w:val="00F10C3D"/>
    <w:rsid w:val="00F13ACB"/>
    <w:rsid w:val="00F15475"/>
    <w:rsid w:val="00F219D2"/>
    <w:rsid w:val="00F22CE0"/>
    <w:rsid w:val="00F3042A"/>
    <w:rsid w:val="00F47607"/>
    <w:rsid w:val="00F945CD"/>
    <w:rsid w:val="00FA15C0"/>
    <w:rsid w:val="00FD6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86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4186A"/>
    <w:rPr>
      <w:rFonts w:ascii="Arial" w:hAnsi="Arial" w:cs="Arial"/>
      <w:b/>
      <w:bCs/>
      <w:sz w:val="20"/>
      <w:szCs w:val="20"/>
    </w:rPr>
  </w:style>
  <w:style w:type="paragraph" w:styleId="a4">
    <w:name w:val="Normal (Web)"/>
    <w:basedOn w:val="a"/>
    <w:uiPriority w:val="99"/>
    <w:unhideWhenUsed/>
    <w:qFormat/>
    <w:rsid w:val="0024186A"/>
    <w:pPr>
      <w:widowControl/>
      <w:spacing w:before="100" w:beforeAutospacing="1" w:after="100" w:afterAutospacing="1"/>
      <w:jc w:val="left"/>
    </w:pPr>
    <w:rPr>
      <w:rFonts w:ascii="宋体" w:hAnsi="宋体" w:cs="宋体"/>
      <w:kern w:val="0"/>
      <w:sz w:val="24"/>
    </w:rPr>
  </w:style>
  <w:style w:type="paragraph" w:styleId="a5">
    <w:name w:val="List Paragraph"/>
    <w:basedOn w:val="a"/>
    <w:qFormat/>
    <w:rsid w:val="0024186A"/>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86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4186A"/>
    <w:rPr>
      <w:rFonts w:ascii="Arial" w:hAnsi="Arial" w:cs="Arial"/>
      <w:b/>
      <w:bCs/>
      <w:sz w:val="20"/>
      <w:szCs w:val="20"/>
    </w:rPr>
  </w:style>
  <w:style w:type="paragraph" w:styleId="a4">
    <w:name w:val="Normal (Web)"/>
    <w:basedOn w:val="a"/>
    <w:uiPriority w:val="99"/>
    <w:unhideWhenUsed/>
    <w:qFormat/>
    <w:rsid w:val="0024186A"/>
    <w:pPr>
      <w:widowControl/>
      <w:spacing w:before="100" w:beforeAutospacing="1" w:after="100" w:afterAutospacing="1"/>
      <w:jc w:val="left"/>
    </w:pPr>
    <w:rPr>
      <w:rFonts w:ascii="宋体" w:hAnsi="宋体" w:cs="宋体"/>
      <w:kern w:val="0"/>
      <w:sz w:val="24"/>
    </w:rPr>
  </w:style>
  <w:style w:type="paragraph" w:styleId="a5">
    <w:name w:val="List Paragraph"/>
    <w:basedOn w:val="a"/>
    <w:qFormat/>
    <w:rsid w:val="0024186A"/>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276</Characters>
  <Application>Microsoft Office Word</Application>
  <DocSecurity>0</DocSecurity>
  <Lines>2</Lines>
  <Paragraphs>1</Paragraphs>
  <ScaleCrop>false</ScaleCrop>
  <Company>HP Inc.</Company>
  <LinksUpToDate>false</LinksUpToDate>
  <CharactersWithSpaces>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2020-10-12T06:46:00Z</dcterms:created>
  <dcterms:modified xsi:type="dcterms:W3CDTF">2020-10-12T06:46:00Z</dcterms:modified>
</cp:coreProperties>
</file>