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E" w:rsidRDefault="00844569">
      <w:pPr>
        <w:spacing w:line="56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</w:p>
    <w:p w:rsidR="000328FE" w:rsidRPr="00B03BC8" w:rsidRDefault="00B03BC8" w:rsidP="00B03BC8">
      <w:pPr>
        <w:spacing w:line="560" w:lineRule="exact"/>
        <w:ind w:firstLineChars="200" w:firstLine="71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03BC8">
        <w:rPr>
          <w:rFonts w:ascii="方正小标宋简体" w:eastAsia="方正小标宋简体" w:hAnsi="方正小标宋简体" w:cs="方正小标宋简体" w:hint="eastAsia"/>
          <w:sz w:val="36"/>
          <w:szCs w:val="36"/>
        </w:rPr>
        <w:t>江门市2020</w:t>
      </w:r>
      <w:r w:rsidR="00DC248F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年环境影响评价文件（第二</w:t>
      </w:r>
      <w:r w:rsidRPr="00B03BC8">
        <w:rPr>
          <w:rFonts w:ascii="方正小标宋简体" w:eastAsia="方正小标宋简体" w:hAnsi="方正小标宋简体" w:cs="方正小标宋简体" w:hint="eastAsia"/>
          <w:sz w:val="36"/>
          <w:szCs w:val="36"/>
        </w:rPr>
        <w:t>批）复核抽查发现问题及处理意见</w:t>
      </w:r>
    </w:p>
    <w:tbl>
      <w:tblPr>
        <w:tblW w:w="14996" w:type="dxa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733"/>
        <w:gridCol w:w="1249"/>
        <w:gridCol w:w="3402"/>
        <w:gridCol w:w="1708"/>
        <w:gridCol w:w="1985"/>
        <w:gridCol w:w="1431"/>
        <w:gridCol w:w="817"/>
        <w:gridCol w:w="805"/>
        <w:gridCol w:w="1467"/>
      </w:tblGrid>
      <w:tr w:rsidR="008C3111" w:rsidTr="008C3111">
        <w:trPr>
          <w:jc w:val="center"/>
        </w:trPr>
        <w:tc>
          <w:tcPr>
            <w:tcW w:w="399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序号</w:t>
            </w:r>
          </w:p>
        </w:tc>
        <w:tc>
          <w:tcPr>
            <w:tcW w:w="1733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249" w:type="dxa"/>
            <w:vAlign w:val="center"/>
          </w:tcPr>
          <w:p w:rsidR="008C3111" w:rsidRDefault="008C3111" w:rsidP="004647E6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建设单位</w:t>
            </w:r>
            <w:r>
              <w:rPr>
                <w:rFonts w:eastAsia="楷体_GB2312" w:hint="eastAsia"/>
                <w:b/>
                <w:kern w:val="0"/>
                <w:sz w:val="24"/>
              </w:rPr>
              <w:t>及统一社会信用代码</w:t>
            </w:r>
          </w:p>
        </w:tc>
        <w:tc>
          <w:tcPr>
            <w:tcW w:w="3402" w:type="dxa"/>
            <w:vAlign w:val="center"/>
          </w:tcPr>
          <w:p w:rsidR="008C3111" w:rsidRDefault="008C3111" w:rsidP="00B03BC8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环评文件存在的</w:t>
            </w:r>
            <w:r>
              <w:rPr>
                <w:rFonts w:eastAsia="楷体_GB2312" w:hint="eastAsia"/>
                <w:b/>
                <w:kern w:val="0"/>
                <w:sz w:val="24"/>
              </w:rPr>
              <w:t>问题</w:t>
            </w:r>
          </w:p>
        </w:tc>
        <w:tc>
          <w:tcPr>
            <w:tcW w:w="1708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编制单</w:t>
            </w:r>
            <w:r>
              <w:rPr>
                <w:rFonts w:eastAsia="楷体_GB2312" w:hint="eastAsia"/>
                <w:b/>
                <w:kern w:val="0"/>
                <w:sz w:val="24"/>
              </w:rPr>
              <w:t>位及</w:t>
            </w:r>
            <w:r>
              <w:rPr>
                <w:rFonts w:eastAsia="楷体_GB2312"/>
                <w:b/>
                <w:kern w:val="0"/>
                <w:sz w:val="24"/>
              </w:rPr>
              <w:t>统一</w:t>
            </w:r>
          </w:p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社会信用代码</w:t>
            </w:r>
          </w:p>
        </w:tc>
        <w:tc>
          <w:tcPr>
            <w:tcW w:w="1985" w:type="dxa"/>
            <w:vAlign w:val="center"/>
          </w:tcPr>
          <w:p w:rsidR="008C3111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编制人员</w:t>
            </w:r>
            <w:r>
              <w:rPr>
                <w:rFonts w:eastAsia="楷体_GB2312" w:hint="eastAsia"/>
                <w:b/>
                <w:kern w:val="0"/>
                <w:sz w:val="24"/>
              </w:rPr>
              <w:t>信用编号及职业资格证书管理号</w:t>
            </w:r>
          </w:p>
        </w:tc>
        <w:tc>
          <w:tcPr>
            <w:tcW w:w="1431" w:type="dxa"/>
            <w:vAlign w:val="center"/>
          </w:tcPr>
          <w:p w:rsidR="008C3111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审批部门</w:t>
            </w:r>
          </w:p>
        </w:tc>
        <w:tc>
          <w:tcPr>
            <w:tcW w:w="817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编制单位失信记分</w:t>
            </w:r>
          </w:p>
        </w:tc>
        <w:tc>
          <w:tcPr>
            <w:tcW w:w="805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编制主持人失信记分</w:t>
            </w:r>
          </w:p>
        </w:tc>
        <w:tc>
          <w:tcPr>
            <w:tcW w:w="1467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失信记分依据</w:t>
            </w:r>
          </w:p>
        </w:tc>
      </w:tr>
      <w:tr w:rsidR="00EF7E4E" w:rsidRPr="00C14B7D" w:rsidTr="008C3111">
        <w:trPr>
          <w:trHeight w:val="789"/>
          <w:jc w:val="center"/>
        </w:trPr>
        <w:tc>
          <w:tcPr>
            <w:tcW w:w="399" w:type="dxa"/>
            <w:vAlign w:val="center"/>
          </w:tcPr>
          <w:p w:rsidR="00EF7E4E" w:rsidRPr="00C14B7D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733" w:type="dxa"/>
            <w:vAlign w:val="center"/>
          </w:tcPr>
          <w:p w:rsidR="00EF7E4E" w:rsidRPr="00C14B7D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江门华昌纺织有限公司年产针织布</w:t>
            </w: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13000</w:t>
            </w: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吨、染色织布</w:t>
            </w: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2800</w:t>
            </w: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万米扩建项目环境影响报告表</w:t>
            </w:r>
          </w:p>
        </w:tc>
        <w:tc>
          <w:tcPr>
            <w:tcW w:w="1249" w:type="dxa"/>
            <w:vAlign w:val="center"/>
          </w:tcPr>
          <w:p w:rsidR="00EF7E4E" w:rsidRPr="005B42F8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EF7E4E">
              <w:rPr>
                <w:rFonts w:hint="eastAsia"/>
                <w:kern w:val="0"/>
                <w:sz w:val="21"/>
                <w:szCs w:val="21"/>
              </w:rPr>
              <w:t>江门华昌纺织有限公司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Pr="00EF7E4E">
              <w:rPr>
                <w:kern w:val="0"/>
                <w:sz w:val="21"/>
                <w:szCs w:val="21"/>
              </w:rPr>
              <w:t>91440700754535677W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EF7E4E" w:rsidRPr="00B03BC8" w:rsidRDefault="00EF7E4E" w:rsidP="000C19AC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遗漏环境保护目标。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遗漏龙舟山风景区。</w:t>
            </w:r>
          </w:p>
        </w:tc>
        <w:tc>
          <w:tcPr>
            <w:tcW w:w="1708" w:type="dxa"/>
            <w:vAlign w:val="center"/>
          </w:tcPr>
          <w:p w:rsidR="00EF7E4E" w:rsidRPr="00B03BC8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EF7E4E">
              <w:rPr>
                <w:rFonts w:hint="eastAsia"/>
                <w:kern w:val="0"/>
                <w:sz w:val="21"/>
                <w:szCs w:val="21"/>
              </w:rPr>
              <w:t>南京易环环保科技有限公司</w:t>
            </w:r>
            <w:r w:rsidRPr="00B03BC8">
              <w:rPr>
                <w:kern w:val="0"/>
                <w:sz w:val="21"/>
                <w:szCs w:val="21"/>
              </w:rPr>
              <w:t>（</w:t>
            </w:r>
            <w:r w:rsidRPr="00EF7E4E">
              <w:rPr>
                <w:kern w:val="0"/>
                <w:sz w:val="21"/>
                <w:szCs w:val="21"/>
              </w:rPr>
              <w:t>91320113MA1NGAH45A</w:t>
            </w:r>
            <w:r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EF7E4E" w:rsidRPr="00B03BC8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编制主持人：</w:t>
            </w:r>
            <w:r w:rsidRPr="00EF7E4E">
              <w:rPr>
                <w:rFonts w:hint="eastAsia"/>
                <w:kern w:val="0"/>
                <w:sz w:val="21"/>
                <w:szCs w:val="21"/>
              </w:rPr>
              <w:t>张锦</w:t>
            </w:r>
            <w:r w:rsidRPr="00EF7E4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燊</w:t>
            </w:r>
            <w:r w:rsidRPr="00B03BC8">
              <w:rPr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信用编号</w:t>
            </w:r>
            <w:r w:rsidRPr="00EF7E4E">
              <w:rPr>
                <w:kern w:val="0"/>
                <w:sz w:val="21"/>
                <w:szCs w:val="21"/>
              </w:rPr>
              <w:t>BH019784</w:t>
            </w:r>
            <w:r>
              <w:rPr>
                <w:rFonts w:hint="eastAsia"/>
                <w:kern w:val="0"/>
                <w:sz w:val="21"/>
                <w:szCs w:val="21"/>
              </w:rPr>
              <w:t>职业资格证书管理号</w:t>
            </w:r>
            <w:r w:rsidRPr="00EF7E4E">
              <w:rPr>
                <w:kern w:val="0"/>
                <w:sz w:val="21"/>
                <w:szCs w:val="21"/>
              </w:rPr>
              <w:t>2015035440352013449914000652</w:t>
            </w:r>
            <w:r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431" w:type="dxa"/>
            <w:vAlign w:val="center"/>
          </w:tcPr>
          <w:p w:rsidR="00EF7E4E" w:rsidRPr="005702B0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江门市生态环境局蓬江分局</w:t>
            </w:r>
          </w:p>
        </w:tc>
        <w:tc>
          <w:tcPr>
            <w:tcW w:w="817" w:type="dxa"/>
            <w:vAlign w:val="center"/>
          </w:tcPr>
          <w:p w:rsidR="00EF7E4E" w:rsidRDefault="00EF7E4E" w:rsidP="000C19AC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805" w:type="dxa"/>
            <w:vAlign w:val="center"/>
          </w:tcPr>
          <w:p w:rsidR="00EF7E4E" w:rsidRDefault="00EF7E4E" w:rsidP="000C19AC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 w:rsidR="00EF7E4E" w:rsidRPr="00B03BC8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《监管办法》第二十六条第一款第（七）项</w:t>
            </w:r>
            <w:r w:rsidRPr="00236927">
              <w:rPr>
                <w:rFonts w:hint="eastAsia"/>
                <w:kern w:val="0"/>
                <w:sz w:val="21"/>
                <w:szCs w:val="21"/>
              </w:rPr>
              <w:t>以及《记分办法（试行）》第七条</w:t>
            </w:r>
          </w:p>
        </w:tc>
      </w:tr>
      <w:tr w:rsidR="00EF7E4E" w:rsidRPr="00C14B7D" w:rsidTr="008C3111">
        <w:trPr>
          <w:trHeight w:val="789"/>
          <w:jc w:val="center"/>
        </w:trPr>
        <w:tc>
          <w:tcPr>
            <w:tcW w:w="399" w:type="dxa"/>
            <w:vAlign w:val="center"/>
          </w:tcPr>
          <w:p w:rsidR="00EF7E4E" w:rsidRPr="00C14B7D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733" w:type="dxa"/>
            <w:vAlign w:val="center"/>
          </w:tcPr>
          <w:p w:rsidR="00EF7E4E" w:rsidRPr="00C14B7D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江门市君业达电子有限公司年产医疗设备显示屏</w:t>
            </w: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3000</w:t>
            </w: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万套、电子红外温控枪</w:t>
            </w: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30</w:t>
            </w: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万支迁扩建项目环境影响报告表</w:t>
            </w:r>
          </w:p>
        </w:tc>
        <w:tc>
          <w:tcPr>
            <w:tcW w:w="1249" w:type="dxa"/>
            <w:vAlign w:val="center"/>
          </w:tcPr>
          <w:p w:rsidR="00EF7E4E" w:rsidRPr="00B03BC8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EF7E4E">
              <w:rPr>
                <w:rFonts w:hint="eastAsia"/>
                <w:kern w:val="0"/>
                <w:sz w:val="21"/>
                <w:szCs w:val="21"/>
              </w:rPr>
              <w:t>江门市君业达电子有限公司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Pr="00EF7E4E">
              <w:rPr>
                <w:kern w:val="0"/>
                <w:sz w:val="21"/>
                <w:szCs w:val="21"/>
              </w:rPr>
              <w:t>91440704690488890C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EF7E4E" w:rsidRPr="00B03BC8" w:rsidRDefault="00EF7E4E" w:rsidP="000C19AC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污染源源强核算结果错误。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有机废物源强核算有误，采用集气罩集中收集有机废气，收集效率取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98%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不合理；有机废气治理措施效率不合理，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UV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催化光解法对有机废气的处理效率取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50%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偏高，导致危废（废活性炭）产生量偏小。</w:t>
            </w:r>
          </w:p>
        </w:tc>
        <w:tc>
          <w:tcPr>
            <w:tcW w:w="1708" w:type="dxa"/>
            <w:vAlign w:val="center"/>
          </w:tcPr>
          <w:p w:rsidR="00EF7E4E" w:rsidRPr="00B03BC8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EF7E4E">
              <w:rPr>
                <w:rFonts w:hint="eastAsia"/>
                <w:kern w:val="0"/>
                <w:sz w:val="21"/>
                <w:szCs w:val="21"/>
              </w:rPr>
              <w:t>广东绿佳环境科技有限公司</w:t>
            </w:r>
            <w:r w:rsidRPr="00B03BC8">
              <w:rPr>
                <w:kern w:val="0"/>
                <w:sz w:val="21"/>
                <w:szCs w:val="21"/>
              </w:rPr>
              <w:t>（</w:t>
            </w:r>
            <w:r w:rsidRPr="00EF7E4E">
              <w:rPr>
                <w:kern w:val="0"/>
                <w:sz w:val="21"/>
                <w:szCs w:val="21"/>
              </w:rPr>
              <w:t>91441900MA5478PGX3</w:t>
            </w:r>
            <w:r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EF7E4E" w:rsidRPr="00B03BC8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编制主持人：</w:t>
            </w:r>
            <w:r w:rsidRPr="00EF7E4E">
              <w:rPr>
                <w:rFonts w:hint="eastAsia"/>
                <w:kern w:val="0"/>
                <w:sz w:val="21"/>
                <w:szCs w:val="21"/>
              </w:rPr>
              <w:t>李俊</w:t>
            </w:r>
            <w:r w:rsidRPr="00B03BC8">
              <w:rPr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信用编号</w:t>
            </w:r>
            <w:r w:rsidRPr="00EF7E4E">
              <w:rPr>
                <w:kern w:val="0"/>
                <w:sz w:val="21"/>
                <w:szCs w:val="21"/>
              </w:rPr>
              <w:t>BH004489</w:t>
            </w:r>
            <w:r>
              <w:rPr>
                <w:rFonts w:hint="eastAsia"/>
                <w:kern w:val="0"/>
                <w:sz w:val="21"/>
                <w:szCs w:val="21"/>
              </w:rPr>
              <w:t>职业资格证书管理号</w:t>
            </w:r>
            <w:r w:rsidRPr="00EF7E4E">
              <w:rPr>
                <w:kern w:val="0"/>
                <w:sz w:val="21"/>
                <w:szCs w:val="21"/>
              </w:rPr>
              <w:t>2013035440350000003510440106</w:t>
            </w:r>
            <w:r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431" w:type="dxa"/>
            <w:vAlign w:val="center"/>
          </w:tcPr>
          <w:p w:rsidR="00EF7E4E" w:rsidRPr="005702B0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江门市生态环境局江海分局</w:t>
            </w:r>
          </w:p>
        </w:tc>
        <w:tc>
          <w:tcPr>
            <w:tcW w:w="817" w:type="dxa"/>
            <w:vAlign w:val="center"/>
          </w:tcPr>
          <w:p w:rsidR="00EF7E4E" w:rsidRDefault="00EF7E4E" w:rsidP="000C19AC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805" w:type="dxa"/>
            <w:vAlign w:val="center"/>
          </w:tcPr>
          <w:p w:rsidR="00EF7E4E" w:rsidRDefault="00EF7E4E" w:rsidP="000C19AC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 w:rsidR="00EF7E4E" w:rsidRPr="00B03BC8" w:rsidRDefault="00EF7E4E" w:rsidP="000C19AC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《监管办法》第二十六条第一款第（五）项</w:t>
            </w:r>
            <w:r w:rsidRPr="00236927">
              <w:rPr>
                <w:rFonts w:hint="eastAsia"/>
                <w:kern w:val="0"/>
                <w:sz w:val="21"/>
                <w:szCs w:val="21"/>
              </w:rPr>
              <w:t>以及《记分办法（试行）》第七条</w:t>
            </w:r>
          </w:p>
        </w:tc>
      </w:tr>
      <w:tr w:rsidR="008C3111" w:rsidRPr="00C14B7D" w:rsidTr="008C3111">
        <w:trPr>
          <w:trHeight w:val="789"/>
          <w:jc w:val="center"/>
        </w:trPr>
        <w:tc>
          <w:tcPr>
            <w:tcW w:w="399" w:type="dxa"/>
            <w:vAlign w:val="center"/>
          </w:tcPr>
          <w:p w:rsidR="008C3111" w:rsidRPr="00C14B7D" w:rsidRDefault="00EF7E4E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733" w:type="dxa"/>
            <w:vAlign w:val="center"/>
          </w:tcPr>
          <w:p w:rsidR="008C3111" w:rsidRPr="00C14B7D" w:rsidRDefault="00EF7E4E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恩平市富景成建材有限公司年产复合隔热板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10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万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m</w:t>
            </w:r>
            <w:r w:rsidRPr="00EF7E4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³</w:t>
            </w:r>
            <w:r w:rsidRPr="00EF7E4E">
              <w:rPr>
                <w:rFonts w:ascii="楷体_GB2312" w:eastAsia="楷体_GB2312" w:hAnsi="楷体_GB2312" w:cs="楷体_GB2312" w:hint="eastAsia"/>
                <w:kern w:val="0"/>
                <w:sz w:val="21"/>
                <w:szCs w:val="21"/>
              </w:rPr>
              <w:t>、马路砖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10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万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m</w:t>
            </w:r>
            <w:r w:rsidRPr="00EF7E4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³</w:t>
            </w:r>
            <w:r w:rsidRPr="00EF7E4E">
              <w:rPr>
                <w:rFonts w:ascii="楷体_GB2312" w:eastAsia="楷体_GB2312" w:hAnsi="楷体_GB2312" w:cs="楷体_GB2312" w:hint="eastAsia"/>
                <w:kern w:val="0"/>
                <w:sz w:val="21"/>
                <w:szCs w:val="21"/>
              </w:rPr>
              <w:t>、水磨砖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1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万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m</w:t>
            </w:r>
            <w:r w:rsidRPr="00EF7E4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³</w:t>
            </w:r>
            <w:r w:rsidRPr="00EF7E4E">
              <w:rPr>
                <w:rFonts w:ascii="楷体_GB2312" w:eastAsia="楷体_GB2312" w:hAnsi="楷体_GB2312" w:cs="楷体_GB2312" w:hint="eastAsia"/>
                <w:kern w:val="0"/>
                <w:sz w:val="21"/>
                <w:szCs w:val="21"/>
              </w:rPr>
              <w:t>和活动墙板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5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万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t>m</w:t>
            </w:r>
            <w:r w:rsidRPr="00EF7E4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³</w:t>
            </w:r>
            <w:r w:rsidRPr="00EF7E4E">
              <w:rPr>
                <w:rFonts w:ascii="楷体_GB2312" w:eastAsia="楷体_GB2312" w:hAnsi="楷体_GB2312" w:cs="楷体_GB2312" w:hint="eastAsia"/>
                <w:kern w:val="0"/>
                <w:sz w:val="21"/>
                <w:szCs w:val="21"/>
              </w:rPr>
              <w:t>建设项</w:t>
            </w:r>
            <w:r w:rsidRPr="00EF7E4E">
              <w:rPr>
                <w:rFonts w:eastAsia="楷体_GB2312" w:hint="eastAsia"/>
                <w:kern w:val="0"/>
                <w:sz w:val="21"/>
                <w:szCs w:val="21"/>
              </w:rPr>
              <w:lastRenderedPageBreak/>
              <w:t>目</w:t>
            </w:r>
            <w:r w:rsidR="00BC38BE">
              <w:rPr>
                <w:rFonts w:eastAsia="楷体_GB2312" w:hint="eastAsia"/>
                <w:kern w:val="0"/>
                <w:sz w:val="21"/>
                <w:szCs w:val="21"/>
              </w:rPr>
              <w:t>环境影响报告表</w:t>
            </w:r>
          </w:p>
        </w:tc>
        <w:tc>
          <w:tcPr>
            <w:tcW w:w="1249" w:type="dxa"/>
            <w:vAlign w:val="center"/>
          </w:tcPr>
          <w:p w:rsidR="008C3111" w:rsidRPr="00B03BC8" w:rsidRDefault="00EF7E4E" w:rsidP="004647E6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EF7E4E">
              <w:rPr>
                <w:rFonts w:hint="eastAsia"/>
                <w:kern w:val="0"/>
                <w:sz w:val="21"/>
                <w:szCs w:val="21"/>
              </w:rPr>
              <w:lastRenderedPageBreak/>
              <w:t>恩平市富景成建材有限公司</w:t>
            </w:r>
            <w:r w:rsidR="008C3111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EF7E4E">
              <w:rPr>
                <w:kern w:val="0"/>
                <w:sz w:val="21"/>
                <w:szCs w:val="21"/>
              </w:rPr>
              <w:t>91440785MA54GGUL3A</w:t>
            </w:r>
            <w:r w:rsidR="008C3111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3422C3" w:rsidRPr="003422C3" w:rsidRDefault="003422C3" w:rsidP="003422C3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 w:rsidRPr="003422C3">
              <w:rPr>
                <w:rFonts w:hint="eastAsia"/>
                <w:kern w:val="0"/>
                <w:sz w:val="21"/>
                <w:szCs w:val="21"/>
              </w:rPr>
              <w:t>1.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污染源源强核算结果错误。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物料不平衡，</w:t>
            </w:r>
            <w:r>
              <w:rPr>
                <w:rFonts w:hint="eastAsia"/>
                <w:kern w:val="0"/>
                <w:sz w:val="21"/>
                <w:szCs w:val="21"/>
              </w:rPr>
              <w:t>产品产能是原料用量的</w:t>
            </w:r>
            <w:r>
              <w:rPr>
                <w:rFonts w:hint="eastAsia"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倍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，源强核算不合理。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</w:p>
          <w:p w:rsidR="008C3111" w:rsidRPr="00B03BC8" w:rsidRDefault="003422C3" w:rsidP="003422C3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 w:rsidRPr="003422C3">
              <w:rPr>
                <w:rFonts w:hint="eastAsia"/>
                <w:kern w:val="0"/>
                <w:sz w:val="21"/>
                <w:szCs w:val="21"/>
              </w:rPr>
              <w:t>2.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遗漏环境保护目标。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遗漏最近的敏感点。</w:t>
            </w:r>
          </w:p>
        </w:tc>
        <w:tc>
          <w:tcPr>
            <w:tcW w:w="1708" w:type="dxa"/>
            <w:vAlign w:val="center"/>
          </w:tcPr>
          <w:p w:rsidR="008C3111" w:rsidRPr="00B03BC8" w:rsidRDefault="00EF7E4E" w:rsidP="005E1F4A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EF7E4E">
              <w:rPr>
                <w:rFonts w:hint="eastAsia"/>
                <w:kern w:val="0"/>
                <w:sz w:val="21"/>
                <w:szCs w:val="21"/>
              </w:rPr>
              <w:t>广州巨恒环境工程有限公司</w:t>
            </w:r>
            <w:r w:rsidR="008C3111" w:rsidRPr="00B03BC8">
              <w:rPr>
                <w:kern w:val="0"/>
                <w:sz w:val="21"/>
                <w:szCs w:val="21"/>
              </w:rPr>
              <w:t>（</w:t>
            </w:r>
            <w:r w:rsidRPr="00EF7E4E">
              <w:rPr>
                <w:kern w:val="0"/>
                <w:sz w:val="21"/>
                <w:szCs w:val="21"/>
              </w:rPr>
              <w:t>91440101MA5D4AQF5L</w:t>
            </w:r>
            <w:r w:rsidR="008C3111"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8C3111" w:rsidRPr="00B03BC8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编制主持人：</w:t>
            </w:r>
            <w:r w:rsidR="00EF7E4E" w:rsidRPr="00EF7E4E">
              <w:rPr>
                <w:rFonts w:hint="eastAsia"/>
                <w:kern w:val="0"/>
                <w:sz w:val="21"/>
                <w:szCs w:val="21"/>
              </w:rPr>
              <w:t>李秀梅</w:t>
            </w:r>
            <w:r w:rsidR="00EF7E4E" w:rsidRPr="00EF7E4E">
              <w:rPr>
                <w:rFonts w:hint="eastAsia"/>
                <w:kern w:val="0"/>
                <w:sz w:val="21"/>
                <w:szCs w:val="21"/>
              </w:rPr>
              <w:tab/>
            </w:r>
            <w:r w:rsidRPr="00B03BC8">
              <w:rPr>
                <w:kern w:val="0"/>
                <w:sz w:val="21"/>
                <w:szCs w:val="21"/>
              </w:rPr>
              <w:t>（</w:t>
            </w:r>
            <w:r w:rsidRPr="005B42F8">
              <w:rPr>
                <w:rFonts w:hint="eastAsia"/>
                <w:kern w:val="0"/>
                <w:sz w:val="21"/>
                <w:szCs w:val="21"/>
              </w:rPr>
              <w:t>信用编号</w:t>
            </w:r>
            <w:r w:rsidR="00EF7E4E" w:rsidRPr="00EF7E4E">
              <w:rPr>
                <w:kern w:val="0"/>
                <w:sz w:val="21"/>
                <w:szCs w:val="21"/>
              </w:rPr>
              <w:t>BH017960</w:t>
            </w:r>
            <w:r w:rsidRPr="005B42F8">
              <w:rPr>
                <w:rFonts w:hint="eastAsia"/>
                <w:kern w:val="0"/>
                <w:sz w:val="21"/>
                <w:szCs w:val="21"/>
              </w:rPr>
              <w:t>职业资格证书管理号</w:t>
            </w:r>
            <w:r w:rsidR="00EF7E4E" w:rsidRPr="00EF7E4E">
              <w:rPr>
                <w:kern w:val="0"/>
                <w:sz w:val="21"/>
                <w:szCs w:val="21"/>
              </w:rPr>
              <w:t>2013035320350000003512320436</w:t>
            </w:r>
            <w:r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431" w:type="dxa"/>
            <w:vAlign w:val="center"/>
          </w:tcPr>
          <w:p w:rsidR="008C3111" w:rsidRPr="005702B0" w:rsidRDefault="003422C3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江门市生态环境局恩平</w:t>
            </w:r>
            <w:r w:rsidR="008C3111">
              <w:rPr>
                <w:rFonts w:hint="eastAsia"/>
                <w:kern w:val="0"/>
                <w:sz w:val="21"/>
                <w:szCs w:val="21"/>
              </w:rPr>
              <w:t>分局</w:t>
            </w:r>
          </w:p>
        </w:tc>
        <w:tc>
          <w:tcPr>
            <w:tcW w:w="817" w:type="dxa"/>
            <w:vAlign w:val="center"/>
          </w:tcPr>
          <w:p w:rsidR="008C3111" w:rsidRDefault="008C3111" w:rsidP="00236927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805" w:type="dxa"/>
            <w:vAlign w:val="center"/>
          </w:tcPr>
          <w:p w:rsidR="008C3111" w:rsidRDefault="008C3111" w:rsidP="00236927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 w:rsidR="008C3111" w:rsidRPr="00B03BC8" w:rsidRDefault="008C3111" w:rsidP="003422C3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《监管办法》第二十六条第一款</w:t>
            </w:r>
            <w:r>
              <w:rPr>
                <w:rFonts w:hint="eastAsia"/>
                <w:kern w:val="0"/>
                <w:sz w:val="21"/>
                <w:szCs w:val="21"/>
              </w:rPr>
              <w:t>第（</w:t>
            </w:r>
            <w:r w:rsidR="003422C3">
              <w:rPr>
                <w:rFonts w:hint="eastAsia"/>
                <w:kern w:val="0"/>
                <w:sz w:val="21"/>
                <w:szCs w:val="21"/>
              </w:rPr>
              <w:t>五</w:t>
            </w:r>
            <w:r>
              <w:rPr>
                <w:rFonts w:hint="eastAsia"/>
                <w:kern w:val="0"/>
                <w:sz w:val="21"/>
                <w:szCs w:val="21"/>
              </w:rPr>
              <w:t>）项、</w:t>
            </w:r>
            <w:r w:rsidR="003422C3">
              <w:rPr>
                <w:kern w:val="0"/>
                <w:sz w:val="21"/>
                <w:szCs w:val="21"/>
              </w:rPr>
              <w:t>第（</w:t>
            </w:r>
            <w:r w:rsidR="003422C3">
              <w:rPr>
                <w:rFonts w:hint="eastAsia"/>
                <w:kern w:val="0"/>
                <w:sz w:val="21"/>
                <w:szCs w:val="21"/>
              </w:rPr>
              <w:t>七</w:t>
            </w:r>
            <w:r w:rsidRPr="00B03BC8">
              <w:rPr>
                <w:kern w:val="0"/>
                <w:sz w:val="21"/>
                <w:szCs w:val="21"/>
              </w:rPr>
              <w:t>）项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 w:rsidRPr="00B03BC8">
              <w:rPr>
                <w:kern w:val="0"/>
                <w:sz w:val="21"/>
                <w:szCs w:val="21"/>
              </w:rPr>
              <w:t>以及《记分办法（试行）》第七条</w:t>
            </w:r>
          </w:p>
        </w:tc>
      </w:tr>
      <w:tr w:rsidR="008C3111" w:rsidRPr="00C14B7D" w:rsidTr="008C3111">
        <w:trPr>
          <w:trHeight w:val="789"/>
          <w:jc w:val="center"/>
        </w:trPr>
        <w:tc>
          <w:tcPr>
            <w:tcW w:w="399" w:type="dxa"/>
            <w:vAlign w:val="center"/>
          </w:tcPr>
          <w:p w:rsidR="008C3111" w:rsidRPr="00C14B7D" w:rsidRDefault="00EF7E4E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 w:hint="eastAsia"/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1733" w:type="dxa"/>
            <w:vAlign w:val="center"/>
          </w:tcPr>
          <w:p w:rsidR="008C3111" w:rsidRPr="00C14B7D" w:rsidRDefault="003422C3" w:rsidP="00253DD3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bookmarkStart w:id="0" w:name="_GoBack"/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恩平鑫锋五金制品有限公司年产</w:t>
            </w: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9600</w:t>
            </w:r>
            <w:r w:rsidRPr="003422C3">
              <w:rPr>
                <w:rFonts w:eastAsia="楷体_GB2312" w:hint="eastAsia"/>
                <w:kern w:val="0"/>
                <w:sz w:val="21"/>
                <w:szCs w:val="21"/>
              </w:rPr>
              <w:t>吨锌合金项目环境影响报告书</w:t>
            </w:r>
            <w:bookmarkEnd w:id="0"/>
          </w:p>
        </w:tc>
        <w:tc>
          <w:tcPr>
            <w:tcW w:w="1249" w:type="dxa"/>
            <w:vAlign w:val="center"/>
          </w:tcPr>
          <w:p w:rsidR="008C3111" w:rsidRPr="00B03BC8" w:rsidRDefault="00EF7E4E" w:rsidP="004647E6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EF7E4E">
              <w:rPr>
                <w:rFonts w:hint="eastAsia"/>
                <w:kern w:val="0"/>
                <w:sz w:val="21"/>
                <w:szCs w:val="21"/>
              </w:rPr>
              <w:t>恩平鑫锋五金制品有限公司</w:t>
            </w:r>
            <w:r w:rsidR="008C3111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EF7E4E">
              <w:rPr>
                <w:kern w:val="0"/>
                <w:sz w:val="21"/>
                <w:szCs w:val="21"/>
              </w:rPr>
              <w:t>91440785MA52EW5L5M</w:t>
            </w:r>
            <w:r w:rsidR="008C3111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22C3" w:rsidRPr="003422C3" w:rsidRDefault="003422C3" w:rsidP="003422C3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 w:rsidRPr="003422C3">
              <w:rPr>
                <w:rFonts w:hint="eastAsia"/>
                <w:kern w:val="0"/>
                <w:sz w:val="21"/>
                <w:szCs w:val="21"/>
              </w:rPr>
              <w:t xml:space="preserve">1. </w:t>
            </w:r>
            <w:r>
              <w:rPr>
                <w:rFonts w:hint="eastAsia"/>
                <w:kern w:val="0"/>
                <w:sz w:val="21"/>
                <w:szCs w:val="21"/>
              </w:rPr>
              <w:t>环境质量现状监测因子不符合相关规定。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地下水监测因子遗漏“八大离子”。</w:t>
            </w:r>
          </w:p>
          <w:p w:rsidR="008C3111" w:rsidRPr="00B03BC8" w:rsidRDefault="003422C3" w:rsidP="003422C3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 w:rsidRPr="003422C3">
              <w:rPr>
                <w:rFonts w:hint="eastAsia"/>
                <w:kern w:val="0"/>
                <w:sz w:val="21"/>
                <w:szCs w:val="21"/>
              </w:rPr>
              <w:t>2.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相关环境要素、环境风险预测与评价内容不全。</w:t>
            </w:r>
            <w:r w:rsidRPr="003422C3">
              <w:rPr>
                <w:rFonts w:hint="eastAsia"/>
                <w:kern w:val="0"/>
                <w:sz w:val="21"/>
                <w:szCs w:val="21"/>
              </w:rPr>
              <w:t>未按《建设项目危险废物环境影响评价指南》开展危险废物评价</w:t>
            </w:r>
            <w:r w:rsidR="008B420E">
              <w:rPr>
                <w:rFonts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C3111" w:rsidRPr="00AB2C7B" w:rsidRDefault="00EF7E4E" w:rsidP="00163F80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EF7E4E">
              <w:rPr>
                <w:rFonts w:hint="eastAsia"/>
                <w:kern w:val="0"/>
                <w:sz w:val="21"/>
                <w:szCs w:val="21"/>
              </w:rPr>
              <w:t>深圳市容川宇环保科技有限公司</w:t>
            </w:r>
            <w:r w:rsidR="008C3111" w:rsidRPr="00AB2C7B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EF7E4E">
              <w:rPr>
                <w:kern w:val="0"/>
                <w:sz w:val="21"/>
                <w:szCs w:val="21"/>
              </w:rPr>
              <w:t>91440300MA5EXHRY5C</w:t>
            </w:r>
            <w:r w:rsidR="008C3111" w:rsidRPr="00AB2C7B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11" w:rsidRPr="00AB2C7B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AB2C7B">
              <w:rPr>
                <w:rFonts w:hint="eastAsia"/>
                <w:kern w:val="0"/>
                <w:sz w:val="21"/>
                <w:szCs w:val="21"/>
              </w:rPr>
              <w:t>编制主持人：</w:t>
            </w:r>
            <w:r w:rsidR="00DC248F" w:rsidRPr="00DC248F">
              <w:rPr>
                <w:rFonts w:hint="eastAsia"/>
                <w:kern w:val="0"/>
                <w:sz w:val="21"/>
                <w:szCs w:val="21"/>
              </w:rPr>
              <w:t>叶巍</w:t>
            </w:r>
            <w:r w:rsidRPr="00AB2C7B">
              <w:rPr>
                <w:kern w:val="0"/>
                <w:sz w:val="21"/>
                <w:szCs w:val="21"/>
              </w:rPr>
              <w:t>（</w:t>
            </w:r>
            <w:r w:rsidRPr="00AB2C7B">
              <w:rPr>
                <w:rFonts w:hint="eastAsia"/>
                <w:kern w:val="0"/>
                <w:sz w:val="21"/>
                <w:szCs w:val="21"/>
              </w:rPr>
              <w:t>信用编号</w:t>
            </w:r>
            <w:r w:rsidR="00DC248F" w:rsidRPr="00DC248F">
              <w:rPr>
                <w:kern w:val="0"/>
                <w:sz w:val="21"/>
                <w:szCs w:val="21"/>
              </w:rPr>
              <w:t>BH017924</w:t>
            </w:r>
            <w:r w:rsidRPr="00AB2C7B">
              <w:rPr>
                <w:rFonts w:hint="eastAsia"/>
                <w:kern w:val="0"/>
                <w:sz w:val="21"/>
                <w:szCs w:val="21"/>
              </w:rPr>
              <w:t>职业资格证书管理号</w:t>
            </w:r>
            <w:r w:rsidR="00DC248F" w:rsidRPr="00DC248F">
              <w:rPr>
                <w:kern w:val="0"/>
                <w:sz w:val="21"/>
                <w:szCs w:val="21"/>
              </w:rPr>
              <w:t>2015035350352014351008000003</w:t>
            </w:r>
            <w:r w:rsidRPr="00AB2C7B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431" w:type="dxa"/>
            <w:vAlign w:val="center"/>
          </w:tcPr>
          <w:p w:rsidR="008C3111" w:rsidRDefault="003422C3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江门市生态环境局恩平</w:t>
            </w:r>
            <w:r w:rsidR="008C3111">
              <w:rPr>
                <w:rFonts w:hint="eastAsia"/>
                <w:kern w:val="0"/>
                <w:sz w:val="21"/>
                <w:szCs w:val="21"/>
              </w:rPr>
              <w:t>分局</w:t>
            </w:r>
          </w:p>
        </w:tc>
        <w:tc>
          <w:tcPr>
            <w:tcW w:w="817" w:type="dxa"/>
            <w:vAlign w:val="center"/>
          </w:tcPr>
          <w:p w:rsidR="008C3111" w:rsidRPr="00F03825" w:rsidRDefault="00EF7E4E" w:rsidP="00F03825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05" w:type="dxa"/>
            <w:vAlign w:val="center"/>
          </w:tcPr>
          <w:p w:rsidR="008C3111" w:rsidRDefault="008C3111" w:rsidP="00236927">
            <w:pPr>
              <w:jc w:val="center"/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 w:rsidR="008C3111" w:rsidRPr="00B03BC8" w:rsidRDefault="008C3111" w:rsidP="003422C3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《监管办法》第二十六条第一款</w:t>
            </w:r>
            <w:r>
              <w:rPr>
                <w:kern w:val="0"/>
                <w:sz w:val="21"/>
                <w:szCs w:val="21"/>
              </w:rPr>
              <w:t>第（</w:t>
            </w:r>
            <w:r>
              <w:rPr>
                <w:rFonts w:hint="eastAsia"/>
                <w:kern w:val="0"/>
                <w:sz w:val="21"/>
                <w:szCs w:val="21"/>
              </w:rPr>
              <w:t>六</w:t>
            </w:r>
            <w:r w:rsidRPr="00B03BC8">
              <w:rPr>
                <w:kern w:val="0"/>
                <w:sz w:val="21"/>
                <w:szCs w:val="21"/>
              </w:rPr>
              <w:t>）项</w:t>
            </w:r>
            <w:r w:rsidR="003422C3">
              <w:rPr>
                <w:rFonts w:hint="eastAsia"/>
                <w:kern w:val="0"/>
                <w:sz w:val="21"/>
                <w:szCs w:val="21"/>
              </w:rPr>
              <w:t>、第（九</w:t>
            </w:r>
            <w:r>
              <w:rPr>
                <w:rFonts w:hint="eastAsia"/>
                <w:kern w:val="0"/>
                <w:sz w:val="21"/>
                <w:szCs w:val="21"/>
              </w:rPr>
              <w:t>）项</w:t>
            </w:r>
            <w:r w:rsidRPr="00B03BC8">
              <w:rPr>
                <w:kern w:val="0"/>
                <w:sz w:val="21"/>
                <w:szCs w:val="21"/>
              </w:rPr>
              <w:t>以及《记分办法（试行）》第七条</w:t>
            </w:r>
          </w:p>
        </w:tc>
      </w:tr>
    </w:tbl>
    <w:p w:rsidR="000328FE" w:rsidRDefault="000328FE">
      <w:pPr>
        <w:ind w:firstLineChars="200" w:firstLine="632"/>
      </w:pPr>
    </w:p>
    <w:p w:rsidR="000328FE" w:rsidRDefault="000328FE">
      <w:pPr>
        <w:rPr>
          <w:rFonts w:eastAsia="仿宋"/>
          <w:szCs w:val="32"/>
        </w:rPr>
      </w:pPr>
    </w:p>
    <w:p w:rsidR="000328FE" w:rsidRDefault="000328FE"/>
    <w:sectPr w:rsidR="000328FE">
      <w:footerReference w:type="default" r:id="rId10"/>
      <w:headerReference w:type="first" r:id="rId11"/>
      <w:pgSz w:w="16838" w:h="11906" w:orient="landscape"/>
      <w:pgMar w:top="1587" w:right="2098" w:bottom="1474" w:left="1984" w:header="851" w:footer="1587" w:gutter="0"/>
      <w:cols w:space="720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59" w:rsidRDefault="00807B59">
      <w:r>
        <w:separator/>
      </w:r>
    </w:p>
  </w:endnote>
  <w:endnote w:type="continuationSeparator" w:id="0">
    <w:p w:rsidR="00807B59" w:rsidRDefault="008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FE" w:rsidRDefault="000328F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59" w:rsidRDefault="00807B59">
      <w:r>
        <w:separator/>
      </w:r>
    </w:p>
  </w:footnote>
  <w:footnote w:type="continuationSeparator" w:id="0">
    <w:p w:rsidR="00807B59" w:rsidRDefault="0080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FE" w:rsidRDefault="003138D4">
    <w:pPr>
      <w:pStyle w:val="a5"/>
      <w:rPr>
        <w:rFonts w:ascii="宋体" w:eastAsia="宋体" w:hAnsi="宋体"/>
        <w:sz w:val="21"/>
        <w:szCs w:val="21"/>
      </w:rPr>
    </w:pPr>
    <w:r>
      <w:rPr>
        <w:rFonts w:hint="eastAsia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05C"/>
    <w:multiLevelType w:val="multilevel"/>
    <w:tmpl w:val="16F5605C"/>
    <w:lvl w:ilvl="0">
      <w:start w:val="1"/>
      <w:numFmt w:val="ideographDigital"/>
      <w:pStyle w:val="2"/>
      <w:lvlText w:val="（%1）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DB1B2A"/>
    <w:multiLevelType w:val="multilevel"/>
    <w:tmpl w:val="79DB1B2A"/>
    <w:lvl w:ilvl="0">
      <w:start w:val="1"/>
      <w:numFmt w:val="decimal"/>
      <w:pStyle w:val="3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D434B06"/>
    <w:multiLevelType w:val="multilevel"/>
    <w:tmpl w:val="7D434B06"/>
    <w:lvl w:ilvl="0">
      <w:start w:val="1"/>
      <w:numFmt w:val="ideographDigital"/>
      <w:pStyle w:val="1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8"/>
    <w:rsid w:val="00000570"/>
    <w:rsid w:val="00023170"/>
    <w:rsid w:val="000328FE"/>
    <w:rsid w:val="00042881"/>
    <w:rsid w:val="00053FF5"/>
    <w:rsid w:val="000F23A2"/>
    <w:rsid w:val="000F518E"/>
    <w:rsid w:val="001069F2"/>
    <w:rsid w:val="0012420C"/>
    <w:rsid w:val="0014726F"/>
    <w:rsid w:val="00163F80"/>
    <w:rsid w:val="0018057C"/>
    <w:rsid w:val="001C2437"/>
    <w:rsid w:val="0020200F"/>
    <w:rsid w:val="00214A81"/>
    <w:rsid w:val="00221198"/>
    <w:rsid w:val="00236927"/>
    <w:rsid w:val="0024379B"/>
    <w:rsid w:val="00253DD3"/>
    <w:rsid w:val="00270F9F"/>
    <w:rsid w:val="00273506"/>
    <w:rsid w:val="0027610E"/>
    <w:rsid w:val="0028354B"/>
    <w:rsid w:val="002A7FAE"/>
    <w:rsid w:val="002D5BDC"/>
    <w:rsid w:val="002E1B14"/>
    <w:rsid w:val="00307AA0"/>
    <w:rsid w:val="003138D4"/>
    <w:rsid w:val="00336463"/>
    <w:rsid w:val="003422C3"/>
    <w:rsid w:val="00344CC9"/>
    <w:rsid w:val="003520AB"/>
    <w:rsid w:val="00360939"/>
    <w:rsid w:val="003B259C"/>
    <w:rsid w:val="003C1EFA"/>
    <w:rsid w:val="0042205B"/>
    <w:rsid w:val="00434189"/>
    <w:rsid w:val="004C5F9A"/>
    <w:rsid w:val="00545053"/>
    <w:rsid w:val="005B42F8"/>
    <w:rsid w:val="005B5DD3"/>
    <w:rsid w:val="005B7B88"/>
    <w:rsid w:val="005E1F4A"/>
    <w:rsid w:val="00644263"/>
    <w:rsid w:val="00657BD1"/>
    <w:rsid w:val="00684EE0"/>
    <w:rsid w:val="00687D87"/>
    <w:rsid w:val="006C7B59"/>
    <w:rsid w:val="007029C0"/>
    <w:rsid w:val="00712AD7"/>
    <w:rsid w:val="00730D4C"/>
    <w:rsid w:val="00747908"/>
    <w:rsid w:val="00760F19"/>
    <w:rsid w:val="0077248E"/>
    <w:rsid w:val="00780913"/>
    <w:rsid w:val="00781DB8"/>
    <w:rsid w:val="007B035D"/>
    <w:rsid w:val="007D1512"/>
    <w:rsid w:val="00807B59"/>
    <w:rsid w:val="008163E9"/>
    <w:rsid w:val="00844569"/>
    <w:rsid w:val="0085135F"/>
    <w:rsid w:val="00881400"/>
    <w:rsid w:val="00882155"/>
    <w:rsid w:val="00890CC2"/>
    <w:rsid w:val="008970F3"/>
    <w:rsid w:val="008B2006"/>
    <w:rsid w:val="008B420E"/>
    <w:rsid w:val="008C3111"/>
    <w:rsid w:val="008C7531"/>
    <w:rsid w:val="008F34DF"/>
    <w:rsid w:val="009360F0"/>
    <w:rsid w:val="00995665"/>
    <w:rsid w:val="009C5EEE"/>
    <w:rsid w:val="00A8123C"/>
    <w:rsid w:val="00A87205"/>
    <w:rsid w:val="00AA0B33"/>
    <w:rsid w:val="00AA2EE3"/>
    <w:rsid w:val="00AB2C7B"/>
    <w:rsid w:val="00B03BC8"/>
    <w:rsid w:val="00B674C5"/>
    <w:rsid w:val="00BA04CA"/>
    <w:rsid w:val="00BA7E82"/>
    <w:rsid w:val="00BC1956"/>
    <w:rsid w:val="00BC36CF"/>
    <w:rsid w:val="00BC38BE"/>
    <w:rsid w:val="00BC4F05"/>
    <w:rsid w:val="00BC7C86"/>
    <w:rsid w:val="00C07987"/>
    <w:rsid w:val="00C1437A"/>
    <w:rsid w:val="00C14B7D"/>
    <w:rsid w:val="00C77BF9"/>
    <w:rsid w:val="00C94F3A"/>
    <w:rsid w:val="00CB460A"/>
    <w:rsid w:val="00CE6BC3"/>
    <w:rsid w:val="00D60BB7"/>
    <w:rsid w:val="00D61867"/>
    <w:rsid w:val="00DA7A95"/>
    <w:rsid w:val="00DC0BD1"/>
    <w:rsid w:val="00DC248F"/>
    <w:rsid w:val="00DC4359"/>
    <w:rsid w:val="00E5681B"/>
    <w:rsid w:val="00E92B89"/>
    <w:rsid w:val="00EA40B9"/>
    <w:rsid w:val="00EB4612"/>
    <w:rsid w:val="00EC439A"/>
    <w:rsid w:val="00EF0816"/>
    <w:rsid w:val="00EF7E4E"/>
    <w:rsid w:val="00F03825"/>
    <w:rsid w:val="00F30371"/>
    <w:rsid w:val="00F57322"/>
    <w:rsid w:val="00F71009"/>
    <w:rsid w:val="00F95D92"/>
    <w:rsid w:val="00FB1D5A"/>
    <w:rsid w:val="02DA7F2A"/>
    <w:rsid w:val="04743731"/>
    <w:rsid w:val="0513452D"/>
    <w:rsid w:val="05D02AE7"/>
    <w:rsid w:val="07BE1436"/>
    <w:rsid w:val="0B926438"/>
    <w:rsid w:val="0D415B08"/>
    <w:rsid w:val="10220F11"/>
    <w:rsid w:val="113831C4"/>
    <w:rsid w:val="118E4A7F"/>
    <w:rsid w:val="17244B18"/>
    <w:rsid w:val="1B673663"/>
    <w:rsid w:val="1D6030E0"/>
    <w:rsid w:val="24882BC6"/>
    <w:rsid w:val="25B06ADC"/>
    <w:rsid w:val="295805F6"/>
    <w:rsid w:val="2E694316"/>
    <w:rsid w:val="2F4F1565"/>
    <w:rsid w:val="2F8971E3"/>
    <w:rsid w:val="3509212B"/>
    <w:rsid w:val="38890B2E"/>
    <w:rsid w:val="3C756CE0"/>
    <w:rsid w:val="412B5793"/>
    <w:rsid w:val="46EF71A6"/>
    <w:rsid w:val="48365A93"/>
    <w:rsid w:val="4CDB32CA"/>
    <w:rsid w:val="56DB038B"/>
    <w:rsid w:val="56F938E3"/>
    <w:rsid w:val="573D388C"/>
    <w:rsid w:val="5AEA7C24"/>
    <w:rsid w:val="5C3A265E"/>
    <w:rsid w:val="5F47294B"/>
    <w:rsid w:val="60B43785"/>
    <w:rsid w:val="636B6353"/>
    <w:rsid w:val="68590CD8"/>
    <w:rsid w:val="68883CDF"/>
    <w:rsid w:val="6C9F4AA1"/>
    <w:rsid w:val="72C20080"/>
    <w:rsid w:val="75AD1F70"/>
    <w:rsid w:val="78B4597E"/>
    <w:rsid w:val="797961D2"/>
    <w:rsid w:val="7B5644DC"/>
    <w:rsid w:val="7F2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next w:val="a"/>
    <w:qFormat/>
    <w:pPr>
      <w:keepNext/>
      <w:keepLines/>
      <w:numPr>
        <w:numId w:val="1"/>
      </w:numPr>
      <w:outlineLvl w:val="0"/>
    </w:pPr>
    <w:rPr>
      <w:rFonts w:ascii="Times New Roman" w:eastAsia="黑体" w:hAnsi="Times New Roman" w:cs="Times New Roman"/>
      <w:bCs/>
      <w:kern w:val="44"/>
      <w:sz w:val="30"/>
      <w:szCs w:val="44"/>
    </w:rPr>
  </w:style>
  <w:style w:type="paragraph" w:styleId="2">
    <w:name w:val="heading 2"/>
    <w:next w:val="a"/>
    <w:qFormat/>
    <w:pPr>
      <w:keepNext/>
      <w:keepLines/>
      <w:numPr>
        <w:numId w:val="2"/>
      </w:numPr>
      <w:ind w:left="0" w:firstLine="0"/>
      <w:outlineLvl w:val="1"/>
    </w:pPr>
    <w:rPr>
      <w:rFonts w:ascii="Arial" w:eastAsia="楷体_GB2312" w:hAnsi="Arial" w:cs="Times New Roman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numId w:val="3"/>
      </w:numPr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632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Pr>
      <w:rFonts w:ascii="Times New Roman" w:eastAsia="宋体" w:hAnsi="Times New Roman" w:cs="Times New Roman"/>
    </w:rPr>
  </w:style>
  <w:style w:type="paragraph" w:styleId="a7">
    <w:name w:val="List Paragraph"/>
    <w:basedOn w:val="a"/>
    <w:uiPriority w:val="99"/>
    <w:unhideWhenUsed/>
    <w:rsid w:val="001472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next w:val="a"/>
    <w:qFormat/>
    <w:pPr>
      <w:keepNext/>
      <w:keepLines/>
      <w:numPr>
        <w:numId w:val="1"/>
      </w:numPr>
      <w:outlineLvl w:val="0"/>
    </w:pPr>
    <w:rPr>
      <w:rFonts w:ascii="Times New Roman" w:eastAsia="黑体" w:hAnsi="Times New Roman" w:cs="Times New Roman"/>
      <w:bCs/>
      <w:kern w:val="44"/>
      <w:sz w:val="30"/>
      <w:szCs w:val="44"/>
    </w:rPr>
  </w:style>
  <w:style w:type="paragraph" w:styleId="2">
    <w:name w:val="heading 2"/>
    <w:next w:val="a"/>
    <w:qFormat/>
    <w:pPr>
      <w:keepNext/>
      <w:keepLines/>
      <w:numPr>
        <w:numId w:val="2"/>
      </w:numPr>
      <w:ind w:left="0" w:firstLine="0"/>
      <w:outlineLvl w:val="1"/>
    </w:pPr>
    <w:rPr>
      <w:rFonts w:ascii="Arial" w:eastAsia="楷体_GB2312" w:hAnsi="Arial" w:cs="Times New Roman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numId w:val="3"/>
      </w:numPr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632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Pr>
      <w:rFonts w:ascii="Times New Roman" w:eastAsia="宋体" w:hAnsi="Times New Roman" w:cs="Times New Roman"/>
    </w:rPr>
  </w:style>
  <w:style w:type="paragraph" w:styleId="a7">
    <w:name w:val="List Paragraph"/>
    <w:basedOn w:val="a"/>
    <w:uiPriority w:val="99"/>
    <w:unhideWhenUsed/>
    <w:rsid w:val="001472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6FBD0-0C80-43C1-8EE6-3D70B290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201</Words>
  <Characters>1151</Characters>
  <Application>Microsoft Office Word</Application>
  <DocSecurity>0</DocSecurity>
  <Lines>9</Lines>
  <Paragraphs>2</Paragraphs>
  <ScaleCrop>false</ScaleCrop>
  <Company>省环境保护厅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余绵梓</dc:creator>
  <cp:lastModifiedBy>吴阳怡</cp:lastModifiedBy>
  <cp:revision>18</cp:revision>
  <dcterms:created xsi:type="dcterms:W3CDTF">2020-09-22T03:38:00Z</dcterms:created>
  <dcterms:modified xsi:type="dcterms:W3CDTF">2021-04-01T10:43:00Z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