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3E" w:rsidRDefault="0041642D">
      <w:pPr>
        <w:spacing w:afterLines="50" w:after="156" w:line="560" w:lineRule="exact"/>
        <w:jc w:val="center"/>
        <w:rPr>
          <w:rFonts w:ascii="宋体" w:eastAsia="宋体" w:hAnsi="宋体" w:cs="宋体"/>
          <w:b/>
          <w:kern w:val="44"/>
          <w:sz w:val="44"/>
          <w:szCs w:val="44"/>
          <w:shd w:val="clear" w:color="auto" w:fill="FFFFFF"/>
        </w:rPr>
      </w:pPr>
      <w:bookmarkStart w:id="0" w:name="_GoBack"/>
      <w:bookmarkEnd w:id="0"/>
      <w:r>
        <w:rPr>
          <w:rFonts w:ascii="宋体" w:eastAsia="宋体" w:hAnsi="宋体" w:cs="宋体" w:hint="eastAsia"/>
          <w:b/>
          <w:kern w:val="44"/>
          <w:sz w:val="44"/>
          <w:szCs w:val="44"/>
          <w:shd w:val="clear" w:color="auto" w:fill="FFFFFF"/>
        </w:rPr>
        <w:t>江门市市场监督管理局2021年食品相关产品生产许可证后技术性监督检查</w:t>
      </w:r>
      <w:r>
        <w:rPr>
          <w:rFonts w:ascii="宋体" w:eastAsia="宋体" w:hAnsi="宋体" w:cs="宋体" w:hint="eastAsia"/>
          <w:b/>
          <w:kern w:val="44"/>
          <w:sz w:val="44"/>
          <w:szCs w:val="44"/>
          <w:shd w:val="clear" w:color="auto" w:fill="FFFFFF"/>
        </w:rPr>
        <w:br/>
        <w:t>服务项目服务合同（</w:t>
      </w:r>
      <w:proofErr w:type="gramStart"/>
      <w:r>
        <w:rPr>
          <w:rFonts w:ascii="宋体" w:eastAsia="宋体" w:hAnsi="宋体" w:cs="宋体" w:hint="eastAsia"/>
          <w:b/>
          <w:kern w:val="44"/>
          <w:sz w:val="44"/>
          <w:szCs w:val="44"/>
          <w:shd w:val="clear" w:color="auto" w:fill="FFFFFF"/>
        </w:rPr>
        <w:t>拟签订</w:t>
      </w:r>
      <w:proofErr w:type="gramEnd"/>
      <w:r>
        <w:rPr>
          <w:rFonts w:ascii="宋体" w:eastAsia="宋体" w:hAnsi="宋体" w:cs="宋体" w:hint="eastAsia"/>
          <w:b/>
          <w:kern w:val="44"/>
          <w:sz w:val="44"/>
          <w:szCs w:val="44"/>
          <w:shd w:val="clear" w:color="auto" w:fill="FFFFFF"/>
        </w:rPr>
        <w:t>文本）</w:t>
      </w:r>
    </w:p>
    <w:p w:rsidR="00540D3E" w:rsidRDefault="0041642D">
      <w:pPr>
        <w:spacing w:line="480" w:lineRule="exact"/>
        <w:rPr>
          <w:rFonts w:ascii="仿宋" w:eastAsia="仿宋" w:hAnsi="仿宋" w:cs="仿宋"/>
          <w:sz w:val="28"/>
          <w:szCs w:val="28"/>
          <w:u w:val="single"/>
        </w:rPr>
      </w:pPr>
      <w:r>
        <w:rPr>
          <w:rFonts w:ascii="仿宋" w:eastAsia="仿宋" w:hAnsi="仿宋" w:cs="仿宋" w:hint="eastAsia"/>
          <w:sz w:val="28"/>
          <w:szCs w:val="28"/>
        </w:rPr>
        <w:t>项目名称：江门市市场监督管理局2021年食品相关产品生产许可证后技术性监督检查服务项目</w:t>
      </w:r>
    </w:p>
    <w:p w:rsidR="00540D3E" w:rsidRDefault="00540D3E">
      <w:pPr>
        <w:spacing w:line="480" w:lineRule="exact"/>
        <w:rPr>
          <w:rFonts w:ascii="仿宋" w:eastAsia="仿宋" w:hAnsi="仿宋" w:cs="仿宋"/>
          <w:sz w:val="28"/>
          <w:szCs w:val="28"/>
          <w:u w:val="single"/>
        </w:rPr>
      </w:pPr>
    </w:p>
    <w:p w:rsidR="00540D3E" w:rsidRDefault="0041642D">
      <w:pPr>
        <w:spacing w:line="480" w:lineRule="exact"/>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b/>
          <w:bCs/>
          <w:sz w:val="28"/>
          <w:szCs w:val="28"/>
          <w:u w:val="single"/>
        </w:rPr>
        <w:t>江门市市场监督管理局</w:t>
      </w:r>
      <w:r>
        <w:rPr>
          <w:rFonts w:ascii="仿宋" w:eastAsia="仿宋" w:hAnsi="仿宋" w:cs="仿宋" w:hint="eastAsia"/>
          <w:sz w:val="28"/>
          <w:szCs w:val="28"/>
        </w:rPr>
        <w:t xml:space="preserve"> </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sz w:val="28"/>
          <w:szCs w:val="28"/>
          <w:u w:val="single"/>
        </w:rPr>
        <w:t>江门市东华2路7号</w:t>
      </w:r>
      <w:r>
        <w:rPr>
          <w:rFonts w:ascii="仿宋" w:eastAsia="仿宋" w:hAnsi="仿宋" w:cs="仿宋" w:hint="eastAsia"/>
          <w:sz w:val="28"/>
          <w:szCs w:val="28"/>
        </w:rPr>
        <w:t xml:space="preserve"> </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hint="eastAsia"/>
          <w:sz w:val="28"/>
          <w:szCs w:val="28"/>
          <w:u w:val="single"/>
          <w:lang w:bidi="ar"/>
        </w:rPr>
        <w:t>×××</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hint="eastAsia"/>
          <w:sz w:val="28"/>
          <w:szCs w:val="28"/>
          <w:u w:val="single"/>
          <w:lang w:bidi="ar"/>
        </w:rPr>
        <w:t>×××</w:t>
      </w:r>
    </w:p>
    <w:p w:rsidR="00540D3E" w:rsidRDefault="0041642D">
      <w:pPr>
        <w:spacing w:line="480" w:lineRule="exact"/>
        <w:rPr>
          <w:rFonts w:ascii="仿宋" w:eastAsia="仿宋" w:hAnsi="仿宋" w:cs="仿宋"/>
          <w:b/>
          <w:sz w:val="28"/>
          <w:szCs w:val="28"/>
          <w:u w:val="single"/>
        </w:rPr>
      </w:pPr>
      <w:r>
        <w:rPr>
          <w:rFonts w:ascii="仿宋" w:eastAsia="仿宋" w:hAnsi="仿宋" w:cs="仿宋" w:hint="eastAsia"/>
          <w:b/>
          <w:bCs/>
          <w:sz w:val="28"/>
          <w:szCs w:val="28"/>
          <w:lang w:bidi="ar"/>
        </w:rPr>
        <w:t>乙方：</w:t>
      </w:r>
      <w:r>
        <w:rPr>
          <w:rFonts w:ascii="仿宋" w:eastAsia="仿宋" w:hAnsi="仿宋" w:cs="仿宋" w:hint="eastAsia"/>
          <w:sz w:val="28"/>
          <w:szCs w:val="28"/>
          <w:lang w:bidi="ar"/>
        </w:rPr>
        <w:t xml:space="preserve"> </w:t>
      </w:r>
      <w:r>
        <w:rPr>
          <w:rFonts w:ascii="仿宋" w:eastAsia="仿宋" w:hAnsi="仿宋" w:cs="仿宋" w:hint="eastAsia"/>
          <w:b/>
          <w:sz w:val="28"/>
          <w:szCs w:val="28"/>
          <w:u w:val="single"/>
          <w:lang w:bidi="ar"/>
        </w:rPr>
        <w:t>中标人</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lang w:bidi="ar"/>
        </w:rPr>
        <w:t xml:space="preserve">地址： </w:t>
      </w:r>
      <w:r>
        <w:rPr>
          <w:rFonts w:ascii="仿宋" w:eastAsia="仿宋" w:hAnsi="仿宋" w:cs="仿宋" w:hint="eastAsia"/>
          <w:sz w:val="28"/>
          <w:szCs w:val="28"/>
          <w:u w:val="single"/>
          <w:lang w:bidi="ar"/>
        </w:rPr>
        <w:t>×××</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lang w:bidi="ar"/>
        </w:rPr>
        <w:t>联系人：</w:t>
      </w:r>
      <w:r>
        <w:rPr>
          <w:rFonts w:ascii="仿宋" w:eastAsia="仿宋" w:hAnsi="仿宋" w:cs="仿宋" w:hint="eastAsia"/>
          <w:sz w:val="28"/>
          <w:szCs w:val="28"/>
          <w:u w:val="single"/>
          <w:lang w:bidi="ar"/>
        </w:rPr>
        <w:t>×××</w:t>
      </w:r>
    </w:p>
    <w:p w:rsidR="00540D3E" w:rsidRDefault="0041642D">
      <w:pPr>
        <w:spacing w:line="480" w:lineRule="exact"/>
        <w:rPr>
          <w:rFonts w:ascii="仿宋" w:eastAsia="仿宋" w:hAnsi="仿宋" w:cs="仿宋"/>
          <w:sz w:val="28"/>
          <w:szCs w:val="28"/>
        </w:rPr>
      </w:pPr>
      <w:r>
        <w:rPr>
          <w:rFonts w:ascii="仿宋" w:eastAsia="仿宋" w:hAnsi="仿宋" w:cs="仿宋" w:hint="eastAsia"/>
          <w:sz w:val="28"/>
          <w:szCs w:val="28"/>
          <w:lang w:bidi="ar"/>
        </w:rPr>
        <w:t xml:space="preserve">电话： </w:t>
      </w:r>
      <w:r>
        <w:rPr>
          <w:rFonts w:ascii="仿宋" w:eastAsia="仿宋" w:hAnsi="仿宋" w:cs="仿宋" w:hint="eastAsia"/>
          <w:sz w:val="28"/>
          <w:szCs w:val="28"/>
          <w:u w:val="single"/>
          <w:lang w:bidi="ar"/>
        </w:rPr>
        <w:t>×××</w:t>
      </w:r>
    </w:p>
    <w:p w:rsidR="00540D3E" w:rsidRDefault="00540D3E">
      <w:pPr>
        <w:spacing w:line="480" w:lineRule="exact"/>
        <w:ind w:firstLineChars="200" w:firstLine="560"/>
        <w:rPr>
          <w:rFonts w:ascii="仿宋" w:eastAsia="仿宋" w:hAnsi="仿宋" w:cs="仿宋"/>
          <w:sz w:val="28"/>
          <w:szCs w:val="28"/>
        </w:rPr>
      </w:pP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甲、乙双方根据《中华人民共和国民法典》和《中华人民共和国政府采购法》等有关法律法规的规定，按照2021年××月××日，江门市市场监督管理局2021年食品相关产品生产许可证后技术性监督检查服务项目招标公告及招标结果公告的要求，经双方协商一致，订立本合同。 </w:t>
      </w:r>
    </w:p>
    <w:p w:rsidR="00540D3E" w:rsidRDefault="00540D3E">
      <w:pPr>
        <w:spacing w:line="480" w:lineRule="exact"/>
        <w:ind w:firstLineChars="200" w:firstLine="560"/>
        <w:rPr>
          <w:rFonts w:ascii="仿宋" w:eastAsia="仿宋" w:hAnsi="仿宋" w:cs="仿宋"/>
          <w:sz w:val="28"/>
          <w:szCs w:val="28"/>
        </w:rPr>
      </w:pPr>
    </w:p>
    <w:p w:rsidR="00540D3E" w:rsidRDefault="0041642D">
      <w:pPr>
        <w:numPr>
          <w:ilvl w:val="0"/>
          <w:numId w:val="1"/>
        </w:numPr>
        <w:spacing w:line="480" w:lineRule="exact"/>
        <w:ind w:firstLine="0"/>
        <w:rPr>
          <w:rFonts w:ascii="仿宋" w:eastAsia="仿宋" w:hAnsi="仿宋" w:cs="仿宋"/>
          <w:sz w:val="28"/>
          <w:szCs w:val="28"/>
        </w:rPr>
      </w:pPr>
      <w:r>
        <w:rPr>
          <w:rFonts w:ascii="仿宋" w:eastAsia="仿宋" w:hAnsi="仿宋" w:cs="仿宋" w:hint="eastAsia"/>
          <w:b/>
          <w:bCs/>
          <w:sz w:val="28"/>
          <w:szCs w:val="28"/>
        </w:rPr>
        <w:t>项目服务内容及要求</w:t>
      </w:r>
    </w:p>
    <w:p w:rsidR="00540D3E" w:rsidRDefault="0041642D">
      <w:pPr>
        <w:numPr>
          <w:ilvl w:val="0"/>
          <w:numId w:val="2"/>
        </w:numPr>
        <w:spacing w:line="480" w:lineRule="exact"/>
        <w:rPr>
          <w:rFonts w:ascii="仿宋" w:eastAsia="仿宋" w:hAnsi="仿宋" w:cs="仿宋"/>
          <w:sz w:val="28"/>
          <w:szCs w:val="28"/>
        </w:rPr>
      </w:pPr>
      <w:r>
        <w:rPr>
          <w:rFonts w:ascii="仿宋" w:eastAsia="仿宋" w:hAnsi="仿宋" w:cs="仿宋" w:hint="eastAsia"/>
          <w:sz w:val="28"/>
          <w:szCs w:val="28"/>
        </w:rPr>
        <w:t>项目服务内容</w:t>
      </w:r>
    </w:p>
    <w:p w:rsidR="00540D3E" w:rsidRDefault="0041642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委托乙方组织符合一定资质要求的技术专家检查组，按照《广东省质监局工业产品（含食品相关产品）生产许可事中事后监督检查工作指引（试行）》的规定，对江门市食品相关产品生产许可获证企业开展技术性监督检查，检查企业数量不少于24家次（具体被检查企业名单以甲方任务委托书为准）。</w:t>
      </w:r>
    </w:p>
    <w:p w:rsidR="00540D3E" w:rsidRDefault="0041642D">
      <w:pPr>
        <w:numPr>
          <w:ilvl w:val="0"/>
          <w:numId w:val="2"/>
        </w:numPr>
        <w:spacing w:line="480" w:lineRule="exact"/>
        <w:rPr>
          <w:rFonts w:ascii="仿宋" w:eastAsia="仿宋" w:hAnsi="仿宋" w:cs="仿宋"/>
          <w:sz w:val="28"/>
          <w:szCs w:val="28"/>
        </w:rPr>
      </w:pPr>
      <w:r>
        <w:rPr>
          <w:rFonts w:ascii="仿宋" w:eastAsia="仿宋" w:hAnsi="仿宋" w:cs="仿宋" w:hint="eastAsia"/>
          <w:sz w:val="28"/>
          <w:szCs w:val="28"/>
        </w:rPr>
        <w:lastRenderedPageBreak/>
        <w:t>检查内容</w:t>
      </w:r>
    </w:p>
    <w:p w:rsidR="00540D3E" w:rsidRDefault="0041642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甲、乙双方签订合同之日起</w:t>
      </w:r>
      <w:r>
        <w:rPr>
          <w:rFonts w:ascii="仿宋" w:eastAsia="仿宋" w:hAnsi="仿宋" w:cs="仿宋"/>
          <w:sz w:val="28"/>
          <w:szCs w:val="28"/>
        </w:rPr>
        <w:t xml:space="preserve">  日内</w:t>
      </w:r>
      <w:r>
        <w:rPr>
          <w:rFonts w:ascii="仿宋" w:eastAsia="仿宋" w:hAnsi="仿宋" w:cs="仿宋" w:hint="eastAsia"/>
          <w:sz w:val="28"/>
          <w:szCs w:val="28"/>
        </w:rPr>
        <w:t>乙方应根据《中华人民共和国食品安全法》《</w:t>
      </w:r>
      <w:hyperlink r:id="rId9" w:tgtFrame="C:\Users\Administrator\Desktop\_blank" w:history="1">
        <w:r>
          <w:rPr>
            <w:rStyle w:val="a6"/>
            <w:rFonts w:ascii="仿宋" w:eastAsia="仿宋" w:hAnsi="仿宋" w:cs="仿宋" w:hint="eastAsia"/>
            <w:color w:val="auto"/>
            <w:sz w:val="28"/>
            <w:szCs w:val="28"/>
          </w:rPr>
          <w:t>中华人民共和国工业产品生产许可证管理条例</w:t>
        </w:r>
      </w:hyperlink>
      <w:r>
        <w:rPr>
          <w:rFonts w:ascii="仿宋" w:eastAsia="仿宋" w:hAnsi="仿宋" w:cs="仿宋" w:hint="eastAsia"/>
          <w:sz w:val="28"/>
          <w:szCs w:val="28"/>
        </w:rPr>
        <w:t>》《中华人民共和国工业产品生产许可证管理条例实施办法》《广东省食品相关产品生产加工监督管理办法》《食品安全国家标准食品接触材料及制品生产通用卫生规范》（</w:t>
      </w:r>
      <w:r>
        <w:rPr>
          <w:rFonts w:ascii="仿宋" w:eastAsia="仿宋" w:hAnsi="仿宋" w:cs="仿宋"/>
          <w:sz w:val="28"/>
          <w:szCs w:val="28"/>
        </w:rPr>
        <w:t>GB31603-2015</w:t>
      </w:r>
      <w:r>
        <w:rPr>
          <w:rFonts w:ascii="仿宋" w:eastAsia="仿宋" w:hAnsi="仿宋" w:cs="仿宋" w:hint="eastAsia"/>
          <w:sz w:val="28"/>
          <w:szCs w:val="28"/>
        </w:rPr>
        <w:t>）等相关要求，针对食品相关产品生产许可企业的生产现状以及食品相关产品的质量隐患问题，草拟《食品相关产品生产许可技术性检查表》并提交甲方审定。</w:t>
      </w:r>
    </w:p>
    <w:p w:rsidR="00540D3E" w:rsidRDefault="0041642D">
      <w:pPr>
        <w:numPr>
          <w:ilvl w:val="0"/>
          <w:numId w:val="2"/>
        </w:numPr>
        <w:spacing w:line="480" w:lineRule="exact"/>
        <w:rPr>
          <w:rFonts w:ascii="仿宋" w:eastAsia="仿宋" w:hAnsi="仿宋" w:cs="仿宋"/>
          <w:sz w:val="28"/>
          <w:szCs w:val="28"/>
        </w:rPr>
      </w:pPr>
      <w:r>
        <w:rPr>
          <w:rFonts w:ascii="仿宋" w:eastAsia="仿宋" w:hAnsi="仿宋" w:cs="仿宋" w:hint="eastAsia"/>
          <w:sz w:val="28"/>
          <w:szCs w:val="28"/>
        </w:rPr>
        <w:t>检查组人员组成</w:t>
      </w:r>
    </w:p>
    <w:p w:rsidR="00540D3E" w:rsidRDefault="0041642D">
      <w:pPr>
        <w:pStyle w:val="a0"/>
        <w:spacing w:line="480" w:lineRule="exact"/>
        <w:ind w:firstLine="560"/>
        <w:rPr>
          <w:rFonts w:ascii="仿宋" w:eastAsia="仿宋" w:hAnsi="仿宋" w:cs="仿宋"/>
          <w:sz w:val="28"/>
          <w:szCs w:val="28"/>
          <w:lang w:bidi="ar"/>
        </w:rPr>
      </w:pPr>
      <w:r>
        <w:rPr>
          <w:rFonts w:ascii="仿宋" w:eastAsia="仿宋" w:hAnsi="仿宋" w:cs="仿宋" w:hint="eastAsia"/>
          <w:sz w:val="28"/>
          <w:szCs w:val="28"/>
          <w:lang w:bidi="ar"/>
        </w:rPr>
        <w:t>每个检查组由</w:t>
      </w:r>
      <w:r>
        <w:rPr>
          <w:rFonts w:ascii="仿宋" w:eastAsia="仿宋" w:hAnsi="仿宋" w:cs="仿宋"/>
          <w:sz w:val="28"/>
          <w:szCs w:val="28"/>
          <w:lang w:bidi="ar"/>
        </w:rPr>
        <w:t>2</w:t>
      </w:r>
      <w:r>
        <w:rPr>
          <w:rFonts w:ascii="仿宋" w:eastAsia="仿宋" w:hAnsi="仿宋" w:cs="仿宋" w:hint="eastAsia"/>
          <w:sz w:val="28"/>
          <w:szCs w:val="28"/>
          <w:lang w:bidi="ar"/>
        </w:rPr>
        <w:t>名乙方委派的专业技术人员组成。开展检查时，企业所在地市（区）市场监督管理局须选派至少</w:t>
      </w:r>
      <w:r>
        <w:rPr>
          <w:rFonts w:ascii="仿宋" w:eastAsia="仿宋" w:hAnsi="仿宋" w:cs="仿宋"/>
          <w:sz w:val="28"/>
          <w:szCs w:val="28"/>
          <w:lang w:bidi="ar"/>
        </w:rPr>
        <w:t>1</w:t>
      </w:r>
      <w:r>
        <w:rPr>
          <w:rFonts w:ascii="仿宋" w:eastAsia="仿宋" w:hAnsi="仿宋" w:cs="仿宋" w:hint="eastAsia"/>
          <w:sz w:val="28"/>
          <w:szCs w:val="28"/>
          <w:lang w:bidi="ar"/>
        </w:rPr>
        <w:t>名监管人员配合参与检查</w:t>
      </w:r>
      <w:r>
        <w:rPr>
          <w:rFonts w:ascii="仿宋" w:eastAsia="仿宋" w:hAnsi="仿宋" w:cs="仿宋"/>
          <w:sz w:val="28"/>
          <w:szCs w:val="28"/>
          <w:lang w:bidi="ar"/>
        </w:rPr>
        <w:t>,</w:t>
      </w:r>
      <w:r>
        <w:rPr>
          <w:rFonts w:ascii="仿宋" w:eastAsia="仿宋" w:hAnsi="仿宋" w:cs="仿宋" w:hint="eastAsia"/>
          <w:sz w:val="28"/>
          <w:szCs w:val="28"/>
          <w:lang w:bidi="ar"/>
        </w:rPr>
        <w:t>也可安排监管人员跟班学习。</w:t>
      </w:r>
    </w:p>
    <w:p w:rsidR="00540D3E" w:rsidRDefault="0041642D">
      <w:pPr>
        <w:pStyle w:val="a0"/>
        <w:numPr>
          <w:ilvl w:val="0"/>
          <w:numId w:val="2"/>
        </w:numPr>
        <w:spacing w:line="480" w:lineRule="exact"/>
        <w:ind w:firstLineChars="0"/>
        <w:rPr>
          <w:rFonts w:ascii="仿宋" w:eastAsia="仿宋" w:hAnsi="仿宋" w:cs="仿宋"/>
          <w:sz w:val="28"/>
          <w:szCs w:val="28"/>
          <w:lang w:bidi="ar"/>
        </w:rPr>
      </w:pPr>
      <w:r>
        <w:rPr>
          <w:rFonts w:ascii="仿宋" w:eastAsia="仿宋" w:hAnsi="仿宋" w:cs="仿宋" w:hint="eastAsia"/>
          <w:sz w:val="28"/>
          <w:szCs w:val="28"/>
          <w:lang w:bidi="ar"/>
        </w:rPr>
        <w:t>检查工作要求</w:t>
      </w:r>
    </w:p>
    <w:p w:rsidR="00540D3E" w:rsidRDefault="0041642D">
      <w:pPr>
        <w:numPr>
          <w:ilvl w:val="0"/>
          <w:numId w:val="3"/>
        </w:numPr>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规范检查程序</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（１）检查组应当主动向被检查单位公开身份、检查内容、评判标准和检查结论。检查按照首次会议、现场沟通、现场审核、回顾需要的记录、检查回复、末次会议等程序进行。</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２）检查组应当如实填写《检查表》和《食品相关产品生产许可技术性检查问题清单》，并对企业正门、生产车间入口、主要生产设备、检验设备、主要原辅材料、生产产品等重点部位、重点环节的检查情况进行影像记录。</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３）检查组应当就检查情况与被检查企业参加人员交换意见。《问题清单》由检查人员和被检查企业法人代表或其授权的人员签字并盖章。被检查企业对检查结果有异议的，可以签署异议。对于企业拒绝接受检查的，检查组应当填写《食品相关产品技术性检查企业拒绝现场检查认定表》。</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（４）因企业倒闭、注销、停产等原因导致无法开展现场检查的，检查人员应当填写《食品相关产品生产企业未开展技术性检查情况表》，列明未开展现场检查的原因，并由检查人员、监管人员共同签</w:t>
      </w:r>
      <w:r>
        <w:rPr>
          <w:rFonts w:ascii="仿宋" w:eastAsia="仿宋" w:hAnsi="仿宋" w:cs="仿宋" w:hint="eastAsia"/>
          <w:sz w:val="28"/>
          <w:szCs w:val="28"/>
          <w:lang w:bidi="ar"/>
        </w:rPr>
        <w:lastRenderedPageBreak/>
        <w:t>字确认。</w:t>
      </w:r>
    </w:p>
    <w:p w:rsidR="00540D3E" w:rsidRDefault="0041642D">
      <w:pPr>
        <w:numPr>
          <w:ilvl w:val="0"/>
          <w:numId w:val="3"/>
        </w:numPr>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严格问题处置</w:t>
      </w:r>
    </w:p>
    <w:p w:rsidR="00540D3E" w:rsidRDefault="0041642D">
      <w:pPr>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检查组在检查结束后应向</w:t>
      </w:r>
      <w:proofErr w:type="gramStart"/>
      <w:r>
        <w:rPr>
          <w:rFonts w:ascii="仿宋" w:eastAsia="仿宋" w:hAnsi="仿宋" w:cs="仿宋" w:hint="eastAsia"/>
          <w:sz w:val="28"/>
          <w:szCs w:val="28"/>
          <w:lang w:bidi="ar"/>
        </w:rPr>
        <w:t>企业所地市场</w:t>
      </w:r>
      <w:proofErr w:type="gramEnd"/>
      <w:r>
        <w:rPr>
          <w:rFonts w:ascii="仿宋" w:eastAsia="仿宋" w:hAnsi="仿宋" w:cs="仿宋" w:hint="eastAsia"/>
          <w:sz w:val="28"/>
          <w:szCs w:val="28"/>
          <w:lang w:bidi="ar"/>
        </w:rPr>
        <w:t>监管部门移交《检查表》和《问题清单》，如发现企业存在违法问题时，应制作《食品相关产品技术性监督检查涉嫌违法线索移送书》，及时告知</w:t>
      </w:r>
      <w:proofErr w:type="gramStart"/>
      <w:r>
        <w:rPr>
          <w:rFonts w:ascii="仿宋" w:eastAsia="仿宋" w:hAnsi="仿宋" w:cs="仿宋" w:hint="eastAsia"/>
          <w:sz w:val="28"/>
          <w:szCs w:val="28"/>
          <w:lang w:bidi="ar"/>
        </w:rPr>
        <w:t>企业所地市场</w:t>
      </w:r>
      <w:proofErr w:type="gramEnd"/>
      <w:r>
        <w:rPr>
          <w:rFonts w:ascii="仿宋" w:eastAsia="仿宋" w:hAnsi="仿宋" w:cs="仿宋" w:hint="eastAsia"/>
          <w:sz w:val="28"/>
          <w:szCs w:val="28"/>
          <w:lang w:bidi="ar"/>
        </w:rPr>
        <w:t>监管部门。对检查过程中发现的问题，各市（区）局应及时督促企业整改，涉及违法违规行为的，要依法严肃处理，并于</w:t>
      </w:r>
      <w:r>
        <w:rPr>
          <w:rFonts w:ascii="仿宋" w:eastAsia="仿宋" w:hAnsi="仿宋" w:cs="仿宋" w:hint="eastAsia"/>
          <w:color w:val="FF0000"/>
          <w:sz w:val="28"/>
          <w:szCs w:val="28"/>
          <w:u w:val="single"/>
          <w:lang w:bidi="ar"/>
        </w:rPr>
        <w:t>XXX月XXX日</w:t>
      </w:r>
      <w:r>
        <w:rPr>
          <w:rFonts w:ascii="仿宋" w:eastAsia="仿宋" w:hAnsi="仿宋" w:cs="仿宋" w:hint="eastAsia"/>
          <w:sz w:val="28"/>
          <w:szCs w:val="28"/>
          <w:lang w:bidi="ar"/>
        </w:rPr>
        <w:t>前填写《监督检查处理结果汇总表》报送甲方。对于拒绝接受检查的，按照《食品安全法》第一百三十三条的规定处理。</w:t>
      </w:r>
    </w:p>
    <w:p w:rsidR="00540D3E" w:rsidRDefault="0041642D">
      <w:pPr>
        <w:numPr>
          <w:ilvl w:val="0"/>
          <w:numId w:val="3"/>
        </w:numPr>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严肃工作纪律</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检查组应廉洁自律，主动接受</w:t>
      </w:r>
      <w:proofErr w:type="gramStart"/>
      <w:r>
        <w:rPr>
          <w:rFonts w:ascii="仿宋" w:eastAsia="仿宋" w:hAnsi="仿宋" w:cs="仿宋" w:hint="eastAsia"/>
          <w:sz w:val="28"/>
          <w:szCs w:val="28"/>
          <w:lang w:bidi="ar"/>
        </w:rPr>
        <w:t>企业所地市场</w:t>
      </w:r>
      <w:proofErr w:type="gramEnd"/>
      <w:r>
        <w:rPr>
          <w:rFonts w:ascii="仿宋" w:eastAsia="仿宋" w:hAnsi="仿宋" w:cs="仿宋" w:hint="eastAsia"/>
          <w:sz w:val="28"/>
          <w:szCs w:val="28"/>
          <w:lang w:bidi="ar"/>
        </w:rPr>
        <w:t>监管部门和企业的监督。不得索取或者收受企业红包礼金和礼物，不得借检查之机对被检查企业进行索拿卡要，不得由被检查企业承担食宿、交通等费用。</w:t>
      </w:r>
    </w:p>
    <w:p w:rsidR="00540D3E" w:rsidRDefault="0041642D">
      <w:pPr>
        <w:numPr>
          <w:ilvl w:val="0"/>
          <w:numId w:val="3"/>
        </w:numPr>
        <w:spacing w:line="480" w:lineRule="exact"/>
        <w:ind w:firstLineChars="200" w:firstLine="562"/>
        <w:rPr>
          <w:rFonts w:ascii="仿宋" w:eastAsia="仿宋" w:hAnsi="仿宋" w:cs="仿宋"/>
          <w:bCs/>
          <w:sz w:val="28"/>
          <w:szCs w:val="28"/>
          <w:lang w:bidi="ar"/>
        </w:rPr>
      </w:pPr>
      <w:r>
        <w:rPr>
          <w:rFonts w:ascii="仿宋" w:eastAsia="仿宋" w:hAnsi="仿宋" w:cs="仿宋" w:hint="eastAsia"/>
          <w:b/>
          <w:bCs/>
          <w:sz w:val="28"/>
          <w:szCs w:val="28"/>
          <w:lang w:bidi="ar"/>
        </w:rPr>
        <w:t>及时报送总结</w:t>
      </w:r>
    </w:p>
    <w:p w:rsidR="00540D3E" w:rsidRDefault="0041642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乙方应在检查完成之日起10日内及时向甲方书面报送检查情况和总结，对检查过程中发现的问题进行评估、分析并提出建议。</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项目费用及支付方式</w:t>
      </w:r>
    </w:p>
    <w:p w:rsidR="00540D3E" w:rsidRDefault="0041642D">
      <w:pPr>
        <w:numPr>
          <w:ilvl w:val="0"/>
          <w:numId w:val="4"/>
        </w:numPr>
        <w:spacing w:line="480" w:lineRule="exact"/>
        <w:rPr>
          <w:rFonts w:ascii="仿宋" w:eastAsia="仿宋" w:hAnsi="仿宋" w:cs="仿宋"/>
          <w:sz w:val="28"/>
          <w:szCs w:val="28"/>
        </w:rPr>
      </w:pPr>
      <w:r>
        <w:rPr>
          <w:rFonts w:ascii="仿宋" w:eastAsia="仿宋" w:hAnsi="仿宋" w:cs="仿宋" w:hint="eastAsia"/>
          <w:sz w:val="28"/>
          <w:szCs w:val="28"/>
        </w:rPr>
        <w:t>乙方向甲方提供技术服务可获得的项目服务费用总价：预算人民币</w:t>
      </w:r>
      <w:proofErr w:type="gramStart"/>
      <w:r>
        <w:rPr>
          <w:rFonts w:ascii="仿宋" w:eastAsia="仿宋" w:hAnsi="仿宋" w:cs="仿宋" w:hint="eastAsia"/>
          <w:sz w:val="28"/>
          <w:szCs w:val="28"/>
        </w:rPr>
        <w:t>捌万肆仟</w:t>
      </w:r>
      <w:proofErr w:type="gramEnd"/>
      <w:r>
        <w:rPr>
          <w:rFonts w:ascii="仿宋" w:eastAsia="仿宋" w:hAnsi="仿宋" w:cs="仿宋" w:hint="eastAsia"/>
          <w:sz w:val="28"/>
          <w:szCs w:val="28"/>
        </w:rPr>
        <w:t>元整（¥84,000元）</w:t>
      </w:r>
      <w:r>
        <w:rPr>
          <w:rFonts w:ascii="仿宋" w:eastAsia="仿宋" w:hAnsi="仿宋" w:cs="仿宋" w:hint="eastAsia"/>
          <w:sz w:val="28"/>
          <w:szCs w:val="28"/>
          <w:lang w:bidi="ar"/>
        </w:rPr>
        <w:t>（项目费用总价</w:t>
      </w:r>
      <w:proofErr w:type="gramStart"/>
      <w:r>
        <w:rPr>
          <w:rFonts w:ascii="仿宋" w:eastAsia="仿宋" w:hAnsi="仿宋" w:cs="仿宋" w:hint="eastAsia"/>
          <w:sz w:val="28"/>
          <w:szCs w:val="28"/>
          <w:lang w:bidi="ar"/>
        </w:rPr>
        <w:t>含组织</w:t>
      </w:r>
      <w:proofErr w:type="gramEnd"/>
      <w:r>
        <w:rPr>
          <w:rFonts w:ascii="仿宋" w:eastAsia="仿宋" w:hAnsi="仿宋" w:cs="仿宋" w:hint="eastAsia"/>
          <w:sz w:val="28"/>
          <w:szCs w:val="28"/>
          <w:lang w:bidi="ar"/>
        </w:rPr>
        <w:t>专家检查费、交通差旅费、编制检查内容、评估分析费等在项目实施过程中所产生的所有费用以及相关税费）</w:t>
      </w:r>
      <w:r>
        <w:rPr>
          <w:rFonts w:ascii="仿宋" w:eastAsia="仿宋" w:hAnsi="仿宋" w:cs="仿宋" w:hint="eastAsia"/>
          <w:sz w:val="28"/>
          <w:szCs w:val="28"/>
        </w:rPr>
        <w:t>。</w:t>
      </w:r>
    </w:p>
    <w:p w:rsidR="00540D3E" w:rsidRDefault="0041642D">
      <w:pPr>
        <w:numPr>
          <w:ilvl w:val="0"/>
          <w:numId w:val="4"/>
        </w:numPr>
        <w:spacing w:line="480" w:lineRule="exact"/>
        <w:rPr>
          <w:rFonts w:ascii="仿宋" w:eastAsia="仿宋" w:hAnsi="仿宋" w:cs="仿宋"/>
          <w:sz w:val="28"/>
          <w:szCs w:val="28"/>
        </w:rPr>
      </w:pPr>
      <w:r>
        <w:rPr>
          <w:rFonts w:ascii="仿宋" w:eastAsia="仿宋" w:hAnsi="仿宋" w:cs="仿宋" w:hint="eastAsia"/>
          <w:sz w:val="28"/>
          <w:szCs w:val="28"/>
        </w:rPr>
        <w:t>付款时间、方式：分二期支付。</w:t>
      </w:r>
    </w:p>
    <w:p w:rsidR="00540D3E" w:rsidRDefault="0041642D">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第一期：双方签订合同后，甲方收到乙方开具等额有效的发票之日起20个工作日内，首期向乙方支付项目服务总费用的80%，即人民币陆万柒仟贰佰元整（¥67，200元）；</w:t>
      </w:r>
    </w:p>
    <w:p w:rsidR="00540D3E" w:rsidRDefault="0041642D">
      <w:pPr>
        <w:numPr>
          <w:ilvl w:val="0"/>
          <w:numId w:val="5"/>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第二期：当项目结束且经甲方验收</w:t>
      </w:r>
      <w:r>
        <w:rPr>
          <w:rFonts w:ascii="仿宋" w:eastAsia="仿宋" w:hAnsi="仿宋" w:cs="仿宋" w:hint="eastAsia"/>
          <w:sz w:val="28"/>
          <w:szCs w:val="28"/>
          <w:lang w:bidi="ar"/>
        </w:rPr>
        <w:t>合格后，</w:t>
      </w:r>
      <w:r>
        <w:rPr>
          <w:rFonts w:ascii="仿宋" w:eastAsia="仿宋" w:hAnsi="仿宋" w:cs="仿宋" w:hint="eastAsia"/>
          <w:sz w:val="28"/>
          <w:szCs w:val="28"/>
        </w:rPr>
        <w:t>甲方再次</w:t>
      </w:r>
      <w:proofErr w:type="gramStart"/>
      <w:r>
        <w:rPr>
          <w:rFonts w:ascii="仿宋" w:eastAsia="仿宋" w:hAnsi="仿宋" w:cs="仿宋" w:hint="eastAsia"/>
          <w:sz w:val="28"/>
          <w:szCs w:val="28"/>
        </w:rPr>
        <w:t>凭收到</w:t>
      </w:r>
      <w:proofErr w:type="gramEnd"/>
      <w:r>
        <w:rPr>
          <w:rFonts w:ascii="仿宋" w:eastAsia="仿宋" w:hAnsi="仿宋" w:cs="仿宋" w:hint="eastAsia"/>
          <w:sz w:val="28"/>
          <w:szCs w:val="28"/>
        </w:rPr>
        <w:t>乙方开具等额有效的发票之日起20个工作日内支付预计剩余项目费用给乙方，即人民币壹万陆仟捌佰元整（¥16，800元）。</w:t>
      </w:r>
    </w:p>
    <w:p w:rsidR="00540D3E" w:rsidRDefault="0041642D">
      <w:pPr>
        <w:numPr>
          <w:ilvl w:val="0"/>
          <w:numId w:val="6"/>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乙方账户信息如下：</w:t>
      </w:r>
    </w:p>
    <w:p w:rsidR="00540D3E" w:rsidRDefault="0041642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lastRenderedPageBreak/>
        <w:t>开户名：</w:t>
      </w:r>
      <w:r>
        <w:rPr>
          <w:rFonts w:ascii="仿宋" w:eastAsia="仿宋" w:hAnsi="仿宋" w:cs="仿宋" w:hint="eastAsia"/>
          <w:sz w:val="28"/>
          <w:szCs w:val="28"/>
          <w:u w:val="single"/>
        </w:rPr>
        <w:t>×××</w:t>
      </w:r>
    </w:p>
    <w:p w:rsidR="00540D3E" w:rsidRDefault="0041642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开户行：</w:t>
      </w:r>
      <w:r>
        <w:rPr>
          <w:rFonts w:ascii="仿宋" w:eastAsia="仿宋" w:hAnsi="仿宋" w:cs="仿宋" w:hint="eastAsia"/>
          <w:sz w:val="28"/>
          <w:szCs w:val="28"/>
          <w:u w:val="single"/>
        </w:rPr>
        <w:t>×××</w:t>
      </w:r>
    </w:p>
    <w:p w:rsidR="00540D3E" w:rsidRDefault="0041642D">
      <w:pPr>
        <w:spacing w:line="480" w:lineRule="exact"/>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号：</w:t>
      </w:r>
      <w:r>
        <w:rPr>
          <w:rFonts w:ascii="仿宋" w:eastAsia="仿宋" w:hAnsi="仿宋" w:cs="仿宋" w:hint="eastAsia"/>
          <w:sz w:val="28"/>
          <w:szCs w:val="28"/>
          <w:u w:val="single"/>
        </w:rPr>
        <w:t>×××</w:t>
      </w:r>
    </w:p>
    <w:p w:rsidR="00540D3E" w:rsidRDefault="0041642D">
      <w:pPr>
        <w:numPr>
          <w:ilvl w:val="0"/>
          <w:numId w:val="1"/>
        </w:numPr>
        <w:spacing w:line="480" w:lineRule="exact"/>
        <w:ind w:firstLine="0"/>
        <w:rPr>
          <w:rFonts w:ascii="仿宋" w:eastAsia="仿宋" w:hAnsi="仿宋" w:cs="仿宋"/>
          <w:sz w:val="28"/>
          <w:szCs w:val="28"/>
        </w:rPr>
      </w:pPr>
      <w:r>
        <w:rPr>
          <w:rFonts w:ascii="仿宋" w:eastAsia="仿宋" w:hAnsi="仿宋" w:cs="仿宋" w:hint="eastAsia"/>
          <w:b/>
          <w:bCs/>
          <w:sz w:val="28"/>
          <w:szCs w:val="28"/>
        </w:rPr>
        <w:t>合同期限</w:t>
      </w:r>
      <w:r>
        <w:rPr>
          <w:rFonts w:ascii="仿宋" w:eastAsia="仿宋" w:hAnsi="仿宋" w:cs="仿宋" w:hint="eastAsia"/>
          <w:sz w:val="28"/>
          <w:szCs w:val="28"/>
        </w:rPr>
        <w:t xml:space="preserve"> </w:t>
      </w:r>
    </w:p>
    <w:p w:rsidR="00540D3E" w:rsidRDefault="0041642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合同期限为本合同签订之日起至2021年10月31日止。</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验收方式</w:t>
      </w:r>
    </w:p>
    <w:p w:rsidR="00540D3E" w:rsidRDefault="0041642D">
      <w:pPr>
        <w:numPr>
          <w:ilvl w:val="0"/>
          <w:numId w:val="7"/>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工作日内，乙方应按招标公告、</w:t>
      </w:r>
      <w:r>
        <w:rPr>
          <w:rFonts w:ascii="仿宋" w:eastAsia="仿宋" w:hAnsi="仿宋" w:cs="仿宋" w:hint="eastAsia"/>
          <w:sz w:val="28"/>
          <w:szCs w:val="28"/>
          <w:lang w:bidi="ar"/>
        </w:rPr>
        <w:t>实施方案</w:t>
      </w:r>
      <w:r>
        <w:rPr>
          <w:rFonts w:ascii="仿宋" w:eastAsia="仿宋" w:hAnsi="仿宋" w:cs="仿宋" w:hint="eastAsia"/>
          <w:sz w:val="28"/>
          <w:szCs w:val="28"/>
        </w:rPr>
        <w:t>及甲方要求提交项目相关的文件、资料等成果性资料给甲方进行验收，甲方在收到乙方提交的上述资料之日起20个工作日内完成验收工作；但因乙方自身原因导致甲方无法在上述期限内完成验收的，由此产生的费用、损失由乙方自行承担。</w:t>
      </w:r>
      <w:proofErr w:type="gramStart"/>
      <w:r>
        <w:rPr>
          <w:rFonts w:ascii="仿宋" w:eastAsia="仿宋" w:hAnsi="仿宋" w:cs="仿宋" w:hint="eastAsia"/>
          <w:sz w:val="28"/>
          <w:szCs w:val="28"/>
        </w:rPr>
        <w:t>若损失</w:t>
      </w:r>
      <w:proofErr w:type="gramEnd"/>
      <w:r>
        <w:rPr>
          <w:rFonts w:ascii="仿宋" w:eastAsia="仿宋" w:hAnsi="仿宋" w:cs="仿宋" w:hint="eastAsia"/>
          <w:sz w:val="28"/>
          <w:szCs w:val="28"/>
        </w:rPr>
        <w:t>难以计算的，则以本合同项下的费用作为损失计算依据。</w:t>
      </w:r>
    </w:p>
    <w:p w:rsidR="00540D3E" w:rsidRDefault="0041642D">
      <w:pPr>
        <w:numPr>
          <w:ilvl w:val="0"/>
          <w:numId w:val="7"/>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行业规范或标准以及招标公告、本合同约定的技术、服务标准进行验收。</w:t>
      </w:r>
    </w:p>
    <w:p w:rsidR="00540D3E" w:rsidRDefault="0041642D">
      <w:pPr>
        <w:numPr>
          <w:ilvl w:val="0"/>
          <w:numId w:val="7"/>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的，乙方应在甲方指定期限内采取弥补措施并再次提交给甲方验收；验收合格后由甲方和乙方共同签字确认并作为结算及甲方支付第二期款项的依据。</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甲方的权利和义务</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甲方为乙方提供项目实施中所需的相关协助；</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项目实施期间，甲方有权向乙方提出建议或具体要求；</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根据甲、乙双方确定的《江门市２０２１年食品相关产品生产许可证后技术性监督检查工作方案》，甲方有权督促乙方的实施情况，了解工作进度及开展情况，并对乙方在实施过程中遇到的问题进行协商和调整。</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甲方按本合同约定向乙方支付项目服务费用。</w:t>
      </w:r>
    </w:p>
    <w:p w:rsidR="00540D3E" w:rsidRDefault="0041642D">
      <w:pPr>
        <w:numPr>
          <w:ilvl w:val="0"/>
          <w:numId w:val="8"/>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乙方的权利和义务</w:t>
      </w:r>
    </w:p>
    <w:p w:rsidR="00540D3E" w:rsidRDefault="0041642D">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根据甲方要求做出《食品相关产品生产许可技术性检查</w:t>
      </w:r>
      <w:r>
        <w:rPr>
          <w:rFonts w:ascii="仿宋" w:eastAsia="仿宋" w:hAnsi="仿宋" w:cs="仿宋" w:hint="eastAsia"/>
          <w:sz w:val="28"/>
          <w:szCs w:val="28"/>
        </w:rPr>
        <w:lastRenderedPageBreak/>
        <w:t>表》，在工作过程中发现问题向甲方及时反馈、协商</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调整，并完成工作任务。</w:t>
      </w:r>
    </w:p>
    <w:p w:rsidR="00540D3E" w:rsidRDefault="0041642D">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乙方负责检查的具体实施、材料汇总和工作总结等。</w:t>
      </w:r>
    </w:p>
    <w:p w:rsidR="00540D3E" w:rsidRDefault="0041642D">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项目完成后，乙方应在2021年10月31日前提交有关验收材料供甲方对工作结果进行验收</w:t>
      </w:r>
      <w:r>
        <w:rPr>
          <w:rFonts w:ascii="仿宋" w:eastAsia="仿宋" w:hAnsi="仿宋" w:cs="仿宋" w:hint="eastAsia"/>
          <w:bCs/>
          <w:sz w:val="28"/>
          <w:szCs w:val="28"/>
        </w:rPr>
        <w:t>。</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不可抗力</w:t>
      </w:r>
    </w:p>
    <w:p w:rsidR="00540D3E" w:rsidRDefault="0041642D">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540D3E" w:rsidRDefault="0041642D">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rsidR="00540D3E" w:rsidRDefault="0041642D">
      <w:pPr>
        <w:numPr>
          <w:ilvl w:val="0"/>
          <w:numId w:val="1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60天，另一方有权终止合同，双方在不可抗力影响的范围内均无须承担任何法律责任（清付应缴未缴的款项的责任除外）。</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违约责任</w:t>
      </w:r>
    </w:p>
    <w:p w:rsidR="00540D3E" w:rsidRDefault="0041642D">
      <w:pPr>
        <w:numPr>
          <w:ilvl w:val="0"/>
          <w:numId w:val="1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甲方的违约责任：</w:t>
      </w:r>
    </w:p>
    <w:p w:rsidR="00540D3E" w:rsidRDefault="0041642D">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540D3E" w:rsidRDefault="0041642D">
      <w:pPr>
        <w:numPr>
          <w:ilvl w:val="0"/>
          <w:numId w:val="1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乙方的违约责任：</w:t>
      </w:r>
    </w:p>
    <w:p w:rsidR="00540D3E" w:rsidRDefault="0041642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按招标公告、本合同约定及《江门市２０２１年食品相关产品生产许可证后技术性监督检查工作方案》的要求提交项目成果性文件或逾期完成项目工作的，甲方有权要求乙方按本项目服务费用总价的日千分之一向甲方支付违约金直到乙方提交之日止；乙方逾</w:t>
      </w:r>
      <w:r>
        <w:rPr>
          <w:rFonts w:ascii="仿宋" w:eastAsia="仿宋" w:hAnsi="仿宋" w:cs="仿宋" w:hint="eastAsia"/>
          <w:sz w:val="28"/>
          <w:szCs w:val="28"/>
        </w:rPr>
        <w:lastRenderedPageBreak/>
        <w:t>期15日以上的，甲方有权单方解除合同（解除合同通知自到达乙方之日起即生效）、另行委托第三方提供服务或协助乙方，因此产生的费用由乙方全部承担；甲方有权扣减</w:t>
      </w:r>
      <w:proofErr w:type="gramStart"/>
      <w:r>
        <w:rPr>
          <w:rFonts w:ascii="仿宋" w:eastAsia="仿宋" w:hAnsi="仿宋" w:cs="仿宋" w:hint="eastAsia"/>
          <w:sz w:val="28"/>
          <w:szCs w:val="28"/>
        </w:rPr>
        <w:t>掉认为</w:t>
      </w:r>
      <w:proofErr w:type="gramEnd"/>
      <w:r>
        <w:rPr>
          <w:rFonts w:ascii="仿宋" w:eastAsia="仿宋" w:hAnsi="仿宋" w:cs="仿宋" w:hint="eastAsia"/>
          <w:sz w:val="28"/>
          <w:szCs w:val="28"/>
        </w:rPr>
        <w:t>乙方提供符合要求的服务费用后要求乙方将已收取款项全额退回给甲方（乙方已经开具发票所产生的税费损失由乙方自行承担）。</w:t>
      </w:r>
    </w:p>
    <w:p w:rsidR="00540D3E" w:rsidRDefault="0041642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不能提供服务或提供的服务质量不符合招标公告及《江门市２０２１年食品相关产品生产许可证后技术性监督检查工作方案》要求的，甲方有权拒收，并且乙方须向甲方支付本项目服务费用总价20％的违约金；另甲方有权单方解除合同（解除合同通知自到达乙方之日起即生效）、另行委托第三方提供服务或协助乙方，因此产生的费用由乙方全部承担；甲方有权扣减</w:t>
      </w:r>
      <w:proofErr w:type="gramStart"/>
      <w:r>
        <w:rPr>
          <w:rFonts w:ascii="仿宋" w:eastAsia="仿宋" w:hAnsi="仿宋" w:cs="仿宋" w:hint="eastAsia"/>
          <w:sz w:val="28"/>
          <w:szCs w:val="28"/>
        </w:rPr>
        <w:t>掉认为</w:t>
      </w:r>
      <w:proofErr w:type="gramEnd"/>
      <w:r>
        <w:rPr>
          <w:rFonts w:ascii="仿宋" w:eastAsia="仿宋" w:hAnsi="仿宋" w:cs="仿宋" w:hint="eastAsia"/>
          <w:sz w:val="28"/>
          <w:szCs w:val="28"/>
        </w:rPr>
        <w:t>乙方提供符合要求的服务费用后要求乙方将已收取款项全额退回给甲方（乙方已经开具发票所产生的税费损失由乙方自行承担）。如因乙方的违约责任造成甲方声誉受损或被第三方追索责任的，由此引起的经济损失包括但不限于律师费、诉讼费、调查费、差旅费、赔偿款等均由乙方承担。</w:t>
      </w:r>
    </w:p>
    <w:p w:rsidR="00540D3E" w:rsidRDefault="0041642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乙方有下列行为之一的，视为乙方违约，应当按本条第（二)点乙方的违约责任第2小点的约定承担违约责任，并依法承担相应的法律责任：</w:t>
      </w:r>
    </w:p>
    <w:p w:rsidR="00540D3E" w:rsidRDefault="0041642D">
      <w:pPr>
        <w:numPr>
          <w:ilvl w:val="255"/>
          <w:numId w:val="0"/>
        </w:numPr>
        <w:spacing w:line="480" w:lineRule="exact"/>
        <w:ind w:leftChars="200" w:left="420"/>
        <w:rPr>
          <w:rFonts w:ascii="仿宋" w:eastAsia="仿宋" w:hAnsi="仿宋" w:cs="仿宋"/>
          <w:sz w:val="28"/>
          <w:szCs w:val="28"/>
        </w:rPr>
      </w:pPr>
      <w:r>
        <w:rPr>
          <w:rFonts w:ascii="仿宋" w:eastAsia="仿宋" w:hAnsi="仿宋" w:cs="仿宋" w:hint="eastAsia"/>
          <w:sz w:val="28"/>
          <w:szCs w:val="28"/>
        </w:rPr>
        <w:t>（1）伪造检查数据的；</w:t>
      </w:r>
      <w:r>
        <w:rPr>
          <w:rFonts w:ascii="仿宋" w:eastAsia="仿宋" w:hAnsi="仿宋" w:cs="仿宋" w:hint="eastAsia"/>
          <w:sz w:val="28"/>
          <w:szCs w:val="28"/>
        </w:rPr>
        <w:br/>
        <w:t>（2）未按《江门市２０２１年食品相关产品生产许可证后技术性监督检查工作方案》及本合同约定</w:t>
      </w:r>
      <w:r>
        <w:rPr>
          <w:rFonts w:ascii="仿宋" w:eastAsia="仿宋" w:hAnsi="仿宋" w:cs="仿宋" w:hint="eastAsia"/>
          <w:sz w:val="28"/>
          <w:szCs w:val="28"/>
          <w:lang w:bidi="ar"/>
        </w:rPr>
        <w:t>的</w:t>
      </w:r>
      <w:r>
        <w:rPr>
          <w:rFonts w:ascii="仿宋" w:eastAsia="仿宋" w:hAnsi="仿宋" w:cs="仿宋" w:hint="eastAsia"/>
          <w:sz w:val="28"/>
          <w:szCs w:val="28"/>
        </w:rPr>
        <w:t>要求开展检查的；</w:t>
      </w:r>
      <w:r>
        <w:rPr>
          <w:rFonts w:ascii="仿宋" w:eastAsia="仿宋" w:hAnsi="仿宋" w:cs="仿宋" w:hint="eastAsia"/>
          <w:sz w:val="28"/>
          <w:szCs w:val="28"/>
        </w:rPr>
        <w:br/>
        <w:t>（3）乙方出具错误的检查结论造成被检查单位和甲方损失的；</w:t>
      </w:r>
      <w:r>
        <w:rPr>
          <w:rFonts w:ascii="仿宋" w:eastAsia="仿宋" w:hAnsi="仿宋" w:cs="仿宋" w:hint="eastAsia"/>
          <w:sz w:val="28"/>
          <w:szCs w:val="28"/>
        </w:rPr>
        <w:br/>
        <w:t>（4）擅自将检查结果及有关材料对外泄露的；</w:t>
      </w:r>
      <w:r>
        <w:rPr>
          <w:rFonts w:ascii="仿宋" w:eastAsia="仿宋" w:hAnsi="仿宋" w:cs="仿宋" w:hint="eastAsia"/>
          <w:sz w:val="28"/>
          <w:szCs w:val="28"/>
        </w:rPr>
        <w:br/>
        <w:t>（5）利用检查结果及有关材料参与有偿活动的。</w:t>
      </w:r>
    </w:p>
    <w:p w:rsidR="00540D3E" w:rsidRDefault="0041642D">
      <w:pPr>
        <w:numPr>
          <w:ilvl w:val="0"/>
          <w:numId w:val="1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未经甲方书面同意，乙方不得将本合同项下的权利义务转让给第三方。若违反本项约定，乙方应向甲方退还甲方已支付的全部款项。（乙方已经开具发票所产生的税费损失由乙方自行承担）。</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双方确定，出现下列情形，致使本合同的履行成为不必要或不能的，可以解除本合同：</w:t>
      </w:r>
    </w:p>
    <w:p w:rsidR="00540D3E" w:rsidRDefault="0041642D">
      <w:pPr>
        <w:numPr>
          <w:ilvl w:val="0"/>
          <w:numId w:val="1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发生不可抗力。</w:t>
      </w:r>
    </w:p>
    <w:p w:rsidR="00540D3E" w:rsidRDefault="0041642D">
      <w:pPr>
        <w:numPr>
          <w:ilvl w:val="0"/>
          <w:numId w:val="1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540D3E" w:rsidRDefault="0041642D">
      <w:pPr>
        <w:numPr>
          <w:ilvl w:val="0"/>
          <w:numId w:val="1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540D3E" w:rsidRDefault="0041642D">
      <w:pPr>
        <w:numPr>
          <w:ilvl w:val="0"/>
          <w:numId w:val="1"/>
        </w:numPr>
        <w:spacing w:line="480" w:lineRule="exact"/>
        <w:ind w:firstLine="0"/>
        <w:rPr>
          <w:rFonts w:ascii="仿宋" w:eastAsia="仿宋" w:hAnsi="仿宋" w:cs="仿宋"/>
          <w:b/>
          <w:bCs/>
          <w:sz w:val="28"/>
          <w:szCs w:val="28"/>
        </w:rPr>
      </w:pPr>
      <w:r>
        <w:rPr>
          <w:rFonts w:ascii="仿宋" w:eastAsia="仿宋" w:hAnsi="仿宋" w:cs="仿宋" w:hint="eastAsia"/>
          <w:b/>
          <w:bCs/>
          <w:sz w:val="28"/>
          <w:szCs w:val="28"/>
        </w:rPr>
        <w:t>争议的解决办法</w:t>
      </w:r>
    </w:p>
    <w:p w:rsidR="00540D3E" w:rsidRDefault="0041642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本合同在履行过程中发生的争议，由当事人双方协商解决。协商不成的，合同双方任意一方均可向江门市蓬江区人民法院提起诉讼处理。</w:t>
      </w:r>
    </w:p>
    <w:p w:rsidR="00540D3E" w:rsidRDefault="0041642D">
      <w:pPr>
        <w:pStyle w:val="a0"/>
        <w:numPr>
          <w:ilvl w:val="0"/>
          <w:numId w:val="1"/>
        </w:numPr>
        <w:spacing w:line="48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其他</w:t>
      </w:r>
    </w:p>
    <w:p w:rsidR="00540D3E" w:rsidRDefault="0041642D">
      <w:pPr>
        <w:numPr>
          <w:ilvl w:val="0"/>
          <w:numId w:val="15"/>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540D3E" w:rsidRDefault="0041642D">
      <w:pPr>
        <w:numPr>
          <w:ilvl w:val="0"/>
          <w:numId w:val="15"/>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甲、乙双方在本合同项下的地址和联系方式为文件有效的送达地址；一方如有变更，应在变更前3日内通知对方，否则，视为未变更。</w:t>
      </w:r>
    </w:p>
    <w:p w:rsidR="00540D3E" w:rsidRDefault="0041642D">
      <w:pPr>
        <w:numPr>
          <w:ilvl w:val="0"/>
          <w:numId w:val="15"/>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以下为本合同的附件，与本合同具有同等效力：</w:t>
      </w:r>
    </w:p>
    <w:p w:rsidR="00540D3E" w:rsidRDefault="0041642D">
      <w:pPr>
        <w:numPr>
          <w:ilvl w:val="0"/>
          <w:numId w:val="16"/>
        </w:numPr>
        <w:tabs>
          <w:tab w:val="left" w:pos="720"/>
        </w:tabs>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《江门市市场监督管理局2021年食品相关产品生产许可证后技术性监督检查服务项目招标公告》；</w:t>
      </w:r>
    </w:p>
    <w:p w:rsidR="00540D3E" w:rsidRDefault="0041642D">
      <w:pPr>
        <w:numPr>
          <w:ilvl w:val="0"/>
          <w:numId w:val="16"/>
        </w:numPr>
        <w:tabs>
          <w:tab w:val="left" w:pos="720"/>
        </w:tabs>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《江门市２０２１年食品相关产品生产许可证后技术性监督检查工作方案》；</w:t>
      </w:r>
    </w:p>
    <w:p w:rsidR="00540D3E" w:rsidRDefault="0041642D">
      <w:pPr>
        <w:numPr>
          <w:ilvl w:val="0"/>
          <w:numId w:val="16"/>
        </w:numPr>
        <w:tabs>
          <w:tab w:val="left" w:pos="720"/>
        </w:tabs>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甲方委托乙方开展工作的委托书；</w:t>
      </w:r>
    </w:p>
    <w:p w:rsidR="00540D3E" w:rsidRDefault="0041642D">
      <w:pPr>
        <w:numPr>
          <w:ilvl w:val="0"/>
          <w:numId w:val="16"/>
        </w:numPr>
        <w:tabs>
          <w:tab w:val="left" w:pos="720"/>
        </w:tabs>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补充协议等资料。</w:t>
      </w:r>
    </w:p>
    <w:p w:rsidR="00540D3E" w:rsidRDefault="0041642D">
      <w:pPr>
        <w:widowControl/>
        <w:numPr>
          <w:ilvl w:val="0"/>
          <w:numId w:val="15"/>
        </w:num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本合同自甲、乙双方签字盖章后生效，本合同一式伍份，甲方执叁份、乙方执贰份，具有同等法律效力。</w:t>
      </w:r>
    </w:p>
    <w:p w:rsidR="00540D3E" w:rsidRDefault="0041642D">
      <w:pPr>
        <w:spacing w:beforeLines="50" w:before="156" w:line="4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540D3E" w:rsidRDefault="00540D3E">
      <w:pPr>
        <w:pStyle w:val="a0"/>
        <w:spacing w:line="400" w:lineRule="exact"/>
        <w:ind w:firstLineChars="0" w:firstLine="0"/>
        <w:rPr>
          <w:rFonts w:ascii="仿宋" w:eastAsia="仿宋" w:hAnsi="仿宋" w:cs="仿宋"/>
          <w:sz w:val="28"/>
          <w:szCs w:val="28"/>
        </w:rPr>
      </w:pPr>
    </w:p>
    <w:p w:rsidR="00540D3E" w:rsidRDefault="00540D3E">
      <w:pPr>
        <w:pStyle w:val="a0"/>
        <w:spacing w:line="400" w:lineRule="exact"/>
        <w:ind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甲方：江门市市场监督管理局</w:t>
      </w: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（盖章）</w:t>
      </w:r>
    </w:p>
    <w:p w:rsidR="00540D3E" w:rsidRDefault="00540D3E">
      <w:pPr>
        <w:spacing w:line="400" w:lineRule="exact"/>
        <w:rPr>
          <w:rFonts w:ascii="仿宋" w:eastAsia="仿宋" w:hAnsi="仿宋" w:cs="仿宋"/>
          <w:sz w:val="28"/>
          <w:szCs w:val="28"/>
        </w:rPr>
      </w:pP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540D3E" w:rsidRDefault="00540D3E">
      <w:pPr>
        <w:spacing w:line="400" w:lineRule="exact"/>
        <w:ind w:firstLineChars="200" w:firstLine="560"/>
        <w:rPr>
          <w:rFonts w:ascii="仿宋" w:eastAsia="仿宋" w:hAnsi="仿宋" w:cs="仿宋"/>
          <w:sz w:val="28"/>
          <w:szCs w:val="28"/>
        </w:rPr>
      </w:pPr>
    </w:p>
    <w:p w:rsidR="00540D3E" w:rsidRDefault="0041642D">
      <w:pPr>
        <w:spacing w:line="400" w:lineRule="exact"/>
        <w:ind w:firstLineChars="600" w:firstLine="1680"/>
        <w:rPr>
          <w:rFonts w:ascii="仿宋" w:eastAsia="仿宋" w:hAnsi="仿宋" w:cs="仿宋"/>
          <w:sz w:val="28"/>
          <w:szCs w:val="28"/>
        </w:rPr>
      </w:pPr>
      <w:r>
        <w:rPr>
          <w:rFonts w:ascii="仿宋" w:eastAsia="仿宋" w:hAnsi="仿宋" w:cs="仿宋" w:hint="eastAsia"/>
          <w:sz w:val="28"/>
          <w:szCs w:val="28"/>
        </w:rPr>
        <w:t>年   月    日</w:t>
      </w: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540D3E">
      <w:pPr>
        <w:spacing w:line="400" w:lineRule="exact"/>
        <w:ind w:firstLineChars="200" w:firstLine="560"/>
        <w:rPr>
          <w:rFonts w:ascii="仿宋" w:eastAsia="仿宋" w:hAnsi="仿宋" w:cs="仿宋"/>
          <w:sz w:val="28"/>
          <w:szCs w:val="28"/>
        </w:rPr>
      </w:pP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乙方：</w:t>
      </w:r>
      <w:r>
        <w:rPr>
          <w:rFonts w:ascii="仿宋" w:eastAsia="仿宋" w:hAnsi="仿宋" w:cs="仿宋" w:hint="eastAsia"/>
          <w:sz w:val="28"/>
          <w:szCs w:val="28"/>
          <w:u w:val="single"/>
        </w:rPr>
        <w:t>×××</w:t>
      </w: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（盖章）</w:t>
      </w:r>
    </w:p>
    <w:p w:rsidR="00540D3E" w:rsidRDefault="00540D3E">
      <w:pPr>
        <w:spacing w:line="400" w:lineRule="exact"/>
        <w:ind w:firstLineChars="200" w:firstLine="560"/>
        <w:rPr>
          <w:rFonts w:ascii="仿宋" w:eastAsia="仿宋" w:hAnsi="仿宋" w:cs="仿宋"/>
          <w:sz w:val="28"/>
          <w:szCs w:val="28"/>
        </w:rPr>
      </w:pPr>
    </w:p>
    <w:p w:rsidR="00540D3E" w:rsidRDefault="0041642D">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540D3E" w:rsidRDefault="00540D3E">
      <w:pPr>
        <w:spacing w:line="400" w:lineRule="exact"/>
        <w:ind w:firstLineChars="600" w:firstLine="1680"/>
        <w:rPr>
          <w:rFonts w:ascii="仿宋" w:eastAsia="仿宋" w:hAnsi="仿宋" w:cs="仿宋"/>
          <w:sz w:val="28"/>
          <w:szCs w:val="28"/>
        </w:rPr>
      </w:pPr>
    </w:p>
    <w:p w:rsidR="00540D3E" w:rsidRDefault="0041642D">
      <w:pPr>
        <w:spacing w:line="400" w:lineRule="exact"/>
        <w:ind w:firstLineChars="600" w:firstLine="1680"/>
        <w:rPr>
          <w:rFonts w:ascii="仿宋" w:eastAsia="仿宋" w:hAnsi="仿宋" w:cs="仿宋"/>
          <w:sz w:val="28"/>
          <w:szCs w:val="28"/>
        </w:rPr>
      </w:pPr>
      <w:r>
        <w:rPr>
          <w:rFonts w:ascii="仿宋" w:eastAsia="仿宋" w:hAnsi="仿宋" w:cs="仿宋" w:hint="eastAsia"/>
          <w:sz w:val="28"/>
          <w:szCs w:val="28"/>
        </w:rPr>
        <w:t>年   月    日</w:t>
      </w:r>
    </w:p>
    <w:p w:rsidR="00540D3E" w:rsidRDefault="00540D3E">
      <w:pPr>
        <w:spacing w:line="400" w:lineRule="exact"/>
        <w:ind w:firstLineChars="600" w:firstLine="1260"/>
      </w:pPr>
    </w:p>
    <w:sectPr w:rsidR="00540D3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FBB" w:rsidRDefault="00792FBB">
      <w:r>
        <w:separator/>
      </w:r>
    </w:p>
  </w:endnote>
  <w:endnote w:type="continuationSeparator" w:id="0">
    <w:p w:rsidR="00792FBB" w:rsidRDefault="0079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3E" w:rsidRDefault="0041642D">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0D3E" w:rsidRDefault="0041642D">
                          <w:pPr>
                            <w:pStyle w:val="a5"/>
                          </w:pPr>
                          <w:r>
                            <w:t>第</w:t>
                          </w:r>
                          <w:r>
                            <w:t xml:space="preserve"> </w:t>
                          </w:r>
                          <w:r>
                            <w:fldChar w:fldCharType="begin"/>
                          </w:r>
                          <w:r>
                            <w:instrText xml:space="preserve"> PAGE  \* MERGEFORMAT </w:instrText>
                          </w:r>
                          <w:r>
                            <w:fldChar w:fldCharType="separate"/>
                          </w:r>
                          <w:r w:rsidR="00275889">
                            <w:rPr>
                              <w:noProof/>
                            </w:rPr>
                            <w:t>8</w:t>
                          </w:r>
                          <w:r>
                            <w:fldChar w:fldCharType="end"/>
                          </w:r>
                          <w:r>
                            <w:t xml:space="preserve"> </w:t>
                          </w:r>
                          <w:r>
                            <w:t>页</w:t>
                          </w:r>
                          <w:r>
                            <w:t xml:space="preserve"> </w:t>
                          </w:r>
                          <w:r>
                            <w:t>共</w:t>
                          </w:r>
                          <w:r>
                            <w:t xml:space="preserve"> </w:t>
                          </w:r>
                          <w:fldSimple w:instr=" NUMPAGES  \* MERGEFORMAT ">
                            <w:r w:rsidR="00275889">
                              <w:rPr>
                                <w:noProof/>
                              </w:rPr>
                              <w:t>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0D3E" w:rsidRDefault="0041642D">
                    <w:pPr>
                      <w:pStyle w:val="a5"/>
                    </w:pPr>
                    <w:r>
                      <w:t>第</w:t>
                    </w:r>
                    <w:r>
                      <w:t xml:space="preserve"> </w:t>
                    </w:r>
                    <w:r>
                      <w:fldChar w:fldCharType="begin"/>
                    </w:r>
                    <w:r>
                      <w:instrText xml:space="preserve"> PAGE  \* MERGEFORMAT </w:instrText>
                    </w:r>
                    <w:r>
                      <w:fldChar w:fldCharType="separate"/>
                    </w:r>
                    <w:r w:rsidR="00275889">
                      <w:rPr>
                        <w:noProof/>
                      </w:rPr>
                      <w:t>8</w:t>
                    </w:r>
                    <w:r>
                      <w:fldChar w:fldCharType="end"/>
                    </w:r>
                    <w:r>
                      <w:t xml:space="preserve"> </w:t>
                    </w:r>
                    <w:r>
                      <w:t>页</w:t>
                    </w:r>
                    <w:r>
                      <w:t xml:space="preserve"> </w:t>
                    </w:r>
                    <w:r>
                      <w:t>共</w:t>
                    </w:r>
                    <w:r>
                      <w:t xml:space="preserve"> </w:t>
                    </w:r>
                    <w:fldSimple w:instr=" NUMPAGES  \* MERGEFORMAT ">
                      <w:r w:rsidR="00275889">
                        <w:rPr>
                          <w:noProof/>
                        </w:rPr>
                        <w:t>8</w:t>
                      </w:r>
                    </w:fldSimple>
                    <w:r>
                      <w:t xml:space="preserve"> </w:t>
                    </w:r>
                    <w:r>
                      <w:t>页</w:t>
                    </w:r>
                  </w:p>
                </w:txbxContent>
              </v:textbox>
              <w10:wrap anchorx="margin"/>
            </v:shape>
          </w:pict>
        </mc:Fallback>
      </mc:AlternateContent>
    </w:r>
  </w:p>
  <w:p w:rsidR="00540D3E" w:rsidRDefault="00540D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FBB" w:rsidRDefault="00792FBB">
      <w:r>
        <w:separator/>
      </w:r>
    </w:p>
  </w:footnote>
  <w:footnote w:type="continuationSeparator" w:id="0">
    <w:p w:rsidR="00792FBB" w:rsidRDefault="00792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1A73D"/>
    <w:multiLevelType w:val="singleLevel"/>
    <w:tmpl w:val="88E1A73D"/>
    <w:lvl w:ilvl="0">
      <w:start w:val="1"/>
      <w:numFmt w:val="chineseCounting"/>
      <w:suff w:val="nothing"/>
      <w:lvlText w:val="（%1）"/>
      <w:lvlJc w:val="left"/>
      <w:pPr>
        <w:ind w:left="0" w:firstLine="420"/>
      </w:pPr>
      <w:rPr>
        <w:rFonts w:hint="eastAsia"/>
      </w:rPr>
    </w:lvl>
  </w:abstractNum>
  <w:abstractNum w:abstractNumId="1">
    <w:nsid w:val="94375040"/>
    <w:multiLevelType w:val="singleLevel"/>
    <w:tmpl w:val="94375040"/>
    <w:lvl w:ilvl="0">
      <w:start w:val="1"/>
      <w:numFmt w:val="chineseCounting"/>
      <w:suff w:val="nothing"/>
      <w:lvlText w:val="（%1）"/>
      <w:lvlJc w:val="left"/>
      <w:pPr>
        <w:ind w:left="0" w:firstLine="420"/>
      </w:pPr>
      <w:rPr>
        <w:rFonts w:hint="eastAsia"/>
      </w:rPr>
    </w:lvl>
  </w:abstractNum>
  <w:abstractNum w:abstractNumId="2">
    <w:nsid w:val="A564A9DD"/>
    <w:multiLevelType w:val="singleLevel"/>
    <w:tmpl w:val="A564A9DD"/>
    <w:lvl w:ilvl="0">
      <w:start w:val="1"/>
      <w:numFmt w:val="chineseCounting"/>
      <w:suff w:val="nothing"/>
      <w:lvlText w:val="（%1）"/>
      <w:lvlJc w:val="left"/>
      <w:pPr>
        <w:ind w:left="0" w:firstLine="420"/>
      </w:pPr>
      <w:rPr>
        <w:rFonts w:hint="eastAsia"/>
      </w:rPr>
    </w:lvl>
  </w:abstractNum>
  <w:abstractNum w:abstractNumId="3">
    <w:nsid w:val="B0AA52D2"/>
    <w:multiLevelType w:val="singleLevel"/>
    <w:tmpl w:val="B0AA52D2"/>
    <w:lvl w:ilvl="0">
      <w:start w:val="1"/>
      <w:numFmt w:val="chineseCounting"/>
      <w:suff w:val="nothing"/>
      <w:lvlText w:val="（%1）"/>
      <w:lvlJc w:val="left"/>
      <w:pPr>
        <w:ind w:left="0" w:firstLine="420"/>
      </w:pPr>
      <w:rPr>
        <w:rFonts w:hint="eastAsia"/>
      </w:rPr>
    </w:lvl>
  </w:abstractNum>
  <w:abstractNum w:abstractNumId="4">
    <w:nsid w:val="BC8DDEE0"/>
    <w:multiLevelType w:val="singleLevel"/>
    <w:tmpl w:val="BC8DDEE0"/>
    <w:lvl w:ilvl="0">
      <w:start w:val="1"/>
      <w:numFmt w:val="decimal"/>
      <w:suff w:val="nothing"/>
      <w:lvlText w:val="%1．"/>
      <w:lvlJc w:val="left"/>
      <w:pPr>
        <w:ind w:left="0" w:firstLine="400"/>
      </w:pPr>
      <w:rPr>
        <w:rFonts w:hint="default"/>
      </w:rPr>
    </w:lvl>
  </w:abstractNum>
  <w:abstractNum w:abstractNumId="5">
    <w:nsid w:val="E1C60868"/>
    <w:multiLevelType w:val="singleLevel"/>
    <w:tmpl w:val="E1C60868"/>
    <w:lvl w:ilvl="0">
      <w:start w:val="1"/>
      <w:numFmt w:val="chineseCounting"/>
      <w:suff w:val="nothing"/>
      <w:lvlText w:val="（%1）"/>
      <w:lvlJc w:val="left"/>
      <w:pPr>
        <w:ind w:left="0" w:firstLine="420"/>
      </w:pPr>
      <w:rPr>
        <w:rFonts w:hint="eastAsia"/>
      </w:rPr>
    </w:lvl>
  </w:abstractNum>
  <w:abstractNum w:abstractNumId="6">
    <w:nsid w:val="FC7EF441"/>
    <w:multiLevelType w:val="singleLevel"/>
    <w:tmpl w:val="FC7EF441"/>
    <w:lvl w:ilvl="0">
      <w:start w:val="1"/>
      <w:numFmt w:val="chineseCounting"/>
      <w:suff w:val="nothing"/>
      <w:lvlText w:val="%1、"/>
      <w:lvlJc w:val="left"/>
      <w:pPr>
        <w:ind w:left="0" w:firstLine="420"/>
      </w:pPr>
      <w:rPr>
        <w:rFonts w:hint="eastAsia"/>
      </w:rPr>
    </w:lvl>
  </w:abstractNum>
  <w:abstractNum w:abstractNumId="7">
    <w:nsid w:val="0A62AD8C"/>
    <w:multiLevelType w:val="singleLevel"/>
    <w:tmpl w:val="0A62AD8C"/>
    <w:lvl w:ilvl="0">
      <w:start w:val="1"/>
      <w:numFmt w:val="decimal"/>
      <w:suff w:val="nothing"/>
      <w:lvlText w:val="%1．"/>
      <w:lvlJc w:val="left"/>
      <w:pPr>
        <w:ind w:left="0" w:firstLine="400"/>
      </w:pPr>
      <w:rPr>
        <w:rFonts w:hint="default"/>
      </w:rPr>
    </w:lvl>
  </w:abstractNum>
  <w:abstractNum w:abstractNumId="8">
    <w:nsid w:val="2035A895"/>
    <w:multiLevelType w:val="singleLevel"/>
    <w:tmpl w:val="2035A895"/>
    <w:lvl w:ilvl="0">
      <w:start w:val="1"/>
      <w:numFmt w:val="decimal"/>
      <w:suff w:val="nothing"/>
      <w:lvlText w:val="%1．"/>
      <w:lvlJc w:val="left"/>
      <w:pPr>
        <w:ind w:left="0" w:firstLine="400"/>
      </w:pPr>
      <w:rPr>
        <w:rFonts w:hint="default"/>
      </w:rPr>
    </w:lvl>
  </w:abstractNum>
  <w:abstractNum w:abstractNumId="9">
    <w:nsid w:val="27477D56"/>
    <w:multiLevelType w:val="singleLevel"/>
    <w:tmpl w:val="27477D56"/>
    <w:lvl w:ilvl="0">
      <w:start w:val="1"/>
      <w:numFmt w:val="decimal"/>
      <w:suff w:val="nothing"/>
      <w:lvlText w:val="%1．"/>
      <w:lvlJc w:val="left"/>
      <w:pPr>
        <w:ind w:left="0" w:firstLine="400"/>
      </w:pPr>
      <w:rPr>
        <w:rFonts w:hint="default"/>
      </w:rPr>
    </w:lvl>
  </w:abstractNum>
  <w:abstractNum w:abstractNumId="10">
    <w:nsid w:val="3696F12E"/>
    <w:multiLevelType w:val="singleLevel"/>
    <w:tmpl w:val="3696F12E"/>
    <w:lvl w:ilvl="0">
      <w:start w:val="1"/>
      <w:numFmt w:val="chineseCounting"/>
      <w:suff w:val="nothing"/>
      <w:lvlText w:val="（%1）"/>
      <w:lvlJc w:val="left"/>
      <w:pPr>
        <w:ind w:left="0" w:firstLine="420"/>
      </w:pPr>
      <w:rPr>
        <w:rFonts w:hint="eastAsia"/>
      </w:rPr>
    </w:lvl>
  </w:abstractNum>
  <w:abstractNum w:abstractNumId="11">
    <w:nsid w:val="43C56070"/>
    <w:multiLevelType w:val="singleLevel"/>
    <w:tmpl w:val="43C56070"/>
    <w:lvl w:ilvl="0">
      <w:start w:val="1"/>
      <w:numFmt w:val="chineseCounting"/>
      <w:suff w:val="nothing"/>
      <w:lvlText w:val="（%1）"/>
      <w:lvlJc w:val="left"/>
      <w:pPr>
        <w:ind w:left="0" w:firstLine="420"/>
      </w:pPr>
      <w:rPr>
        <w:rFonts w:hint="eastAsia"/>
      </w:rPr>
    </w:lvl>
  </w:abstractNum>
  <w:abstractNum w:abstractNumId="12">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3">
    <w:nsid w:val="6B40B3B5"/>
    <w:multiLevelType w:val="singleLevel"/>
    <w:tmpl w:val="6B40B3B5"/>
    <w:lvl w:ilvl="0">
      <w:start w:val="1"/>
      <w:numFmt w:val="decimal"/>
      <w:suff w:val="nothing"/>
      <w:lvlText w:val="%1．"/>
      <w:lvlJc w:val="left"/>
      <w:pPr>
        <w:ind w:left="0" w:firstLine="400"/>
      </w:pPr>
      <w:rPr>
        <w:rFonts w:hint="default"/>
      </w:rPr>
    </w:lvl>
  </w:abstractNum>
  <w:abstractNum w:abstractNumId="14">
    <w:nsid w:val="6EDFEE62"/>
    <w:multiLevelType w:val="singleLevel"/>
    <w:tmpl w:val="6EDFEE62"/>
    <w:lvl w:ilvl="0">
      <w:start w:val="1"/>
      <w:numFmt w:val="chineseCounting"/>
      <w:suff w:val="nothing"/>
      <w:lvlText w:val="（%1）"/>
      <w:lvlJc w:val="left"/>
      <w:pPr>
        <w:ind w:left="0" w:firstLine="420"/>
      </w:pPr>
      <w:rPr>
        <w:rFonts w:hint="eastAsia"/>
      </w:rPr>
    </w:lvl>
  </w:abstractNum>
  <w:abstractNum w:abstractNumId="15">
    <w:nsid w:val="70330AB3"/>
    <w:multiLevelType w:val="singleLevel"/>
    <w:tmpl w:val="70330AB3"/>
    <w:lvl w:ilvl="0">
      <w:start w:val="1"/>
      <w:numFmt w:val="chineseCounting"/>
      <w:suff w:val="nothing"/>
      <w:lvlText w:val="（%1）"/>
      <w:lvlJc w:val="left"/>
      <w:pPr>
        <w:ind w:left="0" w:firstLine="420"/>
      </w:pPr>
      <w:rPr>
        <w:rFonts w:hint="eastAsia"/>
      </w:rPr>
    </w:lvl>
  </w:abstractNum>
  <w:num w:numId="1">
    <w:abstractNumId w:val="6"/>
  </w:num>
  <w:num w:numId="2">
    <w:abstractNumId w:val="15"/>
  </w:num>
  <w:num w:numId="3">
    <w:abstractNumId w:val="8"/>
  </w:num>
  <w:num w:numId="4">
    <w:abstractNumId w:val="14"/>
  </w:num>
  <w:num w:numId="5">
    <w:abstractNumId w:val="9"/>
  </w:num>
  <w:num w:numId="6">
    <w:abstractNumId w:val="1"/>
  </w:num>
  <w:num w:numId="7">
    <w:abstractNumId w:val="12"/>
  </w:num>
  <w:num w:numId="8">
    <w:abstractNumId w:val="10"/>
  </w:num>
  <w:num w:numId="9">
    <w:abstractNumId w:val="2"/>
  </w:num>
  <w:num w:numId="10">
    <w:abstractNumId w:val="0"/>
  </w:num>
  <w:num w:numId="11">
    <w:abstractNumId w:val="5"/>
  </w:num>
  <w:num w:numId="12">
    <w:abstractNumId w:val="13"/>
  </w:num>
  <w:num w:numId="13">
    <w:abstractNumId w:val="4"/>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27FA4"/>
    <w:rsid w:val="00275889"/>
    <w:rsid w:val="0041642D"/>
    <w:rsid w:val="0044470E"/>
    <w:rsid w:val="00540D3E"/>
    <w:rsid w:val="00792FBB"/>
    <w:rsid w:val="00947620"/>
    <w:rsid w:val="00B35A89"/>
    <w:rsid w:val="00B51C79"/>
    <w:rsid w:val="00E46B88"/>
    <w:rsid w:val="049D34CB"/>
    <w:rsid w:val="06BE6711"/>
    <w:rsid w:val="0825693B"/>
    <w:rsid w:val="0ABB6543"/>
    <w:rsid w:val="0D50045A"/>
    <w:rsid w:val="0D535A7E"/>
    <w:rsid w:val="0DFE4B21"/>
    <w:rsid w:val="0F6D4E24"/>
    <w:rsid w:val="10FC494F"/>
    <w:rsid w:val="145D069B"/>
    <w:rsid w:val="156A57D3"/>
    <w:rsid w:val="1E8D30EF"/>
    <w:rsid w:val="24B03439"/>
    <w:rsid w:val="268C4AE3"/>
    <w:rsid w:val="26F01462"/>
    <w:rsid w:val="271C7272"/>
    <w:rsid w:val="2C027152"/>
    <w:rsid w:val="2E9851D1"/>
    <w:rsid w:val="2EDB6B53"/>
    <w:rsid w:val="347C0F2D"/>
    <w:rsid w:val="348D6F76"/>
    <w:rsid w:val="34B07486"/>
    <w:rsid w:val="36C92894"/>
    <w:rsid w:val="3B527FA4"/>
    <w:rsid w:val="3CD51FA8"/>
    <w:rsid w:val="3CFB0C3E"/>
    <w:rsid w:val="44992C7B"/>
    <w:rsid w:val="451F763A"/>
    <w:rsid w:val="47F92B79"/>
    <w:rsid w:val="48E16999"/>
    <w:rsid w:val="505C284B"/>
    <w:rsid w:val="52E33145"/>
    <w:rsid w:val="53A25441"/>
    <w:rsid w:val="55CB50D0"/>
    <w:rsid w:val="57180E5C"/>
    <w:rsid w:val="57785C57"/>
    <w:rsid w:val="60174B7B"/>
    <w:rsid w:val="62996F4B"/>
    <w:rsid w:val="651C1A88"/>
    <w:rsid w:val="669E32A2"/>
    <w:rsid w:val="685B13FC"/>
    <w:rsid w:val="7049171E"/>
    <w:rsid w:val="72517DCD"/>
    <w:rsid w:val="72C96C68"/>
    <w:rsid w:val="7F00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autoSpaceDE w:val="0"/>
      <w:autoSpaceDN w:val="0"/>
      <w:adjustRightInd w:val="0"/>
      <w:spacing w:before="260" w:after="260" w:line="416" w:lineRule="auto"/>
      <w:jc w:val="left"/>
      <w:textAlignment w:val="baseline"/>
      <w:outlineLvl w:val="1"/>
    </w:pPr>
    <w:rPr>
      <w:rFonts w:ascii="Arial" w:eastAsia="黑体" w:hAnsi="Arial"/>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rPr>
      <w:szCs w:val="20"/>
    </w:rPr>
  </w:style>
  <w:style w:type="paragraph" w:styleId="a4">
    <w:name w:val="annotation text"/>
    <w:basedOn w:val="a"/>
    <w:qFormat/>
    <w:pPr>
      <w:jc w:val="left"/>
    </w:p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Hyperlink"/>
    <w:qFormat/>
    <w:rPr>
      <w:color w:val="003399"/>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7">
    <w:name w:val="Balloon Text"/>
    <w:basedOn w:val="a"/>
    <w:link w:val="Char"/>
    <w:rsid w:val="0044470E"/>
    <w:rPr>
      <w:sz w:val="18"/>
      <w:szCs w:val="18"/>
    </w:rPr>
  </w:style>
  <w:style w:type="character" w:customStyle="1" w:styleId="Char">
    <w:name w:val="批注框文本 Char"/>
    <w:basedOn w:val="a1"/>
    <w:link w:val="a7"/>
    <w:rsid w:val="0044470E"/>
    <w:rPr>
      <w:rFonts w:asciiTheme="minorHAnsi" w:eastAsiaTheme="minorEastAsia" w:hAnsiTheme="minorHAnsi" w:cstheme="minorBidi"/>
      <w:kern w:val="2"/>
      <w:sz w:val="18"/>
      <w:szCs w:val="18"/>
    </w:rPr>
  </w:style>
  <w:style w:type="paragraph" w:styleId="a8">
    <w:name w:val="header"/>
    <w:basedOn w:val="a"/>
    <w:link w:val="Char0"/>
    <w:rsid w:val="002758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27588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autoSpaceDE w:val="0"/>
      <w:autoSpaceDN w:val="0"/>
      <w:adjustRightInd w:val="0"/>
      <w:spacing w:before="260" w:after="260" w:line="416" w:lineRule="auto"/>
      <w:jc w:val="left"/>
      <w:textAlignment w:val="baseline"/>
      <w:outlineLvl w:val="1"/>
    </w:pPr>
    <w:rPr>
      <w:rFonts w:ascii="Arial" w:eastAsia="黑体" w:hAnsi="Arial"/>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rPr>
      <w:szCs w:val="20"/>
    </w:rPr>
  </w:style>
  <w:style w:type="paragraph" w:styleId="a4">
    <w:name w:val="annotation text"/>
    <w:basedOn w:val="a"/>
    <w:qFormat/>
    <w:pPr>
      <w:jc w:val="left"/>
    </w:p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Hyperlink"/>
    <w:qFormat/>
    <w:rPr>
      <w:color w:val="003399"/>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7">
    <w:name w:val="Balloon Text"/>
    <w:basedOn w:val="a"/>
    <w:link w:val="Char"/>
    <w:rsid w:val="0044470E"/>
    <w:rPr>
      <w:sz w:val="18"/>
      <w:szCs w:val="18"/>
    </w:rPr>
  </w:style>
  <w:style w:type="character" w:customStyle="1" w:styleId="Char">
    <w:name w:val="批注框文本 Char"/>
    <w:basedOn w:val="a1"/>
    <w:link w:val="a7"/>
    <w:rsid w:val="0044470E"/>
    <w:rPr>
      <w:rFonts w:asciiTheme="minorHAnsi" w:eastAsiaTheme="minorEastAsia" w:hAnsiTheme="minorHAnsi" w:cstheme="minorBidi"/>
      <w:kern w:val="2"/>
      <w:sz w:val="18"/>
      <w:szCs w:val="18"/>
    </w:rPr>
  </w:style>
  <w:style w:type="paragraph" w:styleId="a8">
    <w:name w:val="header"/>
    <w:basedOn w:val="a"/>
    <w:link w:val="Char0"/>
    <w:rsid w:val="002758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27588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o.com/link?m=a1wswMcu+GJUP+6GfSBoV2ICiEiSWnCoeovsVmKbToHnneKzgLAUznHw54bpoezhcOjrFtCjzSJnwx4yot1BXD+Cg+gvJFHUJIV6AlcgWFjxjv/eh63uilyMgMySokdYVtQEF6ISJ4ymm6jFULLPRIQYkV5ewgAlL1eweNCpdR1ofduxqyFCyxl5JRytBrJ63EvWqfHIDcL+IT44SD5ZtDof1K1Q2ZkKrDflwpAMeCMa8F/RTsE2IT9R4NY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711</Words>
  <Characters>4059</Characters>
  <Application>Microsoft Office Word</Application>
  <DocSecurity>0</DocSecurity>
  <Lines>33</Lines>
  <Paragraphs>9</Paragraphs>
  <ScaleCrop>false</ScaleCrop>
  <Company>Microsoft</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江门市2021年质量基础设施“一站式”</dc:title>
  <dc:creator>Gavin</dc:creator>
  <cp:lastModifiedBy>曾文静</cp:lastModifiedBy>
  <cp:revision>5</cp:revision>
  <cp:lastPrinted>2021-08-16T01:13:00Z</cp:lastPrinted>
  <dcterms:created xsi:type="dcterms:W3CDTF">2021-07-30T23:51:00Z</dcterms:created>
  <dcterms:modified xsi:type="dcterms:W3CDTF">2021-08-16T01:13:00Z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26C91754DD4C469BB62CC22D32DCC91B</vt:lpwstr>
  </property>
</Properties>
</file>