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Dialog" w:eastAsia="黑体" w:cs="宋体"/>
          <w:bCs/>
          <w:color w:val="000000"/>
          <w:kern w:val="0"/>
          <w:sz w:val="32"/>
          <w:szCs w:val="32"/>
          <w:lang w:eastAsia="zh-CN"/>
        </w:rPr>
      </w:pPr>
      <w:r>
        <w:rPr>
          <w:rFonts w:hint="eastAsia" w:ascii="黑体" w:hAnsi="Dialog" w:eastAsia="黑体" w:cs="宋体"/>
          <w:bCs/>
          <w:color w:val="000000"/>
          <w:kern w:val="0"/>
          <w:sz w:val="32"/>
          <w:szCs w:val="32"/>
        </w:rPr>
        <w:t>附件</w:t>
      </w:r>
      <w:r>
        <w:rPr>
          <w:rFonts w:hint="eastAsia" w:ascii="黑体" w:hAnsi="Dialog" w:eastAsia="黑体" w:cs="宋体"/>
          <w:bCs/>
          <w:color w:val="000000"/>
          <w:kern w:val="0"/>
          <w:sz w:val="32"/>
          <w:szCs w:val="32"/>
          <w:lang w:val="en-US" w:eastAsia="zh-CN"/>
        </w:rPr>
        <w:t>2</w:t>
      </w:r>
    </w:p>
    <w:p>
      <w:pPr>
        <w:jc w:val="center"/>
        <w:rPr>
          <w:rFonts w:hint="eastAsia" w:ascii="方正小标宋简体" w:hAnsi="Dialog" w:eastAsia="方正小标宋简体" w:cs="宋体"/>
          <w:bCs/>
          <w:color w:val="000000"/>
          <w:kern w:val="0"/>
          <w:sz w:val="36"/>
          <w:szCs w:val="36"/>
        </w:rPr>
      </w:pPr>
      <w:r>
        <w:rPr>
          <w:rFonts w:hint="eastAsia" w:ascii="方正小标宋简体" w:hAnsi="Dialog" w:eastAsia="方正小标宋简体" w:cs="宋体"/>
          <w:bCs/>
          <w:color w:val="000000"/>
          <w:kern w:val="0"/>
          <w:sz w:val="36"/>
          <w:szCs w:val="36"/>
        </w:rPr>
        <w:t>江门市重点排污单位环境信息公开格式规范表</w:t>
      </w:r>
    </w:p>
    <w:p>
      <w:pPr>
        <w:jc w:val="left"/>
        <w:rPr>
          <w:rFonts w:hint="default"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rPr>
        <w:t>环境信息公开单位（盖章）：                                    填写时间：</w:t>
      </w:r>
    </w:p>
    <w:p>
      <w:pPr>
        <w:jc w:val="center"/>
        <w:rPr>
          <w:rFonts w:hint="eastAsia" w:ascii="仿宋_GB2312" w:hAnsi="Dialog" w:eastAsia="仿宋_GB2312" w:cs="宋体"/>
          <w:b/>
          <w:bCs/>
          <w:color w:val="000000"/>
          <w:kern w:val="0"/>
          <w:sz w:val="23"/>
          <w:szCs w:val="23"/>
        </w:rPr>
      </w:pPr>
    </w:p>
    <w:p>
      <w:pP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一、</w:t>
      </w:r>
      <w:r>
        <w:rPr>
          <w:rFonts w:hint="eastAsia" w:ascii="Dialog" w:hAnsi="Dialog" w:eastAsia="仿宋_GB2312" w:cs="宋体"/>
          <w:b/>
          <w:bCs/>
          <w:color w:val="000000"/>
          <w:kern w:val="0"/>
          <w:sz w:val="23"/>
          <w:szCs w:val="23"/>
        </w:rPr>
        <w:t> </w:t>
      </w:r>
      <w:r>
        <w:rPr>
          <w:rFonts w:hint="eastAsia" w:ascii="仿宋_GB2312" w:hAnsi="Dialog" w:eastAsia="仿宋_GB2312" w:cs="宋体"/>
          <w:b/>
          <w:bCs/>
          <w:color w:val="000000"/>
          <w:kern w:val="0"/>
          <w:sz w:val="23"/>
          <w:szCs w:val="23"/>
        </w:rPr>
        <w:t>基础信息</w:t>
      </w:r>
      <w:r>
        <w:rPr>
          <w:rFonts w:hint="eastAsia" w:ascii="Dialog" w:hAnsi="Dialog" w:eastAsia="仿宋_GB2312" w:cs="宋体"/>
          <w:b/>
          <w:bCs/>
          <w:color w:val="000000"/>
          <w:kern w:val="0"/>
          <w:sz w:val="23"/>
          <w:szCs w:val="23"/>
        </w:rPr>
        <w:t> </w:t>
      </w:r>
    </w:p>
    <w:tbl>
      <w:tblPr>
        <w:tblStyle w:val="6"/>
        <w:tblW w:w="13787" w:type="dxa"/>
        <w:tblInd w:w="-8" w:type="dxa"/>
        <w:tblLayout w:type="fixed"/>
        <w:tblCellMar>
          <w:top w:w="0" w:type="dxa"/>
          <w:left w:w="0" w:type="dxa"/>
          <w:bottom w:w="0" w:type="dxa"/>
          <w:right w:w="0" w:type="dxa"/>
        </w:tblCellMar>
      </w:tblPr>
      <w:tblGrid>
        <w:gridCol w:w="1568"/>
        <w:gridCol w:w="7"/>
        <w:gridCol w:w="2446"/>
        <w:gridCol w:w="2272"/>
        <w:gridCol w:w="1370"/>
        <w:gridCol w:w="1542"/>
        <w:gridCol w:w="524"/>
        <w:gridCol w:w="2010"/>
        <w:gridCol w:w="2048"/>
      </w:tblGrid>
      <w:tr>
        <w:tblPrEx>
          <w:tblLayout w:type="fixed"/>
          <w:tblCellMar>
            <w:top w:w="0" w:type="dxa"/>
            <w:left w:w="0" w:type="dxa"/>
            <w:bottom w:w="0" w:type="dxa"/>
            <w:right w:w="0" w:type="dxa"/>
          </w:tblCellMar>
        </w:tblPrEx>
        <w:trPr>
          <w:trHeight w:val="636" w:hRule="atLeast"/>
        </w:trPr>
        <w:tc>
          <w:tcPr>
            <w:tcW w:w="156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单位名称</w:t>
            </w:r>
          </w:p>
        </w:tc>
        <w:tc>
          <w:tcPr>
            <w:tcW w:w="2453"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组织机构代码</w:t>
            </w:r>
          </w:p>
        </w:tc>
        <w:tc>
          <w:tcPr>
            <w:tcW w:w="2272"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生产地址</w:t>
            </w:r>
          </w:p>
        </w:tc>
        <w:tc>
          <w:tcPr>
            <w:tcW w:w="1370"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法定代表人</w:t>
            </w:r>
          </w:p>
        </w:tc>
        <w:tc>
          <w:tcPr>
            <w:tcW w:w="2066"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联系方式</w:t>
            </w:r>
          </w:p>
        </w:tc>
        <w:tc>
          <w:tcPr>
            <w:tcW w:w="2010" w:type="dxa"/>
            <w:tcBorders>
              <w:top w:val="single" w:color="000000" w:sz="6" w:space="0"/>
              <w:left w:val="single" w:color="000000" w:sz="6" w:space="0"/>
              <w:bottom w:val="single" w:color="000000" w:sz="6" w:space="0"/>
              <w:right w:val="single" w:color="auto" w:sz="4"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信息公开联系人</w:t>
            </w:r>
          </w:p>
        </w:tc>
        <w:tc>
          <w:tcPr>
            <w:tcW w:w="2048" w:type="dxa"/>
            <w:tcBorders>
              <w:top w:val="single" w:color="000000" w:sz="6" w:space="0"/>
              <w:left w:val="single" w:color="auto" w:sz="4"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联系方式</w:t>
            </w:r>
          </w:p>
        </w:tc>
      </w:tr>
      <w:tr>
        <w:tblPrEx>
          <w:tblLayout w:type="fixed"/>
          <w:tblCellMar>
            <w:top w:w="0" w:type="dxa"/>
            <w:left w:w="0" w:type="dxa"/>
            <w:bottom w:w="0" w:type="dxa"/>
            <w:right w:w="0" w:type="dxa"/>
          </w:tblCellMar>
        </w:tblPrEx>
        <w:trPr>
          <w:trHeight w:val="552" w:hRule="atLeast"/>
        </w:trPr>
        <w:tc>
          <w:tcPr>
            <w:tcW w:w="156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开平科联织带发展有限公司</w:t>
            </w:r>
          </w:p>
        </w:tc>
        <w:tc>
          <w:tcPr>
            <w:tcW w:w="2453"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914407007462730996</w:t>
            </w:r>
          </w:p>
        </w:tc>
        <w:tc>
          <w:tcPr>
            <w:tcW w:w="2272"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开平市长沙区楼冈大道塔山工业园12号1幢</w:t>
            </w:r>
          </w:p>
        </w:tc>
        <w:tc>
          <w:tcPr>
            <w:tcW w:w="1370"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张穗龙</w:t>
            </w:r>
          </w:p>
        </w:tc>
        <w:tc>
          <w:tcPr>
            <w:tcW w:w="2066"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0750-2168628</w:t>
            </w:r>
          </w:p>
        </w:tc>
        <w:tc>
          <w:tcPr>
            <w:tcW w:w="2010" w:type="dxa"/>
            <w:tcBorders>
              <w:top w:val="single" w:color="000000" w:sz="6" w:space="0"/>
              <w:left w:val="single" w:color="000000" w:sz="6" w:space="0"/>
              <w:bottom w:val="single" w:color="000000" w:sz="6" w:space="0"/>
              <w:right w:val="single" w:color="auto" w:sz="4"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冯美香</w:t>
            </w:r>
          </w:p>
        </w:tc>
        <w:tc>
          <w:tcPr>
            <w:tcW w:w="2048" w:type="dxa"/>
            <w:tcBorders>
              <w:top w:val="single" w:color="000000" w:sz="6" w:space="0"/>
              <w:left w:val="single" w:color="auto" w:sz="4"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13555643376</w:t>
            </w:r>
          </w:p>
        </w:tc>
      </w:tr>
      <w:tr>
        <w:tblPrEx>
          <w:tblLayout w:type="fixed"/>
          <w:tblCellMar>
            <w:top w:w="0" w:type="dxa"/>
            <w:left w:w="0" w:type="dxa"/>
            <w:bottom w:w="0" w:type="dxa"/>
            <w:right w:w="0" w:type="dxa"/>
          </w:tblCellMar>
        </w:tblPrEx>
        <w:trPr>
          <w:trHeight w:val="1255" w:hRule="atLeast"/>
        </w:trPr>
        <w:tc>
          <w:tcPr>
            <w:tcW w:w="1575" w:type="dxa"/>
            <w:gridSpan w:val="2"/>
            <w:tcBorders>
              <w:top w:val="single" w:color="000000" w:sz="6" w:space="0"/>
              <w:left w:val="single" w:color="000000" w:sz="6" w:space="0"/>
              <w:bottom w:val="single" w:color="000000" w:sz="6" w:space="0"/>
              <w:right w:val="single" w:color="auto" w:sz="4" w:space="0"/>
            </w:tcBorders>
            <w:shd w:val="clear" w:color="auto" w:fill="FFFFFF"/>
            <w:noWrap w:val="0"/>
            <w:vAlign w:val="center"/>
          </w:tcPr>
          <w:p>
            <w:pPr>
              <w:widowControl/>
              <w:spacing w:line="300" w:lineRule="atLeast"/>
              <w:jc w:val="left"/>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生产经营和管理服务的主要内容（经营范围）</w:t>
            </w:r>
          </w:p>
        </w:tc>
        <w:tc>
          <w:tcPr>
            <w:tcW w:w="12212" w:type="dxa"/>
            <w:gridSpan w:val="7"/>
            <w:tcBorders>
              <w:top w:val="single" w:color="000000" w:sz="6" w:space="0"/>
              <w:left w:val="single" w:color="auto" w:sz="4"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lang w:val="en-US" w:eastAsia="zh-CN"/>
              </w:rPr>
            </w:pPr>
            <w:r>
              <w:rPr>
                <w:rFonts w:hint="eastAsia" w:ascii="仿宋_GB2312" w:hAnsi="宋体" w:eastAsia="仿宋_GB2312" w:cs="宋体"/>
                <w:b/>
                <w:bCs/>
                <w:color w:val="000000"/>
                <w:kern w:val="0"/>
                <w:sz w:val="23"/>
                <w:szCs w:val="23"/>
                <w:lang w:val="en-US" w:eastAsia="zh-CN"/>
              </w:rPr>
              <w:t>生产、加工、销售：松紧带、丝带、胸围钩带、包根线、针织品、纺织品、纺织辅料、服饰；租赁自建厂房</w:t>
            </w:r>
          </w:p>
        </w:tc>
      </w:tr>
      <w:tr>
        <w:tblPrEx>
          <w:tblLayout w:type="fixed"/>
          <w:tblCellMar>
            <w:top w:w="0" w:type="dxa"/>
            <w:left w:w="0" w:type="dxa"/>
            <w:bottom w:w="0" w:type="dxa"/>
            <w:right w:w="0" w:type="dxa"/>
          </w:tblCellMar>
        </w:tblPrEx>
        <w:trPr>
          <w:trHeight w:val="431" w:hRule="atLeast"/>
        </w:trPr>
        <w:tc>
          <w:tcPr>
            <w:tcW w:w="13787" w:type="dxa"/>
            <w:gridSpan w:val="9"/>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主要产品</w:t>
            </w:r>
          </w:p>
        </w:tc>
      </w:tr>
      <w:tr>
        <w:tblPrEx>
          <w:tblLayout w:type="fixed"/>
          <w:tblCellMar>
            <w:top w:w="0" w:type="dxa"/>
            <w:left w:w="0" w:type="dxa"/>
            <w:bottom w:w="0" w:type="dxa"/>
            <w:right w:w="0" w:type="dxa"/>
          </w:tblCellMar>
        </w:tblPrEx>
        <w:trPr>
          <w:trHeight w:val="538" w:hRule="atLeast"/>
        </w:trPr>
        <w:tc>
          <w:tcPr>
            <w:tcW w:w="156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序号</w:t>
            </w:r>
          </w:p>
        </w:tc>
        <w:tc>
          <w:tcPr>
            <w:tcW w:w="4725"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产品名称</w:t>
            </w:r>
          </w:p>
        </w:tc>
        <w:tc>
          <w:tcPr>
            <w:tcW w:w="291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计量单位</w:t>
            </w:r>
          </w:p>
        </w:tc>
        <w:tc>
          <w:tcPr>
            <w:tcW w:w="4582"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宋体" w:eastAsia="仿宋_GB2312" w:cs="宋体"/>
                <w:b/>
                <w:bCs/>
                <w:color w:val="000000"/>
                <w:kern w:val="0"/>
                <w:sz w:val="23"/>
                <w:szCs w:val="23"/>
              </w:rPr>
            </w:pPr>
            <w:r>
              <w:rPr>
                <w:rFonts w:hint="eastAsia" w:ascii="仿宋_GB2312" w:hAnsi="宋体" w:eastAsia="仿宋_GB2312" w:cs="宋体"/>
                <w:b/>
                <w:bCs/>
                <w:color w:val="000000"/>
                <w:kern w:val="0"/>
                <w:sz w:val="23"/>
                <w:szCs w:val="23"/>
              </w:rPr>
              <w:t>实际年产量</w:t>
            </w:r>
          </w:p>
        </w:tc>
      </w:tr>
      <w:tr>
        <w:tblPrEx>
          <w:tblLayout w:type="fixed"/>
          <w:tblCellMar>
            <w:top w:w="0" w:type="dxa"/>
            <w:left w:w="0" w:type="dxa"/>
            <w:bottom w:w="0" w:type="dxa"/>
            <w:right w:w="0" w:type="dxa"/>
          </w:tblCellMar>
        </w:tblPrEx>
        <w:trPr>
          <w:trHeight w:val="538" w:hRule="atLeast"/>
        </w:trPr>
        <w:tc>
          <w:tcPr>
            <w:tcW w:w="1568" w:type="dxa"/>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1</w:t>
            </w:r>
          </w:p>
        </w:tc>
        <w:tc>
          <w:tcPr>
            <w:tcW w:w="4725"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松紧带</w:t>
            </w:r>
          </w:p>
        </w:tc>
        <w:tc>
          <w:tcPr>
            <w:tcW w:w="2912" w:type="dxa"/>
            <w:gridSpan w:val="2"/>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吨</w:t>
            </w:r>
          </w:p>
        </w:tc>
        <w:tc>
          <w:tcPr>
            <w:tcW w:w="4582" w:type="dxa"/>
            <w:gridSpan w:val="3"/>
            <w:tcBorders>
              <w:top w:val="single" w:color="000000" w:sz="6" w:space="0"/>
              <w:left w:val="single" w:color="000000" w:sz="6" w:space="0"/>
              <w:bottom w:val="single" w:color="000000" w:sz="6" w:space="0"/>
              <w:right w:val="single" w:color="000000" w:sz="6" w:space="0"/>
            </w:tcBorders>
            <w:shd w:val="clear" w:color="auto" w:fill="FFFFFF"/>
            <w:noWrap w:val="0"/>
            <w:vAlign w:val="center"/>
          </w:tcPr>
          <w:p>
            <w:pPr>
              <w:widowControl/>
              <w:spacing w:line="30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855.49吨</w:t>
            </w:r>
          </w:p>
        </w:tc>
      </w:tr>
    </w:tbl>
    <w:p>
      <w:pPr>
        <w:rPr>
          <w:rFonts w:ascii="Calibri" w:hAnsi="Calibri" w:eastAsia="宋体" w:cs="Times New Roman"/>
          <w:szCs w:val="22"/>
        </w:rPr>
      </w:pPr>
    </w:p>
    <w:p>
      <w:pPr>
        <w:rPr>
          <w:rFonts w:hint="eastAsia" w:ascii="Calibri" w:hAnsi="Calibri" w:eastAsia="宋体" w:cs="Times New Roman"/>
          <w:szCs w:val="22"/>
        </w:rPr>
      </w:pPr>
    </w:p>
    <w:p>
      <w:pPr>
        <w:rPr>
          <w:rFonts w:ascii="Calibri" w:hAnsi="Calibri" w:eastAsia="宋体" w:cs="Times New Roman"/>
          <w:szCs w:val="22"/>
        </w:rPr>
      </w:pPr>
    </w:p>
    <w:p>
      <w:pPr>
        <w:rPr>
          <w:rFonts w:ascii="Calibri" w:hAnsi="Calibri" w:eastAsia="宋体" w:cs="Times New Roman"/>
          <w:szCs w:val="22"/>
        </w:rPr>
      </w:pPr>
    </w:p>
    <w:p>
      <w:pPr>
        <w:rPr>
          <w:rFonts w:ascii="Calibri" w:hAnsi="Calibri" w:eastAsia="宋体" w:cs="Times New Roman"/>
          <w:szCs w:val="22"/>
        </w:rPr>
      </w:pPr>
    </w:p>
    <w:p>
      <w:pP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二、排污信息</w:t>
      </w:r>
    </w:p>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2-1废水污染物排放信息表</w:t>
      </w:r>
    </w:p>
    <w:tbl>
      <w:tblPr>
        <w:tblStyle w:val="6"/>
        <w:tblW w:w="138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835"/>
        <w:gridCol w:w="662"/>
        <w:gridCol w:w="1188"/>
        <w:gridCol w:w="925"/>
        <w:gridCol w:w="2775"/>
        <w:gridCol w:w="925"/>
        <w:gridCol w:w="570"/>
        <w:gridCol w:w="1280"/>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939"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序号</w:t>
            </w:r>
          </w:p>
        </w:tc>
        <w:tc>
          <w:tcPr>
            <w:tcW w:w="368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排污口编号</w:t>
            </w:r>
          </w:p>
        </w:tc>
        <w:tc>
          <w:tcPr>
            <w:tcW w:w="462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排污口名称</w:t>
            </w:r>
          </w:p>
        </w:tc>
        <w:tc>
          <w:tcPr>
            <w:tcW w:w="462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939" w:type="dxa"/>
            <w:shd w:val="clear" w:color="auto" w:fill="auto"/>
            <w:noWrap w:val="0"/>
            <w:vAlign w:val="top"/>
          </w:tcPr>
          <w:p>
            <w:pPr>
              <w:jc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1</w:t>
            </w:r>
          </w:p>
        </w:tc>
        <w:tc>
          <w:tcPr>
            <w:tcW w:w="3685" w:type="dxa"/>
            <w:gridSpan w:val="3"/>
            <w:shd w:val="clear" w:color="auto" w:fill="auto"/>
            <w:noWrap w:val="0"/>
            <w:vAlign w:val="top"/>
          </w:tcPr>
          <w:p>
            <w:pPr>
              <w:jc w:val="center"/>
              <w:rPr>
                <w:rFonts w:hint="default"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DW001</w:t>
            </w:r>
          </w:p>
        </w:tc>
        <w:tc>
          <w:tcPr>
            <w:tcW w:w="4625" w:type="dxa"/>
            <w:gridSpan w:val="3"/>
            <w:shd w:val="clear" w:color="auto" w:fill="auto"/>
            <w:noWrap w:val="0"/>
            <w:vAlign w:val="top"/>
          </w:tcPr>
          <w:p>
            <w:pPr>
              <w:jc w:val="center"/>
              <w:rPr>
                <w:rFonts w:hint="default"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废水排放口</w:t>
            </w:r>
          </w:p>
        </w:tc>
        <w:tc>
          <w:tcPr>
            <w:tcW w:w="4625" w:type="dxa"/>
            <w:gridSpan w:val="3"/>
            <w:shd w:val="clear" w:color="auto" w:fill="auto"/>
            <w:noWrap w:val="0"/>
            <w:vAlign w:val="top"/>
          </w:tcPr>
          <w:p>
            <w:pPr>
              <w:jc w:val="both"/>
              <w:rPr>
                <w:rFonts w:hint="default"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直接进入江河、湖、库等水环境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3874" w:type="dxa"/>
            <w:gridSpan w:val="10"/>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废水主要污染物排放情况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774"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污染物名称</w:t>
            </w: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排放标准</w:t>
            </w: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排放限值</w:t>
            </w: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核定排放总量（单位：t/a）</w:t>
            </w: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w:t>
            </w:r>
            <w:r>
              <w:rPr>
                <w:rFonts w:hint="eastAsia" w:ascii="仿宋_GB2312" w:hAnsi="Dialog" w:eastAsia="仿宋_GB2312" w:cs="宋体"/>
                <w:b/>
                <w:bCs/>
                <w:color w:val="000000"/>
                <w:kern w:val="0"/>
                <w:sz w:val="23"/>
                <w:szCs w:val="23"/>
              </w:rPr>
              <w:t>年度排放总量（单位：t）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2774" w:type="dxa"/>
            <w:gridSpan w:val="2"/>
            <w:shd w:val="clear" w:color="auto" w:fill="auto"/>
            <w:noWrap w:val="0"/>
            <w:vAlign w:val="top"/>
          </w:tcPr>
          <w:p>
            <w:pPr>
              <w:jc w:val="center"/>
              <w:rPr>
                <w:rFonts w:hint="eastAsia" w:ascii="仿宋_GB2312" w:hAnsi="Dialog" w:eastAsia="仿宋_GB2312" w:cs="宋体"/>
                <w:bCs/>
                <w:color w:val="000000"/>
                <w:kern w:val="0"/>
                <w:sz w:val="23"/>
                <w:szCs w:val="23"/>
              </w:rPr>
            </w:pPr>
            <w:r>
              <w:rPr>
                <w:rFonts w:hint="eastAsia" w:ascii="仿宋_GB2312" w:hAnsi="Dialog" w:eastAsia="仿宋_GB2312" w:cs="宋体"/>
                <w:bCs/>
                <w:color w:val="000000"/>
                <w:kern w:val="0"/>
                <w:sz w:val="23"/>
                <w:szCs w:val="23"/>
              </w:rPr>
              <w:t>COD</w:t>
            </w:r>
          </w:p>
        </w:tc>
        <w:tc>
          <w:tcPr>
            <w:tcW w:w="2775" w:type="dxa"/>
            <w:gridSpan w:val="3"/>
            <w:vMerge w:val="restart"/>
            <w:shd w:val="clear" w:color="auto" w:fill="auto"/>
            <w:noWrap w:val="0"/>
            <w:vAlign w:val="top"/>
          </w:tcPr>
          <w:p>
            <w:pPr>
              <w:jc w:val="center"/>
              <w:rPr>
                <w:rFonts w:hint="default" w:ascii="仿宋_GB2312" w:hAnsi="Dialog" w:eastAsia="仿宋_GB2312" w:cs="宋体"/>
                <w:bCs/>
                <w:color w:val="000000"/>
                <w:kern w:val="0"/>
                <w:sz w:val="23"/>
                <w:szCs w:val="23"/>
                <w:lang w:val="en-US" w:eastAsia="zh-CN"/>
              </w:rPr>
            </w:pPr>
            <w:r>
              <w:rPr>
                <w:rFonts w:hint="eastAsia" w:ascii="仿宋_GB2312" w:hAnsi="Dialog" w:eastAsia="仿宋_GB2312" w:cs="宋体"/>
                <w:bCs/>
                <w:color w:val="000000"/>
                <w:kern w:val="0"/>
                <w:sz w:val="23"/>
                <w:szCs w:val="23"/>
                <w:lang w:val="en-US" w:eastAsia="zh-CN"/>
              </w:rPr>
              <w:t>《纺织染整工业水污染物排放标准》（GB4287-2012）表2规定的水污染物排放限值，其中苯胺类、六价铬执行表1规定的限值</w:t>
            </w:r>
          </w:p>
        </w:tc>
        <w:tc>
          <w:tcPr>
            <w:tcW w:w="2775" w:type="dxa"/>
            <w:shd w:val="clear" w:color="auto" w:fill="auto"/>
            <w:noWrap w:val="0"/>
            <w:vAlign w:val="top"/>
          </w:tcPr>
          <w:p>
            <w:pPr>
              <w:jc w:val="center"/>
              <w:rPr>
                <w:rFonts w:hint="eastAsia" w:ascii="仿宋_GB2312" w:hAnsi="Dialog" w:eastAsia="仿宋_GB2312" w:cs="宋体"/>
                <w:bCs/>
                <w:color w:val="000000"/>
                <w:kern w:val="0"/>
                <w:sz w:val="23"/>
                <w:szCs w:val="23"/>
              </w:rPr>
            </w:pPr>
            <w:r>
              <w:rPr>
                <w:rFonts w:hint="eastAsia" w:ascii="仿宋_GB2312" w:hAnsi="Dialog" w:eastAsia="仿宋_GB2312" w:cs="宋体"/>
                <w:bCs/>
                <w:color w:val="000000"/>
                <w:kern w:val="0"/>
                <w:sz w:val="23"/>
                <w:szCs w:val="23"/>
                <w:lang w:val="en-US" w:eastAsia="zh-CN"/>
              </w:rPr>
              <w:t>80</w:t>
            </w:r>
            <w:r>
              <w:rPr>
                <w:rFonts w:hint="eastAsia" w:ascii="仿宋_GB2312" w:hAnsi="Dialog" w:eastAsia="仿宋_GB2312" w:cs="宋体"/>
                <w:bCs/>
                <w:color w:val="000000"/>
                <w:kern w:val="0"/>
                <w:sz w:val="23"/>
                <w:szCs w:val="23"/>
              </w:rPr>
              <w:t xml:space="preserve"> mg/L</w:t>
            </w:r>
          </w:p>
        </w:tc>
        <w:tc>
          <w:tcPr>
            <w:tcW w:w="2775" w:type="dxa"/>
            <w:gridSpan w:val="3"/>
            <w:shd w:val="clear" w:color="auto" w:fill="auto"/>
            <w:noWrap w:val="0"/>
            <w:vAlign w:val="top"/>
          </w:tcPr>
          <w:p>
            <w:pPr>
              <w:jc w:val="center"/>
              <w:rPr>
                <w:rFonts w:hint="default" w:ascii="仿宋_GB2312" w:hAnsi="Dialog" w:eastAsia="仿宋_GB2312" w:cs="宋体"/>
                <w:bCs/>
                <w:color w:val="000000"/>
                <w:kern w:val="0"/>
                <w:sz w:val="23"/>
                <w:szCs w:val="23"/>
                <w:lang w:val="en-US" w:eastAsia="zh-CN"/>
              </w:rPr>
            </w:pPr>
            <w:r>
              <w:rPr>
                <w:rFonts w:hint="eastAsia" w:ascii="仿宋_GB2312" w:hAnsi="Dialog" w:eastAsia="仿宋_GB2312" w:cs="宋体"/>
                <w:bCs/>
                <w:color w:val="000000"/>
                <w:kern w:val="0"/>
                <w:sz w:val="23"/>
                <w:szCs w:val="23"/>
                <w:lang w:val="en-US" w:eastAsia="zh-CN"/>
              </w:rPr>
              <w:t>13.54</w:t>
            </w:r>
          </w:p>
        </w:tc>
        <w:tc>
          <w:tcPr>
            <w:tcW w:w="2775" w:type="dxa"/>
            <w:shd w:val="clear" w:color="auto" w:fill="auto"/>
            <w:noWrap w:val="0"/>
            <w:vAlign w:val="center"/>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2.6215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2774" w:type="dxa"/>
            <w:gridSpan w:val="2"/>
            <w:shd w:val="clear" w:color="auto" w:fill="auto"/>
            <w:noWrap w:val="0"/>
            <w:vAlign w:val="top"/>
          </w:tcPr>
          <w:p>
            <w:pPr>
              <w:jc w:val="both"/>
              <w:rPr>
                <w:rFonts w:hint="default" w:ascii="仿宋_GB2312" w:hAnsi="Dialog" w:eastAsia="仿宋_GB2312" w:cs="宋体"/>
                <w:bCs/>
                <w:color w:val="000000"/>
                <w:kern w:val="0"/>
                <w:sz w:val="23"/>
                <w:szCs w:val="23"/>
                <w:lang w:val="en-US" w:eastAsia="zh-CN"/>
              </w:rPr>
            </w:pPr>
            <w:r>
              <w:rPr>
                <w:rFonts w:hint="eastAsia" w:ascii="仿宋_GB2312" w:hAnsi="Dialog" w:eastAsia="仿宋_GB2312" w:cs="宋体"/>
                <w:bCs/>
                <w:color w:val="000000"/>
                <w:kern w:val="0"/>
                <w:sz w:val="23"/>
                <w:szCs w:val="23"/>
                <w:lang w:val="en-US" w:eastAsia="zh-CN"/>
              </w:rPr>
              <w:t xml:space="preserve">         氨氮</w:t>
            </w:r>
          </w:p>
        </w:tc>
        <w:tc>
          <w:tcPr>
            <w:tcW w:w="2775" w:type="dxa"/>
            <w:gridSpan w:val="3"/>
            <w:vMerge w:val="continue"/>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10</w:t>
            </w:r>
            <w:r>
              <w:rPr>
                <w:rFonts w:hint="eastAsia" w:ascii="仿宋_GB2312" w:hAnsi="Dialog" w:eastAsia="仿宋_GB2312" w:cs="宋体"/>
                <w:b w:val="0"/>
                <w:bCs w:val="0"/>
                <w:color w:val="000000"/>
                <w:kern w:val="0"/>
                <w:sz w:val="23"/>
                <w:szCs w:val="23"/>
              </w:rPr>
              <w:t xml:space="preserve"> mg/L</w:t>
            </w:r>
          </w:p>
        </w:tc>
        <w:tc>
          <w:tcPr>
            <w:tcW w:w="2775" w:type="dxa"/>
            <w:gridSpan w:val="3"/>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1.69</w:t>
            </w:r>
          </w:p>
        </w:tc>
        <w:tc>
          <w:tcPr>
            <w:tcW w:w="2775" w:type="dxa"/>
            <w:shd w:val="clear" w:color="auto" w:fill="auto"/>
            <w:noWrap w:val="0"/>
            <w:vAlign w:val="center"/>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0.51497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774" w:type="dxa"/>
            <w:gridSpan w:val="2"/>
            <w:shd w:val="clear" w:color="auto" w:fill="auto"/>
            <w:noWrap w:val="0"/>
            <w:vAlign w:val="top"/>
          </w:tcPr>
          <w:p>
            <w:pPr>
              <w:jc w:val="center"/>
              <w:rPr>
                <w:rFonts w:hint="eastAsia" w:ascii="仿宋_GB2312" w:hAnsi="Dialog" w:eastAsia="仿宋_GB2312" w:cs="宋体"/>
                <w:bCs/>
                <w:color w:val="000000"/>
                <w:kern w:val="0"/>
                <w:sz w:val="23"/>
                <w:szCs w:val="23"/>
                <w:lang w:val="en-US" w:eastAsia="zh-CN"/>
              </w:rPr>
            </w:pPr>
            <w:r>
              <w:rPr>
                <w:rFonts w:hint="eastAsia" w:ascii="仿宋_GB2312" w:hAnsi="Dialog" w:eastAsia="仿宋_GB2312" w:cs="宋体"/>
                <w:bCs/>
                <w:color w:val="000000"/>
                <w:kern w:val="0"/>
                <w:sz w:val="23"/>
                <w:szCs w:val="23"/>
                <w:lang w:val="en-US" w:eastAsia="zh-CN"/>
              </w:rPr>
              <w:t>总氮</w:t>
            </w:r>
          </w:p>
        </w:tc>
        <w:tc>
          <w:tcPr>
            <w:tcW w:w="2775" w:type="dxa"/>
            <w:gridSpan w:val="3"/>
            <w:vMerge w:val="continue"/>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15</w:t>
            </w:r>
            <w:r>
              <w:rPr>
                <w:rFonts w:hint="eastAsia" w:ascii="仿宋_GB2312" w:hAnsi="Dialog" w:eastAsia="仿宋_GB2312" w:cs="宋体"/>
                <w:b w:val="0"/>
                <w:bCs w:val="0"/>
                <w:color w:val="000000"/>
                <w:kern w:val="0"/>
                <w:sz w:val="23"/>
                <w:szCs w:val="23"/>
              </w:rPr>
              <w:t>mg/L</w:t>
            </w:r>
          </w:p>
        </w:tc>
        <w:tc>
          <w:tcPr>
            <w:tcW w:w="2775" w:type="dxa"/>
            <w:gridSpan w:val="3"/>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2.54</w:t>
            </w:r>
          </w:p>
        </w:tc>
        <w:tc>
          <w:tcPr>
            <w:tcW w:w="2775" w:type="dxa"/>
            <w:shd w:val="clear" w:color="auto" w:fill="auto"/>
            <w:noWrap w:val="0"/>
            <w:vAlign w:val="center"/>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 xml:space="preserve">0.7061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2774"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774"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2775" w:type="dxa"/>
            <w:shd w:val="clear" w:color="auto" w:fill="auto"/>
            <w:noWrap w:val="0"/>
            <w:vAlign w:val="top"/>
          </w:tcPr>
          <w:p>
            <w:pPr>
              <w:jc w:val="center"/>
              <w:rPr>
                <w:rFonts w:hint="eastAsia" w:ascii="仿宋_GB2312" w:hAnsi="Dialog" w:eastAsia="仿宋_GB2312" w:cs="宋体"/>
                <w:b/>
                <w:bCs/>
                <w:color w:val="000000"/>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3874" w:type="dxa"/>
            <w:gridSpan w:val="10"/>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监测时间</w:t>
            </w:r>
          </w:p>
        </w:tc>
        <w:tc>
          <w:tcPr>
            <w:tcW w:w="6383" w:type="dxa"/>
            <w:gridSpan w:val="5"/>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监测报告编号</w:t>
            </w:r>
          </w:p>
        </w:tc>
        <w:tc>
          <w:tcPr>
            <w:tcW w:w="4055"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超标情况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2020-02-24</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DL-20-0224-G02</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2020-03-25</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DL-20-0325-G02</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2020-04-22</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DL-20-0422-GL01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2020-05-28</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DL-20-0528-GL01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2020-07-03</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DL-20-0703-GL01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2020-07-28</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DL-20-0728-GL01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2020-08-28</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DL-20-0828-GL01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2020-09-26</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DL-20-0926-GL01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2020-10-29</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DL-20-1029-GL01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2020-11-25</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DL-20-1125-GL01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cs="宋体"/>
                <w:b/>
                <w:bCs/>
                <w:i w:val="0"/>
                <w:color w:val="000000"/>
                <w:kern w:val="0"/>
                <w:sz w:val="22"/>
                <w:szCs w:val="22"/>
                <w:u w:val="none"/>
                <w:lang w:val="en-US" w:eastAsia="zh-CN" w:bidi="ar"/>
              </w:rPr>
              <w:t>2020-12-28</w:t>
            </w: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cs="宋体"/>
                <w:b/>
                <w:bCs/>
                <w:i w:val="0"/>
                <w:color w:val="000000"/>
                <w:kern w:val="0"/>
                <w:sz w:val="22"/>
                <w:szCs w:val="22"/>
                <w:u w:val="none"/>
                <w:lang w:val="en-US" w:eastAsia="zh-CN" w:bidi="ar"/>
              </w:rPr>
              <w:t>DL-20-1228-GL01</w:t>
            </w: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3436" w:type="dxa"/>
            <w:gridSpan w:val="3"/>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383" w:type="dxa"/>
            <w:gridSpan w:val="5"/>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405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p>
        </w:tc>
      </w:tr>
    </w:tbl>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2-2废气污染物排放信息表</w:t>
      </w:r>
    </w:p>
    <w:tbl>
      <w:tblPr>
        <w:tblStyle w:val="6"/>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843"/>
        <w:gridCol w:w="1858"/>
        <w:gridCol w:w="1052"/>
        <w:gridCol w:w="2664"/>
        <w:gridCol w:w="929"/>
        <w:gridCol w:w="1858"/>
        <w:gridCol w:w="2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943"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序号</w:t>
            </w:r>
          </w:p>
        </w:tc>
        <w:tc>
          <w:tcPr>
            <w:tcW w:w="3701"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排污口编号</w:t>
            </w:r>
          </w:p>
        </w:tc>
        <w:tc>
          <w:tcPr>
            <w:tcW w:w="464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排污口名称</w:t>
            </w:r>
          </w:p>
        </w:tc>
        <w:tc>
          <w:tcPr>
            <w:tcW w:w="4645"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943" w:type="dxa"/>
            <w:shd w:val="clear" w:color="auto" w:fill="auto"/>
            <w:noWrap w:val="0"/>
            <w:vAlign w:val="top"/>
          </w:tcPr>
          <w:p>
            <w:pPr>
              <w:jc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1</w:t>
            </w:r>
          </w:p>
        </w:tc>
        <w:tc>
          <w:tcPr>
            <w:tcW w:w="3701"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p>
        </w:tc>
        <w:tc>
          <w:tcPr>
            <w:tcW w:w="464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废气排放口</w:t>
            </w:r>
          </w:p>
        </w:tc>
        <w:tc>
          <w:tcPr>
            <w:tcW w:w="4645"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空中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13934" w:type="dxa"/>
            <w:gridSpan w:val="8"/>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废气主要污染物排放情况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trPr>
        <w:tc>
          <w:tcPr>
            <w:tcW w:w="2786"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污染物名称</w:t>
            </w:r>
          </w:p>
        </w:tc>
        <w:tc>
          <w:tcPr>
            <w:tcW w:w="2910"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排放标准</w:t>
            </w:r>
          </w:p>
        </w:tc>
        <w:tc>
          <w:tcPr>
            <w:tcW w:w="2664"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排放限值</w:t>
            </w:r>
          </w:p>
        </w:tc>
        <w:tc>
          <w:tcPr>
            <w:tcW w:w="2787"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核定排放总量（单位：t/a）</w:t>
            </w:r>
          </w:p>
        </w:tc>
        <w:tc>
          <w:tcPr>
            <w:tcW w:w="2787"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w:t>
            </w:r>
            <w:r>
              <w:rPr>
                <w:rFonts w:hint="eastAsia" w:ascii="仿宋_GB2312" w:hAnsi="Dialog" w:eastAsia="仿宋_GB2312" w:cs="宋体"/>
                <w:b/>
                <w:bCs/>
                <w:color w:val="000000"/>
                <w:kern w:val="0"/>
                <w:sz w:val="23"/>
                <w:szCs w:val="23"/>
              </w:rPr>
              <w:t>年度排放总量（单位：t）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786"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颗粒物</w:t>
            </w:r>
          </w:p>
        </w:tc>
        <w:tc>
          <w:tcPr>
            <w:tcW w:w="2910" w:type="dxa"/>
            <w:gridSpan w:val="2"/>
            <w:vMerge w:val="restart"/>
            <w:shd w:val="clear" w:color="auto" w:fill="auto"/>
            <w:noWrap w:val="0"/>
            <w:vAlign w:val="top"/>
          </w:tcPr>
          <w:p>
            <w:pPr>
              <w:jc w:val="center"/>
              <w:rPr>
                <w:rFonts w:hint="eastAsia"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rPr>
              <w:t>广东省地方标准《锅炉大气污染物排放标准》(DB44/765-20</w:t>
            </w:r>
            <w:r>
              <w:rPr>
                <w:rFonts w:hint="eastAsia" w:ascii="仿宋_GB2312" w:hAnsi="Dialog" w:eastAsia="仿宋_GB2312" w:cs="宋体"/>
                <w:b w:val="0"/>
                <w:bCs w:val="0"/>
                <w:color w:val="000000"/>
                <w:kern w:val="0"/>
                <w:sz w:val="23"/>
                <w:szCs w:val="23"/>
                <w:lang w:val="en-US" w:eastAsia="zh-CN"/>
              </w:rPr>
              <w:t>19</w:t>
            </w:r>
            <w:r>
              <w:rPr>
                <w:rFonts w:hint="eastAsia" w:ascii="仿宋_GB2312" w:hAnsi="Dialog" w:eastAsia="仿宋_GB2312" w:cs="宋体"/>
                <w:b w:val="0"/>
                <w:bCs w:val="0"/>
                <w:color w:val="000000"/>
                <w:kern w:val="0"/>
                <w:sz w:val="23"/>
                <w:szCs w:val="23"/>
              </w:rPr>
              <w:t>）</w:t>
            </w:r>
            <w:r>
              <w:rPr>
                <w:rFonts w:hint="eastAsia" w:ascii="仿宋_GB2312" w:hAnsi="Dialog" w:eastAsia="仿宋_GB2312" w:cs="宋体"/>
                <w:b w:val="0"/>
                <w:bCs w:val="0"/>
                <w:color w:val="000000"/>
                <w:kern w:val="0"/>
                <w:sz w:val="23"/>
                <w:szCs w:val="23"/>
                <w:lang w:val="en-US" w:eastAsia="zh-CN"/>
              </w:rPr>
              <w:t>表1燃气锅炉排放限值</w:t>
            </w:r>
          </w:p>
        </w:tc>
        <w:tc>
          <w:tcPr>
            <w:tcW w:w="2664"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20mg/m</w:t>
            </w:r>
            <w:r>
              <w:rPr>
                <w:rFonts w:hint="eastAsia" w:ascii="仿宋_GB2312" w:hAnsi="Dialog" w:eastAsia="仿宋_GB2312" w:cs="宋体"/>
                <w:b w:val="0"/>
                <w:bCs w:val="0"/>
                <w:color w:val="000000"/>
                <w:kern w:val="0"/>
                <w:sz w:val="23"/>
                <w:szCs w:val="23"/>
                <w:vertAlign w:val="superscript"/>
                <w:lang w:val="en-US" w:eastAsia="zh-CN"/>
              </w:rPr>
              <w:t>3</w:t>
            </w:r>
          </w:p>
        </w:tc>
        <w:tc>
          <w:tcPr>
            <w:tcW w:w="2787" w:type="dxa"/>
            <w:gridSpan w:val="2"/>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w:t>
            </w:r>
          </w:p>
        </w:tc>
        <w:tc>
          <w:tcPr>
            <w:tcW w:w="2787"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0.2455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786" w:type="dxa"/>
            <w:gridSpan w:val="2"/>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SO2</w:t>
            </w:r>
          </w:p>
        </w:tc>
        <w:tc>
          <w:tcPr>
            <w:tcW w:w="2910" w:type="dxa"/>
            <w:gridSpan w:val="2"/>
            <w:vMerge w:val="continue"/>
            <w:shd w:val="clear" w:color="auto" w:fill="auto"/>
            <w:noWrap w:val="0"/>
            <w:vAlign w:val="top"/>
          </w:tcPr>
          <w:p>
            <w:pPr>
              <w:jc w:val="center"/>
              <w:rPr>
                <w:rFonts w:hint="eastAsia" w:ascii="仿宋_GB2312" w:hAnsi="Dialog" w:eastAsia="仿宋_GB2312" w:cs="宋体"/>
                <w:b w:val="0"/>
                <w:bCs w:val="0"/>
                <w:color w:val="000000"/>
                <w:kern w:val="0"/>
                <w:sz w:val="23"/>
                <w:szCs w:val="23"/>
              </w:rPr>
            </w:pPr>
          </w:p>
        </w:tc>
        <w:tc>
          <w:tcPr>
            <w:tcW w:w="2664"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50mg/m</w:t>
            </w:r>
            <w:r>
              <w:rPr>
                <w:rFonts w:hint="eastAsia" w:ascii="仿宋_GB2312" w:hAnsi="Dialog" w:eastAsia="仿宋_GB2312" w:cs="宋体"/>
                <w:b w:val="0"/>
                <w:bCs w:val="0"/>
                <w:color w:val="000000"/>
                <w:kern w:val="0"/>
                <w:sz w:val="23"/>
                <w:szCs w:val="23"/>
                <w:vertAlign w:val="superscript"/>
                <w:lang w:val="en-US" w:eastAsia="zh-CN"/>
              </w:rPr>
              <w:t>3</w:t>
            </w:r>
          </w:p>
        </w:tc>
        <w:tc>
          <w:tcPr>
            <w:tcW w:w="2787" w:type="dxa"/>
            <w:gridSpan w:val="2"/>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w:t>
            </w:r>
          </w:p>
        </w:tc>
        <w:tc>
          <w:tcPr>
            <w:tcW w:w="2787"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0.0196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2786" w:type="dxa"/>
            <w:gridSpan w:val="2"/>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NOX</w:t>
            </w:r>
          </w:p>
        </w:tc>
        <w:tc>
          <w:tcPr>
            <w:tcW w:w="2910" w:type="dxa"/>
            <w:gridSpan w:val="2"/>
            <w:vMerge w:val="continue"/>
            <w:shd w:val="clear" w:color="auto" w:fill="auto"/>
            <w:noWrap w:val="0"/>
            <w:vAlign w:val="top"/>
          </w:tcPr>
          <w:p>
            <w:pPr>
              <w:jc w:val="center"/>
              <w:rPr>
                <w:rFonts w:hint="eastAsia" w:ascii="仿宋_GB2312" w:hAnsi="Dialog" w:eastAsia="仿宋_GB2312" w:cs="宋体"/>
                <w:b w:val="0"/>
                <w:bCs w:val="0"/>
                <w:color w:val="000000"/>
                <w:kern w:val="0"/>
                <w:sz w:val="23"/>
                <w:szCs w:val="23"/>
              </w:rPr>
            </w:pPr>
          </w:p>
        </w:tc>
        <w:tc>
          <w:tcPr>
            <w:tcW w:w="2664"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150mg/m</w:t>
            </w:r>
            <w:r>
              <w:rPr>
                <w:rFonts w:hint="eastAsia" w:ascii="仿宋_GB2312" w:hAnsi="Dialog" w:eastAsia="仿宋_GB2312" w:cs="宋体"/>
                <w:b w:val="0"/>
                <w:bCs w:val="0"/>
                <w:color w:val="000000"/>
                <w:kern w:val="0"/>
                <w:sz w:val="23"/>
                <w:szCs w:val="23"/>
                <w:vertAlign w:val="superscript"/>
                <w:lang w:val="en-US" w:eastAsia="zh-CN"/>
              </w:rPr>
              <w:t>3</w:t>
            </w:r>
          </w:p>
        </w:tc>
        <w:tc>
          <w:tcPr>
            <w:tcW w:w="2787" w:type="dxa"/>
            <w:gridSpan w:val="2"/>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w:t>
            </w:r>
          </w:p>
        </w:tc>
        <w:tc>
          <w:tcPr>
            <w:tcW w:w="2787" w:type="dxa"/>
            <w:shd w:val="clear" w:color="auto" w:fill="auto"/>
            <w:noWrap w:val="0"/>
            <w:vAlign w:val="top"/>
          </w:tcPr>
          <w:p>
            <w:pPr>
              <w:jc w:val="center"/>
              <w:rPr>
                <w:rFonts w:hint="default" w:ascii="仿宋_GB2312" w:hAnsi="Dialog" w:eastAsia="仿宋_GB2312" w:cs="宋体"/>
                <w:b w:val="0"/>
                <w:bCs w:val="0"/>
                <w:color w:val="000000"/>
                <w:kern w:val="0"/>
                <w:sz w:val="23"/>
                <w:szCs w:val="23"/>
                <w:lang w:val="en-US" w:eastAsia="zh-CN"/>
              </w:rPr>
            </w:pPr>
            <w:r>
              <w:rPr>
                <w:rFonts w:hint="eastAsia" w:ascii="仿宋_GB2312" w:hAnsi="Dialog" w:eastAsia="仿宋_GB2312" w:cs="宋体"/>
                <w:b w:val="0"/>
                <w:bCs w:val="0"/>
                <w:color w:val="000000"/>
                <w:kern w:val="0"/>
                <w:sz w:val="23"/>
                <w:szCs w:val="23"/>
                <w:lang w:val="en-US" w:eastAsia="zh-CN"/>
              </w:rPr>
              <w:t>1.5078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3934" w:type="dxa"/>
            <w:gridSpan w:val="8"/>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监测时间</w:t>
            </w:r>
          </w:p>
        </w:tc>
        <w:tc>
          <w:tcPr>
            <w:tcW w:w="4645" w:type="dxa"/>
            <w:gridSpan w:val="3"/>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监测报告编号</w:t>
            </w:r>
          </w:p>
        </w:tc>
        <w:tc>
          <w:tcPr>
            <w:tcW w:w="4645" w:type="dxa"/>
            <w:gridSpan w:val="2"/>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超标情况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2020-02-24</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DL-20-0224-G02</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2020-03-25</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DL-20-0325-G02</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2020-04-22</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DL-20-0422-GL01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2020-05-28</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DL-20-0528-GL01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2020-07-03</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DL-20-0703-GL01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2020-07-28</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DL-20-0728-GL01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auto"/>
                <w:kern w:val="0"/>
                <w:sz w:val="23"/>
                <w:szCs w:val="23"/>
              </w:rPr>
            </w:pPr>
            <w:r>
              <w:rPr>
                <w:rFonts w:hint="eastAsia" w:ascii="仿宋_GB2312" w:hAnsi="Dialog" w:eastAsia="仿宋_GB2312" w:cs="宋体"/>
                <w:b/>
                <w:bCs/>
                <w:color w:val="000000"/>
                <w:kern w:val="0"/>
                <w:sz w:val="23"/>
                <w:szCs w:val="23"/>
                <w:lang w:val="en-US" w:eastAsia="zh-CN"/>
              </w:rPr>
              <w:t>2020-08-28</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auto"/>
                <w:kern w:val="0"/>
                <w:sz w:val="23"/>
                <w:szCs w:val="23"/>
              </w:rPr>
            </w:pPr>
            <w:r>
              <w:rPr>
                <w:rFonts w:hint="eastAsia" w:ascii="仿宋_GB2312" w:hAnsi="Dialog" w:eastAsia="仿宋_GB2312" w:cs="宋体"/>
                <w:b/>
                <w:bCs/>
                <w:color w:val="000000"/>
                <w:kern w:val="0"/>
                <w:sz w:val="23"/>
                <w:szCs w:val="23"/>
                <w:lang w:val="en-US" w:eastAsia="zh-CN"/>
              </w:rPr>
              <w:t>DL-20-0828-GL01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仿宋_GB2312" w:hAnsi="Dialog" w:eastAsia="仿宋_GB2312" w:cs="宋体"/>
                <w:b/>
                <w:bCs/>
                <w:color w:val="000000"/>
                <w:kern w:val="0"/>
                <w:sz w:val="23"/>
                <w:szCs w:val="23"/>
                <w:lang w:val="en-US" w:eastAsia="zh-CN"/>
              </w:rPr>
              <w:t>2020-09-26</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auto"/>
                <w:kern w:val="0"/>
                <w:sz w:val="23"/>
                <w:szCs w:val="23"/>
              </w:rPr>
            </w:pPr>
            <w:r>
              <w:rPr>
                <w:rFonts w:hint="eastAsia" w:ascii="仿宋_GB2312" w:hAnsi="Dialog" w:eastAsia="仿宋_GB2312" w:cs="宋体"/>
                <w:b/>
                <w:bCs/>
                <w:color w:val="000000"/>
                <w:kern w:val="0"/>
                <w:sz w:val="23"/>
                <w:szCs w:val="23"/>
                <w:lang w:val="en-US" w:eastAsia="zh-CN"/>
              </w:rPr>
              <w:t>DL-20-0926-GL01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仿宋_GB2312" w:hAnsi="Dialog" w:eastAsia="仿宋_GB2312" w:cs="宋体"/>
                <w:b/>
                <w:bCs/>
                <w:color w:val="000000"/>
                <w:kern w:val="0"/>
                <w:sz w:val="23"/>
                <w:szCs w:val="23"/>
                <w:lang w:val="en-US" w:eastAsia="zh-CN"/>
              </w:rPr>
              <w:t>2020-10-29</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auto"/>
                <w:kern w:val="0"/>
                <w:sz w:val="23"/>
                <w:szCs w:val="23"/>
              </w:rPr>
            </w:pPr>
            <w:r>
              <w:rPr>
                <w:rFonts w:hint="eastAsia" w:ascii="仿宋_GB2312" w:hAnsi="Dialog" w:eastAsia="仿宋_GB2312" w:cs="宋体"/>
                <w:b/>
                <w:bCs/>
                <w:color w:val="000000"/>
                <w:kern w:val="0"/>
                <w:sz w:val="23"/>
                <w:szCs w:val="23"/>
                <w:lang w:val="en-US" w:eastAsia="zh-CN"/>
              </w:rPr>
              <w:t>DL-20-1029-GL01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2020-11-25</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仿宋_GB2312" w:hAnsi="Dialog" w:eastAsia="仿宋_GB2312" w:cs="宋体"/>
                <w:b/>
                <w:bCs/>
                <w:color w:val="000000"/>
                <w:kern w:val="0"/>
                <w:sz w:val="23"/>
                <w:szCs w:val="23"/>
                <w:lang w:val="en-US" w:eastAsia="zh-CN"/>
              </w:rPr>
              <w:t>DL-20-1125-GL01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644"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宋体" w:hAnsi="宋体" w:cs="宋体"/>
                <w:b/>
                <w:bCs/>
                <w:i w:val="0"/>
                <w:color w:val="000000"/>
                <w:kern w:val="0"/>
                <w:sz w:val="22"/>
                <w:szCs w:val="22"/>
                <w:u w:val="none"/>
                <w:lang w:val="en-US" w:eastAsia="zh-CN" w:bidi="ar"/>
              </w:rPr>
              <w:t>2020-12-28</w:t>
            </w:r>
          </w:p>
        </w:tc>
        <w:tc>
          <w:tcPr>
            <w:tcW w:w="4645" w:type="dxa"/>
            <w:gridSpan w:val="3"/>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lang w:val="en-US" w:eastAsia="zh-CN"/>
              </w:rPr>
            </w:pPr>
            <w:r>
              <w:rPr>
                <w:rFonts w:hint="eastAsia" w:ascii="宋体" w:hAnsi="宋体" w:cs="宋体"/>
                <w:b/>
                <w:bCs/>
                <w:i w:val="0"/>
                <w:color w:val="000000"/>
                <w:kern w:val="0"/>
                <w:sz w:val="22"/>
                <w:szCs w:val="22"/>
                <w:u w:val="none"/>
                <w:lang w:val="en-US" w:eastAsia="zh-CN" w:bidi="ar"/>
              </w:rPr>
              <w:t>DL-20-1228-GL01</w:t>
            </w:r>
          </w:p>
        </w:tc>
        <w:tc>
          <w:tcPr>
            <w:tcW w:w="4645" w:type="dxa"/>
            <w:gridSpan w:val="2"/>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bl>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 xml:space="preserve">2-3 </w:t>
      </w:r>
      <w:r>
        <w:rPr>
          <w:rFonts w:hint="eastAsia" w:ascii="仿宋_GB2312" w:hAnsi="Dialog" w:eastAsia="仿宋_GB2312" w:cs="宋体"/>
          <w:b/>
          <w:bCs/>
          <w:color w:val="000000"/>
          <w:kern w:val="0"/>
          <w:sz w:val="23"/>
          <w:szCs w:val="23"/>
          <w:u w:val="single"/>
        </w:rPr>
        <w:t xml:space="preserve"> </w:t>
      </w:r>
      <w:r>
        <w:rPr>
          <w:rFonts w:hint="eastAsia" w:ascii="仿宋_GB2312" w:hAnsi="Dialog" w:eastAsia="仿宋_GB2312" w:cs="宋体"/>
          <w:b/>
          <w:bCs/>
          <w:color w:val="000000"/>
          <w:kern w:val="0"/>
          <w:sz w:val="23"/>
          <w:szCs w:val="23"/>
          <w:u w:val="single"/>
          <w:lang w:val="en-US" w:eastAsia="zh-CN"/>
        </w:rPr>
        <w:t>2020</w:t>
      </w:r>
      <w:r>
        <w:rPr>
          <w:rFonts w:hint="eastAsia" w:ascii="仿宋_GB2312" w:hAnsi="Dialog" w:eastAsia="仿宋_GB2312" w:cs="宋体"/>
          <w:b/>
          <w:bCs/>
          <w:color w:val="000000"/>
          <w:kern w:val="0"/>
          <w:sz w:val="23"/>
          <w:szCs w:val="23"/>
        </w:rPr>
        <w:t>年固废处置信息</w:t>
      </w:r>
    </w:p>
    <w:tbl>
      <w:tblPr>
        <w:tblStyle w:val="6"/>
        <w:tblW w:w="13862" w:type="dxa"/>
        <w:tblInd w:w="-8" w:type="dxa"/>
        <w:tblLayout w:type="fixed"/>
        <w:tblCellMar>
          <w:top w:w="0" w:type="dxa"/>
          <w:left w:w="0" w:type="dxa"/>
          <w:bottom w:w="0" w:type="dxa"/>
          <w:right w:w="0" w:type="dxa"/>
        </w:tblCellMar>
      </w:tblPr>
      <w:tblGrid>
        <w:gridCol w:w="2520"/>
        <w:gridCol w:w="1451"/>
        <w:gridCol w:w="1095"/>
        <w:gridCol w:w="1451"/>
        <w:gridCol w:w="1095"/>
        <w:gridCol w:w="1451"/>
        <w:gridCol w:w="1095"/>
        <w:gridCol w:w="1896"/>
        <w:gridCol w:w="1808"/>
      </w:tblGrid>
      <w:tr>
        <w:tblPrEx>
          <w:tblLayout w:type="fixed"/>
          <w:tblCellMar>
            <w:top w:w="0" w:type="dxa"/>
            <w:left w:w="0" w:type="dxa"/>
            <w:bottom w:w="0" w:type="dxa"/>
            <w:right w:w="0" w:type="dxa"/>
          </w:tblCellMar>
        </w:tblPrEx>
        <w:trPr>
          <w:trHeight w:val="597" w:hRule="atLeast"/>
        </w:trPr>
        <w:tc>
          <w:tcPr>
            <w:tcW w:w="2520" w:type="dxa"/>
            <w:vMerge w:val="restart"/>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固废污染物名称</w:t>
            </w:r>
          </w:p>
        </w:tc>
        <w:tc>
          <w:tcPr>
            <w:tcW w:w="1451" w:type="dxa"/>
            <w:vMerge w:val="restart"/>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年度产生</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量（吨）</w:t>
            </w:r>
          </w:p>
        </w:tc>
        <w:tc>
          <w:tcPr>
            <w:tcW w:w="2546" w:type="dxa"/>
            <w:gridSpan w:val="2"/>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本单位内处置</w:t>
            </w:r>
          </w:p>
        </w:tc>
        <w:tc>
          <w:tcPr>
            <w:tcW w:w="2546" w:type="dxa"/>
            <w:gridSpan w:val="2"/>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外单位处置</w:t>
            </w:r>
          </w:p>
        </w:tc>
        <w:tc>
          <w:tcPr>
            <w:tcW w:w="1095" w:type="dxa"/>
            <w:vMerge w:val="restart"/>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贮存量</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（吨）</w:t>
            </w:r>
          </w:p>
        </w:tc>
        <w:tc>
          <w:tcPr>
            <w:tcW w:w="1896" w:type="dxa"/>
            <w:vMerge w:val="restart"/>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累计</w:t>
            </w:r>
            <w:r>
              <w:rPr>
                <w:rFonts w:hint="eastAsia" w:ascii="Dialog" w:hAnsi="Dialog" w:eastAsia="仿宋_GB2312" w:cs="宋体"/>
                <w:b/>
                <w:bCs/>
                <w:color w:val="000000"/>
                <w:kern w:val="0"/>
                <w:szCs w:val="21"/>
              </w:rPr>
              <w:t> </w:t>
            </w:r>
            <w:r>
              <w:rPr>
                <w:rFonts w:hint="eastAsia" w:ascii="仿宋_GB2312" w:hAnsi="Dialog" w:eastAsia="仿宋_GB2312" w:cs="宋体"/>
                <w:b/>
                <w:bCs/>
                <w:color w:val="000000"/>
                <w:kern w:val="0"/>
                <w:szCs w:val="21"/>
              </w:rPr>
              <w:t>贮存量</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（吨）</w:t>
            </w:r>
            <w:r>
              <w:rPr>
                <w:rFonts w:hint="eastAsia" w:ascii="Dialog" w:hAnsi="Dialog" w:eastAsia="仿宋_GB2312" w:cs="宋体"/>
                <w:b/>
                <w:bCs/>
                <w:color w:val="000000"/>
                <w:kern w:val="0"/>
                <w:szCs w:val="21"/>
              </w:rPr>
              <w:t> </w:t>
            </w:r>
          </w:p>
        </w:tc>
        <w:tc>
          <w:tcPr>
            <w:tcW w:w="1808" w:type="dxa"/>
            <w:vMerge w:val="restart"/>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是否办理转</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移联单</w:t>
            </w:r>
            <w:r>
              <w:rPr>
                <w:rFonts w:hint="eastAsia" w:ascii="Dialog" w:hAnsi="Dialog" w:eastAsia="仿宋_GB2312" w:cs="宋体"/>
                <w:b/>
                <w:bCs/>
                <w:color w:val="000000"/>
                <w:kern w:val="0"/>
                <w:szCs w:val="21"/>
              </w:rPr>
              <w:t> </w:t>
            </w:r>
          </w:p>
        </w:tc>
      </w:tr>
      <w:tr>
        <w:tblPrEx>
          <w:tblLayout w:type="fixed"/>
          <w:tblCellMar>
            <w:top w:w="0" w:type="dxa"/>
            <w:left w:w="0" w:type="dxa"/>
            <w:bottom w:w="0" w:type="dxa"/>
            <w:right w:w="0" w:type="dxa"/>
          </w:tblCellMar>
        </w:tblPrEx>
        <w:trPr>
          <w:trHeight w:val="612" w:hRule="atLeast"/>
        </w:trPr>
        <w:tc>
          <w:tcPr>
            <w:tcW w:w="2520" w:type="dxa"/>
            <w:vMerge w:val="continue"/>
            <w:tcBorders>
              <w:top w:val="single" w:color="auto" w:sz="6" w:space="0"/>
              <w:left w:val="single" w:color="auto" w:sz="6" w:space="0"/>
              <w:bottom w:val="single" w:color="auto" w:sz="6" w:space="0"/>
              <w:right w:val="single" w:color="auto" w:sz="6" w:space="0"/>
            </w:tcBorders>
            <w:shd w:val="clear" w:color="auto" w:fill="auto"/>
            <w:noWrap w:val="0"/>
            <w:vAlign w:val="center"/>
          </w:tcPr>
          <w:p>
            <w:pPr>
              <w:widowControl/>
              <w:jc w:val="left"/>
              <w:rPr>
                <w:rFonts w:hint="eastAsia" w:ascii="仿宋_GB2312" w:hAnsi="Dialog" w:eastAsia="仿宋_GB2312" w:cs="宋体"/>
                <w:b/>
                <w:bCs/>
                <w:color w:val="000000"/>
                <w:kern w:val="0"/>
                <w:szCs w:val="21"/>
              </w:rPr>
            </w:pPr>
          </w:p>
        </w:tc>
        <w:tc>
          <w:tcPr>
            <w:tcW w:w="1451" w:type="dxa"/>
            <w:vMerge w:val="continue"/>
            <w:tcBorders>
              <w:top w:val="single" w:color="auto" w:sz="6" w:space="0"/>
              <w:left w:val="single" w:color="auto" w:sz="6" w:space="0"/>
              <w:bottom w:val="single" w:color="auto" w:sz="6" w:space="0"/>
              <w:right w:val="single" w:color="auto" w:sz="6" w:space="0"/>
            </w:tcBorders>
            <w:shd w:val="clear" w:color="auto" w:fill="auto"/>
            <w:noWrap w:val="0"/>
            <w:vAlign w:val="center"/>
          </w:tcPr>
          <w:p>
            <w:pPr>
              <w:widowControl/>
              <w:jc w:val="left"/>
              <w:rPr>
                <w:rFonts w:hint="eastAsia" w:ascii="仿宋_GB2312" w:hAnsi="Dialog" w:eastAsia="仿宋_GB2312" w:cs="宋体"/>
                <w:b/>
                <w:bCs/>
                <w:color w:val="000000"/>
                <w:kern w:val="0"/>
                <w:szCs w:val="21"/>
              </w:rPr>
            </w:pP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处置量</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（吨）</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处置方式</w:t>
            </w: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处置量</w:t>
            </w:r>
          </w:p>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（吨）</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Cs w:val="21"/>
              </w:rPr>
            </w:pPr>
            <w:r>
              <w:rPr>
                <w:rFonts w:hint="eastAsia" w:ascii="仿宋_GB2312" w:hAnsi="Dialog" w:eastAsia="仿宋_GB2312" w:cs="宋体"/>
                <w:b/>
                <w:bCs/>
                <w:color w:val="000000"/>
                <w:kern w:val="0"/>
                <w:szCs w:val="21"/>
              </w:rPr>
              <w:t>处置方式</w:t>
            </w:r>
          </w:p>
        </w:tc>
        <w:tc>
          <w:tcPr>
            <w:tcW w:w="1095"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仿宋_GB2312" w:hAnsi="Dialog" w:eastAsia="仿宋_GB2312" w:cs="宋体"/>
                <w:b/>
                <w:bCs/>
                <w:color w:val="000000"/>
                <w:kern w:val="0"/>
                <w:szCs w:val="21"/>
              </w:rPr>
            </w:pPr>
          </w:p>
        </w:tc>
        <w:tc>
          <w:tcPr>
            <w:tcW w:w="1896"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仿宋_GB2312" w:hAnsi="Dialog" w:eastAsia="仿宋_GB2312" w:cs="宋体"/>
                <w:b/>
                <w:bCs/>
                <w:color w:val="000000"/>
                <w:kern w:val="0"/>
                <w:szCs w:val="21"/>
              </w:rPr>
            </w:pPr>
          </w:p>
        </w:tc>
        <w:tc>
          <w:tcPr>
            <w:tcW w:w="1808"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仿宋_GB2312" w:hAnsi="Dialog" w:eastAsia="仿宋_GB2312" w:cs="宋体"/>
                <w:b/>
                <w:bCs/>
                <w:color w:val="000000"/>
                <w:kern w:val="0"/>
                <w:szCs w:val="21"/>
              </w:rPr>
            </w:pPr>
          </w:p>
        </w:tc>
      </w:tr>
      <w:tr>
        <w:tblPrEx>
          <w:tblLayout w:type="fixed"/>
          <w:tblCellMar>
            <w:top w:w="0" w:type="dxa"/>
            <w:left w:w="0" w:type="dxa"/>
            <w:bottom w:w="0" w:type="dxa"/>
            <w:right w:w="0" w:type="dxa"/>
          </w:tblCellMar>
        </w:tblPrEx>
        <w:trPr>
          <w:trHeight w:val="651" w:hRule="atLeast"/>
        </w:trPr>
        <w:tc>
          <w:tcPr>
            <w:tcW w:w="252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eastAsia="zh-CN"/>
              </w:rPr>
            </w:pPr>
            <w:r>
              <w:rPr>
                <w:rFonts w:hint="eastAsia" w:ascii="仿宋_GB2312" w:hAnsi="Dialog" w:eastAsia="仿宋_GB2312" w:cs="宋体"/>
                <w:b/>
                <w:bCs/>
                <w:color w:val="000000"/>
                <w:kern w:val="0"/>
                <w:sz w:val="23"/>
                <w:szCs w:val="23"/>
                <w:lang w:val="en-US" w:eastAsia="zh-CN"/>
              </w:rPr>
              <w:t>污泥</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296.52</w:t>
            </w: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339.76</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11.54</w:t>
            </w:r>
          </w:p>
        </w:tc>
        <w:tc>
          <w:tcPr>
            <w:tcW w:w="1896"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p>
        </w:tc>
        <w:tc>
          <w:tcPr>
            <w:tcW w:w="1808"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是</w:t>
            </w:r>
          </w:p>
        </w:tc>
      </w:tr>
      <w:tr>
        <w:tblPrEx>
          <w:tblLayout w:type="fixed"/>
          <w:tblCellMar>
            <w:top w:w="0" w:type="dxa"/>
            <w:left w:w="0" w:type="dxa"/>
            <w:bottom w:w="0" w:type="dxa"/>
            <w:right w:w="0" w:type="dxa"/>
          </w:tblCellMar>
        </w:tblPrEx>
        <w:trPr>
          <w:trHeight w:val="821" w:hRule="atLeast"/>
        </w:trPr>
        <w:tc>
          <w:tcPr>
            <w:tcW w:w="252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eastAsia="zh-CN"/>
              </w:rPr>
            </w:pPr>
            <w:r>
              <w:rPr>
                <w:rFonts w:hint="eastAsia" w:ascii="仿宋_GB2312" w:hAnsi="Dialog" w:eastAsia="仿宋_GB2312" w:cs="宋体"/>
                <w:b/>
                <w:bCs/>
                <w:color w:val="000000"/>
                <w:kern w:val="0"/>
                <w:sz w:val="23"/>
                <w:szCs w:val="23"/>
                <w:lang w:val="en-US" w:eastAsia="zh-CN"/>
              </w:rPr>
              <w:t>危险废物</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1.45</w:t>
            </w: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1.45</w:t>
            </w:r>
          </w:p>
        </w:tc>
        <w:tc>
          <w:tcPr>
            <w:tcW w:w="14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rPr>
            </w:pPr>
          </w:p>
        </w:tc>
        <w:tc>
          <w:tcPr>
            <w:tcW w:w="109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0</w:t>
            </w:r>
          </w:p>
        </w:tc>
        <w:tc>
          <w:tcPr>
            <w:tcW w:w="1896"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p>
        </w:tc>
        <w:tc>
          <w:tcPr>
            <w:tcW w:w="1808"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是</w:t>
            </w:r>
          </w:p>
        </w:tc>
      </w:tr>
    </w:tbl>
    <w:p>
      <w:pPr>
        <w:jc w:val="center"/>
        <w:rPr>
          <w:rFonts w:hint="eastAsia" w:ascii="仿宋_GB2312" w:hAnsi="Dialog" w:eastAsia="仿宋_GB2312" w:cs="宋体"/>
          <w:b/>
          <w:bCs/>
          <w:color w:val="000000"/>
          <w:kern w:val="0"/>
          <w:sz w:val="23"/>
          <w:szCs w:val="23"/>
        </w:rPr>
      </w:pPr>
    </w:p>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2-4上年噪声污染物信息</w:t>
      </w:r>
    </w:p>
    <w:p>
      <w:pPr>
        <w:jc w:val="left"/>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噪声执行标准：</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4"/>
        <w:gridCol w:w="4725"/>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监测时间</w:t>
            </w:r>
          </w:p>
        </w:tc>
        <w:tc>
          <w:tcPr>
            <w:tcW w:w="4725"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监测报告编号</w:t>
            </w:r>
          </w:p>
        </w:tc>
        <w:tc>
          <w:tcPr>
            <w:tcW w:w="4725" w:type="dxa"/>
            <w:shd w:val="clear" w:color="auto" w:fill="auto"/>
            <w:noWrap w:val="0"/>
            <w:vAlign w:val="top"/>
          </w:tcPr>
          <w:p>
            <w:pPr>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超标情况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2020-05-28</w:t>
            </w:r>
          </w:p>
        </w:tc>
        <w:tc>
          <w:tcPr>
            <w:tcW w:w="4725"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lang w:val="en-US" w:eastAsia="zh-CN"/>
              </w:rPr>
              <w:t>DL-20-0528-GL01</w:t>
            </w:r>
          </w:p>
        </w:tc>
        <w:tc>
          <w:tcPr>
            <w:tcW w:w="4725" w:type="dxa"/>
            <w:shd w:val="clear" w:color="auto" w:fill="auto"/>
            <w:noWrap w:val="0"/>
            <w:vAlign w:val="top"/>
          </w:tcPr>
          <w:p>
            <w:pPr>
              <w:jc w:val="center"/>
              <w:rPr>
                <w:rFonts w:hint="eastAsia" w:ascii="仿宋_GB2312" w:hAnsi="Dialog" w:eastAsia="仿宋_GB2312" w:cs="宋体"/>
                <w:b w:val="0"/>
                <w:bCs w:val="0"/>
                <w:color w:val="000000"/>
                <w:kern w:val="0"/>
                <w:sz w:val="23"/>
                <w:szCs w:val="23"/>
              </w:rPr>
            </w:pPr>
            <w:r>
              <w:rPr>
                <w:rFonts w:hint="eastAsia" w:ascii="仿宋_GB2312" w:hAnsi="Dialog" w:eastAsia="仿宋_GB2312" w:cs="宋体"/>
                <w:b w:val="0"/>
                <w:bCs w:val="0"/>
                <w:color w:val="000000"/>
                <w:kern w:val="0"/>
                <w:sz w:val="23"/>
                <w:szCs w:val="23"/>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p>
        </w:tc>
        <w:tc>
          <w:tcPr>
            <w:tcW w:w="4725"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p>
        </w:tc>
        <w:tc>
          <w:tcPr>
            <w:tcW w:w="4725" w:type="dxa"/>
            <w:shd w:val="clear" w:color="auto" w:fill="auto"/>
            <w:noWrap w:val="0"/>
            <w:vAlign w:val="top"/>
          </w:tcPr>
          <w:p>
            <w:pPr>
              <w:jc w:val="center"/>
              <w:rPr>
                <w:rFonts w:hint="eastAsia" w:ascii="仿宋_GB2312" w:hAnsi="Dialog" w:eastAsia="仿宋_GB2312" w:cs="宋体"/>
                <w:b w:val="0"/>
                <w:bCs w:val="0"/>
                <w:color w:val="000000"/>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4"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p>
        </w:tc>
        <w:tc>
          <w:tcPr>
            <w:tcW w:w="4725" w:type="dxa"/>
            <w:shd w:val="clear" w:color="auto" w:fill="auto"/>
            <w:noWrap w:val="0"/>
            <w:vAlign w:val="center"/>
          </w:tcPr>
          <w:p>
            <w:pPr>
              <w:keepNext w:val="0"/>
              <w:keepLines w:val="0"/>
              <w:widowControl/>
              <w:suppressLineNumbers w:val="0"/>
              <w:jc w:val="center"/>
              <w:textAlignment w:val="center"/>
              <w:rPr>
                <w:rFonts w:hint="eastAsia" w:ascii="仿宋_GB2312" w:hAnsi="Dialog" w:eastAsia="仿宋_GB2312" w:cs="宋体"/>
                <w:b/>
                <w:bCs/>
                <w:color w:val="000000"/>
                <w:kern w:val="0"/>
                <w:sz w:val="23"/>
                <w:szCs w:val="23"/>
              </w:rPr>
            </w:pPr>
          </w:p>
        </w:tc>
        <w:tc>
          <w:tcPr>
            <w:tcW w:w="4725" w:type="dxa"/>
            <w:shd w:val="clear" w:color="auto" w:fill="auto"/>
            <w:noWrap w:val="0"/>
            <w:vAlign w:val="top"/>
          </w:tcPr>
          <w:p>
            <w:pPr>
              <w:jc w:val="center"/>
              <w:rPr>
                <w:rFonts w:hint="eastAsia" w:ascii="仿宋_GB2312" w:hAnsi="Dialog" w:eastAsia="仿宋_GB2312" w:cs="宋体"/>
                <w:b w:val="0"/>
                <w:bCs w:val="0"/>
                <w:color w:val="000000"/>
                <w:kern w:val="0"/>
                <w:sz w:val="23"/>
                <w:szCs w:val="23"/>
              </w:rPr>
            </w:pPr>
          </w:p>
        </w:tc>
      </w:tr>
    </w:tbl>
    <w:p>
      <w:pPr>
        <w:rPr>
          <w:rFonts w:hint="eastAsia" w:ascii="仿宋_GB2312" w:hAnsi="Dialog" w:eastAsia="仿宋_GB2312" w:cs="宋体"/>
          <w:bCs/>
          <w:color w:val="000000"/>
          <w:kern w:val="0"/>
          <w:sz w:val="23"/>
          <w:szCs w:val="23"/>
        </w:rPr>
      </w:pPr>
      <w:r>
        <w:rPr>
          <w:rFonts w:hint="eastAsia" w:ascii="仿宋_GB2312" w:hAnsi="Dialog" w:eastAsia="仿宋_GB2312" w:cs="宋体"/>
          <w:bCs/>
          <w:color w:val="000000"/>
          <w:kern w:val="0"/>
          <w:sz w:val="23"/>
          <w:szCs w:val="23"/>
        </w:rPr>
        <w:t>说明：污染物排放信息按上一年度自行监测结果填报。</w:t>
      </w:r>
    </w:p>
    <w:p>
      <w:pP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三、防治污染设施建设和运行情况</w:t>
      </w:r>
    </w:p>
    <w:tbl>
      <w:tblPr>
        <w:tblStyle w:val="6"/>
        <w:tblW w:w="13892" w:type="dxa"/>
        <w:tblInd w:w="-8" w:type="dxa"/>
        <w:tblLayout w:type="fixed"/>
        <w:tblCellMar>
          <w:top w:w="0" w:type="dxa"/>
          <w:left w:w="0" w:type="dxa"/>
          <w:bottom w:w="0" w:type="dxa"/>
          <w:right w:w="0" w:type="dxa"/>
        </w:tblCellMar>
      </w:tblPr>
      <w:tblGrid>
        <w:gridCol w:w="1397"/>
        <w:gridCol w:w="2314"/>
        <w:gridCol w:w="2468"/>
        <w:gridCol w:w="3702"/>
        <w:gridCol w:w="1851"/>
        <w:gridCol w:w="2160"/>
      </w:tblGrid>
      <w:tr>
        <w:tblPrEx>
          <w:tblLayout w:type="fixed"/>
          <w:tblCellMar>
            <w:top w:w="0" w:type="dxa"/>
            <w:left w:w="0" w:type="dxa"/>
            <w:bottom w:w="0" w:type="dxa"/>
            <w:right w:w="0" w:type="dxa"/>
          </w:tblCellMar>
        </w:tblPrEx>
        <w:trPr>
          <w:trHeight w:val="654" w:hRule="atLeast"/>
        </w:trPr>
        <w:tc>
          <w:tcPr>
            <w:tcW w:w="13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污染类别</w:t>
            </w:r>
          </w:p>
        </w:tc>
        <w:tc>
          <w:tcPr>
            <w:tcW w:w="2314"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防治污染设施名称</w:t>
            </w:r>
          </w:p>
        </w:tc>
        <w:tc>
          <w:tcPr>
            <w:tcW w:w="2468"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投入使用日期</w:t>
            </w:r>
          </w:p>
        </w:tc>
        <w:tc>
          <w:tcPr>
            <w:tcW w:w="370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处理工艺</w:t>
            </w:r>
          </w:p>
        </w:tc>
        <w:tc>
          <w:tcPr>
            <w:tcW w:w="18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设计处理能力</w:t>
            </w:r>
          </w:p>
        </w:tc>
        <w:tc>
          <w:tcPr>
            <w:tcW w:w="21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平均处理能力</w:t>
            </w:r>
          </w:p>
        </w:tc>
      </w:tr>
      <w:tr>
        <w:tblPrEx>
          <w:tblLayout w:type="fixed"/>
          <w:tblCellMar>
            <w:top w:w="0" w:type="dxa"/>
            <w:left w:w="0" w:type="dxa"/>
            <w:bottom w:w="0" w:type="dxa"/>
            <w:right w:w="0" w:type="dxa"/>
          </w:tblCellMar>
        </w:tblPrEx>
        <w:trPr>
          <w:trHeight w:val="716" w:hRule="atLeast"/>
        </w:trPr>
        <w:tc>
          <w:tcPr>
            <w:tcW w:w="13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rPr>
              <w:t>废水</w:t>
            </w:r>
          </w:p>
        </w:tc>
        <w:tc>
          <w:tcPr>
            <w:tcW w:w="2314"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lang w:val="en-US" w:eastAsia="zh-CN"/>
              </w:rPr>
              <w:t>印染</w:t>
            </w:r>
            <w:r>
              <w:rPr>
                <w:rFonts w:hint="eastAsia" w:ascii="仿宋_GB2312" w:hAnsi="Dialog" w:eastAsia="仿宋_GB2312" w:cs="宋体"/>
                <w:color w:val="000000"/>
                <w:kern w:val="0"/>
                <w:sz w:val="23"/>
                <w:szCs w:val="23"/>
              </w:rPr>
              <w:t>污水处理</w:t>
            </w:r>
          </w:p>
        </w:tc>
        <w:tc>
          <w:tcPr>
            <w:tcW w:w="2468"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2009</w:t>
            </w:r>
          </w:p>
        </w:tc>
        <w:tc>
          <w:tcPr>
            <w:tcW w:w="370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一级处理-沉淀，二级处理-生物接触氧化、活性污泥法、A/O，深度处理-超滤、过滤吸附</w:t>
            </w:r>
          </w:p>
        </w:tc>
        <w:tc>
          <w:tcPr>
            <w:tcW w:w="18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lang w:val="en-US" w:eastAsia="zh-CN"/>
              </w:rPr>
              <w:t>1000</w:t>
            </w:r>
            <w:r>
              <w:rPr>
                <w:rFonts w:hint="eastAsia" w:ascii="仿宋_GB2312" w:hAnsi="Dialog" w:eastAsia="仿宋_GB2312" w:cs="宋体"/>
                <w:color w:val="000000"/>
                <w:kern w:val="0"/>
                <w:sz w:val="23"/>
                <w:szCs w:val="23"/>
              </w:rPr>
              <w:t>t/d</w:t>
            </w:r>
          </w:p>
        </w:tc>
        <w:tc>
          <w:tcPr>
            <w:tcW w:w="21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lang w:val="en-US" w:eastAsia="zh-CN"/>
              </w:rPr>
              <w:t>800</w:t>
            </w:r>
            <w:r>
              <w:rPr>
                <w:rFonts w:hint="eastAsia" w:ascii="仿宋_GB2312" w:hAnsi="Dialog" w:eastAsia="仿宋_GB2312" w:cs="宋体"/>
                <w:color w:val="000000"/>
                <w:kern w:val="0"/>
                <w:sz w:val="23"/>
                <w:szCs w:val="23"/>
              </w:rPr>
              <w:t>t/d</w:t>
            </w:r>
          </w:p>
        </w:tc>
      </w:tr>
      <w:tr>
        <w:tblPrEx>
          <w:tblLayout w:type="fixed"/>
          <w:tblCellMar>
            <w:top w:w="0" w:type="dxa"/>
            <w:left w:w="0" w:type="dxa"/>
            <w:bottom w:w="0" w:type="dxa"/>
            <w:right w:w="0" w:type="dxa"/>
          </w:tblCellMar>
        </w:tblPrEx>
        <w:trPr>
          <w:trHeight w:val="716" w:hRule="atLeast"/>
        </w:trPr>
        <w:tc>
          <w:tcPr>
            <w:tcW w:w="13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rPr>
              <w:t>废气</w:t>
            </w:r>
          </w:p>
        </w:tc>
        <w:tc>
          <w:tcPr>
            <w:tcW w:w="2314"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r>
              <w:rPr>
                <w:rFonts w:hint="eastAsia" w:ascii="仿宋_GB2312" w:hAnsi="Dialog" w:eastAsia="仿宋_GB2312" w:cs="宋体"/>
                <w:color w:val="000000"/>
                <w:kern w:val="0"/>
                <w:sz w:val="23"/>
                <w:szCs w:val="23"/>
              </w:rPr>
              <w:t>锅炉废气处理</w:t>
            </w:r>
          </w:p>
        </w:tc>
        <w:tc>
          <w:tcPr>
            <w:tcW w:w="2468"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2018</w:t>
            </w:r>
          </w:p>
        </w:tc>
        <w:tc>
          <w:tcPr>
            <w:tcW w:w="370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w:t>
            </w:r>
          </w:p>
        </w:tc>
        <w:tc>
          <w:tcPr>
            <w:tcW w:w="185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p>
        </w:tc>
        <w:tc>
          <w:tcPr>
            <w:tcW w:w="21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rPr>
            </w:pPr>
          </w:p>
        </w:tc>
      </w:tr>
    </w:tbl>
    <w:p>
      <w:pPr>
        <w:rPr>
          <w:rFonts w:hint="eastAsia" w:ascii="仿宋_GB2312" w:hAnsi="Dialog" w:eastAsia="仿宋_GB2312" w:cs="宋体"/>
          <w:b/>
          <w:bCs/>
          <w:color w:val="000000"/>
          <w:kern w:val="0"/>
          <w:sz w:val="24"/>
        </w:rPr>
      </w:pPr>
      <w:r>
        <w:rPr>
          <w:rFonts w:hint="eastAsia" w:ascii="仿宋_GB2312" w:hAnsi="Dialog" w:eastAsia="仿宋_GB2312" w:cs="宋体"/>
          <w:b/>
          <w:bCs/>
          <w:color w:val="000000"/>
          <w:kern w:val="0"/>
          <w:sz w:val="24"/>
        </w:rPr>
        <w:t>四、建设项目环境影响评价情况</w:t>
      </w:r>
    </w:p>
    <w:tbl>
      <w:tblPr>
        <w:tblStyle w:val="6"/>
        <w:tblW w:w="13832" w:type="dxa"/>
        <w:tblInd w:w="-8" w:type="dxa"/>
        <w:tblLayout w:type="fixed"/>
        <w:tblCellMar>
          <w:top w:w="0" w:type="dxa"/>
          <w:left w:w="0" w:type="dxa"/>
          <w:bottom w:w="0" w:type="dxa"/>
          <w:right w:w="0" w:type="dxa"/>
        </w:tblCellMar>
      </w:tblPr>
      <w:tblGrid>
        <w:gridCol w:w="2765"/>
        <w:gridCol w:w="2745"/>
        <w:gridCol w:w="1125"/>
        <w:gridCol w:w="1335"/>
        <w:gridCol w:w="1305"/>
        <w:gridCol w:w="1200"/>
        <w:gridCol w:w="1560"/>
        <w:gridCol w:w="1797"/>
      </w:tblGrid>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建设项目名称</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主要建设内容</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环评审</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批部门</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环评批</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复文号</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环评批</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复时间</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竣工环</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保验收</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审批部门</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竣工环保</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验收审批</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文号</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竣工环保</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验收审批</w:t>
            </w:r>
          </w:p>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时间</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关于开平科联织带发展有限公司迁建项目竣工环保验收初审意见的报告</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2"/>
                <w:szCs w:val="22"/>
                <w:u w:val="none"/>
                <w:lang w:val="en-US" w:eastAsia="zh-CN" w:bidi="ar"/>
              </w:rPr>
              <w:t>公司迁建项目</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开平市环境保护局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 xml:space="preserve">开环验[2009]095号 </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2009-9-28</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 xml:space="preserve">开环验[2009]095号 </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2009-9-28</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关于开平科联织带发展有限公司迁建项目、6蒸吨/小时锅炉技改项目及120万大卡热载体燃煤锅炉扩建项目竣工环境保护验收意见的函</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2"/>
                <w:szCs w:val="22"/>
                <w:u w:val="none"/>
                <w:lang w:val="en-US" w:eastAsia="zh-CN" w:bidi="ar"/>
              </w:rPr>
              <w:t>公司迁建项目</w:t>
            </w:r>
            <w:r>
              <w:rPr>
                <w:rFonts w:hint="eastAsia" w:ascii="宋体" w:hAnsi="宋体" w:cs="宋体"/>
                <w:i w:val="0"/>
                <w:color w:val="000000"/>
                <w:kern w:val="0"/>
                <w:sz w:val="22"/>
                <w:szCs w:val="22"/>
                <w:u w:val="none"/>
                <w:lang w:val="en-US" w:eastAsia="zh-CN" w:bidi="ar"/>
              </w:rPr>
              <w:t>、锅炉技改</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江门市环境保护局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江环审[2009]135</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2009-10-22</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江门市环境保护局</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江环审[2009]135</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2009-10-22</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关于开平科联织带发展有限公司环保技改建设项目竣工环境保护验收意见的函</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2"/>
                <w:szCs w:val="22"/>
                <w:u w:val="none"/>
                <w:lang w:val="en-US" w:eastAsia="zh-CN" w:bidi="ar"/>
              </w:rPr>
              <w:t>环保技改建设项目</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开环验[2011]004号</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2011-1-27</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开环验[2011]004号</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2011-1-27</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关于开平科联织带发展有限公司锅炉技改项目竣工环境保护验收意见的函</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2"/>
                <w:szCs w:val="22"/>
                <w:u w:val="none"/>
                <w:lang w:val="en-US" w:eastAsia="zh-CN" w:bidi="ar"/>
              </w:rPr>
              <w:t>锅炉技改</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 xml:space="preserve">开环验[2014]55号 </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2014-9-19</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 xml:space="preserve">开环验[2014]55号 </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2014-9-19</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关于开平科联织带发展有限公司工人饭堂建设项目竣工环境保护验收意见的函</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1"/>
                <w:szCs w:val="21"/>
                <w:lang w:val="en-US" w:eastAsia="zh-CN"/>
              </w:rPr>
            </w:pPr>
            <w:r>
              <w:rPr>
                <w:rFonts w:hint="eastAsia" w:ascii="宋体" w:hAnsi="宋体" w:cs="宋体"/>
                <w:i w:val="0"/>
                <w:color w:val="000000"/>
                <w:kern w:val="0"/>
                <w:sz w:val="24"/>
                <w:szCs w:val="24"/>
                <w:u w:val="none"/>
                <w:lang w:val="en-US" w:eastAsia="zh-CN" w:bidi="ar"/>
              </w:rPr>
              <w:t>工人饭堂</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开环验[2009]098号</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1"/>
                <w:szCs w:val="21"/>
                <w:lang w:val="en-US" w:eastAsia="zh-CN"/>
              </w:rPr>
            </w:pPr>
            <w:r>
              <w:rPr>
                <w:rFonts w:hint="eastAsia" w:ascii="宋体" w:hAnsi="宋体" w:eastAsia="宋体" w:cs="宋体"/>
                <w:i w:val="0"/>
                <w:color w:val="000000"/>
                <w:kern w:val="0"/>
                <w:sz w:val="24"/>
                <w:szCs w:val="24"/>
                <w:u w:val="none"/>
                <w:lang w:val="en-US" w:eastAsia="zh-CN" w:bidi="ar"/>
              </w:rPr>
              <w:t>2009-10-9</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开平市环境保护局</w:t>
            </w:r>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开环验[2009]098号</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1"/>
                <w:szCs w:val="21"/>
              </w:rPr>
            </w:pPr>
            <w:r>
              <w:rPr>
                <w:rFonts w:hint="eastAsia" w:ascii="宋体" w:hAnsi="宋体" w:eastAsia="宋体" w:cs="宋体"/>
                <w:i w:val="0"/>
                <w:color w:val="000000"/>
                <w:kern w:val="0"/>
                <w:sz w:val="24"/>
                <w:szCs w:val="24"/>
                <w:u w:val="none"/>
                <w:lang w:val="en-US" w:eastAsia="zh-CN" w:bidi="ar"/>
              </w:rPr>
              <w:t>2009-10-9</w:t>
            </w:r>
          </w:p>
        </w:tc>
      </w:tr>
      <w:tr>
        <w:tblPrEx>
          <w:tblLayout w:type="fixed"/>
          <w:tblCellMar>
            <w:top w:w="0" w:type="dxa"/>
            <w:left w:w="0" w:type="dxa"/>
            <w:bottom w:w="0" w:type="dxa"/>
            <w:right w:w="0" w:type="dxa"/>
          </w:tblCellMar>
        </w:tblPrEx>
        <w:trPr>
          <w:trHeight w:val="567" w:hRule="atLeast"/>
        </w:trPr>
        <w:tc>
          <w:tcPr>
            <w:tcW w:w="276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关于开平科联织带发展有限公司员工宿舍建设项目竣工环境保护验收意见的函</w:t>
            </w:r>
          </w:p>
        </w:tc>
        <w:tc>
          <w:tcPr>
            <w:tcW w:w="274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2"/>
                <w:szCs w:val="22"/>
                <w:lang w:val="en-US" w:eastAsia="zh-CN"/>
              </w:rPr>
            </w:pPr>
            <w:r>
              <w:rPr>
                <w:rFonts w:hint="eastAsia" w:ascii="宋体" w:hAnsi="宋体" w:cs="宋体"/>
                <w:i w:val="0"/>
                <w:color w:val="000000"/>
                <w:kern w:val="0"/>
                <w:sz w:val="24"/>
                <w:szCs w:val="24"/>
                <w:u w:val="none"/>
                <w:lang w:val="en-US" w:eastAsia="zh-CN" w:bidi="ar"/>
              </w:rPr>
              <w:t>员工宿舍</w:t>
            </w:r>
          </w:p>
        </w:tc>
        <w:tc>
          <w:tcPr>
            <w:tcW w:w="112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2"/>
                <w:szCs w:val="22"/>
              </w:rPr>
            </w:pPr>
            <w:r>
              <w:rPr>
                <w:rFonts w:hint="eastAsia" w:ascii="宋体" w:hAnsi="宋体" w:eastAsia="宋体" w:cs="宋体"/>
                <w:i w:val="0"/>
                <w:color w:val="000000"/>
                <w:kern w:val="0"/>
                <w:sz w:val="24"/>
                <w:szCs w:val="24"/>
                <w:u w:val="none"/>
                <w:lang w:val="en-US" w:eastAsia="zh-CN" w:bidi="ar"/>
              </w:rPr>
              <w:t>开平市环境保护局</w:t>
            </w:r>
          </w:p>
        </w:tc>
        <w:tc>
          <w:tcPr>
            <w:tcW w:w="13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2"/>
                <w:szCs w:val="22"/>
              </w:rPr>
            </w:pPr>
            <w:r>
              <w:rPr>
                <w:rFonts w:hint="eastAsia" w:ascii="宋体" w:hAnsi="宋体" w:eastAsia="宋体" w:cs="宋体"/>
                <w:i w:val="0"/>
                <w:color w:val="000000"/>
                <w:kern w:val="0"/>
                <w:sz w:val="24"/>
                <w:szCs w:val="24"/>
                <w:u w:val="none"/>
                <w:lang w:val="en-US" w:eastAsia="zh-CN" w:bidi="ar"/>
              </w:rPr>
              <w:t>开环验[2011]058号</w:t>
            </w:r>
          </w:p>
        </w:tc>
        <w:tc>
          <w:tcPr>
            <w:tcW w:w="130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default" w:ascii="仿宋_GB2312" w:hAnsi="Dialog" w:eastAsia="仿宋_GB2312" w:cs="宋体"/>
                <w:color w:val="000000"/>
                <w:kern w:val="0"/>
                <w:sz w:val="22"/>
                <w:szCs w:val="22"/>
                <w:lang w:val="en-US" w:eastAsia="zh-CN"/>
              </w:rPr>
            </w:pPr>
            <w:r>
              <w:rPr>
                <w:rFonts w:hint="eastAsia" w:ascii="宋体" w:hAnsi="宋体" w:eastAsia="宋体" w:cs="宋体"/>
                <w:i w:val="0"/>
                <w:color w:val="000000"/>
                <w:kern w:val="0"/>
                <w:sz w:val="24"/>
                <w:szCs w:val="24"/>
                <w:u w:val="none"/>
                <w:lang w:val="en-US" w:eastAsia="zh-CN" w:bidi="ar"/>
              </w:rPr>
              <w:t>2011-6-13</w:t>
            </w:r>
          </w:p>
        </w:tc>
        <w:tc>
          <w:tcPr>
            <w:tcW w:w="120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2"/>
                <w:szCs w:val="22"/>
              </w:rPr>
            </w:pPr>
            <w:r>
              <w:rPr>
                <w:rFonts w:hint="eastAsia" w:ascii="宋体" w:hAnsi="宋体" w:eastAsia="宋体" w:cs="宋体"/>
                <w:i w:val="0"/>
                <w:color w:val="000000"/>
                <w:kern w:val="0"/>
                <w:sz w:val="24"/>
                <w:szCs w:val="24"/>
                <w:u w:val="none"/>
                <w:lang w:val="en-US" w:eastAsia="zh-CN" w:bidi="ar"/>
              </w:rPr>
              <w:t>开平市环境保护局</w:t>
            </w:r>
            <w:bookmarkStart w:id="0" w:name="_GoBack"/>
            <w:bookmarkEnd w:id="0"/>
          </w:p>
        </w:tc>
        <w:tc>
          <w:tcPr>
            <w:tcW w:w="1560"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2"/>
                <w:szCs w:val="22"/>
              </w:rPr>
            </w:pPr>
            <w:r>
              <w:rPr>
                <w:rFonts w:hint="eastAsia" w:ascii="宋体" w:hAnsi="宋体" w:eastAsia="宋体" w:cs="宋体"/>
                <w:i w:val="0"/>
                <w:color w:val="000000"/>
                <w:kern w:val="0"/>
                <w:sz w:val="24"/>
                <w:szCs w:val="24"/>
                <w:u w:val="none"/>
                <w:lang w:val="en-US" w:eastAsia="zh-CN" w:bidi="ar"/>
              </w:rPr>
              <w:t>开环验[2011]058号</w:t>
            </w:r>
          </w:p>
        </w:tc>
        <w:tc>
          <w:tcPr>
            <w:tcW w:w="179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keepNext w:val="0"/>
              <w:keepLines w:val="0"/>
              <w:widowControl/>
              <w:suppressLineNumbers w:val="0"/>
              <w:jc w:val="center"/>
              <w:textAlignment w:val="center"/>
              <w:rPr>
                <w:rFonts w:hint="eastAsia" w:ascii="仿宋_GB2312" w:hAnsi="Dialog" w:eastAsia="仿宋_GB2312" w:cs="宋体"/>
                <w:color w:val="000000"/>
                <w:kern w:val="0"/>
                <w:sz w:val="22"/>
                <w:szCs w:val="22"/>
              </w:rPr>
            </w:pPr>
            <w:r>
              <w:rPr>
                <w:rFonts w:hint="eastAsia" w:ascii="宋体" w:hAnsi="宋体" w:eastAsia="宋体" w:cs="宋体"/>
                <w:i w:val="0"/>
                <w:color w:val="000000"/>
                <w:kern w:val="0"/>
                <w:sz w:val="24"/>
                <w:szCs w:val="24"/>
                <w:u w:val="none"/>
                <w:lang w:val="en-US" w:eastAsia="zh-CN" w:bidi="ar"/>
              </w:rPr>
              <w:t>2011-6-13</w:t>
            </w:r>
          </w:p>
        </w:tc>
      </w:tr>
    </w:tbl>
    <w:p>
      <w:pPr>
        <w:rPr>
          <w:rFonts w:hint="eastAsia" w:ascii="仿宋_GB2312" w:hAnsi="Dialog" w:eastAsia="仿宋_GB2312" w:cs="宋体"/>
          <w:b/>
          <w:bCs/>
          <w:color w:val="000000"/>
          <w:kern w:val="0"/>
          <w:sz w:val="24"/>
        </w:rPr>
      </w:pPr>
    </w:p>
    <w:p>
      <w:pPr>
        <w:rPr>
          <w:rFonts w:hint="eastAsia" w:ascii="仿宋_GB2312" w:hAnsi="Dialog" w:eastAsia="仿宋_GB2312" w:cs="宋体"/>
          <w:b/>
          <w:bCs/>
          <w:color w:val="000000"/>
          <w:kern w:val="0"/>
          <w:sz w:val="24"/>
        </w:rPr>
      </w:pPr>
      <w:r>
        <w:rPr>
          <w:rFonts w:hint="eastAsia" w:ascii="仿宋_GB2312" w:hAnsi="Dialog" w:eastAsia="仿宋_GB2312" w:cs="宋体"/>
          <w:b/>
          <w:bCs/>
          <w:color w:val="000000"/>
          <w:kern w:val="0"/>
          <w:sz w:val="24"/>
        </w:rPr>
        <w:t>五、排污许可情况</w:t>
      </w:r>
    </w:p>
    <w:p>
      <w:pPr>
        <w:jc w:val="center"/>
        <w:rPr>
          <w:rFonts w:hint="eastAsia" w:ascii="仿宋_GB2312" w:hAnsi="Dialog" w:eastAsia="仿宋_GB2312" w:cs="宋体"/>
          <w:b/>
          <w:bCs/>
          <w:color w:val="000000"/>
          <w:kern w:val="0"/>
          <w:sz w:val="24"/>
        </w:rPr>
      </w:pPr>
    </w:p>
    <w:tbl>
      <w:tblPr>
        <w:tblStyle w:val="6"/>
        <w:tblW w:w="13832" w:type="dxa"/>
        <w:tblInd w:w="-8" w:type="dxa"/>
        <w:tblLayout w:type="fixed"/>
        <w:tblCellMar>
          <w:top w:w="0" w:type="dxa"/>
          <w:left w:w="0" w:type="dxa"/>
          <w:bottom w:w="0" w:type="dxa"/>
          <w:right w:w="0" w:type="dxa"/>
        </w:tblCellMar>
      </w:tblPr>
      <w:tblGrid>
        <w:gridCol w:w="3452"/>
        <w:gridCol w:w="3647"/>
        <w:gridCol w:w="2872"/>
        <w:gridCol w:w="3861"/>
      </w:tblGrid>
      <w:tr>
        <w:tblPrEx>
          <w:tblLayout w:type="fixed"/>
          <w:tblCellMar>
            <w:top w:w="0" w:type="dxa"/>
            <w:left w:w="0" w:type="dxa"/>
            <w:bottom w:w="0" w:type="dxa"/>
            <w:right w:w="0" w:type="dxa"/>
          </w:tblCellMar>
        </w:tblPrEx>
        <w:trPr>
          <w:trHeight w:val="734" w:hRule="atLeast"/>
        </w:trPr>
        <w:tc>
          <w:tcPr>
            <w:tcW w:w="345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企业名称</w:t>
            </w:r>
          </w:p>
        </w:tc>
        <w:tc>
          <w:tcPr>
            <w:tcW w:w="364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开平科联织带发展有限公司</w:t>
            </w:r>
          </w:p>
        </w:tc>
        <w:tc>
          <w:tcPr>
            <w:tcW w:w="287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排污许可证号</w:t>
            </w:r>
          </w:p>
        </w:tc>
        <w:tc>
          <w:tcPr>
            <w:tcW w:w="386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914407007462730996001P</w:t>
            </w:r>
          </w:p>
        </w:tc>
      </w:tr>
      <w:tr>
        <w:tblPrEx>
          <w:tblLayout w:type="fixed"/>
          <w:tblCellMar>
            <w:top w:w="0" w:type="dxa"/>
            <w:left w:w="0" w:type="dxa"/>
            <w:bottom w:w="0" w:type="dxa"/>
            <w:right w:w="0" w:type="dxa"/>
          </w:tblCellMar>
        </w:tblPrEx>
        <w:trPr>
          <w:trHeight w:val="734" w:hRule="atLeast"/>
        </w:trPr>
        <w:tc>
          <w:tcPr>
            <w:tcW w:w="345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有效期限</w:t>
            </w:r>
          </w:p>
        </w:tc>
        <w:tc>
          <w:tcPr>
            <w:tcW w:w="3647"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2019年11月30日</w:t>
            </w:r>
          </w:p>
        </w:tc>
        <w:tc>
          <w:tcPr>
            <w:tcW w:w="2872"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至</w:t>
            </w:r>
          </w:p>
        </w:tc>
        <w:tc>
          <w:tcPr>
            <w:tcW w:w="3861"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2022年11月29日</w:t>
            </w:r>
          </w:p>
        </w:tc>
      </w:tr>
    </w:tbl>
    <w:p>
      <w:pPr>
        <w:jc w:val="center"/>
        <w:rPr>
          <w:rFonts w:hint="eastAsia" w:ascii="仿宋_GB2312" w:hAnsi="Dialog" w:eastAsia="仿宋_GB2312" w:cs="宋体"/>
          <w:b/>
          <w:bCs/>
          <w:color w:val="000000"/>
          <w:kern w:val="0"/>
          <w:sz w:val="24"/>
        </w:rPr>
      </w:pPr>
    </w:p>
    <w:p>
      <w:pP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六、突发环境事件应急备预案</w:t>
      </w:r>
    </w:p>
    <w:tbl>
      <w:tblPr>
        <w:tblStyle w:val="6"/>
        <w:tblW w:w="13698" w:type="dxa"/>
        <w:tblInd w:w="-8" w:type="dxa"/>
        <w:tblLayout w:type="fixed"/>
        <w:tblCellMar>
          <w:top w:w="0" w:type="dxa"/>
          <w:left w:w="0" w:type="dxa"/>
          <w:bottom w:w="0" w:type="dxa"/>
          <w:right w:w="0" w:type="dxa"/>
        </w:tblCellMar>
      </w:tblPr>
      <w:tblGrid>
        <w:gridCol w:w="1836"/>
        <w:gridCol w:w="5635"/>
        <w:gridCol w:w="2893"/>
        <w:gridCol w:w="3334"/>
      </w:tblGrid>
      <w:tr>
        <w:tblPrEx>
          <w:tblLayout w:type="fixed"/>
          <w:tblCellMar>
            <w:top w:w="0" w:type="dxa"/>
            <w:left w:w="0" w:type="dxa"/>
            <w:bottom w:w="0" w:type="dxa"/>
            <w:right w:w="0" w:type="dxa"/>
          </w:tblCellMar>
        </w:tblPrEx>
        <w:trPr>
          <w:trHeight w:val="793" w:hRule="atLeast"/>
        </w:trPr>
        <w:tc>
          <w:tcPr>
            <w:tcW w:w="1836"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备案时间</w:t>
            </w:r>
          </w:p>
        </w:tc>
        <w:tc>
          <w:tcPr>
            <w:tcW w:w="563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2020年12月21日</w:t>
            </w:r>
          </w:p>
        </w:tc>
        <w:tc>
          <w:tcPr>
            <w:tcW w:w="2893"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备案部门</w:t>
            </w:r>
          </w:p>
        </w:tc>
        <w:tc>
          <w:tcPr>
            <w:tcW w:w="3334"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spacing w:line="240" w:lineRule="atLeast"/>
              <w:jc w:val="center"/>
              <w:rPr>
                <w:rFonts w:hint="default" w:ascii="仿宋_GB2312" w:hAnsi="Dialog" w:eastAsia="仿宋_GB2312" w:cs="宋体"/>
                <w:color w:val="000000"/>
                <w:kern w:val="0"/>
                <w:sz w:val="23"/>
                <w:szCs w:val="23"/>
                <w:lang w:val="en-US" w:eastAsia="zh-CN"/>
              </w:rPr>
            </w:pPr>
            <w:r>
              <w:rPr>
                <w:rFonts w:hint="eastAsia" w:ascii="仿宋_GB2312" w:hAnsi="Dialog" w:eastAsia="仿宋_GB2312" w:cs="宋体"/>
                <w:color w:val="000000"/>
                <w:kern w:val="0"/>
                <w:sz w:val="23"/>
                <w:szCs w:val="23"/>
                <w:lang w:val="en-US" w:eastAsia="zh-CN"/>
              </w:rPr>
              <w:t>江门生态环境局</w:t>
            </w:r>
          </w:p>
        </w:tc>
      </w:tr>
    </w:tbl>
    <w:p>
      <w:pPr>
        <w:jc w:val="left"/>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附编制文本扫描件，务必对外公开突发环境事件应急备预案编制文本、备案表。</w:t>
      </w:r>
    </w:p>
    <w:p>
      <w:pPr>
        <w:jc w:val="left"/>
        <w:rPr>
          <w:rFonts w:hint="eastAsia" w:ascii="仿宋_GB2312" w:hAnsi="Dialog" w:eastAsia="仿宋_GB2312" w:cs="宋体"/>
          <w:b/>
          <w:bCs/>
          <w:color w:val="000000"/>
          <w:kern w:val="0"/>
          <w:sz w:val="23"/>
          <w:szCs w:val="23"/>
        </w:rPr>
      </w:pPr>
      <w:r>
        <w:rPr>
          <w:rFonts w:hint="eastAsia" w:ascii="仿宋_GB2312" w:hAnsi="Dialog" w:eastAsia="仿宋_GB2312" w:cs="宋体"/>
          <w:b/>
          <w:bCs/>
          <w:color w:val="000000"/>
          <w:kern w:val="0"/>
          <w:sz w:val="23"/>
          <w:szCs w:val="23"/>
        </w:rPr>
        <w:t>七、自行监测方案</w:t>
      </w:r>
    </w:p>
    <w:p>
      <w:pPr>
        <w:jc w:val="left"/>
        <w:rPr>
          <w:rFonts w:hint="eastAsia" w:ascii="仿宋_GB2312" w:eastAsia="仿宋_GB2312"/>
          <w:sz w:val="32"/>
          <w:szCs w:val="32"/>
        </w:rPr>
        <w:sectPr>
          <w:footerReference r:id="rId3" w:type="default"/>
          <w:pgSz w:w="16838" w:h="11906" w:orient="landscape"/>
          <w:pgMar w:top="1797" w:right="1440" w:bottom="1797" w:left="1440" w:header="851" w:footer="992" w:gutter="0"/>
          <w:cols w:space="425" w:num="1"/>
          <w:docGrid w:linePitch="312" w:charSpace="0"/>
        </w:sectPr>
      </w:pPr>
      <w:r>
        <w:rPr>
          <w:rFonts w:hint="eastAsia" w:ascii="仿宋_GB2312" w:hAnsi="Dialog" w:eastAsia="仿宋_GB2312" w:cs="宋体"/>
          <w:b/>
          <w:bCs/>
          <w:color w:val="000000"/>
          <w:kern w:val="0"/>
          <w:sz w:val="23"/>
          <w:szCs w:val="23"/>
        </w:rPr>
        <w:t>附编制文本扫描件，务必对外公开自行监测方案编制文</w:t>
      </w:r>
    </w:p>
    <w:p>
      <w:pPr>
        <w:rPr>
          <w:sz w:val="96"/>
          <w:szCs w:val="72"/>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ialog">
    <w:altName w:val="Times New Roman"/>
    <w:panose1 w:val="00000000000000000000"/>
    <w:charset w:val="00"/>
    <w:family w:val="roman"/>
    <w:pitch w:val="default"/>
    <w:sig w:usb0="00000000" w:usb1="00000000" w:usb2="00000000"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F29F8"/>
    <w:rsid w:val="035B1624"/>
    <w:rsid w:val="04BB56F4"/>
    <w:rsid w:val="05CF29F8"/>
    <w:rsid w:val="073D47AE"/>
    <w:rsid w:val="091D398D"/>
    <w:rsid w:val="09762E37"/>
    <w:rsid w:val="09D85498"/>
    <w:rsid w:val="0ABD7955"/>
    <w:rsid w:val="0C7454E9"/>
    <w:rsid w:val="0CB8199D"/>
    <w:rsid w:val="0D1803BE"/>
    <w:rsid w:val="0DE213AE"/>
    <w:rsid w:val="0EF035E5"/>
    <w:rsid w:val="104F0060"/>
    <w:rsid w:val="11810CAE"/>
    <w:rsid w:val="11B65F78"/>
    <w:rsid w:val="12D53ED2"/>
    <w:rsid w:val="13A37FA7"/>
    <w:rsid w:val="159F61E2"/>
    <w:rsid w:val="17C46BC5"/>
    <w:rsid w:val="18CC1C10"/>
    <w:rsid w:val="18E64429"/>
    <w:rsid w:val="19581058"/>
    <w:rsid w:val="19E704E7"/>
    <w:rsid w:val="1A524D91"/>
    <w:rsid w:val="1B310DF3"/>
    <w:rsid w:val="1B8B46A6"/>
    <w:rsid w:val="1DFC1FCC"/>
    <w:rsid w:val="1F12328E"/>
    <w:rsid w:val="2382681D"/>
    <w:rsid w:val="27163BB3"/>
    <w:rsid w:val="27731C8D"/>
    <w:rsid w:val="279967DF"/>
    <w:rsid w:val="295A5D85"/>
    <w:rsid w:val="2A2023C4"/>
    <w:rsid w:val="2C4720E9"/>
    <w:rsid w:val="2D8249F9"/>
    <w:rsid w:val="320B0F01"/>
    <w:rsid w:val="328E6819"/>
    <w:rsid w:val="36C34BF5"/>
    <w:rsid w:val="36DC2A61"/>
    <w:rsid w:val="37607D6E"/>
    <w:rsid w:val="378B3CE3"/>
    <w:rsid w:val="386A6FA8"/>
    <w:rsid w:val="38D03827"/>
    <w:rsid w:val="394E07BB"/>
    <w:rsid w:val="396E48FB"/>
    <w:rsid w:val="3B286723"/>
    <w:rsid w:val="3B6C2689"/>
    <w:rsid w:val="3B830208"/>
    <w:rsid w:val="3C4209EE"/>
    <w:rsid w:val="3CAC6E8F"/>
    <w:rsid w:val="3FA0075F"/>
    <w:rsid w:val="3FAC3017"/>
    <w:rsid w:val="407C742E"/>
    <w:rsid w:val="409D57DF"/>
    <w:rsid w:val="41B938E3"/>
    <w:rsid w:val="41F11EFD"/>
    <w:rsid w:val="44016C30"/>
    <w:rsid w:val="45250907"/>
    <w:rsid w:val="45C46548"/>
    <w:rsid w:val="469510B6"/>
    <w:rsid w:val="473918EB"/>
    <w:rsid w:val="48327F2C"/>
    <w:rsid w:val="48EA1E63"/>
    <w:rsid w:val="4A284AF7"/>
    <w:rsid w:val="4A373D8E"/>
    <w:rsid w:val="4A4758D2"/>
    <w:rsid w:val="4A9C292A"/>
    <w:rsid w:val="4BAD3B17"/>
    <w:rsid w:val="4C3F7FFC"/>
    <w:rsid w:val="4C861A1C"/>
    <w:rsid w:val="4D0C642B"/>
    <w:rsid w:val="4F2677D1"/>
    <w:rsid w:val="4FE70B92"/>
    <w:rsid w:val="504B26D5"/>
    <w:rsid w:val="51E24629"/>
    <w:rsid w:val="525A4A37"/>
    <w:rsid w:val="536448A0"/>
    <w:rsid w:val="58291F5C"/>
    <w:rsid w:val="58AA175F"/>
    <w:rsid w:val="590065C9"/>
    <w:rsid w:val="59F54917"/>
    <w:rsid w:val="59F76C71"/>
    <w:rsid w:val="5AE61356"/>
    <w:rsid w:val="5DA34433"/>
    <w:rsid w:val="5E5E58CB"/>
    <w:rsid w:val="5EEB12F6"/>
    <w:rsid w:val="61776B3B"/>
    <w:rsid w:val="625A0FFE"/>
    <w:rsid w:val="64136DE3"/>
    <w:rsid w:val="68662202"/>
    <w:rsid w:val="687807DF"/>
    <w:rsid w:val="69932F34"/>
    <w:rsid w:val="6A372E32"/>
    <w:rsid w:val="6B970862"/>
    <w:rsid w:val="6C3E6240"/>
    <w:rsid w:val="6D65463B"/>
    <w:rsid w:val="6DE10BB5"/>
    <w:rsid w:val="6F491F11"/>
    <w:rsid w:val="700B5685"/>
    <w:rsid w:val="71967F7F"/>
    <w:rsid w:val="739C507F"/>
    <w:rsid w:val="73DC2776"/>
    <w:rsid w:val="74897275"/>
    <w:rsid w:val="75AB3972"/>
    <w:rsid w:val="79676F14"/>
    <w:rsid w:val="7C176AA2"/>
    <w:rsid w:val="7C2B3FF2"/>
    <w:rsid w:val="7C4C3922"/>
    <w:rsid w:val="7D0C213C"/>
    <w:rsid w:val="7EB1097B"/>
    <w:rsid w:val="7FA11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2019-03-11T02:13:00Z</dcterms:created>
  <dc:creator>Administrator</dc:creator>
  <cp:lastModifiedBy> cherry </cp:lastModifiedBy>
  <dcterms:modified xsi:type="dcterms:W3CDTF">2021-08-20T07:13:48Z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