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/>
        <w:adjustRightInd/>
        <w:snapToGrid/>
        <w:spacing w:before="100" w:beforeAutospacing="1" w:after="100" w:afterAutospacing="1" w:line="560" w:lineRule="exact"/>
        <w:ind w:left="0" w:leftChars="0" w:right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4</w:t>
      </w:r>
    </w:p>
    <w:p>
      <w:pPr>
        <w:pStyle w:val="2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服务产品目录</w:t>
      </w:r>
    </w:p>
    <w:tbl>
      <w:tblPr>
        <w:tblStyle w:val="5"/>
        <w:tblW w:w="141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3087"/>
        <w:gridCol w:w="2458"/>
        <w:gridCol w:w="1953"/>
        <w:gridCol w:w="130"/>
        <w:gridCol w:w="1598"/>
        <w:gridCol w:w="1728"/>
        <w:gridCol w:w="2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  <w:t>单位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  <w:t>服务产品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  <w:t>覆盖地市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  <w:t>免费/优惠服务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  <w:t>联系人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4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2"/>
                <w:sz w:val="32"/>
                <w:szCs w:val="32"/>
                <w:lang w:val="en-US" w:eastAsia="zh-CN" w:bidi="ar-SA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一、工业和信息化部电子第五研究所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numPr>
                <w:ilvl w:val="0"/>
                <w:numId w:val="1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454" w:leftChars="0" w:right="0" w:hanging="454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工业和信息化部电子第五研究所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电子电器产品电气安全检测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向增和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13622251995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numPr>
                <w:ilvl w:val="0"/>
                <w:numId w:val="1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454" w:leftChars="0" w:right="0" w:hanging="454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工业和信息化部电子第五研究所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电子电器产品电磁兼容检测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向增和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13622251995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numPr>
                <w:ilvl w:val="0"/>
                <w:numId w:val="1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454" w:leftChars="0" w:right="0" w:hanging="454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工业和信息化部电子第五研究所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电子电器产品性能检测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向增和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13622251995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numPr>
                <w:ilvl w:val="0"/>
                <w:numId w:val="1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454" w:leftChars="0" w:right="0" w:hanging="454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工业和信息化部电子第五研究所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电子电器产品法规性检测认证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向增和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13622251995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numPr>
                <w:ilvl w:val="0"/>
                <w:numId w:val="1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454" w:leftChars="0" w:right="0" w:hanging="454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工业和信息化部电子第五研究所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可靠性与环境适应性测试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向增和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13622251995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numPr>
                <w:ilvl w:val="0"/>
                <w:numId w:val="1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454" w:leftChars="0" w:right="0" w:hanging="454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工业和信息化部电子第五研究所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质量诊断提升（TSQ）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向增和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13622251995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921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wordWrap/>
              <w:spacing w:before="0" w:beforeLines="0" w:beforeAutospacing="0" w:after="0" w:afterLines="0" w:afterAutospacing="0" w:line="400" w:lineRule="exact"/>
              <w:ind w:left="454" w:leftChars="0" w:right="0" w:hanging="454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工业和信息化部电子第五研究所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节能检测与认证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向增和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13622251995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921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wordWrap/>
              <w:spacing w:before="0" w:beforeAutospacing="0" w:after="0" w:afterAutospacing="0" w:line="300" w:lineRule="exact"/>
              <w:ind w:left="454" w:leftChars="0" w:right="0" w:hanging="454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工业和信息化部电子第五研究所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整机产品质量检测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向增和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13622251995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921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wordWrap/>
              <w:spacing w:before="0" w:beforeAutospacing="0" w:after="0" w:afterAutospacing="0" w:line="300" w:lineRule="exact"/>
              <w:ind w:left="454" w:leftChars="0" w:right="0" w:hanging="454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工业和信息化部电子第五研究所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信息安全风险评估和认证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向增和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Lines="0" w:beforeAutospacing="0" w:after="0" w:afterLines="0" w:afterAutospacing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13622251995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二、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</w:rPr>
              <w:t>广东优科检测认证有限公司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9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10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广东优科检测认证有限公司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检测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认证、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标准制定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专业技术人才培训、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技术研发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支持、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政策咨询服务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免费或市场价五折优惠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欧阳多连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18665199588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三、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</w:rPr>
              <w:t>广州赛宝计量检测中心服务有限公司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</w:trPr>
        <w:tc>
          <w:tcPr>
            <w:tcW w:w="921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11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广州赛宝计量检测中心服务有限公司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提供专业的仪器设备计量、校准、检测服务。校准能力覆盖了计量的九大领域，包括：长度、力学、电学、无线电、时间频率、热工、化学、声学、光学。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广州市、清远、云浮以及珠三角全区域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  <w:t>黄志红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  <w:t>020-87234663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8" w:hRule="atLeast"/>
        </w:trPr>
        <w:tc>
          <w:tcPr>
            <w:tcW w:w="921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广州赛宝计量检测中心服务有限公司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为企业提供各类技术培训和政策培训。技术培训包含仪器设备原理及其应用、电子信息技术、计量知识、职业资格认证等；提供政策宣讲等培训，帮助企业解读惠企政策，协助企业进行能力建设。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广州市、清远、云浮以及珠三角全区域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  <w:t>刘飒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020-87236499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四、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</w:rPr>
              <w:t>广东利诚检测技术有限公司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广东利诚检测技术有限公司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环境检测、环保技术服务、职业卫生检测与评价、食品检测、安全生产技术服务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中山市、珠海市、江门市、佛山市、东莞市、惠州市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郭素雅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13543830129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五、恺信国际检测认证有限公司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14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恺信国际检测认证有限公司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检验检测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惠州市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免费或者7-1折优惠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陈永祥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13928316001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15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恺信国际检测认证有限公司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政策服务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惠州市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陈永祥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13928316001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六、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</w:rPr>
              <w:t>广东万德检测技术股份有限公司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spacing w:before="0" w:beforeAutospacing="0" w:after="0" w:afterAutospacing="0" w:line="3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广东万德检测技术股份有限公司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创新和技术服务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广州市、佛山/东莞市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免费服务：消费品检测，产品化学性能检测，产品物理性能检测，环保检测，环保咨询，技术培训</w:t>
            </w:r>
          </w:p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28" w:type="dxa"/>
            <w:vAlign w:val="center"/>
          </w:tcPr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顾明桂/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eastAsia="zh-CN"/>
              </w:rPr>
              <w:t>陈贻培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/史丽峰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spacing w:before="0" w:beforeAutospacing="0" w:after="0" w:afterAutospacing="0" w:line="300" w:lineRule="exact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顾明桂13512702319</w:t>
            </w:r>
          </w:p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陈贻培</w:t>
            </w:r>
          </w:p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18928979533</w:t>
            </w:r>
          </w:p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史丽峰</w:t>
            </w:r>
          </w:p>
          <w:p>
            <w:pPr>
              <w:pStyle w:val="2"/>
              <w:spacing w:before="0" w:beforeAutospacing="0" w:after="0" w:afterAutospacing="0" w:line="300" w:lineRule="exact"/>
              <w:jc w:val="both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13926055961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七、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</w:rPr>
              <w:t>横琴国际知识产权交易中心有限公司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横琴国际知识产权交易中心有限公司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政策宣传服务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珠海市/湛江市/茂名市等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林婉仪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0756-8688961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横琴国际知识产权交易中心有限公司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知识产权培训服务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珠海市/湛江市/茂名市等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免费服务（市场价为15万/家，优惠价格为10万/家）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林婉仪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0756-8688961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横琴国际知识产权交易中心有限公司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企业专利导航服务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珠海市/湛江市/茂名市等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免费服务（市场价为30万/家，优惠价格为20万/家）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林婉仪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0756-8688961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横琴国际知识产权交易中心有限公司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知识产权维权咨询、分析评议服务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珠海市/湛江市/茂名市等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免费服务（市场价为4万/次，优惠价格为2万/家）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林婉仪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0756-8688961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八、河源广工大协同创新研究院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  <w:t>21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河源广工大协同创新研究院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产学研合作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河源市、粤东北地区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谭台哲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18029887667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22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河源广工大协同创新研究院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成果转移、转化服务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河源市、粤东北地区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谭台哲</w:t>
            </w:r>
          </w:p>
        </w:tc>
        <w:tc>
          <w:tcPr>
            <w:tcW w:w="2251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18029887667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23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河源广工大协同创新研究院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技术服务</w:t>
            </w:r>
          </w:p>
        </w:tc>
        <w:tc>
          <w:tcPr>
            <w:tcW w:w="1953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河源市、粤东北地区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谭台哲</w:t>
            </w:r>
          </w:p>
        </w:tc>
        <w:tc>
          <w:tcPr>
            <w:tcW w:w="2251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18029887667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24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河源广工大协同创新研究院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信息服务</w:t>
            </w:r>
          </w:p>
        </w:tc>
        <w:tc>
          <w:tcPr>
            <w:tcW w:w="1953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河源市、粤东北地区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谭台哲</w:t>
            </w:r>
          </w:p>
        </w:tc>
        <w:tc>
          <w:tcPr>
            <w:tcW w:w="2251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18029887667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25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河源广工大协同创新研究院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投融资服务</w:t>
            </w:r>
          </w:p>
        </w:tc>
        <w:tc>
          <w:tcPr>
            <w:tcW w:w="1953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河源市、粤东北地区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谭台哲</w:t>
            </w:r>
          </w:p>
        </w:tc>
        <w:tc>
          <w:tcPr>
            <w:tcW w:w="2251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18029887667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26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河源广工大协同创新研究院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管理咨询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服务</w:t>
            </w:r>
          </w:p>
        </w:tc>
        <w:tc>
          <w:tcPr>
            <w:tcW w:w="1953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河源市、粤东北地区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谭台哲</w:t>
            </w:r>
          </w:p>
        </w:tc>
        <w:tc>
          <w:tcPr>
            <w:tcW w:w="2251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18029887667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27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河源广工大协同创新研究院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政策服务</w:t>
            </w:r>
          </w:p>
        </w:tc>
        <w:tc>
          <w:tcPr>
            <w:tcW w:w="1953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河源市、粤东北地区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谭台哲</w:t>
            </w:r>
          </w:p>
        </w:tc>
        <w:tc>
          <w:tcPr>
            <w:tcW w:w="2251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18029887667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28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河源广工大协同创新研究院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培训、会务服务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河源市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谭台哲</w:t>
            </w:r>
          </w:p>
        </w:tc>
        <w:tc>
          <w:tcPr>
            <w:tcW w:w="2251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18029887667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九、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</w:rPr>
              <w:t>广东工信科技服务有限公司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30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广东工信科技服务有限公司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绿色工厂自评价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珠三角地市/粤西地市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</w:t>
            </w:r>
          </w:p>
        </w:tc>
        <w:tc>
          <w:tcPr>
            <w:tcW w:w="172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程涛</w:t>
            </w:r>
          </w:p>
        </w:tc>
        <w:tc>
          <w:tcPr>
            <w:tcW w:w="225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18929930555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30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广东工信科技服务有限公司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碳足迹核查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珠三角地市/粤西地市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</w:t>
            </w:r>
          </w:p>
        </w:tc>
        <w:tc>
          <w:tcPr>
            <w:tcW w:w="172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程涛</w:t>
            </w:r>
          </w:p>
        </w:tc>
        <w:tc>
          <w:tcPr>
            <w:tcW w:w="225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18929930555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30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广东工信科技服务有限公司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节能诊断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珠三角地市/粤西地市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</w:t>
            </w:r>
          </w:p>
        </w:tc>
        <w:tc>
          <w:tcPr>
            <w:tcW w:w="172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程涛</w:t>
            </w:r>
          </w:p>
        </w:tc>
        <w:tc>
          <w:tcPr>
            <w:tcW w:w="225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18929930555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30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广东工信科技服务有限公司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清洁生产审核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珠三角地市/粤西地市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</w:t>
            </w:r>
          </w:p>
        </w:tc>
        <w:tc>
          <w:tcPr>
            <w:tcW w:w="172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程涛</w:t>
            </w:r>
          </w:p>
        </w:tc>
        <w:tc>
          <w:tcPr>
            <w:tcW w:w="225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18929930555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30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广东工信科技服务有限公司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企业环境保护状况评估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珠三角地市/粤西地市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</w:t>
            </w:r>
          </w:p>
        </w:tc>
        <w:tc>
          <w:tcPr>
            <w:tcW w:w="172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程涛</w:t>
            </w:r>
          </w:p>
        </w:tc>
        <w:tc>
          <w:tcPr>
            <w:tcW w:w="225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18929930555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3087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广东工信科技服务有限公司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"/>
                <w:sz w:val="28"/>
                <w:szCs w:val="28"/>
              </w:rPr>
              <w:t>ISO9000或14000系列国际认证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珠三角地市/粤西地市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免费服务</w:t>
            </w:r>
          </w:p>
        </w:tc>
        <w:tc>
          <w:tcPr>
            <w:tcW w:w="172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程涛</w:t>
            </w:r>
          </w:p>
        </w:tc>
        <w:tc>
          <w:tcPr>
            <w:tcW w:w="225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18929930555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十、广州知识产权交易中心有限公司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广州知识产权交易中心有限公司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知识产权成果转化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广州、佛山、韶关、清远、东莞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张海旸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13042017811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广州知识产权交易中心有限公司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知识产权质押融资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张海旸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13042017811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广州知识产权交易中心有限公司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科创板知识产权上市诊断</w:t>
            </w:r>
          </w:p>
        </w:tc>
        <w:tc>
          <w:tcPr>
            <w:tcW w:w="1953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广州、佛山、韶关、清远、东莞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张海旸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13042017811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广州知识产权交易中心有限公司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惠企政策暨科技成果转化培训</w:t>
            </w:r>
          </w:p>
        </w:tc>
        <w:tc>
          <w:tcPr>
            <w:tcW w:w="1953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广州、佛山、韶关、清远、东莞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张海旸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13042017811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十一、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</w:rPr>
              <w:t>佛山市南海区联合广东新光源产业创新中心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佛山市南海区联合广东新光源产业创新中心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中小企业惠企政策宣讲活动</w:t>
            </w:r>
          </w:p>
        </w:tc>
        <w:tc>
          <w:tcPr>
            <w:tcW w:w="2083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广州市、佛山、肇庆及周边地区</w:t>
            </w:r>
          </w:p>
        </w:tc>
        <w:tc>
          <w:tcPr>
            <w:tcW w:w="159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余意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13702852423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佛山市南海区联合广东新光源产业创新中心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中小企业惠企政策申报辅导</w:t>
            </w:r>
          </w:p>
        </w:tc>
        <w:tc>
          <w:tcPr>
            <w:tcW w:w="2083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广州市、佛山、肇庆及周边地区</w:t>
            </w:r>
          </w:p>
        </w:tc>
        <w:tc>
          <w:tcPr>
            <w:tcW w:w="159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余意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13702852423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佛山市南海区联合广东新光源产业创新中心</w:t>
            </w:r>
          </w:p>
        </w:tc>
        <w:tc>
          <w:tcPr>
            <w:tcW w:w="245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科研项目申报辅导</w:t>
            </w:r>
          </w:p>
        </w:tc>
        <w:tc>
          <w:tcPr>
            <w:tcW w:w="2083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广州市、佛山、肇庆及周边地区</w:t>
            </w:r>
          </w:p>
        </w:tc>
        <w:tc>
          <w:tcPr>
            <w:tcW w:w="159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胡海涛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13924260422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佛山市南海区联合广东新光源产业创新中心</w:t>
            </w:r>
          </w:p>
        </w:tc>
        <w:tc>
          <w:tcPr>
            <w:tcW w:w="245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电子产品环境可靠性检验检测</w:t>
            </w:r>
          </w:p>
        </w:tc>
        <w:tc>
          <w:tcPr>
            <w:tcW w:w="2083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  <w:t>广州市、佛山、肇庆及周边地区</w:t>
            </w:r>
          </w:p>
        </w:tc>
        <w:tc>
          <w:tcPr>
            <w:tcW w:w="159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卢超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18566008537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佛山市南海区联合广东新光源产业创新中心</w:t>
            </w:r>
          </w:p>
        </w:tc>
        <w:tc>
          <w:tcPr>
            <w:tcW w:w="245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科技成果鉴定与先进性评价服务</w:t>
            </w:r>
          </w:p>
        </w:tc>
        <w:tc>
          <w:tcPr>
            <w:tcW w:w="2083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  <w:t>广州市、佛山、肇庆及周边地区</w:t>
            </w:r>
          </w:p>
        </w:tc>
        <w:tc>
          <w:tcPr>
            <w:tcW w:w="159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胡海涛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13924260422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佛山市南海区联合广东新光源产业创新中心</w:t>
            </w:r>
          </w:p>
        </w:tc>
        <w:tc>
          <w:tcPr>
            <w:tcW w:w="245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高端人才对接</w:t>
            </w:r>
          </w:p>
        </w:tc>
        <w:tc>
          <w:tcPr>
            <w:tcW w:w="2083" w:type="dxa"/>
            <w:gridSpan w:val="2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  <w:t>广州市、佛山、肇庆及周边地区</w:t>
            </w:r>
          </w:p>
        </w:tc>
        <w:tc>
          <w:tcPr>
            <w:tcW w:w="159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胡海涛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13924260422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十二、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</w:rPr>
              <w:t>广东省东莞市质量监督检测中心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广东省东莞市质量监督检测中心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体系认证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珠三角地市/粤东地市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提供费用减免50%优惠服务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贾明辉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0769-23071111/</w:t>
            </w:r>
          </w:p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13794942120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广东省东莞市质量监督检测中心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产品认证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珠三角地市/粤东地市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提供费用减免50%优惠服务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贾明辉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0769-23071111/</w:t>
            </w:r>
          </w:p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13794942120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47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广东省东莞市质量监督检测中心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检验检测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珠三角地市/粤东地市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提供费用减免50%优惠服务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贾明辉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0769-23071111/</w:t>
            </w:r>
          </w:p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13794942120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广东省东莞市质量监督检测中心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计量校准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珠三角地市/粤东地市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提供费用减免50%优惠服务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贾明辉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0769-23071111/</w:t>
            </w:r>
          </w:p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13794942120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49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广东省东莞市质量监督检测中心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实验室建设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珠三角地市/粤东地市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提供费用减免50%优惠服务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贾明辉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0769-23071111/</w:t>
            </w:r>
          </w:p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13794942120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广东省东莞市质量监督检测中心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设备共享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珠三角地市/粤东地市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提供费用减免50%优惠服务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贾明辉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0769-23071111/</w:t>
            </w:r>
          </w:p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13794942120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广东省东莞市质量监督检测中心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标准制修订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珠三角地市/粤东地市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  <w:t>提供费用减免50%优惠服务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贾明辉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0769-23071111/</w:t>
            </w:r>
          </w:p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13794942120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广东省东莞市质量监督检测中心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质量品牌建设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珠三角地市/粤东地市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提供费用减免50%优惠服务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贾明辉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0769-23071111/</w:t>
            </w:r>
          </w:p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13794942120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3087" w:type="dxa"/>
            <w:vAlign w:val="center"/>
          </w:tcPr>
          <w:p>
            <w:pPr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广东省东莞市质量监督检测中心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人员培训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珠三角地市/粤东地市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提供费用减免50%优惠服务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贾明辉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0769-23071111/</w:t>
            </w:r>
          </w:p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13794942120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十三、</w:t>
            </w: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珠海科技学院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3087" w:type="dxa"/>
            <w:vAlign w:val="center"/>
          </w:tcPr>
          <w:p>
            <w:pPr>
              <w:wordWrap/>
              <w:autoSpaceDE w:val="0"/>
              <w:autoSpaceDN w:val="0"/>
              <w:adjustRightInd w:val="0"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珠海科技学院</w:t>
            </w:r>
          </w:p>
        </w:tc>
        <w:tc>
          <w:tcPr>
            <w:tcW w:w="2458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技术开发：研发新产品、新技术、新工艺，增强创新能力，推动产学研联合，促进成果转化。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珠海市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江连海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13612202099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3087" w:type="dxa"/>
            <w:vAlign w:val="center"/>
          </w:tcPr>
          <w:p>
            <w:pPr>
              <w:wordWrap/>
              <w:autoSpaceDE w:val="0"/>
              <w:autoSpaceDN w:val="0"/>
              <w:adjustRightInd w:val="0"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珠海科技学院</w:t>
            </w:r>
          </w:p>
        </w:tc>
        <w:tc>
          <w:tcPr>
            <w:tcW w:w="2458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技术服务：利用先进的分析测试仪器，向企业提供分析测试服务，满足基础测试和专业测试公共需求。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珠海市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江连海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13612202099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3087" w:type="dxa"/>
            <w:vAlign w:val="center"/>
          </w:tcPr>
          <w:p>
            <w:pPr>
              <w:wordWrap/>
              <w:autoSpaceDE w:val="0"/>
              <w:autoSpaceDN w:val="0"/>
              <w:adjustRightInd w:val="0"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珠海科技学院</w:t>
            </w:r>
          </w:p>
        </w:tc>
        <w:tc>
          <w:tcPr>
            <w:tcW w:w="2458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人员培训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珠海市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江连海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13612202099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3087" w:type="dxa"/>
            <w:vAlign w:val="center"/>
          </w:tcPr>
          <w:p>
            <w:pPr>
              <w:wordWrap/>
              <w:autoSpaceDE w:val="0"/>
              <w:autoSpaceDN w:val="0"/>
              <w:adjustRightInd w:val="0"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珠海科技学院</w:t>
            </w:r>
          </w:p>
        </w:tc>
        <w:tc>
          <w:tcPr>
            <w:tcW w:w="2458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政策服务</w:t>
            </w:r>
          </w:p>
        </w:tc>
        <w:tc>
          <w:tcPr>
            <w:tcW w:w="1953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珠海市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江连海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wordWrap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13612202099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十四、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</w:rPr>
              <w:t>佛山海关综合技术中心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58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佛山海关综合技术中心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淋浴房产品质量及出口认证培训班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赵江伟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0757-83827960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佛山海关综合技术中心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多功能淋浴房电气安全培训班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赵江伟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0757-83827960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佛山海关综合技术中心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陶瓷砖产品质量及出口认证培训班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赵江伟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0757-83827960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61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佛山海关综合技术中心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卫浴产品产品质量检测方法培训班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kern w:val="2"/>
                <w:sz w:val="28"/>
                <w:szCs w:val="28"/>
              </w:rPr>
              <w:t>佛山市/潮州市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赵江伟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0757-83827960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佛山海关综合技术中心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卫生陶瓷产品质量及出口认证培训班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kern w:val="2"/>
                <w:sz w:val="28"/>
                <w:szCs w:val="28"/>
              </w:rPr>
              <w:t>佛山市/潮州市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赵江伟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0757-83827960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63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佛山海关综合技术中心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企业质量管理体系培训班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kern w:val="2"/>
                <w:sz w:val="28"/>
                <w:szCs w:val="28"/>
              </w:rPr>
              <w:t>佛山市/潮州市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赵江伟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0757-83827960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64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佛山海关综合技术中心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企业实验室质量管理体系培训班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w w:val="9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w w:val="90"/>
                <w:kern w:val="2"/>
                <w:sz w:val="28"/>
                <w:szCs w:val="28"/>
              </w:rPr>
              <w:t>佛山市/潮州市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赵江伟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0757-83827960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十五、广州赛宝认证中心服务有限公司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65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广州赛宝认证中心服务有限公司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w w:val="80"/>
                <w:kern w:val="2"/>
                <w:sz w:val="28"/>
                <w:szCs w:val="28"/>
                <w:lang w:val="en-US" w:eastAsia="zh-CN" w:bidi="ar-SA"/>
              </w:rPr>
              <w:t>政策解读及辅导培训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廖欣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18620091067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66</w:t>
            </w:r>
          </w:p>
        </w:tc>
        <w:tc>
          <w:tcPr>
            <w:tcW w:w="3087" w:type="dxa"/>
            <w:vAlign w:val="center"/>
          </w:tcPr>
          <w:p>
            <w:pPr>
              <w:widowControl/>
              <w:wordWrap/>
              <w:adjustRightInd/>
              <w:snapToGrid/>
              <w:spacing w:beforeAutospacing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广州赛宝认证中心服务有限公司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体系内审员培训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廖欣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18620091067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67</w:t>
            </w:r>
          </w:p>
        </w:tc>
        <w:tc>
          <w:tcPr>
            <w:tcW w:w="3087" w:type="dxa"/>
            <w:vAlign w:val="center"/>
          </w:tcPr>
          <w:p>
            <w:pPr>
              <w:widowControl/>
              <w:wordWrap/>
              <w:adjustRightInd/>
              <w:snapToGrid/>
              <w:spacing w:beforeAutospacing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广州赛宝认证中心服务有限公司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两化融合管理体系贯标培训服务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廖欣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18620091067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68</w:t>
            </w:r>
          </w:p>
        </w:tc>
        <w:tc>
          <w:tcPr>
            <w:tcW w:w="3087" w:type="dxa"/>
            <w:vAlign w:val="center"/>
          </w:tcPr>
          <w:p>
            <w:pPr>
              <w:widowControl/>
              <w:wordWrap/>
              <w:adjustRightInd/>
              <w:snapToGrid/>
              <w:spacing w:beforeAutospacing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广州赛宝认证中心服务有限公司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w w:val="80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w w:val="80"/>
                <w:kern w:val="2"/>
                <w:sz w:val="28"/>
                <w:szCs w:val="28"/>
                <w:lang w:val="en-US" w:eastAsia="zh-CN" w:bidi="ar-SA"/>
              </w:rPr>
              <w:t>数据管理成熟度培训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廖欣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18620091067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69</w:t>
            </w:r>
          </w:p>
        </w:tc>
        <w:tc>
          <w:tcPr>
            <w:tcW w:w="3087" w:type="dxa"/>
            <w:vAlign w:val="center"/>
          </w:tcPr>
          <w:p>
            <w:pPr>
              <w:widowControl/>
              <w:wordWrap/>
              <w:adjustRightInd/>
              <w:snapToGrid/>
              <w:spacing w:beforeAutospacing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广州赛宝认证中心服务有限公司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ITSS应用经理系列培训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廖欣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18620091067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70</w:t>
            </w:r>
          </w:p>
        </w:tc>
        <w:tc>
          <w:tcPr>
            <w:tcW w:w="3087" w:type="dxa"/>
            <w:vAlign w:val="center"/>
          </w:tcPr>
          <w:p>
            <w:pPr>
              <w:widowControl/>
              <w:wordWrap/>
              <w:adjustRightInd/>
              <w:snapToGrid/>
              <w:spacing w:beforeAutospacing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广州赛宝认证中心服务有限公司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精益生产管理培训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廖欣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18620091067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71</w:t>
            </w:r>
          </w:p>
        </w:tc>
        <w:tc>
          <w:tcPr>
            <w:tcW w:w="3087" w:type="dxa"/>
            <w:vAlign w:val="center"/>
          </w:tcPr>
          <w:p>
            <w:pPr>
              <w:widowControl/>
              <w:wordWrap/>
              <w:adjustRightInd/>
              <w:snapToGrid/>
              <w:spacing w:beforeAutospacing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广州赛宝认证中心服务有限公司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w w:val="80"/>
                <w:kern w:val="2"/>
                <w:sz w:val="28"/>
                <w:szCs w:val="28"/>
                <w:lang w:val="en-US" w:eastAsia="zh-CN" w:bidi="ar-SA"/>
              </w:rPr>
              <w:t>智能制造成熟度培训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廖欣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18620091067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72</w:t>
            </w:r>
          </w:p>
        </w:tc>
        <w:tc>
          <w:tcPr>
            <w:tcW w:w="3087" w:type="dxa"/>
            <w:vAlign w:val="center"/>
          </w:tcPr>
          <w:p>
            <w:pPr>
              <w:widowControl/>
              <w:wordWrap/>
              <w:adjustRightInd/>
              <w:snapToGrid/>
              <w:spacing w:beforeAutospacing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广州赛宝认证中心服务有限公司</w:t>
            </w:r>
          </w:p>
        </w:tc>
        <w:tc>
          <w:tcPr>
            <w:tcW w:w="2458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left="0" w:leftChars="0" w:right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绿色低碳培训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廖欣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18620091067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十六、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</w:rPr>
              <w:t>广东邮电职业技术学院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73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w w:val="80"/>
                <w:kern w:val="0"/>
                <w:sz w:val="28"/>
                <w:szCs w:val="28"/>
              </w:rPr>
              <w:t>专特高新企业政策宣</w:t>
            </w:r>
            <w:r>
              <w:rPr>
                <w:rFonts w:hint="eastAsia" w:ascii="Times New Roman" w:hAnsi="Times New Roman" w:eastAsia="仿宋_GB2312" w:cs="Times New Roman"/>
                <w:color w:val="000000"/>
                <w:w w:val="80"/>
                <w:kern w:val="0"/>
                <w:sz w:val="28"/>
                <w:szCs w:val="28"/>
                <w:lang w:eastAsia="zh-CN"/>
              </w:rPr>
              <w:t>讲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74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《战略管理3+1：规划、解码、管理与思维》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75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创新与转型:商业模式设计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76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组织创新最佳实践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77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w w:val="80"/>
                <w:kern w:val="0"/>
                <w:sz w:val="28"/>
                <w:szCs w:val="28"/>
              </w:rPr>
              <w:t>团队高效创新方法论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78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股权激励及企业市值管理专题研修班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79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MTP中高层管理训练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80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教练型领导力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81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TWI 基层管者训练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82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AO 经营财务沙盘课程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83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财务管理应用（小微企业金融普及）专题研修班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84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PSS 专业销售技巧训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85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招投标技巧培训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86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广东邮电职业技术学院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精益生产专题培训班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广东省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蔡静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  <w:t>18902288530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十七、珠海市南方人力资源服务有限公司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87</w:t>
            </w:r>
          </w:p>
        </w:tc>
        <w:tc>
          <w:tcPr>
            <w:tcW w:w="3087" w:type="dxa"/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珠海市南方人力资源服务有限公司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南方易职播--政策直播、直播带岗服务</w:t>
            </w:r>
          </w:p>
        </w:tc>
        <w:tc>
          <w:tcPr>
            <w:tcW w:w="195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李锐强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0756-8582249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88</w:t>
            </w:r>
          </w:p>
        </w:tc>
        <w:tc>
          <w:tcPr>
            <w:tcW w:w="3087" w:type="dxa"/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珠海市南方人力资源服务有限公司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“送政策进企业”服务</w:t>
            </w:r>
          </w:p>
        </w:tc>
        <w:tc>
          <w:tcPr>
            <w:tcW w:w="195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李锐强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0756-8582249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89</w:t>
            </w:r>
          </w:p>
        </w:tc>
        <w:tc>
          <w:tcPr>
            <w:tcW w:w="3087" w:type="dxa"/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珠海市南方人力资源服务有限公司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线上常态化网络招聘服务（珠海人力资源网）</w:t>
            </w:r>
          </w:p>
        </w:tc>
        <w:tc>
          <w:tcPr>
            <w:tcW w:w="195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李钦海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0756-8582235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90</w:t>
            </w:r>
          </w:p>
        </w:tc>
        <w:tc>
          <w:tcPr>
            <w:tcW w:w="3087" w:type="dxa"/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珠海市南方人力资源服务有限公司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线上常态化新媒体招聘服务（官微：珠海人力资源网、珠海人力资源市场）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马翔鹏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0756-8582227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91</w:t>
            </w:r>
          </w:p>
        </w:tc>
        <w:tc>
          <w:tcPr>
            <w:tcW w:w="3087" w:type="dxa"/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珠海市南方人力资源服务有限公司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线上网络招聘会、线下现场招聘会</w:t>
            </w:r>
          </w:p>
        </w:tc>
        <w:tc>
          <w:tcPr>
            <w:tcW w:w="195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高庆林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0756-8582213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1" w:type="dxa"/>
            <w:vAlign w:val="center"/>
          </w:tcPr>
          <w:p>
            <w:pPr>
              <w:widowControl w:val="0"/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/>
              </w:rPr>
              <w:t>92</w:t>
            </w:r>
          </w:p>
        </w:tc>
        <w:tc>
          <w:tcPr>
            <w:tcW w:w="3087" w:type="dxa"/>
            <w:vAlign w:val="center"/>
          </w:tcPr>
          <w:p>
            <w:pPr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珠海市南方人力资源服务有限公司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赴外招聘优秀高校毕业生活动</w:t>
            </w:r>
          </w:p>
        </w:tc>
        <w:tc>
          <w:tcPr>
            <w:tcW w:w="195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珠海市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林纳华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ordWrap/>
              <w:adjustRightInd/>
              <w:snapToGrid/>
              <w:spacing w:before="0" w:beforeAutospacing="0" w:after="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0756-8582215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十八、</w:t>
            </w:r>
            <w:r>
              <w:rPr>
                <w:rFonts w:hint="eastAsia" w:ascii="黑体" w:hAnsi="黑体" w:eastAsia="黑体" w:cs="黑体"/>
                <w:kern w:val="2"/>
                <w:sz w:val="28"/>
                <w:szCs w:val="28"/>
              </w:rPr>
              <w:t>佛山赛宝信息产业技术研究院有限公司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93</w:t>
            </w:r>
          </w:p>
        </w:tc>
        <w:tc>
          <w:tcPr>
            <w:tcW w:w="3087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佛山赛宝信息产业技术研究院有限公司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政策服务、管理咨询服务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佛山、肇庆、广州、中山、江门、珠海等城市，具体以实际情况为准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邱丽珍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13516529601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26" w:type="dxa"/>
            <w:gridSpan w:val="8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十九、广州掌动智能科技有限公司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94</w:t>
            </w:r>
          </w:p>
        </w:tc>
        <w:tc>
          <w:tcPr>
            <w:tcW w:w="3087" w:type="dxa"/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广州掌动智能科技有限公司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“中小企业发展政策咨询、政策推送、政策解读”培训班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全省、珠三角地市</w:t>
            </w:r>
          </w:p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（深圳除外）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免费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潘惠燕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13710020995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</w:trPr>
        <w:tc>
          <w:tcPr>
            <w:tcW w:w="92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95</w:t>
            </w:r>
          </w:p>
        </w:tc>
        <w:tc>
          <w:tcPr>
            <w:tcW w:w="3087" w:type="dxa"/>
            <w:vAlign w:val="center"/>
          </w:tcPr>
          <w:p>
            <w:pPr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广州掌动智能科技有限公司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“产品登记测试、验收测试、产品开发深度测试”培训班</w:t>
            </w:r>
          </w:p>
        </w:tc>
        <w:tc>
          <w:tcPr>
            <w:tcW w:w="1953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全省、珠三角地市</w:t>
            </w:r>
          </w:p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（深圳除外）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首次使用优惠券可当现金使用（壹仟元整），项目实施期内多次服务，可享受七折优惠。</w:t>
            </w:r>
          </w:p>
        </w:tc>
        <w:tc>
          <w:tcPr>
            <w:tcW w:w="1728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潘惠燕</w:t>
            </w:r>
          </w:p>
        </w:tc>
        <w:tc>
          <w:tcPr>
            <w:tcW w:w="2251" w:type="dxa"/>
            <w:vAlign w:val="center"/>
          </w:tcPr>
          <w:p>
            <w:pPr>
              <w:pStyle w:val="2"/>
              <w:widowControl/>
              <w:wordWrap/>
              <w:adjustRightInd/>
              <w:snapToGrid/>
              <w:spacing w:before="0" w:beforeAutospacing="0" w:after="0" w:afterAutospacing="0" w:line="3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13710020995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A601C"/>
    <w:multiLevelType w:val="singleLevel"/>
    <w:tmpl w:val="6F9A601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54" w:leftChars="0" w:hanging="454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37339B"/>
    <w:rsid w:val="02BB09C8"/>
    <w:rsid w:val="03285680"/>
    <w:rsid w:val="071D61AC"/>
    <w:rsid w:val="0EFA2196"/>
    <w:rsid w:val="0F801BC9"/>
    <w:rsid w:val="110B6B79"/>
    <w:rsid w:val="14827AA9"/>
    <w:rsid w:val="1CB7116B"/>
    <w:rsid w:val="1F7E48BA"/>
    <w:rsid w:val="237D6295"/>
    <w:rsid w:val="2521469E"/>
    <w:rsid w:val="27B2440B"/>
    <w:rsid w:val="27EB73C4"/>
    <w:rsid w:val="29165DA5"/>
    <w:rsid w:val="2E1C0CF8"/>
    <w:rsid w:val="305E36AE"/>
    <w:rsid w:val="36031E6D"/>
    <w:rsid w:val="36DC4E57"/>
    <w:rsid w:val="3A7A1EBC"/>
    <w:rsid w:val="3AB12932"/>
    <w:rsid w:val="3B2440B6"/>
    <w:rsid w:val="3DFF5706"/>
    <w:rsid w:val="3F75600C"/>
    <w:rsid w:val="3F986304"/>
    <w:rsid w:val="400B6D37"/>
    <w:rsid w:val="43C95142"/>
    <w:rsid w:val="46B3116E"/>
    <w:rsid w:val="540A6AB9"/>
    <w:rsid w:val="546575A7"/>
    <w:rsid w:val="55B8667A"/>
    <w:rsid w:val="58BC43C0"/>
    <w:rsid w:val="5B442251"/>
    <w:rsid w:val="5F5540F2"/>
    <w:rsid w:val="60CE2BA1"/>
    <w:rsid w:val="632B77C8"/>
    <w:rsid w:val="66B26C8A"/>
    <w:rsid w:val="68D12A17"/>
    <w:rsid w:val="69655359"/>
    <w:rsid w:val="6A9A0A81"/>
    <w:rsid w:val="75862D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paragraph" w:styleId="3">
    <w:name w:val="Body Text"/>
    <w:basedOn w:val="1"/>
    <w:qFormat/>
    <w:uiPriority w:val="0"/>
    <w:rPr>
      <w:rFonts w:ascii="Calibri" w:hAnsi="Calibri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2021-08-04T03:02:00Z</dcterms:created>
  <dc:creator>yangzhen</dc:creator>
  <cp:lastModifiedBy>张嘉慧</cp:lastModifiedBy>
  <dcterms:modified xsi:type="dcterms:W3CDTF">2021-10-11T08:48:42Z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F956B8404D374EE4BA0F61A72C30A0AA</vt:lpwstr>
  </property>
</Properties>
</file>