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恩平市捷成五金加工厂年加工麦克风网头100吨建设项目</w:t>
            </w:r>
            <w:r>
              <w:rPr>
                <w:rFonts w:hint="eastAsia"/>
                <w:kern w:val="0"/>
                <w:sz w:val="21"/>
                <w:szCs w:val="21"/>
              </w:rPr>
              <w:t>环境影响报告表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恩平市捷成五金加工厂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91440785690453217N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1.大气评价等级为二级评价，按照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《环境影响评价技术导则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大气环境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》（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HJ 2.2-2018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要求环境质量现状评价因子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需补充</w:t>
            </w:r>
            <w:r>
              <w:rPr>
                <w:rFonts w:hint="eastAsia"/>
                <w:kern w:val="0"/>
                <w:sz w:val="21"/>
                <w:szCs w:val="21"/>
              </w:rPr>
              <w:t>氨。</w:t>
            </w:r>
          </w:p>
          <w:p>
            <w:pPr>
              <w:widowControl/>
              <w:spacing w:line="300" w:lineRule="exac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2.风险评价等级定性为简单分析，按照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《建设项目环境风险评价技术</w:t>
            </w:r>
            <w:r>
              <w:rPr>
                <w:rFonts w:hint="eastAsia"/>
                <w:kern w:val="0"/>
                <w:sz w:val="21"/>
                <w:szCs w:val="21"/>
              </w:rPr>
              <w:t>导则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》（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HJ 169-2018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kern w:val="0"/>
                <w:sz w:val="21"/>
                <w:szCs w:val="21"/>
              </w:rPr>
              <w:t>附录A的要求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项目仅有风险防范措施，</w:t>
            </w:r>
            <w:r>
              <w:rPr>
                <w:rFonts w:hint="eastAsia"/>
                <w:kern w:val="0"/>
                <w:sz w:val="21"/>
                <w:szCs w:val="21"/>
              </w:rPr>
              <w:t>遗漏风险应急措施。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佛山市甲云飞环保咨询有限公司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91440604MA544KD69D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李崇明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BH020734，07353243507320443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六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  <w:lang w:eastAsia="zh-CN"/>
              </w:rPr>
              <w:t>（九）</w:t>
            </w:r>
            <w:r>
              <w:rPr>
                <w:rFonts w:hint="eastAsia"/>
                <w:sz w:val="21"/>
                <w:szCs w:val="21"/>
              </w:rPr>
              <w:t>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  <w:bookmarkStart w:id="0" w:name="_GoBack"/>
      <w:bookmarkEnd w:id="0"/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177D3C3E"/>
    <w:rsid w:val="5B111DB0"/>
    <w:rsid w:val="5DE72A2D"/>
    <w:rsid w:val="6FFAA0E7"/>
    <w:rsid w:val="7AFBFFF1"/>
    <w:rsid w:val="7DF71503"/>
    <w:rsid w:val="7FFBA615"/>
    <w:rsid w:val="BEB587A7"/>
    <w:rsid w:val="F0FD3C50"/>
    <w:rsid w:val="F7CFC85B"/>
    <w:rsid w:val="FB1F8CA3"/>
    <w:rsid w:val="FF5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13</TotalTime>
  <ScaleCrop>false</ScaleCrop>
  <LinksUpToDate>false</LinksUpToDate>
  <CharactersWithSpaces>1705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2021-05-20T10:14:00Z</dcterms:created>
  <dc:creator>谭颂贤</dc:creator>
  <cp:lastModifiedBy>uos</cp:lastModifiedBy>
  <dcterms:modified xsi:type="dcterms:W3CDTF">2021-10-20T15:15:53Z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