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3C" w:rsidRPr="00945056" w:rsidRDefault="00CD5127" w:rsidP="00867D69">
      <w:pPr>
        <w:jc w:val="center"/>
        <w:rPr>
          <w:rFonts w:asciiTheme="minorEastAsia" w:hAnsiTheme="minorEastAsia"/>
          <w:sz w:val="36"/>
          <w:szCs w:val="36"/>
        </w:rPr>
      </w:pPr>
      <w:r w:rsidRPr="00945056">
        <w:rPr>
          <w:rFonts w:asciiTheme="minorEastAsia" w:hAnsiTheme="minorEastAsia" w:hint="eastAsia"/>
          <w:sz w:val="36"/>
          <w:szCs w:val="36"/>
        </w:rPr>
        <w:t>江门市生态环境局开平分局关于</w:t>
      </w:r>
      <w:r w:rsidR="00867D69">
        <w:rPr>
          <w:rFonts w:asciiTheme="minorEastAsia" w:hAnsiTheme="minorEastAsia" w:hint="eastAsia"/>
          <w:sz w:val="36"/>
          <w:szCs w:val="36"/>
        </w:rPr>
        <w:t>大气环境</w:t>
      </w:r>
      <w:proofErr w:type="gramStart"/>
      <w:r w:rsidR="00867D69">
        <w:rPr>
          <w:rFonts w:asciiTheme="minorEastAsia" w:hAnsiTheme="minorEastAsia" w:hint="eastAsia"/>
          <w:sz w:val="36"/>
          <w:szCs w:val="36"/>
        </w:rPr>
        <w:t>质量走航</w:t>
      </w:r>
      <w:r w:rsidRPr="00945056">
        <w:rPr>
          <w:rFonts w:asciiTheme="minorEastAsia" w:hAnsiTheme="minorEastAsia" w:hint="eastAsia"/>
          <w:sz w:val="36"/>
          <w:szCs w:val="36"/>
        </w:rPr>
        <w:t>服务</w:t>
      </w:r>
      <w:proofErr w:type="gramEnd"/>
      <w:r w:rsidRPr="00945056">
        <w:rPr>
          <w:rFonts w:asciiTheme="minorEastAsia" w:hAnsiTheme="minorEastAsia" w:hint="eastAsia"/>
          <w:sz w:val="36"/>
          <w:szCs w:val="36"/>
        </w:rPr>
        <w:t>项目公开询价的公告</w:t>
      </w:r>
    </w:p>
    <w:p w:rsidR="00CD5127" w:rsidRPr="00945056" w:rsidRDefault="00CD5127" w:rsidP="00945056">
      <w:pPr>
        <w:spacing w:line="480" w:lineRule="exact"/>
        <w:ind w:firstLineChars="200" w:firstLine="560"/>
        <w:rPr>
          <w:rFonts w:asciiTheme="minorEastAsia" w:hAnsiTheme="minorEastAsia"/>
          <w:color w:val="666666"/>
          <w:sz w:val="28"/>
          <w:szCs w:val="28"/>
        </w:rPr>
      </w:pPr>
      <w:r w:rsidRPr="00945056">
        <w:rPr>
          <w:rFonts w:asciiTheme="minorEastAsia" w:hAnsiTheme="minorEastAsia" w:hint="eastAsia"/>
          <w:sz w:val="28"/>
          <w:szCs w:val="28"/>
        </w:rPr>
        <w:t>根据工作需要，我局需采购</w:t>
      </w:r>
      <w:r w:rsidR="007D6FB0">
        <w:rPr>
          <w:rFonts w:asciiTheme="minorEastAsia" w:hAnsiTheme="minorEastAsia" w:hint="eastAsia"/>
          <w:sz w:val="28"/>
          <w:szCs w:val="28"/>
        </w:rPr>
        <w:t>大气环境</w:t>
      </w:r>
      <w:proofErr w:type="gramStart"/>
      <w:r w:rsidR="007D6FB0">
        <w:rPr>
          <w:rFonts w:asciiTheme="minorEastAsia" w:hAnsiTheme="minorEastAsia" w:hint="eastAsia"/>
          <w:sz w:val="28"/>
          <w:szCs w:val="28"/>
        </w:rPr>
        <w:t>质量</w:t>
      </w:r>
      <w:r w:rsidRPr="00945056">
        <w:rPr>
          <w:rFonts w:asciiTheme="minorEastAsia" w:hAnsiTheme="minorEastAsia" w:hint="eastAsia"/>
          <w:sz w:val="28"/>
          <w:szCs w:val="28"/>
        </w:rPr>
        <w:t>走航服务</w:t>
      </w:r>
      <w:proofErr w:type="gramEnd"/>
      <w:r w:rsidRPr="00945056">
        <w:rPr>
          <w:rFonts w:asciiTheme="minorEastAsia" w:hAnsiTheme="minorEastAsia" w:hint="eastAsia"/>
          <w:sz w:val="28"/>
          <w:szCs w:val="28"/>
        </w:rPr>
        <w:t>，</w:t>
      </w:r>
      <w:r w:rsidRPr="00945056">
        <w:rPr>
          <w:rFonts w:asciiTheme="minorEastAsia" w:hAnsiTheme="minorEastAsia" w:cs="宋体" w:hint="eastAsia"/>
          <w:color w:val="000000"/>
          <w:sz w:val="28"/>
          <w:szCs w:val="28"/>
        </w:rPr>
        <w:t>现将该采购公开询价信息公告如下，</w:t>
      </w:r>
      <w:r w:rsidRPr="00945056">
        <w:rPr>
          <w:rFonts w:asciiTheme="minorEastAsia" w:hAnsiTheme="minorEastAsia" w:hint="eastAsia"/>
          <w:sz w:val="28"/>
          <w:szCs w:val="28"/>
        </w:rPr>
        <w:t>欢迎符合条件的供应商参加报价，参与提供服务。</w:t>
      </w:r>
    </w:p>
    <w:p w:rsidR="00CD5127" w:rsidRPr="0003799C" w:rsidRDefault="00CD5127" w:rsidP="0003799C">
      <w:pPr>
        <w:spacing w:line="480" w:lineRule="exact"/>
        <w:rPr>
          <w:rFonts w:asciiTheme="minorEastAsia" w:hAnsiTheme="minorEastAsia"/>
          <w:sz w:val="28"/>
          <w:szCs w:val="28"/>
        </w:rPr>
      </w:pPr>
      <w:r w:rsidRPr="0003799C">
        <w:rPr>
          <w:rFonts w:asciiTheme="minorEastAsia" w:hAnsiTheme="minorEastAsia" w:hint="eastAsia"/>
          <w:sz w:val="28"/>
          <w:szCs w:val="28"/>
        </w:rPr>
        <w:t>一、采购项目概况</w:t>
      </w:r>
    </w:p>
    <w:p w:rsidR="00CD5127" w:rsidRPr="0003799C" w:rsidRDefault="00CD5127" w:rsidP="0003799C">
      <w:pPr>
        <w:pStyle w:val="a5"/>
        <w:widowControl/>
        <w:shd w:val="clear" w:color="auto" w:fill="FFFFFF"/>
        <w:spacing w:beforeAutospacing="0" w:afterAutospacing="0"/>
        <w:jc w:val="both"/>
        <w:rPr>
          <w:rFonts w:asciiTheme="minorEastAsia" w:eastAsiaTheme="minorEastAsia" w:hAnsiTheme="minorEastAsia" w:cstheme="minorBidi"/>
          <w:kern w:val="2"/>
          <w:sz w:val="28"/>
          <w:szCs w:val="28"/>
        </w:rPr>
      </w:pPr>
      <w:r w:rsidRPr="0003799C">
        <w:rPr>
          <w:rFonts w:asciiTheme="minorEastAsia" w:eastAsiaTheme="minorEastAsia" w:hAnsiTheme="minorEastAsia" w:cstheme="minorBidi" w:hint="eastAsia"/>
          <w:kern w:val="2"/>
          <w:sz w:val="28"/>
          <w:szCs w:val="28"/>
        </w:rPr>
        <w:t>1.采购项目名称：</w:t>
      </w:r>
      <w:r w:rsidR="00867D69">
        <w:rPr>
          <w:rFonts w:asciiTheme="minorEastAsia" w:eastAsiaTheme="minorEastAsia" w:hAnsiTheme="minorEastAsia" w:cstheme="minorBidi" w:hint="eastAsia"/>
          <w:kern w:val="2"/>
          <w:sz w:val="28"/>
          <w:szCs w:val="28"/>
        </w:rPr>
        <w:t>大气环境</w:t>
      </w:r>
      <w:proofErr w:type="gramStart"/>
      <w:r w:rsidR="00867D69">
        <w:rPr>
          <w:rFonts w:asciiTheme="minorEastAsia" w:eastAsiaTheme="minorEastAsia" w:hAnsiTheme="minorEastAsia" w:cstheme="minorBidi" w:hint="eastAsia"/>
          <w:kern w:val="2"/>
          <w:sz w:val="28"/>
          <w:szCs w:val="28"/>
        </w:rPr>
        <w:t>质量走航</w:t>
      </w:r>
      <w:r w:rsidRPr="0003799C">
        <w:rPr>
          <w:rFonts w:asciiTheme="minorEastAsia" w:eastAsiaTheme="minorEastAsia" w:hAnsiTheme="minorEastAsia" w:cstheme="minorBidi" w:hint="eastAsia"/>
          <w:kern w:val="2"/>
          <w:sz w:val="28"/>
          <w:szCs w:val="28"/>
        </w:rPr>
        <w:t>服务</w:t>
      </w:r>
      <w:proofErr w:type="gramEnd"/>
      <w:r w:rsidRPr="0003799C">
        <w:rPr>
          <w:rFonts w:asciiTheme="minorEastAsia" w:eastAsiaTheme="minorEastAsia" w:hAnsiTheme="minorEastAsia" w:cstheme="minorBidi" w:hint="eastAsia"/>
          <w:kern w:val="2"/>
          <w:sz w:val="28"/>
          <w:szCs w:val="28"/>
        </w:rPr>
        <w:t>项目；</w:t>
      </w:r>
    </w:p>
    <w:p w:rsidR="00CD5127" w:rsidRPr="0003799C" w:rsidRDefault="0003799C" w:rsidP="0003799C">
      <w:pPr>
        <w:pStyle w:val="a5"/>
        <w:widowControl/>
        <w:shd w:val="clear" w:color="auto" w:fill="FFFFFF"/>
        <w:spacing w:beforeAutospacing="0" w:afterAutospacing="0"/>
        <w:jc w:val="both"/>
        <w:rPr>
          <w:rFonts w:asciiTheme="minorEastAsia" w:eastAsiaTheme="minorEastAsia" w:hAnsiTheme="minorEastAsia" w:cstheme="minorBidi"/>
          <w:kern w:val="2"/>
          <w:sz w:val="28"/>
          <w:szCs w:val="28"/>
        </w:rPr>
      </w:pPr>
      <w:r w:rsidRPr="0003799C">
        <w:rPr>
          <w:rFonts w:asciiTheme="minorEastAsia" w:eastAsiaTheme="minorEastAsia" w:hAnsiTheme="minorEastAsia" w:cstheme="minorBidi" w:hint="eastAsia"/>
          <w:kern w:val="2"/>
          <w:sz w:val="28"/>
          <w:szCs w:val="28"/>
        </w:rPr>
        <w:t>2</w:t>
      </w:r>
      <w:r w:rsidR="00CD5127" w:rsidRPr="0003799C">
        <w:rPr>
          <w:rFonts w:asciiTheme="minorEastAsia" w:eastAsiaTheme="minorEastAsia" w:hAnsiTheme="minorEastAsia" w:cstheme="minorBidi" w:hint="eastAsia"/>
          <w:kern w:val="2"/>
          <w:sz w:val="28"/>
          <w:szCs w:val="28"/>
        </w:rPr>
        <w:t>.</w:t>
      </w:r>
      <w:r w:rsidR="00867D69" w:rsidRPr="00867D69">
        <w:rPr>
          <w:rFonts w:asciiTheme="minorEastAsia" w:eastAsiaTheme="minorEastAsia" w:hAnsiTheme="minorEastAsia" w:cstheme="minorBidi" w:hint="eastAsia"/>
          <w:kern w:val="2"/>
          <w:sz w:val="28"/>
          <w:szCs w:val="28"/>
        </w:rPr>
        <w:t xml:space="preserve"> </w:t>
      </w:r>
      <w:r w:rsidR="00867D69" w:rsidRPr="0003799C">
        <w:rPr>
          <w:rFonts w:asciiTheme="minorEastAsia" w:eastAsiaTheme="minorEastAsia" w:hAnsiTheme="minorEastAsia" w:cstheme="minorBidi" w:hint="eastAsia"/>
          <w:kern w:val="2"/>
          <w:sz w:val="28"/>
          <w:szCs w:val="28"/>
        </w:rPr>
        <w:t>服务</w:t>
      </w:r>
      <w:r w:rsidR="00CD5127" w:rsidRPr="0003799C">
        <w:rPr>
          <w:rFonts w:asciiTheme="minorEastAsia" w:eastAsiaTheme="minorEastAsia" w:hAnsiTheme="minorEastAsia" w:cstheme="minorBidi" w:hint="eastAsia"/>
          <w:kern w:val="2"/>
          <w:sz w:val="28"/>
          <w:szCs w:val="28"/>
        </w:rPr>
        <w:t>项目：VOCs、</w:t>
      </w:r>
      <w:r w:rsidR="00804892" w:rsidRPr="0003799C">
        <w:rPr>
          <w:rFonts w:asciiTheme="minorEastAsia" w:eastAsiaTheme="minorEastAsia" w:hAnsiTheme="minorEastAsia" w:cstheme="minorBidi" w:hint="eastAsia"/>
          <w:kern w:val="2"/>
          <w:sz w:val="28"/>
          <w:szCs w:val="28"/>
        </w:rPr>
        <w:t>PM2.5、PM10</w:t>
      </w:r>
      <w:r w:rsidRPr="0003799C">
        <w:rPr>
          <w:rFonts w:asciiTheme="minorEastAsia" w:eastAsiaTheme="minorEastAsia" w:hAnsiTheme="minorEastAsia" w:cstheme="minorBidi" w:hint="eastAsia"/>
          <w:kern w:val="2"/>
          <w:sz w:val="28"/>
          <w:szCs w:val="28"/>
        </w:rPr>
        <w:t>；</w:t>
      </w:r>
    </w:p>
    <w:p w:rsidR="00804892" w:rsidRPr="0003799C" w:rsidRDefault="0003799C" w:rsidP="0003799C">
      <w:pPr>
        <w:pStyle w:val="a5"/>
        <w:widowControl/>
        <w:shd w:val="clear" w:color="auto" w:fill="FFFFFF"/>
        <w:spacing w:beforeAutospacing="0" w:afterAutospacing="0"/>
        <w:jc w:val="both"/>
        <w:rPr>
          <w:rFonts w:asciiTheme="minorEastAsia" w:eastAsiaTheme="minorEastAsia" w:hAnsiTheme="minorEastAsia" w:cstheme="minorBidi"/>
          <w:kern w:val="2"/>
          <w:sz w:val="28"/>
          <w:szCs w:val="28"/>
        </w:rPr>
      </w:pPr>
      <w:r w:rsidRPr="0003799C">
        <w:rPr>
          <w:rFonts w:asciiTheme="minorEastAsia" w:eastAsiaTheme="minorEastAsia" w:hAnsiTheme="minorEastAsia" w:cstheme="minorBidi" w:hint="eastAsia"/>
          <w:kern w:val="2"/>
          <w:sz w:val="28"/>
          <w:szCs w:val="28"/>
        </w:rPr>
        <w:t>3</w:t>
      </w:r>
      <w:r w:rsidR="00804892" w:rsidRPr="0003799C">
        <w:rPr>
          <w:rFonts w:asciiTheme="minorEastAsia" w:eastAsiaTheme="minorEastAsia" w:hAnsiTheme="minorEastAsia" w:cstheme="minorBidi" w:hint="eastAsia"/>
          <w:kern w:val="2"/>
          <w:sz w:val="28"/>
          <w:szCs w:val="28"/>
        </w:rPr>
        <w:t>.</w:t>
      </w:r>
      <w:r w:rsidR="00867D69" w:rsidRPr="00867D69">
        <w:rPr>
          <w:rFonts w:asciiTheme="minorEastAsia" w:eastAsiaTheme="minorEastAsia" w:hAnsiTheme="minorEastAsia" w:cstheme="minorBidi" w:hint="eastAsia"/>
          <w:kern w:val="2"/>
          <w:sz w:val="28"/>
          <w:szCs w:val="28"/>
        </w:rPr>
        <w:t xml:space="preserve"> </w:t>
      </w:r>
      <w:r w:rsidR="00867D69" w:rsidRPr="0003799C">
        <w:rPr>
          <w:rFonts w:asciiTheme="minorEastAsia" w:eastAsiaTheme="minorEastAsia" w:hAnsiTheme="minorEastAsia" w:cstheme="minorBidi" w:hint="eastAsia"/>
          <w:kern w:val="2"/>
          <w:sz w:val="28"/>
          <w:szCs w:val="28"/>
        </w:rPr>
        <w:t>服务</w:t>
      </w:r>
      <w:r w:rsidR="00804892" w:rsidRPr="0003799C">
        <w:rPr>
          <w:rFonts w:asciiTheme="minorEastAsia" w:eastAsiaTheme="minorEastAsia" w:hAnsiTheme="minorEastAsia" w:cstheme="minorBidi" w:hint="eastAsia"/>
          <w:kern w:val="2"/>
          <w:sz w:val="28"/>
          <w:szCs w:val="28"/>
        </w:rPr>
        <w:t>地点：我局指定区域</w:t>
      </w:r>
      <w:r w:rsidRPr="0003799C">
        <w:rPr>
          <w:rFonts w:asciiTheme="minorEastAsia" w:eastAsiaTheme="minorEastAsia" w:hAnsiTheme="minorEastAsia" w:cstheme="minorBidi" w:hint="eastAsia"/>
          <w:kern w:val="2"/>
          <w:sz w:val="28"/>
          <w:szCs w:val="28"/>
        </w:rPr>
        <w:t>；</w:t>
      </w:r>
    </w:p>
    <w:p w:rsidR="0003799C" w:rsidRPr="0003799C" w:rsidRDefault="0003799C" w:rsidP="0003799C">
      <w:pPr>
        <w:pStyle w:val="a5"/>
        <w:widowControl/>
        <w:shd w:val="clear" w:color="auto" w:fill="FFFFFF"/>
        <w:spacing w:beforeAutospacing="0" w:afterAutospacing="0"/>
        <w:jc w:val="both"/>
        <w:rPr>
          <w:rFonts w:asciiTheme="minorEastAsia" w:eastAsiaTheme="minorEastAsia" w:hAnsiTheme="minorEastAsia" w:cstheme="minorBidi"/>
          <w:kern w:val="2"/>
          <w:sz w:val="28"/>
          <w:szCs w:val="28"/>
        </w:rPr>
      </w:pPr>
      <w:r w:rsidRPr="0003799C">
        <w:rPr>
          <w:rFonts w:asciiTheme="minorEastAsia" w:eastAsiaTheme="minorEastAsia" w:hAnsiTheme="minorEastAsia" w:cstheme="minorBidi" w:hint="eastAsia"/>
          <w:kern w:val="2"/>
          <w:sz w:val="28"/>
          <w:szCs w:val="28"/>
        </w:rPr>
        <w:t>4.</w:t>
      </w:r>
      <w:r w:rsidR="00867D69" w:rsidRPr="00867D69">
        <w:rPr>
          <w:rFonts w:asciiTheme="minorEastAsia" w:eastAsiaTheme="minorEastAsia" w:hAnsiTheme="minorEastAsia" w:cstheme="minorBidi" w:hint="eastAsia"/>
          <w:kern w:val="2"/>
          <w:sz w:val="28"/>
          <w:szCs w:val="28"/>
        </w:rPr>
        <w:t xml:space="preserve"> </w:t>
      </w:r>
      <w:r w:rsidR="00867D69" w:rsidRPr="0003799C">
        <w:rPr>
          <w:rFonts w:asciiTheme="minorEastAsia" w:eastAsiaTheme="minorEastAsia" w:hAnsiTheme="minorEastAsia" w:cstheme="minorBidi" w:hint="eastAsia"/>
          <w:kern w:val="2"/>
          <w:sz w:val="28"/>
          <w:szCs w:val="28"/>
        </w:rPr>
        <w:t>服务</w:t>
      </w:r>
      <w:r w:rsidRPr="0003799C">
        <w:rPr>
          <w:rFonts w:asciiTheme="minorEastAsia" w:eastAsiaTheme="minorEastAsia" w:hAnsiTheme="minorEastAsia" w:cstheme="minorBidi" w:hint="eastAsia"/>
          <w:kern w:val="2"/>
          <w:sz w:val="28"/>
          <w:szCs w:val="28"/>
        </w:rPr>
        <w:t>时间：我局指定时间；</w:t>
      </w:r>
    </w:p>
    <w:p w:rsidR="0003799C" w:rsidRPr="0003799C" w:rsidRDefault="0003799C" w:rsidP="0003799C">
      <w:pPr>
        <w:pStyle w:val="a5"/>
        <w:widowControl/>
        <w:shd w:val="clear" w:color="auto" w:fill="FFFFFF"/>
        <w:spacing w:beforeAutospacing="0" w:afterAutospacing="0"/>
        <w:jc w:val="both"/>
        <w:rPr>
          <w:rFonts w:asciiTheme="minorEastAsia" w:eastAsiaTheme="minorEastAsia" w:hAnsiTheme="minorEastAsia" w:cstheme="minorBidi"/>
          <w:kern w:val="2"/>
          <w:sz w:val="28"/>
          <w:szCs w:val="28"/>
        </w:rPr>
      </w:pPr>
      <w:r w:rsidRPr="0003799C">
        <w:rPr>
          <w:rFonts w:asciiTheme="minorEastAsia" w:eastAsiaTheme="minorEastAsia" w:hAnsiTheme="minorEastAsia" w:cstheme="minorBidi" w:hint="eastAsia"/>
          <w:kern w:val="2"/>
          <w:sz w:val="28"/>
          <w:szCs w:val="28"/>
        </w:rPr>
        <w:t>5.</w:t>
      </w:r>
      <w:r w:rsidR="00867D69" w:rsidRPr="00867D69">
        <w:rPr>
          <w:rFonts w:asciiTheme="minorEastAsia" w:eastAsiaTheme="minorEastAsia" w:hAnsiTheme="minorEastAsia" w:cstheme="minorBidi" w:hint="eastAsia"/>
          <w:kern w:val="2"/>
          <w:sz w:val="28"/>
          <w:szCs w:val="28"/>
        </w:rPr>
        <w:t xml:space="preserve"> </w:t>
      </w:r>
      <w:r w:rsidR="00867D69" w:rsidRPr="0003799C">
        <w:rPr>
          <w:rFonts w:asciiTheme="minorEastAsia" w:eastAsiaTheme="minorEastAsia" w:hAnsiTheme="minorEastAsia" w:cstheme="minorBidi" w:hint="eastAsia"/>
          <w:kern w:val="2"/>
          <w:sz w:val="28"/>
          <w:szCs w:val="28"/>
        </w:rPr>
        <w:t>服务</w:t>
      </w:r>
      <w:r w:rsidRPr="0003799C">
        <w:rPr>
          <w:rFonts w:asciiTheme="minorEastAsia" w:eastAsiaTheme="minorEastAsia" w:hAnsiTheme="minorEastAsia" w:cstheme="minorBidi" w:hint="eastAsia"/>
          <w:kern w:val="2"/>
          <w:sz w:val="28"/>
          <w:szCs w:val="28"/>
        </w:rPr>
        <w:t>次数：5次；</w:t>
      </w:r>
    </w:p>
    <w:p w:rsidR="00006872" w:rsidRPr="00945056" w:rsidRDefault="00006872" w:rsidP="0003799C">
      <w:pPr>
        <w:spacing w:line="480" w:lineRule="exact"/>
        <w:rPr>
          <w:rFonts w:asciiTheme="minorEastAsia" w:hAnsiTheme="minorEastAsia" w:cs="仿宋_GB2312"/>
          <w:bCs/>
          <w:sz w:val="28"/>
          <w:szCs w:val="28"/>
        </w:rPr>
      </w:pPr>
      <w:r w:rsidRPr="00945056">
        <w:rPr>
          <w:rFonts w:asciiTheme="minorEastAsia" w:hAnsiTheme="minorEastAsia" w:cs="仿宋_GB2312" w:hint="eastAsia"/>
          <w:bCs/>
          <w:sz w:val="28"/>
          <w:szCs w:val="28"/>
        </w:rPr>
        <w:t>二、采购项目费用：</w:t>
      </w:r>
    </w:p>
    <w:p w:rsidR="00006872" w:rsidRPr="00945056" w:rsidRDefault="00006872" w:rsidP="0003799C">
      <w:pPr>
        <w:spacing w:line="480" w:lineRule="exact"/>
        <w:rPr>
          <w:rFonts w:asciiTheme="minorEastAsia" w:hAnsiTheme="minorEastAsia" w:cs="仿宋_GB2312"/>
          <w:sz w:val="28"/>
          <w:szCs w:val="28"/>
        </w:rPr>
      </w:pPr>
      <w:r w:rsidRPr="00945056">
        <w:rPr>
          <w:rFonts w:asciiTheme="minorEastAsia" w:hAnsiTheme="minorEastAsia" w:cs="仿宋_GB2312" w:hint="eastAsia"/>
          <w:bCs/>
          <w:sz w:val="28"/>
          <w:szCs w:val="28"/>
        </w:rPr>
        <w:t>1.</w:t>
      </w:r>
      <w:r w:rsidRPr="00945056">
        <w:rPr>
          <w:rFonts w:asciiTheme="minorEastAsia" w:hAnsiTheme="minorEastAsia" w:cs="仿宋_GB2312" w:hint="eastAsia"/>
          <w:sz w:val="28"/>
          <w:szCs w:val="28"/>
        </w:rPr>
        <w:t xml:space="preserve"> 最高限价</w:t>
      </w:r>
      <w:r w:rsidR="00547F8C">
        <w:rPr>
          <w:rFonts w:asciiTheme="minorEastAsia" w:hAnsiTheme="minorEastAsia" w:cs="宋体" w:hint="eastAsia"/>
          <w:color w:val="000000"/>
          <w:sz w:val="28"/>
          <w:szCs w:val="28"/>
        </w:rPr>
        <w:t>低于</w:t>
      </w:r>
      <w:r w:rsidRPr="00945056">
        <w:rPr>
          <w:rFonts w:asciiTheme="minorEastAsia" w:hAnsiTheme="minorEastAsia" w:cs="宋体" w:hint="eastAsia"/>
          <w:color w:val="000000"/>
          <w:sz w:val="28"/>
          <w:szCs w:val="28"/>
        </w:rPr>
        <w:t>人民币50000元</w:t>
      </w:r>
      <w:r w:rsidR="0003799C" w:rsidRPr="0003799C">
        <w:rPr>
          <w:rFonts w:asciiTheme="minorEastAsia" w:hAnsiTheme="minorEastAsia" w:hint="eastAsia"/>
          <w:sz w:val="28"/>
          <w:szCs w:val="28"/>
        </w:rPr>
        <w:t>；</w:t>
      </w:r>
    </w:p>
    <w:p w:rsidR="00006872" w:rsidRPr="0003799C" w:rsidRDefault="00006872" w:rsidP="0003799C">
      <w:pPr>
        <w:spacing w:line="480" w:lineRule="exact"/>
        <w:rPr>
          <w:rFonts w:asciiTheme="minorEastAsia" w:hAnsiTheme="minorEastAsia" w:cs="仿宋_GB2312"/>
          <w:sz w:val="28"/>
          <w:szCs w:val="28"/>
        </w:rPr>
      </w:pPr>
      <w:r w:rsidRPr="00945056">
        <w:rPr>
          <w:rFonts w:asciiTheme="minorEastAsia" w:hAnsiTheme="minorEastAsia" w:cs="仿宋_GB2312" w:hint="eastAsia"/>
          <w:sz w:val="28"/>
          <w:szCs w:val="28"/>
        </w:rPr>
        <w:t>2.</w:t>
      </w:r>
      <w:r w:rsidRPr="00945056">
        <w:rPr>
          <w:rFonts w:asciiTheme="minorEastAsia" w:hAnsiTheme="minorEastAsia" w:hint="eastAsia"/>
          <w:color w:val="666666"/>
          <w:sz w:val="28"/>
          <w:szCs w:val="28"/>
        </w:rPr>
        <w:t xml:space="preserve"> </w:t>
      </w:r>
      <w:r w:rsidRPr="0003799C">
        <w:rPr>
          <w:rFonts w:asciiTheme="minorEastAsia" w:hAnsiTheme="minorEastAsia" w:cs="仿宋_GB2312" w:hint="eastAsia"/>
          <w:sz w:val="28"/>
          <w:szCs w:val="28"/>
        </w:rPr>
        <w:t>费用为包干价，包括项目实施过程中发生的全部费用，</w:t>
      </w:r>
      <w:proofErr w:type="gramStart"/>
      <w:r w:rsidRPr="0003799C">
        <w:rPr>
          <w:rFonts w:asciiTheme="minorEastAsia" w:hAnsiTheme="minorEastAsia" w:cs="仿宋_GB2312" w:hint="eastAsia"/>
          <w:sz w:val="28"/>
          <w:szCs w:val="28"/>
        </w:rPr>
        <w:t>即走航服务费</w:t>
      </w:r>
      <w:proofErr w:type="gramEnd"/>
      <w:r w:rsidRPr="0003799C">
        <w:rPr>
          <w:rFonts w:asciiTheme="minorEastAsia" w:hAnsiTheme="minorEastAsia" w:cs="仿宋_GB2312" w:hint="eastAsia"/>
          <w:sz w:val="28"/>
          <w:szCs w:val="28"/>
        </w:rPr>
        <w:t>、报告费、人员劳务费和税费等。</w:t>
      </w:r>
    </w:p>
    <w:p w:rsidR="00804892" w:rsidRPr="00945056" w:rsidRDefault="0003799C" w:rsidP="0003799C">
      <w:pPr>
        <w:spacing w:line="480" w:lineRule="exact"/>
        <w:rPr>
          <w:rFonts w:asciiTheme="minorEastAsia" w:hAnsiTheme="minorEastAsia" w:cs="仿宋_GB2312"/>
          <w:bCs/>
          <w:sz w:val="28"/>
          <w:szCs w:val="28"/>
        </w:rPr>
      </w:pPr>
      <w:r>
        <w:rPr>
          <w:rFonts w:asciiTheme="minorEastAsia" w:hAnsiTheme="minorEastAsia" w:cs="仿宋_GB2312" w:hint="eastAsia"/>
          <w:bCs/>
          <w:sz w:val="28"/>
          <w:szCs w:val="28"/>
        </w:rPr>
        <w:t>三</w:t>
      </w:r>
      <w:r w:rsidR="00804892" w:rsidRPr="00945056">
        <w:rPr>
          <w:rFonts w:asciiTheme="minorEastAsia" w:hAnsiTheme="minorEastAsia" w:cs="仿宋_GB2312" w:hint="eastAsia"/>
          <w:bCs/>
          <w:sz w:val="28"/>
          <w:szCs w:val="28"/>
        </w:rPr>
        <w:t>、采购项目服务参数</w:t>
      </w:r>
    </w:p>
    <w:p w:rsidR="00804892" w:rsidRPr="00945056" w:rsidRDefault="00804892" w:rsidP="0003799C">
      <w:pPr>
        <w:spacing w:line="480" w:lineRule="exact"/>
        <w:rPr>
          <w:rFonts w:asciiTheme="minorEastAsia" w:hAnsiTheme="minorEastAsia" w:cs="宋体"/>
          <w:bCs/>
          <w:kern w:val="0"/>
          <w:sz w:val="28"/>
          <w:szCs w:val="28"/>
        </w:rPr>
      </w:pPr>
      <w:r w:rsidRPr="00945056">
        <w:rPr>
          <w:rFonts w:asciiTheme="minorEastAsia" w:hAnsiTheme="minorEastAsia" w:cs="仿宋_GB2312" w:hint="eastAsia"/>
          <w:sz w:val="28"/>
          <w:szCs w:val="28"/>
        </w:rPr>
        <w:t>1</w:t>
      </w:r>
      <w:r w:rsidR="0003799C">
        <w:rPr>
          <w:rFonts w:asciiTheme="minorEastAsia" w:hAnsiTheme="minorEastAsia" w:cs="仿宋_GB2312" w:hint="eastAsia"/>
          <w:sz w:val="28"/>
          <w:szCs w:val="28"/>
        </w:rPr>
        <w:t>.</w:t>
      </w:r>
      <w:r w:rsidRPr="00945056">
        <w:rPr>
          <w:rFonts w:asciiTheme="minorEastAsia" w:hAnsiTheme="minorEastAsia" w:cs="仿宋_GB2312" w:hint="eastAsia"/>
          <w:sz w:val="28"/>
          <w:szCs w:val="28"/>
        </w:rPr>
        <w:t>VOC</w:t>
      </w:r>
      <w:r w:rsidR="0003799C">
        <w:rPr>
          <w:rFonts w:asciiTheme="minorEastAsia" w:hAnsiTheme="minorEastAsia" w:cs="仿宋_GB2312" w:hint="eastAsia"/>
          <w:sz w:val="28"/>
          <w:szCs w:val="28"/>
        </w:rPr>
        <w:t>s</w:t>
      </w:r>
      <w:r w:rsidRPr="00945056">
        <w:rPr>
          <w:rFonts w:asciiTheme="minorEastAsia" w:hAnsiTheme="minorEastAsia" w:cs="仿宋_GB2312" w:hint="eastAsia"/>
          <w:sz w:val="28"/>
          <w:szCs w:val="28"/>
        </w:rPr>
        <w:t>技术参数：</w:t>
      </w: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8"/>
        <w:gridCol w:w="6125"/>
      </w:tblGrid>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shd w:val="pct10" w:color="auto" w:fill="auto"/>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项目</w:t>
            </w:r>
          </w:p>
        </w:tc>
        <w:tc>
          <w:tcPr>
            <w:tcW w:w="6125" w:type="dxa"/>
            <w:tcBorders>
              <w:top w:val="single" w:sz="4" w:space="0" w:color="auto"/>
              <w:left w:val="single" w:sz="4" w:space="0" w:color="auto"/>
              <w:bottom w:val="single" w:sz="4" w:space="0" w:color="auto"/>
              <w:right w:val="single" w:sz="4" w:space="0" w:color="auto"/>
            </w:tcBorders>
            <w:shd w:val="pct10" w:color="auto" w:fill="auto"/>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规格</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分析方法</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双通道质谱监测，</w:t>
            </w:r>
            <w:r w:rsidRPr="00945056">
              <w:rPr>
                <w:rFonts w:asciiTheme="minorEastAsia" w:hAnsiTheme="minorEastAsia" w:cs="Times New Roman"/>
                <w:color w:val="000000"/>
                <w:sz w:val="28"/>
                <w:szCs w:val="28"/>
              </w:rPr>
              <w:t>直接进样质谱</w:t>
            </w:r>
            <w:r w:rsidRPr="00945056">
              <w:rPr>
                <w:rFonts w:asciiTheme="minorEastAsia" w:hAnsiTheme="minorEastAsia" w:cs="Times New Roman"/>
                <w:sz w:val="28"/>
                <w:szCs w:val="28"/>
              </w:rPr>
              <w:t>与GC-MS两种分析方式联用</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进样方式</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具备直接进样、定量环进样、吸附热解吸（富集管）三种进样方式，可由软件控制切换</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检测限</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绝大部分物种＜1 ppb</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质谱质量范围</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（10-500）</w:t>
            </w:r>
            <w:proofErr w:type="spellStart"/>
            <w:r w:rsidRPr="00945056">
              <w:rPr>
                <w:rFonts w:asciiTheme="minorEastAsia" w:hAnsiTheme="minorEastAsia" w:cs="Times New Roman"/>
                <w:sz w:val="28"/>
                <w:szCs w:val="28"/>
              </w:rPr>
              <w:t>amu</w:t>
            </w:r>
            <w:proofErr w:type="spellEnd"/>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质谱分辨率</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 xml:space="preserve">优于0.50 </w:t>
            </w:r>
            <w:proofErr w:type="spellStart"/>
            <w:r w:rsidRPr="00945056">
              <w:rPr>
                <w:rFonts w:asciiTheme="minorEastAsia" w:hAnsiTheme="minorEastAsia" w:cs="Times New Roman"/>
                <w:sz w:val="28"/>
                <w:szCs w:val="28"/>
              </w:rPr>
              <w:t>amu</w:t>
            </w:r>
            <w:proofErr w:type="spellEnd"/>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质量准确度</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lang w:val="zh-CN"/>
              </w:rPr>
              <w:t>≤</w:t>
            </w:r>
            <w:r w:rsidRPr="00945056">
              <w:rPr>
                <w:rFonts w:asciiTheme="minorEastAsia" w:hAnsiTheme="minorEastAsia" w:cs="Times New Roman"/>
                <w:sz w:val="28"/>
                <w:szCs w:val="28"/>
              </w:rPr>
              <w:t xml:space="preserve">0.1 </w:t>
            </w:r>
            <w:proofErr w:type="spellStart"/>
            <w:r w:rsidRPr="00945056">
              <w:rPr>
                <w:rFonts w:asciiTheme="minorEastAsia" w:hAnsiTheme="minorEastAsia" w:cs="Times New Roman"/>
                <w:sz w:val="28"/>
                <w:szCs w:val="28"/>
              </w:rPr>
              <w:t>amu</w:t>
            </w:r>
            <w:proofErr w:type="spellEnd"/>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质量稳定性</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lang w:val="zh-CN"/>
              </w:rPr>
              <w:t>≤</w:t>
            </w:r>
            <w:r w:rsidRPr="00945056">
              <w:rPr>
                <w:rFonts w:asciiTheme="minorEastAsia" w:hAnsiTheme="minorEastAsia" w:cs="Times New Roman"/>
                <w:sz w:val="28"/>
                <w:szCs w:val="28"/>
              </w:rPr>
              <w:t xml:space="preserve">0.1 </w:t>
            </w:r>
            <w:proofErr w:type="spellStart"/>
            <w:r w:rsidRPr="00945056">
              <w:rPr>
                <w:rFonts w:asciiTheme="minorEastAsia" w:hAnsiTheme="minorEastAsia" w:cs="Times New Roman"/>
                <w:sz w:val="28"/>
                <w:szCs w:val="28"/>
              </w:rPr>
              <w:t>amu</w:t>
            </w:r>
            <w:proofErr w:type="spellEnd"/>
            <w:r w:rsidRPr="00945056">
              <w:rPr>
                <w:rFonts w:asciiTheme="minorEastAsia" w:hAnsiTheme="minorEastAsia" w:cs="Times New Roman"/>
                <w:sz w:val="28"/>
                <w:szCs w:val="28"/>
              </w:rPr>
              <w:t>/12h</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质谱扫描速率</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 xml:space="preserve">10,000 </w:t>
            </w:r>
            <w:proofErr w:type="spellStart"/>
            <w:r w:rsidRPr="00945056">
              <w:rPr>
                <w:rFonts w:asciiTheme="minorEastAsia" w:hAnsiTheme="minorEastAsia" w:cs="Times New Roman"/>
                <w:sz w:val="28"/>
                <w:szCs w:val="28"/>
              </w:rPr>
              <w:t>amu</w:t>
            </w:r>
            <w:proofErr w:type="spellEnd"/>
            <w:r w:rsidRPr="00945056">
              <w:rPr>
                <w:rFonts w:asciiTheme="minorEastAsia" w:hAnsiTheme="minorEastAsia" w:cs="Times New Roman"/>
                <w:sz w:val="28"/>
                <w:szCs w:val="28"/>
              </w:rPr>
              <w:t>/s</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lastRenderedPageBreak/>
              <w:t>动态范围</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≥10</w:t>
            </w:r>
            <w:r w:rsidRPr="00945056">
              <w:rPr>
                <w:rFonts w:asciiTheme="minorEastAsia" w:hAnsiTheme="minorEastAsia" w:cs="Times New Roman"/>
                <w:sz w:val="28"/>
                <w:szCs w:val="28"/>
                <w:vertAlign w:val="superscript"/>
              </w:rPr>
              <w:t>6</w:t>
            </w:r>
          </w:p>
        </w:tc>
      </w:tr>
      <w:tr w:rsidR="00804892" w:rsidRPr="00945056" w:rsidTr="002E2E95">
        <w:trPr>
          <w:trHeight w:val="90"/>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质谱扫描方式</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全扫描、选择离子监控两种方式，同时具有二级质谱功能</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离子源</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EI源（70eV）</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质量分析器</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四极质量分析器</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 xml:space="preserve">检测器 </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电子倍增管</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色谱柱类型</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低热容快速气相色谱柱（LTM）</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最高色谱升温速率</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120°C/min</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分析时间</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直接进样质谱模式：秒级响应</w:t>
            </w:r>
          </w:p>
          <w:p w:rsidR="00804892" w:rsidRPr="00945056" w:rsidRDefault="00804892" w:rsidP="002E2E95">
            <w:pPr>
              <w:adjustRightInd w:val="0"/>
              <w:snapToGrid w:val="0"/>
              <w:jc w:val="center"/>
              <w:rPr>
                <w:rFonts w:asciiTheme="minorEastAsia" w:hAnsiTheme="minorEastAsia" w:cs="Times New Roman"/>
                <w:color w:val="FF0000"/>
                <w:sz w:val="28"/>
                <w:szCs w:val="28"/>
              </w:rPr>
            </w:pPr>
            <w:r w:rsidRPr="00945056">
              <w:rPr>
                <w:rFonts w:asciiTheme="minorEastAsia" w:hAnsiTheme="minorEastAsia" w:cs="Times New Roman"/>
                <w:sz w:val="28"/>
                <w:szCs w:val="28"/>
              </w:rPr>
              <w:t>色谱质谱联用模式：≤5min（以39种TO-14</w:t>
            </w:r>
            <w:proofErr w:type="gramStart"/>
            <w:r w:rsidRPr="00945056">
              <w:rPr>
                <w:rFonts w:asciiTheme="minorEastAsia" w:hAnsiTheme="minorEastAsia" w:cs="Times New Roman"/>
                <w:sz w:val="28"/>
                <w:szCs w:val="28"/>
              </w:rPr>
              <w:t>标气分析</w:t>
            </w:r>
            <w:proofErr w:type="gramEnd"/>
            <w:r w:rsidRPr="00945056">
              <w:rPr>
                <w:rFonts w:asciiTheme="minorEastAsia" w:hAnsiTheme="minorEastAsia" w:cs="Times New Roman"/>
                <w:sz w:val="28"/>
                <w:szCs w:val="28"/>
              </w:rPr>
              <w:t>）</w:t>
            </w:r>
            <w:r w:rsidRPr="00945056">
              <w:rPr>
                <w:rFonts w:asciiTheme="minorEastAsia" w:hAnsiTheme="minorEastAsia" w:cs="Times New Roman"/>
                <w:color w:val="FF0000"/>
                <w:sz w:val="28"/>
                <w:szCs w:val="28"/>
              </w:rPr>
              <w:t xml:space="preserve"> </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proofErr w:type="gramStart"/>
            <w:r w:rsidRPr="00945056">
              <w:rPr>
                <w:rFonts w:asciiTheme="minorEastAsia" w:hAnsiTheme="minorEastAsia" w:cs="Times New Roman"/>
                <w:sz w:val="28"/>
                <w:szCs w:val="28"/>
              </w:rPr>
              <w:t>谱库</w:t>
            </w:r>
            <w:proofErr w:type="gramEnd"/>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left"/>
              <w:rPr>
                <w:rFonts w:asciiTheme="minorEastAsia" w:hAnsiTheme="minorEastAsia" w:cs="Times New Roman"/>
                <w:sz w:val="28"/>
                <w:szCs w:val="28"/>
              </w:rPr>
            </w:pPr>
            <w:r w:rsidRPr="00945056">
              <w:rPr>
                <w:rFonts w:asciiTheme="minorEastAsia" w:hAnsiTheme="minorEastAsia" w:cs="Times New Roman"/>
                <w:sz w:val="28"/>
                <w:szCs w:val="28"/>
              </w:rPr>
              <w:t>提供NIST标准谱库、NIOSH谱库、中文版化学品安全指导数据库、中文版环境标准参考数据库、环境样品专用谱库；自</w:t>
            </w:r>
            <w:proofErr w:type="gramStart"/>
            <w:r w:rsidRPr="00945056">
              <w:rPr>
                <w:rFonts w:asciiTheme="minorEastAsia" w:hAnsiTheme="minorEastAsia" w:cs="Times New Roman"/>
                <w:sz w:val="28"/>
                <w:szCs w:val="28"/>
              </w:rPr>
              <w:t>建源谱数据库</w:t>
            </w:r>
            <w:proofErr w:type="gramEnd"/>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贮存温度</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-20</w:t>
            </w:r>
            <w:r w:rsidRPr="00945056">
              <w:rPr>
                <w:rFonts w:asciiTheme="minorEastAsia" w:hAnsiTheme="minorEastAsia" w:cs="宋体" w:hint="eastAsia"/>
                <w:sz w:val="28"/>
                <w:szCs w:val="28"/>
              </w:rPr>
              <w:t>℃</w:t>
            </w:r>
            <w:r w:rsidRPr="00945056">
              <w:rPr>
                <w:rFonts w:asciiTheme="minorEastAsia" w:hAnsiTheme="minorEastAsia" w:cs="Calibri"/>
                <w:sz w:val="28"/>
                <w:szCs w:val="28"/>
              </w:rPr>
              <w:t>~70</w:t>
            </w:r>
            <w:r w:rsidRPr="00945056">
              <w:rPr>
                <w:rFonts w:asciiTheme="minorEastAsia" w:hAnsiTheme="minorEastAsia" w:cs="宋体" w:hint="eastAsia"/>
                <w:sz w:val="28"/>
                <w:szCs w:val="28"/>
              </w:rPr>
              <w:t>℃</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工作环境</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left"/>
              <w:rPr>
                <w:rFonts w:asciiTheme="minorEastAsia" w:hAnsiTheme="minorEastAsia" w:cs="Times New Roman"/>
                <w:sz w:val="28"/>
                <w:szCs w:val="28"/>
              </w:rPr>
            </w:pPr>
            <w:r w:rsidRPr="00945056">
              <w:rPr>
                <w:rFonts w:asciiTheme="minorEastAsia" w:hAnsiTheme="minorEastAsia" w:cs="Times New Roman"/>
                <w:sz w:val="28"/>
                <w:szCs w:val="28"/>
              </w:rPr>
              <w:t>温度：(0~45)</w:t>
            </w:r>
            <w:r w:rsidRPr="00945056">
              <w:rPr>
                <w:rFonts w:asciiTheme="minorEastAsia" w:hAnsiTheme="minorEastAsia" w:cs="宋体" w:hint="eastAsia"/>
                <w:sz w:val="28"/>
                <w:szCs w:val="28"/>
              </w:rPr>
              <w:t>℃</w:t>
            </w:r>
            <w:r w:rsidRPr="00945056">
              <w:rPr>
                <w:rFonts w:asciiTheme="minorEastAsia" w:hAnsiTheme="minorEastAsia" w:cs="Times New Roman"/>
                <w:sz w:val="28"/>
                <w:szCs w:val="28"/>
              </w:rPr>
              <w:t xml:space="preserve">，湿度：（0~95%）RH 大气压力：（86kPa-106 </w:t>
            </w:r>
            <w:proofErr w:type="spellStart"/>
            <w:r w:rsidRPr="00945056">
              <w:rPr>
                <w:rFonts w:asciiTheme="minorEastAsia" w:hAnsiTheme="minorEastAsia" w:cs="Times New Roman"/>
                <w:sz w:val="28"/>
                <w:szCs w:val="28"/>
              </w:rPr>
              <w:t>kPa</w:t>
            </w:r>
            <w:proofErr w:type="spellEnd"/>
            <w:r w:rsidRPr="00945056">
              <w:rPr>
                <w:rFonts w:asciiTheme="minorEastAsia" w:hAnsiTheme="minorEastAsia" w:cs="Times New Roman"/>
                <w:sz w:val="28"/>
                <w:szCs w:val="28"/>
              </w:rPr>
              <w:t>）</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67D69" w:rsidP="002E2E95">
            <w:pPr>
              <w:adjustRightInd w:val="0"/>
              <w:snapToGrid w:val="0"/>
              <w:jc w:val="center"/>
              <w:rPr>
                <w:rFonts w:asciiTheme="minorEastAsia" w:hAnsiTheme="minorEastAsia" w:cs="Times New Roman"/>
                <w:sz w:val="28"/>
                <w:szCs w:val="28"/>
              </w:rPr>
            </w:pPr>
            <w:r>
              <w:rPr>
                <w:rFonts w:asciiTheme="minorEastAsia" w:hAnsiTheme="minorEastAsia" w:cs="Times New Roman"/>
                <w:sz w:val="28"/>
                <w:szCs w:val="28"/>
              </w:rPr>
              <w:t>走航</w:t>
            </w:r>
            <w:r w:rsidR="00804892" w:rsidRPr="00945056">
              <w:rPr>
                <w:rFonts w:asciiTheme="minorEastAsia" w:hAnsiTheme="minorEastAsia" w:cs="Times New Roman"/>
                <w:sz w:val="28"/>
                <w:szCs w:val="28"/>
              </w:rPr>
              <w:t>速度</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5 Km/h~50 Km/h</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电源供应</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电池包或车载供电系统</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主机运行功耗</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500W</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电源电压与频率</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 xml:space="preserve">220(±10%) </w:t>
            </w:r>
            <w:proofErr w:type="gramStart"/>
            <w:r w:rsidRPr="00945056">
              <w:rPr>
                <w:rFonts w:asciiTheme="minorEastAsia" w:hAnsiTheme="minorEastAsia" w:cs="Times New Roman"/>
                <w:sz w:val="28"/>
                <w:szCs w:val="28"/>
              </w:rPr>
              <w:t>VAC  50</w:t>
            </w:r>
            <w:proofErr w:type="gramEnd"/>
            <w:r w:rsidRPr="00945056">
              <w:rPr>
                <w:rFonts w:asciiTheme="minorEastAsia" w:hAnsiTheme="minorEastAsia" w:cs="Times New Roman"/>
                <w:sz w:val="28"/>
                <w:szCs w:val="28"/>
              </w:rPr>
              <w:t>(±1%) Hz</w:t>
            </w:r>
          </w:p>
        </w:tc>
      </w:tr>
      <w:tr w:rsidR="00804892" w:rsidRPr="00945056" w:rsidTr="002E2E95">
        <w:trPr>
          <w:trHeight w:val="387"/>
          <w:jc w:val="center"/>
        </w:trPr>
        <w:tc>
          <w:tcPr>
            <w:tcW w:w="2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工作环境要求</w:t>
            </w:r>
          </w:p>
        </w:tc>
        <w:tc>
          <w:tcPr>
            <w:tcW w:w="6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4892" w:rsidRPr="00945056" w:rsidRDefault="00804892" w:rsidP="002E2E95">
            <w:pPr>
              <w:adjustRightInd w:val="0"/>
              <w:snapToGrid w:val="0"/>
              <w:jc w:val="center"/>
              <w:rPr>
                <w:rFonts w:asciiTheme="minorEastAsia" w:hAnsiTheme="minorEastAsia" w:cs="Times New Roman"/>
                <w:sz w:val="28"/>
                <w:szCs w:val="28"/>
              </w:rPr>
            </w:pPr>
            <w:r w:rsidRPr="00945056">
              <w:rPr>
                <w:rFonts w:asciiTheme="minorEastAsia" w:hAnsiTheme="minorEastAsia" w:cs="Times New Roman"/>
                <w:sz w:val="28"/>
                <w:szCs w:val="28"/>
              </w:rPr>
              <w:t>工作场所无强电磁场，无腐蚀性气体；可以承受一定振动</w:t>
            </w:r>
          </w:p>
        </w:tc>
      </w:tr>
    </w:tbl>
    <w:p w:rsidR="00804892" w:rsidRPr="00945056" w:rsidRDefault="00804892" w:rsidP="00804892">
      <w:pPr>
        <w:widowControl/>
        <w:shd w:val="clear" w:color="auto" w:fill="FFFFFF"/>
        <w:jc w:val="left"/>
        <w:rPr>
          <w:rFonts w:asciiTheme="minorEastAsia" w:hAnsiTheme="minorEastAsia" w:cs="Times New Roman"/>
          <w:color w:val="000000"/>
          <w:sz w:val="28"/>
          <w:szCs w:val="28"/>
        </w:rPr>
      </w:pPr>
      <w:r w:rsidRPr="00945056">
        <w:rPr>
          <w:rFonts w:asciiTheme="minorEastAsia" w:hAnsiTheme="minorEastAsia" w:cs="宋体" w:hint="eastAsia"/>
          <w:kern w:val="0"/>
          <w:sz w:val="28"/>
          <w:szCs w:val="28"/>
        </w:rPr>
        <w:t>2</w:t>
      </w:r>
      <w:r w:rsidR="0003799C">
        <w:rPr>
          <w:rFonts w:asciiTheme="minorEastAsia" w:hAnsiTheme="minorEastAsia" w:cs="宋体" w:hint="eastAsia"/>
          <w:kern w:val="0"/>
          <w:sz w:val="28"/>
          <w:szCs w:val="28"/>
        </w:rPr>
        <w:t>.</w:t>
      </w:r>
      <w:r w:rsidRPr="00945056">
        <w:rPr>
          <w:rFonts w:asciiTheme="minorEastAsia" w:hAnsiTheme="minorEastAsia" w:cs="Times New Roman"/>
          <w:color w:val="000000"/>
          <w:sz w:val="28"/>
          <w:szCs w:val="28"/>
        </w:rPr>
        <w:t xml:space="preserve"> PM2.5和PM10技术参数</w:t>
      </w:r>
    </w:p>
    <w:p w:rsidR="00804892" w:rsidRPr="00945056" w:rsidRDefault="0003799C" w:rsidP="0003799C">
      <w:pPr>
        <w:spacing w:line="36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sidR="00804892" w:rsidRPr="00945056">
        <w:rPr>
          <w:rFonts w:asciiTheme="minorEastAsia" w:hAnsiTheme="minorEastAsia" w:cs="Times New Roman"/>
          <w:color w:val="000000"/>
          <w:sz w:val="28"/>
          <w:szCs w:val="28"/>
        </w:rPr>
        <w:t>测量原理：激光散射法</w:t>
      </w:r>
    </w:p>
    <w:p w:rsidR="00804892" w:rsidRPr="00945056" w:rsidRDefault="0003799C" w:rsidP="0003799C">
      <w:pPr>
        <w:spacing w:line="36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sidR="00804892" w:rsidRPr="00945056">
        <w:rPr>
          <w:rFonts w:asciiTheme="minorEastAsia" w:hAnsiTheme="minorEastAsia" w:cs="Times New Roman"/>
          <w:color w:val="000000"/>
          <w:sz w:val="28"/>
          <w:szCs w:val="28"/>
        </w:rPr>
        <w:t>因子：</w:t>
      </w:r>
      <w:r w:rsidRPr="00945056">
        <w:rPr>
          <w:rFonts w:asciiTheme="minorEastAsia" w:hAnsiTheme="minorEastAsia" w:cs="Times New Roman"/>
          <w:color w:val="000000"/>
          <w:sz w:val="28"/>
          <w:szCs w:val="28"/>
        </w:rPr>
        <w:t xml:space="preserve"> </w:t>
      </w:r>
      <w:r w:rsidR="00804892" w:rsidRPr="00945056">
        <w:rPr>
          <w:rFonts w:asciiTheme="minorEastAsia" w:hAnsiTheme="minorEastAsia" w:cs="Times New Roman"/>
          <w:color w:val="000000"/>
          <w:sz w:val="28"/>
          <w:szCs w:val="28"/>
        </w:rPr>
        <w:t>PM2.5、PM10</w:t>
      </w:r>
    </w:p>
    <w:p w:rsidR="00804892" w:rsidRPr="00945056" w:rsidRDefault="0003799C" w:rsidP="0003799C">
      <w:pPr>
        <w:spacing w:line="36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w:t>
      </w:r>
      <w:r w:rsidR="00804892" w:rsidRPr="00945056">
        <w:rPr>
          <w:rFonts w:asciiTheme="minorEastAsia" w:hAnsiTheme="minorEastAsia" w:cs="Times New Roman"/>
          <w:color w:val="000000"/>
          <w:sz w:val="28"/>
          <w:szCs w:val="28"/>
        </w:rPr>
        <w:t>测量范围：0~10000μg/m³</w:t>
      </w:r>
    </w:p>
    <w:p w:rsidR="00804892" w:rsidRPr="00945056" w:rsidRDefault="0003799C" w:rsidP="0003799C">
      <w:pPr>
        <w:spacing w:line="36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(4)</w:t>
      </w:r>
      <w:r w:rsidR="00804892" w:rsidRPr="00945056">
        <w:rPr>
          <w:rFonts w:asciiTheme="minorEastAsia" w:hAnsiTheme="minorEastAsia" w:cs="Times New Roman"/>
          <w:color w:val="000000"/>
          <w:sz w:val="28"/>
          <w:szCs w:val="28"/>
        </w:rPr>
        <w:t>颗粒物浓度示值误差：0-100：±10μg/m³；大于100：±15% F.S</w:t>
      </w:r>
    </w:p>
    <w:p w:rsidR="00804892" w:rsidRPr="00945056" w:rsidRDefault="0003799C" w:rsidP="0003799C">
      <w:pPr>
        <w:spacing w:line="36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(5)</w:t>
      </w:r>
      <w:r w:rsidR="00804892" w:rsidRPr="00945056">
        <w:rPr>
          <w:rFonts w:asciiTheme="minorEastAsia" w:hAnsiTheme="minorEastAsia" w:cs="Times New Roman"/>
          <w:color w:val="000000"/>
          <w:sz w:val="28"/>
          <w:szCs w:val="28"/>
        </w:rPr>
        <w:t>响应速度：≤2S</w:t>
      </w:r>
    </w:p>
    <w:p w:rsidR="00804892" w:rsidRPr="00945056" w:rsidRDefault="0003799C" w:rsidP="0003799C">
      <w:pPr>
        <w:spacing w:line="36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(6)</w:t>
      </w:r>
      <w:r w:rsidR="00804892" w:rsidRPr="00945056">
        <w:rPr>
          <w:rFonts w:asciiTheme="minorEastAsia" w:hAnsiTheme="minorEastAsia" w:cs="Times New Roman"/>
          <w:color w:val="000000"/>
          <w:sz w:val="28"/>
          <w:szCs w:val="28"/>
        </w:rPr>
        <w:t>分辨率：1μg/m³</w:t>
      </w:r>
    </w:p>
    <w:p w:rsidR="00804892" w:rsidRPr="00945056" w:rsidRDefault="0003799C" w:rsidP="0003799C">
      <w:pPr>
        <w:spacing w:line="36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lastRenderedPageBreak/>
        <w:t>(7)</w:t>
      </w:r>
      <w:r w:rsidR="00804892" w:rsidRPr="00945056">
        <w:rPr>
          <w:rFonts w:asciiTheme="minorEastAsia" w:hAnsiTheme="minorEastAsia" w:cs="Times New Roman"/>
          <w:color w:val="000000"/>
          <w:sz w:val="28"/>
          <w:szCs w:val="28"/>
        </w:rPr>
        <w:t>采样流量：1.1L/min（±5%）</w:t>
      </w:r>
    </w:p>
    <w:p w:rsidR="00804892" w:rsidRPr="00945056" w:rsidRDefault="0003799C" w:rsidP="0003799C">
      <w:pPr>
        <w:spacing w:line="36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(8)</w:t>
      </w:r>
      <w:r w:rsidR="00804892" w:rsidRPr="00945056">
        <w:rPr>
          <w:rFonts w:asciiTheme="minorEastAsia" w:hAnsiTheme="minorEastAsia" w:cs="Times New Roman"/>
          <w:color w:val="000000"/>
          <w:sz w:val="28"/>
          <w:szCs w:val="28"/>
        </w:rPr>
        <w:t>进样管温度：60~80℃</w:t>
      </w:r>
    </w:p>
    <w:p w:rsidR="00804892" w:rsidRPr="00945056" w:rsidRDefault="0003799C" w:rsidP="0003799C">
      <w:pPr>
        <w:spacing w:line="36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(9)</w:t>
      </w:r>
      <w:r w:rsidR="00804892" w:rsidRPr="00945056">
        <w:rPr>
          <w:rFonts w:asciiTheme="minorEastAsia" w:hAnsiTheme="minorEastAsia" w:cs="Times New Roman"/>
          <w:color w:val="000000"/>
          <w:sz w:val="28"/>
          <w:szCs w:val="28"/>
        </w:rPr>
        <w:t>供电电压：DC 24V</w:t>
      </w:r>
    </w:p>
    <w:p w:rsidR="00804892" w:rsidRPr="00945056" w:rsidRDefault="0003799C" w:rsidP="0003799C">
      <w:pPr>
        <w:spacing w:line="36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(10)</w:t>
      </w:r>
      <w:r w:rsidR="00804892" w:rsidRPr="00945056">
        <w:rPr>
          <w:rFonts w:asciiTheme="minorEastAsia" w:hAnsiTheme="minorEastAsia" w:cs="Times New Roman"/>
          <w:color w:val="000000"/>
          <w:sz w:val="28"/>
          <w:szCs w:val="28"/>
        </w:rPr>
        <w:t>整机功率：≤30W</w:t>
      </w:r>
    </w:p>
    <w:p w:rsidR="00804892" w:rsidRPr="00945056" w:rsidRDefault="0003799C" w:rsidP="0003799C">
      <w:pPr>
        <w:spacing w:line="36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(11)</w:t>
      </w:r>
      <w:r w:rsidR="00804892" w:rsidRPr="00945056">
        <w:rPr>
          <w:rFonts w:asciiTheme="minorEastAsia" w:hAnsiTheme="minorEastAsia" w:cs="Times New Roman"/>
          <w:color w:val="000000"/>
          <w:sz w:val="28"/>
          <w:szCs w:val="28"/>
        </w:rPr>
        <w:t>工作温度：-10-50℃</w:t>
      </w:r>
    </w:p>
    <w:p w:rsidR="00804892" w:rsidRPr="00945056" w:rsidRDefault="0003799C" w:rsidP="0003799C">
      <w:pPr>
        <w:spacing w:line="36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(12)</w:t>
      </w:r>
      <w:r w:rsidR="00804892" w:rsidRPr="00945056">
        <w:rPr>
          <w:rFonts w:asciiTheme="minorEastAsia" w:hAnsiTheme="minorEastAsia" w:cs="Times New Roman"/>
          <w:color w:val="000000"/>
          <w:sz w:val="28"/>
          <w:szCs w:val="28"/>
        </w:rPr>
        <w:t>工作湿度：0-95%RH（非凝结）</w:t>
      </w:r>
    </w:p>
    <w:p w:rsidR="00804892" w:rsidRPr="00945056" w:rsidRDefault="0003799C" w:rsidP="0003799C">
      <w:pPr>
        <w:spacing w:line="360" w:lineRule="auto"/>
        <w:rPr>
          <w:rFonts w:asciiTheme="minorEastAsia" w:hAnsiTheme="minorEastAsia" w:cs="Times New Roman"/>
          <w:bCs/>
          <w:vanish/>
          <w:sz w:val="28"/>
          <w:szCs w:val="28"/>
        </w:rPr>
      </w:pPr>
      <w:r>
        <w:rPr>
          <w:rFonts w:asciiTheme="minorEastAsia" w:hAnsiTheme="minorEastAsia" w:cs="Times New Roman" w:hint="eastAsia"/>
          <w:color w:val="000000"/>
          <w:sz w:val="28"/>
          <w:szCs w:val="28"/>
        </w:rPr>
        <w:t>(13)</w:t>
      </w:r>
      <w:r w:rsidR="00804892" w:rsidRPr="00945056">
        <w:rPr>
          <w:rFonts w:asciiTheme="minorEastAsia" w:hAnsiTheme="minorEastAsia" w:cs="Times New Roman"/>
          <w:color w:val="000000"/>
          <w:sz w:val="28"/>
          <w:szCs w:val="28"/>
        </w:rPr>
        <w:t>通讯方式：RS485</w:t>
      </w:r>
      <w:bookmarkStart w:id="0" w:name="_Toc49508047"/>
      <w:bookmarkStart w:id="1" w:name="_Toc27674"/>
      <w:bookmarkStart w:id="2" w:name="_Toc62312364"/>
      <w:bookmarkStart w:id="3" w:name="_Toc57886153"/>
      <w:bookmarkStart w:id="4" w:name="_Toc62312410"/>
      <w:bookmarkEnd w:id="0"/>
      <w:bookmarkEnd w:id="1"/>
      <w:bookmarkEnd w:id="2"/>
      <w:bookmarkEnd w:id="3"/>
      <w:bookmarkEnd w:id="4"/>
    </w:p>
    <w:p w:rsidR="00804892" w:rsidRPr="00945056" w:rsidRDefault="00804892" w:rsidP="00804892">
      <w:pPr>
        <w:pStyle w:val="2"/>
        <w:numPr>
          <w:ilvl w:val="1"/>
          <w:numId w:val="1"/>
        </w:numPr>
        <w:spacing w:before="156" w:after="156"/>
        <w:rPr>
          <w:rFonts w:asciiTheme="minorEastAsia" w:eastAsiaTheme="minorEastAsia" w:hAnsiTheme="minorEastAsia" w:cs="Times New Roman"/>
          <w:b w:val="0"/>
          <w:sz w:val="28"/>
          <w:szCs w:val="28"/>
        </w:rPr>
      </w:pPr>
      <w:bookmarkStart w:id="5" w:name="_Toc5445"/>
      <w:r w:rsidRPr="00945056">
        <w:rPr>
          <w:rFonts w:asciiTheme="minorEastAsia" w:eastAsiaTheme="minorEastAsia" w:hAnsiTheme="minorEastAsia" w:cs="Times New Roman"/>
          <w:b w:val="0"/>
          <w:sz w:val="28"/>
          <w:szCs w:val="28"/>
        </w:rPr>
        <w:t>数据分析工作站</w:t>
      </w:r>
      <w:bookmarkEnd w:id="5"/>
    </w:p>
    <w:p w:rsidR="00945056" w:rsidRPr="00945056" w:rsidRDefault="0003799C" w:rsidP="0003799C">
      <w:pPr>
        <w:pStyle w:val="a6"/>
        <w:tabs>
          <w:tab w:val="left" w:pos="945"/>
          <w:tab w:val="left" w:pos="1080"/>
        </w:tabs>
        <w:spacing w:line="480" w:lineRule="exact"/>
        <w:rPr>
          <w:rFonts w:asciiTheme="minorEastAsia" w:hAnsiTheme="minorEastAsia" w:cs="Times New Roman"/>
          <w:bCs/>
          <w:sz w:val="28"/>
          <w:szCs w:val="28"/>
        </w:rPr>
      </w:pPr>
      <w:r>
        <w:rPr>
          <w:rFonts w:asciiTheme="minorEastAsia" w:hAnsiTheme="minorEastAsia" w:cs="仿宋_GB2312" w:hint="eastAsia"/>
          <w:bCs/>
          <w:sz w:val="28"/>
          <w:szCs w:val="28"/>
        </w:rPr>
        <w:t>四</w:t>
      </w:r>
      <w:r w:rsidR="00945056" w:rsidRPr="00945056">
        <w:rPr>
          <w:rFonts w:asciiTheme="minorEastAsia" w:hAnsiTheme="minorEastAsia" w:cs="仿宋_GB2312" w:hint="eastAsia"/>
          <w:bCs/>
          <w:sz w:val="28"/>
          <w:szCs w:val="28"/>
        </w:rPr>
        <w:t>、供应商的资质要求</w:t>
      </w:r>
    </w:p>
    <w:p w:rsidR="00945056" w:rsidRPr="0003799C" w:rsidRDefault="00945056" w:rsidP="0003799C">
      <w:pPr>
        <w:tabs>
          <w:tab w:val="left" w:pos="1155"/>
          <w:tab w:val="left" w:pos="2400"/>
        </w:tabs>
        <w:adjustRightInd w:val="0"/>
        <w:spacing w:line="480" w:lineRule="exact"/>
        <w:rPr>
          <w:rFonts w:asciiTheme="minorEastAsia" w:hAnsiTheme="minorEastAsia" w:cs="仿宋_GB2312"/>
          <w:bCs/>
          <w:sz w:val="28"/>
          <w:szCs w:val="28"/>
        </w:rPr>
      </w:pPr>
      <w:r w:rsidRPr="0003799C">
        <w:rPr>
          <w:rFonts w:asciiTheme="minorEastAsia" w:hAnsiTheme="minorEastAsia" w:cs="仿宋_GB2312" w:hint="eastAsia"/>
          <w:bCs/>
          <w:sz w:val="28"/>
          <w:szCs w:val="28"/>
        </w:rPr>
        <w:t>1</w:t>
      </w:r>
      <w:r w:rsidR="0003799C">
        <w:rPr>
          <w:rFonts w:asciiTheme="minorEastAsia" w:hAnsiTheme="minorEastAsia" w:cs="仿宋_GB2312" w:hint="eastAsia"/>
          <w:bCs/>
          <w:sz w:val="28"/>
          <w:szCs w:val="28"/>
        </w:rPr>
        <w:t>.</w:t>
      </w:r>
      <w:r w:rsidRPr="0003799C">
        <w:rPr>
          <w:rFonts w:asciiTheme="minorEastAsia" w:hAnsiTheme="minorEastAsia" w:cs="仿宋_GB2312" w:hint="eastAsia"/>
          <w:bCs/>
          <w:sz w:val="28"/>
          <w:szCs w:val="28"/>
        </w:rPr>
        <w:t>具备中华人民共和国境内注册并取得营业执照的独立法人；</w:t>
      </w:r>
    </w:p>
    <w:p w:rsidR="00945056" w:rsidRPr="00945056" w:rsidRDefault="0003799C" w:rsidP="0003799C">
      <w:pPr>
        <w:tabs>
          <w:tab w:val="left" w:pos="1155"/>
          <w:tab w:val="left" w:pos="2400"/>
        </w:tabs>
        <w:adjustRightInd w:val="0"/>
        <w:spacing w:line="480" w:lineRule="exact"/>
        <w:rPr>
          <w:rFonts w:asciiTheme="minorEastAsia" w:hAnsiTheme="minorEastAsia" w:cs="Times New Roman"/>
          <w:sz w:val="28"/>
          <w:szCs w:val="28"/>
        </w:rPr>
      </w:pPr>
      <w:r>
        <w:rPr>
          <w:rFonts w:asciiTheme="minorEastAsia" w:hAnsiTheme="minorEastAsia" w:cs="仿宋_GB2312" w:hint="eastAsia"/>
          <w:sz w:val="28"/>
          <w:szCs w:val="28"/>
        </w:rPr>
        <w:t>2</w:t>
      </w:r>
      <w:r w:rsidR="00945056" w:rsidRPr="00945056">
        <w:rPr>
          <w:rFonts w:asciiTheme="minorEastAsia" w:hAnsiTheme="minorEastAsia" w:cs="仿宋_GB2312" w:hint="eastAsia"/>
          <w:sz w:val="28"/>
          <w:szCs w:val="28"/>
        </w:rPr>
        <w:t>.具备《政府采购法》第二十二条规定的条件；</w:t>
      </w:r>
    </w:p>
    <w:p w:rsidR="00945056" w:rsidRPr="00945056" w:rsidRDefault="0003799C" w:rsidP="0003799C">
      <w:pPr>
        <w:tabs>
          <w:tab w:val="left" w:pos="1155"/>
          <w:tab w:val="left" w:pos="2400"/>
        </w:tabs>
        <w:adjustRightInd w:val="0"/>
        <w:spacing w:line="480" w:lineRule="exact"/>
        <w:rPr>
          <w:rFonts w:asciiTheme="minorEastAsia" w:hAnsiTheme="minorEastAsia" w:cs="Times New Roman"/>
          <w:sz w:val="28"/>
          <w:szCs w:val="28"/>
        </w:rPr>
      </w:pPr>
      <w:r>
        <w:rPr>
          <w:rFonts w:asciiTheme="minorEastAsia" w:hAnsiTheme="minorEastAsia" w:cs="仿宋_GB2312" w:hint="eastAsia"/>
          <w:sz w:val="28"/>
          <w:szCs w:val="28"/>
        </w:rPr>
        <w:t>3</w:t>
      </w:r>
      <w:r w:rsidR="00945056" w:rsidRPr="00945056">
        <w:rPr>
          <w:rFonts w:asciiTheme="minorEastAsia" w:hAnsiTheme="minorEastAsia" w:cs="仿宋_GB2312" w:hint="eastAsia"/>
          <w:sz w:val="28"/>
          <w:szCs w:val="28"/>
        </w:rPr>
        <w:t>.具有合法经营资格的法人，具有良好的信誉；</w:t>
      </w:r>
    </w:p>
    <w:p w:rsidR="00945056" w:rsidRPr="00945056" w:rsidRDefault="0003799C" w:rsidP="0003799C">
      <w:pPr>
        <w:tabs>
          <w:tab w:val="left" w:pos="1155"/>
          <w:tab w:val="left" w:pos="2400"/>
        </w:tabs>
        <w:adjustRightInd w:val="0"/>
        <w:spacing w:line="480" w:lineRule="exact"/>
        <w:rPr>
          <w:rFonts w:asciiTheme="minorEastAsia" w:hAnsiTheme="minorEastAsia" w:cs="Times New Roman"/>
          <w:sz w:val="28"/>
          <w:szCs w:val="28"/>
        </w:rPr>
      </w:pPr>
      <w:r>
        <w:rPr>
          <w:rFonts w:asciiTheme="minorEastAsia" w:hAnsiTheme="minorEastAsia" w:cs="仿宋_GB2312" w:hint="eastAsia"/>
          <w:sz w:val="28"/>
          <w:szCs w:val="28"/>
        </w:rPr>
        <w:t>4</w:t>
      </w:r>
      <w:r w:rsidR="00945056" w:rsidRPr="00945056">
        <w:rPr>
          <w:rFonts w:asciiTheme="minorEastAsia" w:hAnsiTheme="minorEastAsia" w:cs="仿宋_GB2312" w:hint="eastAsia"/>
          <w:sz w:val="28"/>
          <w:szCs w:val="28"/>
        </w:rPr>
        <w:t>.未被列入“信用中国”网站（</w:t>
      </w:r>
      <w:r w:rsidR="00945056" w:rsidRPr="00945056">
        <w:rPr>
          <w:rFonts w:asciiTheme="minorEastAsia" w:hAnsiTheme="minorEastAsia" w:cs="仿宋_GB2312"/>
          <w:sz w:val="28"/>
          <w:szCs w:val="28"/>
        </w:rPr>
        <w:t>www.creditchina.gov.cn</w:t>
      </w:r>
      <w:r w:rsidR="00945056" w:rsidRPr="00945056">
        <w:rPr>
          <w:rFonts w:asciiTheme="minorEastAsia" w:hAnsiTheme="minorEastAsia" w:cs="仿宋_GB2312" w:hint="eastAsia"/>
          <w:sz w:val="28"/>
          <w:szCs w:val="28"/>
        </w:rPr>
        <w:t>）“失信被执行人或重大税收违法案件当事人名单或政府采购严重违法失信行为”记录名单；不处于中国政府采购网（</w:t>
      </w:r>
      <w:r w:rsidR="00945056" w:rsidRPr="00945056">
        <w:rPr>
          <w:rFonts w:asciiTheme="minorEastAsia" w:hAnsiTheme="minorEastAsia" w:cs="仿宋_GB2312"/>
          <w:sz w:val="28"/>
          <w:szCs w:val="28"/>
        </w:rPr>
        <w:t>www.ccgp.gov.cn</w:t>
      </w:r>
      <w:r w:rsidR="00945056" w:rsidRPr="00945056">
        <w:rPr>
          <w:rFonts w:asciiTheme="minorEastAsia" w:hAnsiTheme="minorEastAsia" w:cs="仿宋_GB2312" w:hint="eastAsia"/>
          <w:sz w:val="28"/>
          <w:szCs w:val="28"/>
        </w:rPr>
        <w:t>）“政府采购严重违法失信行为信息记录”中的禁止参加政府采购活动期间；</w:t>
      </w:r>
    </w:p>
    <w:p w:rsidR="0003799C" w:rsidRDefault="00945056" w:rsidP="0003799C">
      <w:pPr>
        <w:pStyle w:val="a6"/>
        <w:tabs>
          <w:tab w:val="left" w:pos="945"/>
          <w:tab w:val="left" w:pos="1080"/>
        </w:tabs>
        <w:spacing w:line="480" w:lineRule="exact"/>
        <w:rPr>
          <w:rFonts w:asciiTheme="minorEastAsia" w:hAnsiTheme="minorEastAsia" w:cs="仿宋_GB2312"/>
          <w:sz w:val="28"/>
          <w:szCs w:val="28"/>
        </w:rPr>
      </w:pPr>
      <w:r w:rsidRPr="00945056">
        <w:rPr>
          <w:rFonts w:asciiTheme="minorEastAsia" w:hAnsiTheme="minorEastAsia" w:cs="仿宋_GB2312" w:hint="eastAsia"/>
          <w:sz w:val="28"/>
          <w:szCs w:val="28"/>
        </w:rPr>
        <w:t xml:space="preserve">单位负责人为同一人或者存在直接控股、管理关系的不同供应商，不得参加同一合同项下的政府采购活动；本项目不接受联合体投标。 </w:t>
      </w:r>
    </w:p>
    <w:p w:rsidR="00945056" w:rsidRDefault="00945056" w:rsidP="0003799C">
      <w:pPr>
        <w:pStyle w:val="a6"/>
        <w:tabs>
          <w:tab w:val="left" w:pos="945"/>
          <w:tab w:val="left" w:pos="1080"/>
        </w:tabs>
        <w:spacing w:line="480" w:lineRule="exact"/>
        <w:rPr>
          <w:rFonts w:asciiTheme="minorEastAsia" w:hAnsiTheme="minorEastAsia" w:cs="仿宋"/>
          <w:sz w:val="28"/>
          <w:szCs w:val="28"/>
        </w:rPr>
      </w:pPr>
      <w:r w:rsidRPr="00945056">
        <w:rPr>
          <w:rFonts w:asciiTheme="minorEastAsia" w:hAnsiTheme="minorEastAsia" w:cs="仿宋_GB2312" w:hint="eastAsia"/>
          <w:sz w:val="28"/>
          <w:szCs w:val="28"/>
        </w:rPr>
        <w:t xml:space="preserve"> </w:t>
      </w:r>
      <w:r w:rsidR="0003799C">
        <w:rPr>
          <w:rFonts w:asciiTheme="minorEastAsia" w:hAnsiTheme="minorEastAsia" w:cs="仿宋_GB2312" w:hint="eastAsia"/>
          <w:sz w:val="28"/>
          <w:szCs w:val="28"/>
        </w:rPr>
        <w:t>5</w:t>
      </w:r>
      <w:r w:rsidRPr="00945056">
        <w:rPr>
          <w:rFonts w:asciiTheme="minorEastAsia" w:hAnsiTheme="minorEastAsia" w:cs="仿宋_GB2312" w:hint="eastAsia"/>
          <w:sz w:val="28"/>
          <w:szCs w:val="28"/>
        </w:rPr>
        <w:t>.具备</w:t>
      </w:r>
      <w:r w:rsidRPr="00945056">
        <w:rPr>
          <w:rFonts w:asciiTheme="minorEastAsia" w:hAnsiTheme="minorEastAsia" w:cs="仿宋" w:hint="eastAsia"/>
          <w:bCs/>
          <w:sz w:val="28"/>
          <w:szCs w:val="28"/>
        </w:rPr>
        <w:t>质量管理体系认证、</w:t>
      </w:r>
      <w:bookmarkStart w:id="6" w:name="_Toc4570"/>
      <w:bookmarkStart w:id="7" w:name="_Toc2127"/>
      <w:bookmarkStart w:id="8" w:name="_Toc21214"/>
      <w:r w:rsidRPr="00945056">
        <w:rPr>
          <w:rFonts w:asciiTheme="minorEastAsia" w:hAnsiTheme="minorEastAsia" w:cs="仿宋" w:hint="eastAsia"/>
          <w:bCs/>
          <w:sz w:val="28"/>
          <w:szCs w:val="28"/>
        </w:rPr>
        <w:t>环境管理体系认证</w:t>
      </w:r>
      <w:bookmarkEnd w:id="6"/>
      <w:bookmarkEnd w:id="7"/>
      <w:bookmarkEnd w:id="8"/>
      <w:r w:rsidRPr="00945056">
        <w:rPr>
          <w:rFonts w:asciiTheme="minorEastAsia" w:hAnsiTheme="minorEastAsia" w:cs="仿宋" w:hint="eastAsia"/>
          <w:sz w:val="28"/>
          <w:szCs w:val="28"/>
        </w:rPr>
        <w:t>等资质</w:t>
      </w:r>
      <w:r w:rsidR="00867D69">
        <w:rPr>
          <w:rFonts w:asciiTheme="minorEastAsia" w:hAnsiTheme="minorEastAsia" w:cs="仿宋" w:hint="eastAsia"/>
          <w:sz w:val="28"/>
          <w:szCs w:val="28"/>
        </w:rPr>
        <w:t>，至少与三家单位</w:t>
      </w:r>
      <w:proofErr w:type="gramStart"/>
      <w:r w:rsidR="00867D69">
        <w:rPr>
          <w:rFonts w:asciiTheme="minorEastAsia" w:hAnsiTheme="minorEastAsia" w:cs="仿宋" w:hint="eastAsia"/>
          <w:sz w:val="28"/>
          <w:szCs w:val="28"/>
        </w:rPr>
        <w:t>签订走航</w:t>
      </w:r>
      <w:proofErr w:type="gramEnd"/>
      <w:r w:rsidR="00867D69">
        <w:rPr>
          <w:rFonts w:asciiTheme="minorEastAsia" w:hAnsiTheme="minorEastAsia" w:cs="仿宋" w:hint="eastAsia"/>
          <w:sz w:val="28"/>
          <w:szCs w:val="28"/>
        </w:rPr>
        <w:t>服务项目。</w:t>
      </w:r>
    </w:p>
    <w:p w:rsidR="00945056" w:rsidRPr="00945056" w:rsidRDefault="0003799C" w:rsidP="0003799C">
      <w:pPr>
        <w:pStyle w:val="a6"/>
        <w:tabs>
          <w:tab w:val="left" w:pos="945"/>
          <w:tab w:val="left" w:pos="1080"/>
        </w:tabs>
        <w:spacing w:line="480" w:lineRule="exact"/>
        <w:rPr>
          <w:rFonts w:asciiTheme="minorEastAsia" w:hAnsiTheme="minorEastAsia" w:cs="仿宋_GB2312"/>
          <w:bCs/>
          <w:sz w:val="28"/>
          <w:szCs w:val="28"/>
        </w:rPr>
      </w:pPr>
      <w:r>
        <w:rPr>
          <w:rFonts w:asciiTheme="minorEastAsia" w:hAnsiTheme="minorEastAsia" w:cs="仿宋_GB2312" w:hint="eastAsia"/>
          <w:bCs/>
          <w:sz w:val="28"/>
          <w:szCs w:val="28"/>
        </w:rPr>
        <w:t>五、</w:t>
      </w:r>
      <w:r w:rsidR="00945056" w:rsidRPr="00945056">
        <w:rPr>
          <w:rFonts w:asciiTheme="minorEastAsia" w:hAnsiTheme="minorEastAsia" w:cs="仿宋_GB2312" w:hint="eastAsia"/>
          <w:bCs/>
          <w:sz w:val="28"/>
          <w:szCs w:val="28"/>
        </w:rPr>
        <w:t>采购项目评审方法</w:t>
      </w:r>
    </w:p>
    <w:p w:rsidR="00945056" w:rsidRPr="00945056" w:rsidRDefault="00945056" w:rsidP="00945056">
      <w:pPr>
        <w:pStyle w:val="a6"/>
        <w:tabs>
          <w:tab w:val="left" w:pos="945"/>
          <w:tab w:val="left" w:pos="1080"/>
        </w:tabs>
        <w:spacing w:line="480" w:lineRule="exact"/>
        <w:ind w:firstLineChars="200" w:firstLine="560"/>
        <w:rPr>
          <w:rFonts w:asciiTheme="minorEastAsia" w:hAnsiTheme="minorEastAsia" w:cs="仿宋_GB2312"/>
          <w:sz w:val="28"/>
          <w:szCs w:val="28"/>
        </w:rPr>
      </w:pPr>
      <w:r w:rsidRPr="00945056">
        <w:rPr>
          <w:rFonts w:asciiTheme="minorEastAsia" w:hAnsiTheme="minorEastAsia" w:cs="仿宋_GB2312" w:hint="eastAsia"/>
          <w:sz w:val="28"/>
          <w:szCs w:val="28"/>
        </w:rPr>
        <w:t>综合评分法（推荐一名成交供应商）。</w:t>
      </w:r>
    </w:p>
    <w:p w:rsidR="00945056" w:rsidRPr="00945056" w:rsidRDefault="0003799C" w:rsidP="0003799C">
      <w:pPr>
        <w:pStyle w:val="a6"/>
        <w:tabs>
          <w:tab w:val="left" w:pos="945"/>
          <w:tab w:val="left" w:pos="1080"/>
        </w:tabs>
        <w:spacing w:line="480" w:lineRule="exact"/>
        <w:rPr>
          <w:rFonts w:asciiTheme="minorEastAsia" w:hAnsiTheme="minorEastAsia" w:cs="仿宋_GB2312"/>
          <w:bCs/>
          <w:sz w:val="28"/>
          <w:szCs w:val="28"/>
        </w:rPr>
      </w:pPr>
      <w:r w:rsidRPr="0003799C">
        <w:rPr>
          <w:rFonts w:asciiTheme="minorEastAsia" w:hAnsiTheme="minorEastAsia" w:cs="仿宋_GB2312" w:hint="eastAsia"/>
          <w:bCs/>
          <w:sz w:val="28"/>
          <w:szCs w:val="28"/>
        </w:rPr>
        <w:t>六、</w:t>
      </w:r>
      <w:r w:rsidR="00945056" w:rsidRPr="00945056">
        <w:rPr>
          <w:rFonts w:asciiTheme="minorEastAsia" w:hAnsiTheme="minorEastAsia" w:cs="仿宋_GB2312" w:hint="eastAsia"/>
          <w:bCs/>
          <w:sz w:val="28"/>
          <w:szCs w:val="28"/>
        </w:rPr>
        <w:t>采购项目报价文件要求</w:t>
      </w:r>
    </w:p>
    <w:p w:rsidR="00945056" w:rsidRPr="00945056" w:rsidRDefault="00945056" w:rsidP="0003799C">
      <w:pPr>
        <w:pStyle w:val="a5"/>
        <w:widowControl/>
        <w:shd w:val="clear" w:color="auto" w:fill="FFFFFF"/>
        <w:spacing w:beforeAutospacing="0" w:afterAutospacing="0"/>
        <w:rPr>
          <w:rFonts w:asciiTheme="minorEastAsia" w:eastAsiaTheme="minorEastAsia" w:hAnsiTheme="minorEastAsia" w:cs="仿宋_GB2312"/>
          <w:kern w:val="2"/>
          <w:sz w:val="28"/>
          <w:szCs w:val="28"/>
        </w:rPr>
      </w:pPr>
      <w:r w:rsidRPr="00945056">
        <w:rPr>
          <w:rFonts w:asciiTheme="minorEastAsia" w:eastAsiaTheme="minorEastAsia" w:hAnsiTheme="minorEastAsia" w:cs="仿宋_GB2312" w:hint="eastAsia"/>
          <w:kern w:val="2"/>
          <w:sz w:val="28"/>
          <w:szCs w:val="28"/>
        </w:rPr>
        <w:t>1.《营业执照》及真实性承诺文件的彩色扫描件。</w:t>
      </w:r>
    </w:p>
    <w:p w:rsidR="00945056" w:rsidRPr="00945056" w:rsidRDefault="00945056" w:rsidP="0003799C">
      <w:pPr>
        <w:pStyle w:val="a5"/>
        <w:widowControl/>
        <w:shd w:val="clear" w:color="auto" w:fill="FFFFFF"/>
        <w:spacing w:beforeAutospacing="0" w:afterAutospacing="0"/>
        <w:rPr>
          <w:rFonts w:asciiTheme="minorEastAsia" w:eastAsiaTheme="minorEastAsia" w:hAnsiTheme="minorEastAsia" w:cs="仿宋_GB2312"/>
          <w:kern w:val="2"/>
          <w:sz w:val="28"/>
          <w:szCs w:val="28"/>
        </w:rPr>
      </w:pPr>
      <w:r w:rsidRPr="00945056">
        <w:rPr>
          <w:rFonts w:asciiTheme="minorEastAsia" w:eastAsiaTheme="minorEastAsia" w:hAnsiTheme="minorEastAsia" w:cs="仿宋_GB2312" w:hint="eastAsia"/>
          <w:kern w:val="2"/>
          <w:sz w:val="28"/>
          <w:szCs w:val="28"/>
        </w:rPr>
        <w:t>2.采购项目报价单</w:t>
      </w:r>
    </w:p>
    <w:p w:rsidR="00945056" w:rsidRPr="00945056" w:rsidRDefault="00945056" w:rsidP="00945056">
      <w:pPr>
        <w:pStyle w:val="a5"/>
        <w:widowControl/>
        <w:shd w:val="clear" w:color="auto" w:fill="FFFFFF"/>
        <w:spacing w:beforeAutospacing="0" w:afterAutospacing="0"/>
        <w:ind w:firstLineChars="200" w:firstLine="560"/>
        <w:rPr>
          <w:rFonts w:asciiTheme="minorEastAsia" w:eastAsiaTheme="minorEastAsia" w:hAnsiTheme="minorEastAsia" w:cs="仿宋_GB2312"/>
          <w:kern w:val="2"/>
          <w:sz w:val="28"/>
          <w:szCs w:val="28"/>
        </w:rPr>
      </w:pPr>
      <w:r w:rsidRPr="00945056">
        <w:rPr>
          <w:rFonts w:asciiTheme="minorEastAsia" w:eastAsiaTheme="minorEastAsia" w:hAnsiTheme="minorEastAsia" w:cs="仿宋_GB2312" w:hint="eastAsia"/>
          <w:kern w:val="2"/>
          <w:sz w:val="28"/>
          <w:szCs w:val="28"/>
        </w:rPr>
        <w:t>供应</w:t>
      </w:r>
      <w:proofErr w:type="gramStart"/>
      <w:r w:rsidRPr="00945056">
        <w:rPr>
          <w:rFonts w:asciiTheme="minorEastAsia" w:eastAsiaTheme="minorEastAsia" w:hAnsiTheme="minorEastAsia" w:cs="仿宋_GB2312" w:hint="eastAsia"/>
          <w:kern w:val="2"/>
          <w:sz w:val="28"/>
          <w:szCs w:val="28"/>
        </w:rPr>
        <w:t>商按照</w:t>
      </w:r>
      <w:proofErr w:type="gramEnd"/>
      <w:r w:rsidRPr="00945056">
        <w:rPr>
          <w:rFonts w:asciiTheme="minorEastAsia" w:eastAsiaTheme="minorEastAsia" w:hAnsiTheme="minorEastAsia" w:cs="仿宋_GB2312" w:hint="eastAsia"/>
          <w:kern w:val="2"/>
          <w:sz w:val="28"/>
          <w:szCs w:val="28"/>
        </w:rPr>
        <w:t>下表的格式进行报价，否则作为无效报价处理。</w:t>
      </w:r>
    </w:p>
    <w:p w:rsidR="00945056" w:rsidRPr="00945056" w:rsidRDefault="00945056" w:rsidP="00945056">
      <w:pPr>
        <w:pStyle w:val="a6"/>
        <w:tabs>
          <w:tab w:val="left" w:pos="945"/>
          <w:tab w:val="left" w:pos="1080"/>
        </w:tabs>
        <w:spacing w:line="480" w:lineRule="exact"/>
        <w:ind w:firstLineChars="200" w:firstLine="560"/>
        <w:rPr>
          <w:rFonts w:asciiTheme="minorEastAsia" w:hAnsiTheme="minorEastAsia" w:cs="仿宋_GB2312"/>
          <w:sz w:val="28"/>
          <w:szCs w:val="28"/>
        </w:rPr>
      </w:pPr>
    </w:p>
    <w:p w:rsidR="00945056" w:rsidRPr="00945056" w:rsidRDefault="00945056" w:rsidP="00F11B0E">
      <w:pPr>
        <w:pStyle w:val="a6"/>
        <w:tabs>
          <w:tab w:val="left" w:pos="945"/>
          <w:tab w:val="left" w:pos="1080"/>
        </w:tabs>
        <w:spacing w:line="480" w:lineRule="exact"/>
        <w:ind w:firstLineChars="1300" w:firstLine="3640"/>
        <w:rPr>
          <w:rFonts w:asciiTheme="minorEastAsia" w:hAnsiTheme="minorEastAsia" w:cs="仿宋_GB2312"/>
          <w:sz w:val="28"/>
          <w:szCs w:val="28"/>
        </w:rPr>
      </w:pPr>
      <w:r w:rsidRPr="00945056">
        <w:rPr>
          <w:rFonts w:asciiTheme="minorEastAsia" w:hAnsiTheme="minorEastAsia" w:cs="仿宋_GB2312" w:hint="eastAsia"/>
          <w:sz w:val="28"/>
          <w:szCs w:val="28"/>
        </w:rPr>
        <w:t>报价单格式</w:t>
      </w:r>
    </w:p>
    <w:tbl>
      <w:tblPr>
        <w:tblW w:w="852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000"/>
      </w:tblPr>
      <w:tblGrid>
        <w:gridCol w:w="2933"/>
        <w:gridCol w:w="5587"/>
      </w:tblGrid>
      <w:tr w:rsidR="00945056" w:rsidRPr="00945056" w:rsidTr="002E2E95">
        <w:tc>
          <w:tcPr>
            <w:tcW w:w="852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rsidR="00945056" w:rsidRPr="00945056" w:rsidRDefault="00945056" w:rsidP="002E2E95">
            <w:pPr>
              <w:pStyle w:val="a5"/>
              <w:widowControl/>
              <w:wordWrap w:val="0"/>
              <w:spacing w:beforeAutospacing="0" w:afterAutospacing="0"/>
              <w:rPr>
                <w:rFonts w:asciiTheme="minorEastAsia" w:eastAsiaTheme="minorEastAsia" w:hAnsiTheme="minorEastAsia" w:cs="宋体"/>
                <w:sz w:val="28"/>
                <w:szCs w:val="28"/>
              </w:rPr>
            </w:pPr>
            <w:r w:rsidRPr="00945056">
              <w:rPr>
                <w:rFonts w:asciiTheme="minorEastAsia" w:eastAsiaTheme="minorEastAsia" w:hAnsiTheme="minorEastAsia" w:cs="宋体" w:hint="eastAsia"/>
                <w:color w:val="000000"/>
                <w:sz w:val="28"/>
                <w:szCs w:val="28"/>
              </w:rPr>
              <w:t>采购项目报价单</w:t>
            </w:r>
          </w:p>
        </w:tc>
      </w:tr>
      <w:tr w:rsidR="00945056" w:rsidRPr="00945056" w:rsidTr="002E2E95">
        <w:tc>
          <w:tcPr>
            <w:tcW w:w="2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rsidR="00945056" w:rsidRPr="00945056" w:rsidRDefault="00945056" w:rsidP="002E2E95">
            <w:pPr>
              <w:pStyle w:val="a5"/>
              <w:widowControl/>
              <w:wordWrap w:val="0"/>
              <w:spacing w:beforeAutospacing="0" w:afterAutospacing="0"/>
              <w:rPr>
                <w:rFonts w:asciiTheme="minorEastAsia" w:eastAsiaTheme="minorEastAsia" w:hAnsiTheme="minorEastAsia" w:cs="宋体"/>
                <w:sz w:val="28"/>
                <w:szCs w:val="28"/>
              </w:rPr>
            </w:pPr>
            <w:r w:rsidRPr="00945056">
              <w:rPr>
                <w:rFonts w:asciiTheme="minorEastAsia" w:eastAsiaTheme="minorEastAsia" w:hAnsiTheme="minorEastAsia" w:cs="宋体" w:hint="eastAsia"/>
                <w:color w:val="000000"/>
                <w:sz w:val="28"/>
                <w:szCs w:val="28"/>
              </w:rPr>
              <w:t>报价单位（盖公章）</w:t>
            </w:r>
          </w:p>
        </w:tc>
        <w:tc>
          <w:tcPr>
            <w:tcW w:w="55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rsidR="00945056" w:rsidRPr="00945056" w:rsidRDefault="00945056" w:rsidP="002E2E95">
            <w:pPr>
              <w:widowControl/>
              <w:wordWrap w:val="0"/>
              <w:jc w:val="left"/>
              <w:textAlignment w:val="top"/>
              <w:rPr>
                <w:rFonts w:asciiTheme="minorEastAsia" w:hAnsiTheme="minorEastAsia" w:cs="宋体"/>
                <w:color w:val="666666"/>
                <w:sz w:val="28"/>
                <w:szCs w:val="28"/>
              </w:rPr>
            </w:pPr>
          </w:p>
        </w:tc>
      </w:tr>
      <w:tr w:rsidR="00945056" w:rsidRPr="00945056" w:rsidTr="002E2E95">
        <w:tc>
          <w:tcPr>
            <w:tcW w:w="2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rsidR="00945056" w:rsidRPr="00945056" w:rsidRDefault="00945056" w:rsidP="002E2E95">
            <w:pPr>
              <w:pStyle w:val="a5"/>
              <w:widowControl/>
              <w:wordWrap w:val="0"/>
              <w:spacing w:beforeAutospacing="0" w:afterAutospacing="0"/>
              <w:rPr>
                <w:rFonts w:asciiTheme="minorEastAsia" w:eastAsiaTheme="minorEastAsia" w:hAnsiTheme="minorEastAsia" w:cs="宋体"/>
                <w:sz w:val="28"/>
                <w:szCs w:val="28"/>
              </w:rPr>
            </w:pPr>
            <w:r w:rsidRPr="00945056">
              <w:rPr>
                <w:rFonts w:asciiTheme="minorEastAsia" w:eastAsiaTheme="minorEastAsia" w:hAnsiTheme="minorEastAsia" w:cs="宋体" w:hint="eastAsia"/>
                <w:color w:val="000000"/>
                <w:sz w:val="28"/>
                <w:szCs w:val="28"/>
              </w:rPr>
              <w:t>联系人及联系方式</w:t>
            </w:r>
          </w:p>
        </w:tc>
        <w:tc>
          <w:tcPr>
            <w:tcW w:w="55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rsidR="00945056" w:rsidRPr="00945056" w:rsidRDefault="00945056" w:rsidP="002E2E95">
            <w:pPr>
              <w:widowControl/>
              <w:wordWrap w:val="0"/>
              <w:jc w:val="left"/>
              <w:textAlignment w:val="top"/>
              <w:rPr>
                <w:rFonts w:asciiTheme="minorEastAsia" w:hAnsiTheme="minorEastAsia" w:cs="宋体"/>
                <w:color w:val="666666"/>
                <w:sz w:val="28"/>
                <w:szCs w:val="28"/>
              </w:rPr>
            </w:pPr>
          </w:p>
        </w:tc>
      </w:tr>
      <w:tr w:rsidR="00945056" w:rsidRPr="00945056" w:rsidTr="002E2E95">
        <w:tc>
          <w:tcPr>
            <w:tcW w:w="2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rsidR="00945056" w:rsidRPr="00945056" w:rsidRDefault="00945056" w:rsidP="002E2E95">
            <w:pPr>
              <w:pStyle w:val="a5"/>
              <w:widowControl/>
              <w:wordWrap w:val="0"/>
              <w:spacing w:beforeAutospacing="0" w:afterAutospacing="0"/>
              <w:rPr>
                <w:rFonts w:asciiTheme="minorEastAsia" w:eastAsiaTheme="minorEastAsia" w:hAnsiTheme="minorEastAsia" w:cs="宋体"/>
                <w:sz w:val="28"/>
                <w:szCs w:val="28"/>
              </w:rPr>
            </w:pPr>
            <w:r w:rsidRPr="00945056">
              <w:rPr>
                <w:rFonts w:asciiTheme="minorEastAsia" w:eastAsiaTheme="minorEastAsia" w:hAnsiTheme="minorEastAsia" w:cs="宋体" w:hint="eastAsia"/>
                <w:color w:val="000000"/>
                <w:sz w:val="28"/>
                <w:szCs w:val="28"/>
              </w:rPr>
              <w:t>采购单位</w:t>
            </w:r>
          </w:p>
        </w:tc>
        <w:tc>
          <w:tcPr>
            <w:tcW w:w="55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rsidR="00945056" w:rsidRPr="00945056" w:rsidRDefault="00945056" w:rsidP="002E2E95">
            <w:pPr>
              <w:widowControl/>
              <w:wordWrap w:val="0"/>
              <w:jc w:val="left"/>
              <w:textAlignment w:val="top"/>
              <w:rPr>
                <w:rFonts w:asciiTheme="minorEastAsia" w:hAnsiTheme="minorEastAsia" w:cs="宋体"/>
                <w:color w:val="666666"/>
                <w:sz w:val="28"/>
                <w:szCs w:val="28"/>
              </w:rPr>
            </w:pPr>
          </w:p>
        </w:tc>
      </w:tr>
      <w:tr w:rsidR="00945056" w:rsidRPr="00945056" w:rsidTr="002E2E95">
        <w:tc>
          <w:tcPr>
            <w:tcW w:w="2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rsidR="00945056" w:rsidRPr="00945056" w:rsidRDefault="00945056" w:rsidP="002E2E95">
            <w:pPr>
              <w:pStyle w:val="a5"/>
              <w:widowControl/>
              <w:wordWrap w:val="0"/>
              <w:spacing w:beforeAutospacing="0" w:afterAutospacing="0"/>
              <w:rPr>
                <w:rFonts w:asciiTheme="minorEastAsia" w:eastAsiaTheme="minorEastAsia" w:hAnsiTheme="minorEastAsia" w:cs="宋体"/>
                <w:sz w:val="28"/>
                <w:szCs w:val="28"/>
              </w:rPr>
            </w:pPr>
            <w:r w:rsidRPr="00945056">
              <w:rPr>
                <w:rFonts w:asciiTheme="minorEastAsia" w:eastAsiaTheme="minorEastAsia" w:hAnsiTheme="minorEastAsia" w:cs="宋体" w:hint="eastAsia"/>
                <w:color w:val="000000"/>
                <w:sz w:val="28"/>
                <w:szCs w:val="28"/>
              </w:rPr>
              <w:t>采购公告项目名称</w:t>
            </w:r>
          </w:p>
        </w:tc>
        <w:tc>
          <w:tcPr>
            <w:tcW w:w="55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rsidR="00945056" w:rsidRPr="00945056" w:rsidRDefault="00945056" w:rsidP="002E2E95">
            <w:pPr>
              <w:widowControl/>
              <w:wordWrap w:val="0"/>
              <w:jc w:val="left"/>
              <w:textAlignment w:val="top"/>
              <w:rPr>
                <w:rFonts w:asciiTheme="minorEastAsia" w:hAnsiTheme="minorEastAsia" w:cs="宋体"/>
                <w:color w:val="666666"/>
                <w:sz w:val="28"/>
                <w:szCs w:val="28"/>
              </w:rPr>
            </w:pPr>
          </w:p>
        </w:tc>
      </w:tr>
      <w:tr w:rsidR="00945056" w:rsidRPr="00945056" w:rsidTr="002E2E95">
        <w:tc>
          <w:tcPr>
            <w:tcW w:w="2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rsidR="00945056" w:rsidRPr="00945056" w:rsidRDefault="00945056" w:rsidP="002E2E95">
            <w:pPr>
              <w:pStyle w:val="a5"/>
              <w:widowControl/>
              <w:wordWrap w:val="0"/>
              <w:spacing w:beforeAutospacing="0" w:afterAutospacing="0"/>
              <w:rPr>
                <w:rFonts w:asciiTheme="minorEastAsia" w:eastAsiaTheme="minorEastAsia" w:hAnsiTheme="minorEastAsia" w:cs="宋体"/>
                <w:sz w:val="28"/>
                <w:szCs w:val="28"/>
              </w:rPr>
            </w:pPr>
            <w:r w:rsidRPr="00945056">
              <w:rPr>
                <w:rFonts w:asciiTheme="minorEastAsia" w:eastAsiaTheme="minorEastAsia" w:hAnsiTheme="minorEastAsia" w:cs="宋体" w:hint="eastAsia"/>
                <w:color w:val="000000"/>
                <w:sz w:val="28"/>
                <w:szCs w:val="28"/>
              </w:rPr>
              <w:t>报价日期</w:t>
            </w:r>
          </w:p>
        </w:tc>
        <w:tc>
          <w:tcPr>
            <w:tcW w:w="55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rsidR="00945056" w:rsidRPr="00945056" w:rsidRDefault="00945056" w:rsidP="002E2E95">
            <w:pPr>
              <w:widowControl/>
              <w:wordWrap w:val="0"/>
              <w:jc w:val="left"/>
              <w:textAlignment w:val="top"/>
              <w:rPr>
                <w:rFonts w:asciiTheme="minorEastAsia" w:hAnsiTheme="minorEastAsia" w:cs="宋体"/>
                <w:color w:val="666666"/>
                <w:sz w:val="28"/>
                <w:szCs w:val="28"/>
              </w:rPr>
            </w:pPr>
          </w:p>
        </w:tc>
      </w:tr>
      <w:tr w:rsidR="00945056" w:rsidRPr="00945056" w:rsidTr="002E2E95">
        <w:tc>
          <w:tcPr>
            <w:tcW w:w="2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rsidR="00945056" w:rsidRPr="00945056" w:rsidRDefault="00945056" w:rsidP="002E2E95">
            <w:pPr>
              <w:pStyle w:val="a5"/>
              <w:widowControl/>
              <w:wordWrap w:val="0"/>
              <w:spacing w:beforeAutospacing="0" w:afterAutospacing="0"/>
              <w:rPr>
                <w:rFonts w:asciiTheme="minorEastAsia" w:eastAsiaTheme="minorEastAsia" w:hAnsiTheme="minorEastAsia" w:cs="宋体"/>
                <w:sz w:val="28"/>
                <w:szCs w:val="28"/>
              </w:rPr>
            </w:pPr>
            <w:r w:rsidRPr="00945056">
              <w:rPr>
                <w:rFonts w:asciiTheme="minorEastAsia" w:eastAsiaTheme="minorEastAsia" w:hAnsiTheme="minorEastAsia" w:cs="宋体" w:hint="eastAsia"/>
                <w:color w:val="000000"/>
                <w:sz w:val="28"/>
                <w:szCs w:val="28"/>
              </w:rPr>
              <w:t>投报总价</w:t>
            </w:r>
          </w:p>
        </w:tc>
        <w:tc>
          <w:tcPr>
            <w:tcW w:w="55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rsidR="00945056" w:rsidRPr="00945056" w:rsidRDefault="00945056" w:rsidP="002E2E95">
            <w:pPr>
              <w:pStyle w:val="a5"/>
              <w:widowControl/>
              <w:wordWrap w:val="0"/>
              <w:spacing w:beforeAutospacing="0" w:afterAutospacing="0"/>
              <w:jc w:val="both"/>
              <w:rPr>
                <w:rFonts w:asciiTheme="minorEastAsia" w:eastAsiaTheme="minorEastAsia" w:hAnsiTheme="minorEastAsia" w:cs="宋体"/>
                <w:sz w:val="28"/>
                <w:szCs w:val="28"/>
              </w:rPr>
            </w:pPr>
            <w:r w:rsidRPr="00945056">
              <w:rPr>
                <w:rFonts w:asciiTheme="minorEastAsia" w:eastAsiaTheme="minorEastAsia" w:hAnsiTheme="minorEastAsia" w:cs="微软雅黑"/>
                <w:color w:val="000000"/>
                <w:sz w:val="28"/>
                <w:szCs w:val="28"/>
                <w:shd w:val="clear" w:color="auto" w:fill="FFFFFF"/>
              </w:rPr>
              <w:t>￥</w:t>
            </w:r>
            <w:r w:rsidRPr="00945056">
              <w:rPr>
                <w:rFonts w:asciiTheme="minorEastAsia" w:eastAsiaTheme="minorEastAsia" w:hAnsiTheme="minorEastAsia" w:cs="微软雅黑" w:hint="eastAsia"/>
                <w:color w:val="000000"/>
                <w:sz w:val="28"/>
                <w:szCs w:val="28"/>
                <w:shd w:val="clear" w:color="auto" w:fill="FFFFFF"/>
              </w:rPr>
              <w:t xml:space="preserve">    </w:t>
            </w:r>
            <w:r w:rsidRPr="00945056">
              <w:rPr>
                <w:rFonts w:asciiTheme="minorEastAsia" w:eastAsiaTheme="minorEastAsia" w:hAnsiTheme="minorEastAsia" w:cs="宋体" w:hint="eastAsia"/>
                <w:color w:val="000000"/>
                <w:sz w:val="28"/>
                <w:szCs w:val="28"/>
              </w:rPr>
              <w:t> 元（大写：        ）</w:t>
            </w:r>
          </w:p>
        </w:tc>
      </w:tr>
    </w:tbl>
    <w:p w:rsidR="00945056" w:rsidRPr="00945056" w:rsidRDefault="00F11B0E" w:rsidP="00F11B0E">
      <w:pPr>
        <w:pStyle w:val="a6"/>
        <w:tabs>
          <w:tab w:val="left" w:pos="945"/>
          <w:tab w:val="left" w:pos="1080"/>
        </w:tabs>
        <w:spacing w:line="480" w:lineRule="exact"/>
        <w:rPr>
          <w:rFonts w:asciiTheme="minorEastAsia" w:hAnsiTheme="minorEastAsia" w:cs="仿宋_GB2312"/>
          <w:sz w:val="28"/>
          <w:szCs w:val="28"/>
        </w:rPr>
      </w:pPr>
      <w:r>
        <w:rPr>
          <w:rFonts w:asciiTheme="minorEastAsia" w:hAnsiTheme="minorEastAsia" w:cs="仿宋_GB2312" w:hint="eastAsia"/>
          <w:bCs/>
          <w:sz w:val="28"/>
          <w:szCs w:val="28"/>
        </w:rPr>
        <w:t>七</w:t>
      </w:r>
      <w:r w:rsidR="00945056" w:rsidRPr="00945056">
        <w:rPr>
          <w:rFonts w:asciiTheme="minorEastAsia" w:hAnsiTheme="minorEastAsia" w:cs="仿宋_GB2312" w:hint="eastAsia"/>
          <w:bCs/>
          <w:sz w:val="28"/>
          <w:szCs w:val="28"/>
        </w:rPr>
        <w:t>、报价文件投报方式</w:t>
      </w:r>
    </w:p>
    <w:p w:rsidR="00945056" w:rsidRPr="00945056" w:rsidRDefault="00945056" w:rsidP="00F11B0E">
      <w:pPr>
        <w:pStyle w:val="a6"/>
        <w:tabs>
          <w:tab w:val="left" w:pos="945"/>
          <w:tab w:val="left" w:pos="1080"/>
        </w:tabs>
        <w:spacing w:line="480" w:lineRule="exact"/>
        <w:ind w:firstLineChars="200" w:firstLine="560"/>
        <w:rPr>
          <w:rFonts w:asciiTheme="minorEastAsia" w:hAnsiTheme="minorEastAsia" w:cs="仿宋_GB2312"/>
          <w:sz w:val="28"/>
          <w:szCs w:val="28"/>
        </w:rPr>
      </w:pPr>
      <w:r w:rsidRPr="00945056">
        <w:rPr>
          <w:rFonts w:asciiTheme="minorEastAsia" w:hAnsiTheme="minorEastAsia" w:cs="仿宋_GB2312" w:hint="eastAsia"/>
          <w:sz w:val="28"/>
          <w:szCs w:val="28"/>
        </w:rPr>
        <w:t>请有意参与报价的合格供应商，</w:t>
      </w:r>
      <w:r w:rsidRPr="00945056">
        <w:rPr>
          <w:rFonts w:asciiTheme="minorEastAsia" w:hAnsiTheme="minorEastAsia" w:cs="仿宋_GB2312" w:hint="eastAsia"/>
          <w:color w:val="000000"/>
          <w:sz w:val="28"/>
          <w:szCs w:val="28"/>
        </w:rPr>
        <w:t>于</w:t>
      </w:r>
      <w:r w:rsidRPr="00945056">
        <w:rPr>
          <w:rFonts w:asciiTheme="minorEastAsia" w:hAnsiTheme="minorEastAsia" w:cs="仿宋_GB2312"/>
          <w:color w:val="000000"/>
          <w:sz w:val="28"/>
          <w:szCs w:val="28"/>
        </w:rPr>
        <w:t>202</w:t>
      </w:r>
      <w:r w:rsidRPr="00945056">
        <w:rPr>
          <w:rFonts w:asciiTheme="minorEastAsia" w:hAnsiTheme="minorEastAsia" w:cs="仿宋_GB2312" w:hint="eastAsia"/>
          <w:color w:val="000000"/>
          <w:sz w:val="28"/>
          <w:szCs w:val="28"/>
        </w:rPr>
        <w:t>1年</w:t>
      </w:r>
      <w:r w:rsidR="00F11B0E">
        <w:rPr>
          <w:rFonts w:asciiTheme="minorEastAsia" w:hAnsiTheme="minorEastAsia" w:cs="仿宋_GB2312" w:hint="eastAsia"/>
          <w:color w:val="000000"/>
          <w:sz w:val="28"/>
          <w:szCs w:val="28"/>
        </w:rPr>
        <w:t>12</w:t>
      </w:r>
      <w:r w:rsidRPr="00945056">
        <w:rPr>
          <w:rFonts w:asciiTheme="minorEastAsia" w:hAnsiTheme="minorEastAsia" w:cs="仿宋_GB2312" w:hint="eastAsia"/>
          <w:color w:val="000000"/>
          <w:sz w:val="28"/>
          <w:szCs w:val="28"/>
        </w:rPr>
        <w:t>月</w:t>
      </w:r>
      <w:r w:rsidR="00153A4D">
        <w:rPr>
          <w:rFonts w:asciiTheme="minorEastAsia" w:hAnsiTheme="minorEastAsia" w:cs="仿宋_GB2312" w:hint="eastAsia"/>
          <w:color w:val="000000"/>
          <w:sz w:val="28"/>
          <w:szCs w:val="28"/>
        </w:rPr>
        <w:t>3</w:t>
      </w:r>
      <w:r w:rsidRPr="00945056">
        <w:rPr>
          <w:rFonts w:asciiTheme="minorEastAsia" w:hAnsiTheme="minorEastAsia" w:cs="仿宋_GB2312" w:hint="eastAsia"/>
          <w:color w:val="000000"/>
          <w:sz w:val="28"/>
          <w:szCs w:val="28"/>
        </w:rPr>
        <w:t>日前将加盖</w:t>
      </w:r>
      <w:r w:rsidRPr="00945056">
        <w:rPr>
          <w:rFonts w:asciiTheme="minorEastAsia" w:hAnsiTheme="minorEastAsia" w:cs="仿宋_GB2312" w:hint="eastAsia"/>
          <w:sz w:val="28"/>
          <w:szCs w:val="28"/>
        </w:rPr>
        <w:t>单位公章的《采购项目报价单》及相关资质文件的扫描件发至电子邮箱：</w:t>
      </w:r>
      <w:r w:rsidR="00F11B0E">
        <w:rPr>
          <w:rFonts w:asciiTheme="minorEastAsia" w:hAnsiTheme="minorEastAsia" w:cs="仿宋_GB2312" w:hint="eastAsia"/>
          <w:sz w:val="28"/>
          <w:szCs w:val="28"/>
        </w:rPr>
        <w:t>214149686</w:t>
      </w:r>
      <w:r w:rsidRPr="00945056">
        <w:rPr>
          <w:rFonts w:asciiTheme="minorEastAsia" w:hAnsiTheme="minorEastAsia" w:cs="仿宋_GB2312"/>
          <w:sz w:val="28"/>
          <w:szCs w:val="28"/>
        </w:rPr>
        <w:t>@</w:t>
      </w:r>
      <w:r w:rsidR="00F11B0E">
        <w:rPr>
          <w:rFonts w:asciiTheme="minorEastAsia" w:hAnsiTheme="minorEastAsia" w:cs="仿宋_GB2312" w:hint="eastAsia"/>
          <w:sz w:val="28"/>
          <w:szCs w:val="28"/>
        </w:rPr>
        <w:t>qq</w:t>
      </w:r>
      <w:r w:rsidRPr="00945056">
        <w:rPr>
          <w:rFonts w:asciiTheme="minorEastAsia" w:hAnsiTheme="minorEastAsia" w:cs="仿宋_GB2312"/>
          <w:sz w:val="28"/>
          <w:szCs w:val="28"/>
        </w:rPr>
        <w:t>.com</w:t>
      </w:r>
      <w:r w:rsidRPr="00945056">
        <w:rPr>
          <w:rFonts w:asciiTheme="minorEastAsia" w:hAnsiTheme="minorEastAsia" w:cs="仿宋_GB2312" w:hint="eastAsia"/>
          <w:sz w:val="28"/>
          <w:szCs w:val="28"/>
        </w:rPr>
        <w:t>或将纸质报价文件送至采购人。</w:t>
      </w:r>
    </w:p>
    <w:p w:rsidR="00945056" w:rsidRPr="00945056" w:rsidRDefault="00F11B0E" w:rsidP="00F11B0E">
      <w:pPr>
        <w:pStyle w:val="a6"/>
        <w:tabs>
          <w:tab w:val="left" w:pos="945"/>
          <w:tab w:val="left" w:pos="1080"/>
        </w:tabs>
        <w:spacing w:line="480" w:lineRule="exact"/>
        <w:rPr>
          <w:rFonts w:asciiTheme="minorEastAsia" w:hAnsiTheme="minorEastAsia" w:cs="仿宋_GB2312"/>
          <w:sz w:val="28"/>
          <w:szCs w:val="28"/>
        </w:rPr>
      </w:pPr>
      <w:r>
        <w:rPr>
          <w:rFonts w:asciiTheme="minorEastAsia" w:hAnsiTheme="minorEastAsia" w:cs="仿宋_GB2312" w:hint="eastAsia"/>
          <w:bCs/>
          <w:sz w:val="28"/>
          <w:szCs w:val="28"/>
        </w:rPr>
        <w:t>八</w:t>
      </w:r>
      <w:r w:rsidR="00945056" w:rsidRPr="00945056">
        <w:rPr>
          <w:rFonts w:asciiTheme="minorEastAsia" w:hAnsiTheme="minorEastAsia" w:cs="仿宋_GB2312" w:hint="eastAsia"/>
          <w:bCs/>
          <w:sz w:val="28"/>
          <w:szCs w:val="28"/>
        </w:rPr>
        <w:t>、采购人联系方式</w:t>
      </w:r>
    </w:p>
    <w:p w:rsidR="00945056" w:rsidRPr="00945056" w:rsidRDefault="00945056" w:rsidP="00945056">
      <w:pPr>
        <w:pStyle w:val="a6"/>
        <w:tabs>
          <w:tab w:val="left" w:pos="945"/>
          <w:tab w:val="left" w:pos="1080"/>
        </w:tabs>
        <w:spacing w:line="480" w:lineRule="exact"/>
        <w:ind w:firstLineChars="200" w:firstLine="560"/>
        <w:rPr>
          <w:rFonts w:asciiTheme="minorEastAsia" w:hAnsiTheme="minorEastAsia" w:cs="仿宋_GB2312"/>
          <w:sz w:val="28"/>
          <w:szCs w:val="28"/>
        </w:rPr>
      </w:pPr>
      <w:r w:rsidRPr="00945056">
        <w:rPr>
          <w:rFonts w:asciiTheme="minorEastAsia" w:hAnsiTheme="minorEastAsia" w:cs="仿宋_GB2312" w:hint="eastAsia"/>
          <w:sz w:val="28"/>
          <w:szCs w:val="28"/>
        </w:rPr>
        <w:t>采购人名称：江门市生态环境局开平分局</w:t>
      </w:r>
    </w:p>
    <w:p w:rsidR="00945056" w:rsidRPr="00945056" w:rsidRDefault="00945056" w:rsidP="00945056">
      <w:pPr>
        <w:pStyle w:val="a6"/>
        <w:tabs>
          <w:tab w:val="left" w:pos="945"/>
          <w:tab w:val="left" w:pos="1080"/>
        </w:tabs>
        <w:spacing w:line="480" w:lineRule="exact"/>
        <w:ind w:firstLineChars="200" w:firstLine="560"/>
        <w:rPr>
          <w:rFonts w:asciiTheme="minorEastAsia" w:hAnsiTheme="minorEastAsia" w:cs="仿宋_GB2312"/>
          <w:sz w:val="28"/>
          <w:szCs w:val="28"/>
        </w:rPr>
      </w:pPr>
      <w:r w:rsidRPr="00945056">
        <w:rPr>
          <w:rFonts w:asciiTheme="minorEastAsia" w:hAnsiTheme="minorEastAsia" w:cs="仿宋_GB2312" w:hint="eastAsia"/>
          <w:sz w:val="28"/>
          <w:szCs w:val="28"/>
        </w:rPr>
        <w:t>地址：</w:t>
      </w:r>
      <w:r w:rsidRPr="00945056">
        <w:rPr>
          <w:rFonts w:asciiTheme="minorEastAsia" w:hAnsiTheme="minorEastAsia" w:cs="仿宋_GB2312"/>
          <w:sz w:val="28"/>
          <w:szCs w:val="28"/>
        </w:rPr>
        <w:t>开平市</w:t>
      </w:r>
      <w:r w:rsidRPr="00945056">
        <w:rPr>
          <w:rFonts w:asciiTheme="minorEastAsia" w:hAnsiTheme="minorEastAsia" w:cs="仿宋_GB2312" w:hint="eastAsia"/>
          <w:sz w:val="28"/>
          <w:szCs w:val="28"/>
        </w:rPr>
        <w:t>长</w:t>
      </w:r>
      <w:r w:rsidRPr="00945056">
        <w:rPr>
          <w:rFonts w:asciiTheme="minorEastAsia" w:hAnsiTheme="minorEastAsia" w:cs="仿宋_GB2312"/>
          <w:sz w:val="28"/>
          <w:szCs w:val="28"/>
        </w:rPr>
        <w:t>沙卫民路</w:t>
      </w:r>
      <w:r w:rsidRPr="00945056">
        <w:rPr>
          <w:rFonts w:asciiTheme="minorEastAsia" w:hAnsiTheme="minorEastAsia" w:cs="仿宋_GB2312" w:hint="eastAsia"/>
          <w:sz w:val="28"/>
          <w:szCs w:val="28"/>
        </w:rPr>
        <w:t>10号</w:t>
      </w:r>
    </w:p>
    <w:p w:rsidR="00945056" w:rsidRPr="00945056" w:rsidRDefault="00945056" w:rsidP="00945056">
      <w:pPr>
        <w:pStyle w:val="a6"/>
        <w:tabs>
          <w:tab w:val="left" w:pos="945"/>
          <w:tab w:val="left" w:pos="1080"/>
        </w:tabs>
        <w:spacing w:line="480" w:lineRule="exact"/>
        <w:ind w:firstLineChars="200" w:firstLine="560"/>
        <w:rPr>
          <w:rFonts w:asciiTheme="minorEastAsia" w:hAnsiTheme="minorEastAsia" w:cs="仿宋_GB2312"/>
          <w:sz w:val="28"/>
          <w:szCs w:val="28"/>
        </w:rPr>
      </w:pPr>
      <w:r w:rsidRPr="00945056">
        <w:rPr>
          <w:rFonts w:asciiTheme="minorEastAsia" w:hAnsiTheme="minorEastAsia" w:cs="仿宋_GB2312" w:hint="eastAsia"/>
          <w:sz w:val="28"/>
          <w:szCs w:val="28"/>
        </w:rPr>
        <w:t>邮编：</w:t>
      </w:r>
      <w:r w:rsidRPr="00945056">
        <w:rPr>
          <w:rFonts w:asciiTheme="minorEastAsia" w:hAnsiTheme="minorEastAsia" w:cs="仿宋_GB2312"/>
          <w:sz w:val="28"/>
          <w:szCs w:val="28"/>
        </w:rPr>
        <w:t>539300</w:t>
      </w:r>
    </w:p>
    <w:p w:rsidR="00945056" w:rsidRPr="00945056" w:rsidRDefault="00945056" w:rsidP="00945056">
      <w:pPr>
        <w:spacing w:line="480" w:lineRule="exact"/>
        <w:ind w:firstLineChars="200" w:firstLine="560"/>
        <w:rPr>
          <w:rFonts w:asciiTheme="minorEastAsia" w:hAnsiTheme="minorEastAsia" w:cs="Times New Roman"/>
          <w:sz w:val="28"/>
          <w:szCs w:val="28"/>
        </w:rPr>
      </w:pPr>
      <w:r w:rsidRPr="00945056">
        <w:rPr>
          <w:rFonts w:asciiTheme="minorEastAsia" w:hAnsiTheme="minorEastAsia" w:cs="仿宋_GB2312" w:hint="eastAsia"/>
          <w:sz w:val="28"/>
          <w:szCs w:val="28"/>
        </w:rPr>
        <w:t>联系人：隋先生</w:t>
      </w:r>
    </w:p>
    <w:p w:rsidR="00945056" w:rsidRPr="00945056" w:rsidRDefault="00945056" w:rsidP="00945056">
      <w:pPr>
        <w:spacing w:line="480" w:lineRule="exact"/>
        <w:ind w:firstLineChars="200" w:firstLine="560"/>
        <w:rPr>
          <w:rFonts w:asciiTheme="minorEastAsia" w:hAnsiTheme="minorEastAsia" w:cs="Times New Roman"/>
          <w:sz w:val="28"/>
          <w:szCs w:val="28"/>
        </w:rPr>
      </w:pPr>
      <w:r w:rsidRPr="00945056">
        <w:rPr>
          <w:rFonts w:asciiTheme="minorEastAsia" w:hAnsiTheme="minorEastAsia" w:cs="仿宋_GB2312" w:hint="eastAsia"/>
          <w:sz w:val="28"/>
          <w:szCs w:val="28"/>
        </w:rPr>
        <w:t>电话：</w:t>
      </w:r>
      <w:r w:rsidRPr="00945056">
        <w:rPr>
          <w:rFonts w:asciiTheme="minorEastAsia" w:hAnsiTheme="minorEastAsia" w:cs="仿宋_GB2312"/>
          <w:sz w:val="28"/>
          <w:szCs w:val="28"/>
        </w:rPr>
        <w:t>0750-</w:t>
      </w:r>
      <w:r w:rsidRPr="00945056">
        <w:rPr>
          <w:rFonts w:asciiTheme="minorEastAsia" w:hAnsiTheme="minorEastAsia" w:cs="仿宋_GB2312" w:hint="eastAsia"/>
          <w:sz w:val="28"/>
          <w:szCs w:val="28"/>
        </w:rPr>
        <w:t>2292571</w:t>
      </w:r>
    </w:p>
    <w:p w:rsidR="00804892" w:rsidRPr="00945056" w:rsidRDefault="00945056" w:rsidP="00945056">
      <w:pPr>
        <w:widowControl/>
        <w:shd w:val="clear" w:color="auto" w:fill="FFFFFF"/>
        <w:jc w:val="left"/>
        <w:rPr>
          <w:rFonts w:asciiTheme="minorEastAsia" w:hAnsiTheme="minorEastAsia" w:cs="宋体"/>
          <w:kern w:val="0"/>
          <w:sz w:val="28"/>
          <w:szCs w:val="28"/>
        </w:rPr>
      </w:pPr>
      <w:r w:rsidRPr="00945056">
        <w:rPr>
          <w:rFonts w:asciiTheme="minorEastAsia" w:hAnsiTheme="minorEastAsia" w:cs="仿宋_GB2312" w:hint="eastAsia"/>
          <w:sz w:val="28"/>
          <w:szCs w:val="28"/>
        </w:rPr>
        <w:t xml:space="preserve">           </w:t>
      </w:r>
    </w:p>
    <w:p w:rsidR="00804892" w:rsidRPr="00804892" w:rsidRDefault="00804892" w:rsidP="00CD5127">
      <w:pPr>
        <w:pStyle w:val="a5"/>
        <w:widowControl/>
        <w:shd w:val="clear" w:color="auto" w:fill="FFFFFF"/>
        <w:spacing w:beforeAutospacing="0" w:afterAutospacing="0"/>
        <w:ind w:firstLine="570"/>
        <w:jc w:val="both"/>
        <w:rPr>
          <w:rFonts w:ascii="宋体" w:hAnsi="宋体" w:cs="宋体"/>
          <w:color w:val="000000"/>
          <w:kern w:val="2"/>
          <w:sz w:val="28"/>
          <w:szCs w:val="28"/>
        </w:rPr>
      </w:pPr>
    </w:p>
    <w:p w:rsidR="00CD5127" w:rsidRPr="00CD5127" w:rsidRDefault="00CD5127" w:rsidP="00CD5127">
      <w:pPr>
        <w:spacing w:line="480" w:lineRule="exact"/>
        <w:ind w:firstLineChars="200" w:firstLine="560"/>
        <w:rPr>
          <w:rFonts w:ascii="宋体" w:eastAsia="宋体" w:hAnsi="宋体" w:cs="Times New Roman"/>
          <w:sz w:val="28"/>
          <w:szCs w:val="28"/>
        </w:rPr>
      </w:pPr>
    </w:p>
    <w:p w:rsidR="00CD5127" w:rsidRPr="00CD5127" w:rsidRDefault="00CD5127"/>
    <w:sectPr w:rsidR="00CD5127" w:rsidRPr="00CD5127" w:rsidSect="00C610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F81" w:rsidRDefault="00AB3F81" w:rsidP="00CD5127">
      <w:r>
        <w:separator/>
      </w:r>
    </w:p>
  </w:endnote>
  <w:endnote w:type="continuationSeparator" w:id="0">
    <w:p w:rsidR="00AB3F81" w:rsidRDefault="00AB3F81" w:rsidP="00CD5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F81" w:rsidRDefault="00AB3F81" w:rsidP="00CD5127">
      <w:r>
        <w:separator/>
      </w:r>
    </w:p>
  </w:footnote>
  <w:footnote w:type="continuationSeparator" w:id="0">
    <w:p w:rsidR="00AB3F81" w:rsidRDefault="00AB3F81" w:rsidP="00CD5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B3524"/>
    <w:multiLevelType w:val="multilevel"/>
    <w:tmpl w:val="3FBB3524"/>
    <w:lvl w:ilvl="0">
      <w:start w:val="1"/>
      <w:numFmt w:val="decimal"/>
      <w:pStyle w:val="1"/>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6C72E074"/>
    <w:multiLevelType w:val="singleLevel"/>
    <w:tmpl w:val="6C72E074"/>
    <w:lvl w:ilvl="0">
      <w:start w:val="6"/>
      <w:numFmt w:val="chineseCounting"/>
      <w:suff w:val="nothing"/>
      <w:lvlText w:val="%1、"/>
      <w:lvlJc w:val="left"/>
      <w:rPr>
        <w:rFonts w:hint="eastAsia"/>
      </w:rPr>
    </w:lvl>
  </w:abstractNum>
  <w:abstractNum w:abstractNumId="2">
    <w:nsid w:val="776B0A2E"/>
    <w:multiLevelType w:val="multilevel"/>
    <w:tmpl w:val="776B0A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127"/>
    <w:rsid w:val="00006872"/>
    <w:rsid w:val="0003799C"/>
    <w:rsid w:val="00153A4D"/>
    <w:rsid w:val="00286F9D"/>
    <w:rsid w:val="00304230"/>
    <w:rsid w:val="00547F8C"/>
    <w:rsid w:val="00552D05"/>
    <w:rsid w:val="00627031"/>
    <w:rsid w:val="007D6FB0"/>
    <w:rsid w:val="00804892"/>
    <w:rsid w:val="00867D69"/>
    <w:rsid w:val="00945056"/>
    <w:rsid w:val="00AB3F81"/>
    <w:rsid w:val="00B17C54"/>
    <w:rsid w:val="00C6103C"/>
    <w:rsid w:val="00CD0A3D"/>
    <w:rsid w:val="00CD5127"/>
    <w:rsid w:val="00F11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03C"/>
    <w:pPr>
      <w:widowControl w:val="0"/>
      <w:jc w:val="both"/>
    </w:pPr>
  </w:style>
  <w:style w:type="paragraph" w:styleId="1">
    <w:name w:val="heading 1"/>
    <w:basedOn w:val="a"/>
    <w:next w:val="a"/>
    <w:link w:val="1Char"/>
    <w:uiPriority w:val="9"/>
    <w:qFormat/>
    <w:rsid w:val="00804892"/>
    <w:pPr>
      <w:keepNext/>
      <w:keepLines/>
      <w:numPr>
        <w:numId w:val="1"/>
      </w:numPr>
      <w:spacing w:beforeLines="50" w:afterLines="50" w:line="360" w:lineRule="auto"/>
      <w:outlineLvl w:val="0"/>
    </w:pPr>
    <w:rPr>
      <w:rFonts w:ascii="Times New Roman" w:eastAsia="黑体" w:hAnsi="Times New Roman"/>
      <w:b/>
      <w:bCs/>
      <w:kern w:val="44"/>
      <w:sz w:val="32"/>
      <w:szCs w:val="44"/>
    </w:rPr>
  </w:style>
  <w:style w:type="paragraph" w:styleId="2">
    <w:name w:val="heading 2"/>
    <w:basedOn w:val="a"/>
    <w:next w:val="a"/>
    <w:link w:val="2Char"/>
    <w:uiPriority w:val="9"/>
    <w:unhideWhenUsed/>
    <w:qFormat/>
    <w:rsid w:val="00804892"/>
    <w:pPr>
      <w:keepNext/>
      <w:keepLines/>
      <w:spacing w:beforeLines="50" w:afterLines="50" w:line="360" w:lineRule="auto"/>
      <w:outlineLvl w:val="1"/>
    </w:pPr>
    <w:rPr>
      <w:rFonts w:ascii="Times New Roman" w:eastAsia="黑体" w:hAnsi="Times New Roman" w:cstheme="majorBidi"/>
      <w:b/>
      <w:bCs/>
      <w:sz w:val="30"/>
      <w:szCs w:val="32"/>
    </w:rPr>
  </w:style>
  <w:style w:type="paragraph" w:styleId="3">
    <w:name w:val="heading 3"/>
    <w:basedOn w:val="a"/>
    <w:next w:val="a"/>
    <w:link w:val="3Char"/>
    <w:uiPriority w:val="9"/>
    <w:semiHidden/>
    <w:unhideWhenUsed/>
    <w:qFormat/>
    <w:rsid w:val="0094505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5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5127"/>
    <w:rPr>
      <w:sz w:val="18"/>
      <w:szCs w:val="18"/>
    </w:rPr>
  </w:style>
  <w:style w:type="paragraph" w:styleId="a4">
    <w:name w:val="footer"/>
    <w:basedOn w:val="a"/>
    <w:link w:val="Char0"/>
    <w:uiPriority w:val="99"/>
    <w:semiHidden/>
    <w:unhideWhenUsed/>
    <w:rsid w:val="00CD51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5127"/>
    <w:rPr>
      <w:sz w:val="18"/>
      <w:szCs w:val="18"/>
    </w:rPr>
  </w:style>
  <w:style w:type="paragraph" w:styleId="a5">
    <w:name w:val="Normal (Web)"/>
    <w:basedOn w:val="a"/>
    <w:uiPriority w:val="99"/>
    <w:rsid w:val="00CD5127"/>
    <w:pPr>
      <w:spacing w:beforeAutospacing="1" w:afterAutospacing="1"/>
      <w:jc w:val="left"/>
    </w:pPr>
    <w:rPr>
      <w:rFonts w:ascii="Calibri" w:eastAsia="宋体" w:hAnsi="Calibri" w:cs="Calibri"/>
      <w:kern w:val="0"/>
      <w:sz w:val="24"/>
      <w:szCs w:val="24"/>
    </w:rPr>
  </w:style>
  <w:style w:type="character" w:customStyle="1" w:styleId="1Char">
    <w:name w:val="标题 1 Char"/>
    <w:basedOn w:val="a0"/>
    <w:link w:val="1"/>
    <w:uiPriority w:val="9"/>
    <w:rsid w:val="00804892"/>
    <w:rPr>
      <w:rFonts w:ascii="Times New Roman" w:eastAsia="黑体" w:hAnsi="Times New Roman"/>
      <w:b/>
      <w:bCs/>
      <w:kern w:val="44"/>
      <w:sz w:val="32"/>
      <w:szCs w:val="44"/>
    </w:rPr>
  </w:style>
  <w:style w:type="character" w:customStyle="1" w:styleId="2Char">
    <w:name w:val="标题 2 Char"/>
    <w:basedOn w:val="a0"/>
    <w:link w:val="2"/>
    <w:uiPriority w:val="9"/>
    <w:qFormat/>
    <w:rsid w:val="00804892"/>
    <w:rPr>
      <w:rFonts w:ascii="Times New Roman" w:eastAsia="黑体" w:hAnsi="Times New Roman" w:cstheme="majorBidi"/>
      <w:b/>
      <w:bCs/>
      <w:sz w:val="30"/>
      <w:szCs w:val="32"/>
    </w:rPr>
  </w:style>
  <w:style w:type="character" w:customStyle="1" w:styleId="Char1">
    <w:name w:val="纯文本 Char"/>
    <w:link w:val="a6"/>
    <w:uiPriority w:val="99"/>
    <w:rsid w:val="00945056"/>
    <w:rPr>
      <w:rFonts w:ascii="宋体" w:hAnsi="Courier New" w:cs="Courier New"/>
      <w:szCs w:val="21"/>
    </w:rPr>
  </w:style>
  <w:style w:type="paragraph" w:styleId="a6">
    <w:name w:val="Plain Text"/>
    <w:basedOn w:val="a"/>
    <w:link w:val="Char1"/>
    <w:uiPriority w:val="99"/>
    <w:rsid w:val="00945056"/>
    <w:rPr>
      <w:rFonts w:ascii="宋体" w:hAnsi="Courier New" w:cs="Courier New"/>
      <w:szCs w:val="21"/>
    </w:rPr>
  </w:style>
  <w:style w:type="character" w:customStyle="1" w:styleId="Char10">
    <w:name w:val="纯文本 Char1"/>
    <w:basedOn w:val="a0"/>
    <w:link w:val="a6"/>
    <w:uiPriority w:val="99"/>
    <w:semiHidden/>
    <w:rsid w:val="00945056"/>
    <w:rPr>
      <w:rFonts w:ascii="宋体" w:eastAsia="宋体" w:hAnsi="Courier New" w:cs="Courier New"/>
      <w:szCs w:val="21"/>
    </w:rPr>
  </w:style>
  <w:style w:type="character" w:customStyle="1" w:styleId="3Char">
    <w:name w:val="标题 3 Char"/>
    <w:basedOn w:val="a0"/>
    <w:link w:val="3"/>
    <w:uiPriority w:val="9"/>
    <w:semiHidden/>
    <w:rsid w:val="00945056"/>
    <w:rPr>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Beiyutech</dc:creator>
  <cp:keywords/>
  <dc:description/>
  <cp:lastModifiedBy>Beiyutech</cp:lastModifiedBy>
  <cp:revision>6</cp:revision>
  <cp:lastPrinted>2021-11-30T08:39:00Z</cp:lastPrinted>
  <dcterms:created xsi:type="dcterms:W3CDTF">2021-11-30T07:31:00Z</dcterms:created>
  <dcterms:modified xsi:type="dcterms:W3CDTF">2021-11-30T09:04:00Z</dcterms:modified>
</cp:coreProperties>
</file>