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bookmarkStart w:id="0" w:name="_GoBack"/>
      <w:bookmarkEnd w:id="0"/>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92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江门市金兴隆五金电器有限公司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91440700742975843K</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会城今洲路</w:t>
      </w:r>
      <w:r>
        <w:rPr>
          <w:rFonts w:hint="eastAsia" w:ascii="仿宋_GB2312"/>
          <w:snapToGrid w:val="0"/>
          <w:spacing w:val="-11"/>
          <w:kern w:val="13"/>
          <w:szCs w:val="32"/>
          <w:lang w:val="en-US" w:eastAsia="zh-CN"/>
        </w:rPr>
        <w:t>39号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法定代表人：梁健华</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江门市金兴隆五金电器有限公司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rFonts w:hint="eastAsia" w:ascii="仿宋_GB2312"/>
          <w:color w:val="auto"/>
          <w:szCs w:val="32"/>
        </w:rPr>
      </w:pPr>
      <w:r>
        <w:rPr>
          <w:rFonts w:hint="eastAsia" w:ascii="仿宋_GB2312" w:hAnsi="仿宋_GB2312" w:cs="仿宋_GB2312"/>
          <w:szCs w:val="32"/>
          <w:lang w:val="en-US" w:eastAsia="zh-CN"/>
        </w:rPr>
        <w:t>2021年8</w:t>
      </w:r>
      <w:r>
        <w:rPr>
          <w:rFonts w:hint="eastAsia" w:ascii="仿宋_GB2312" w:hAnsi="仿宋_GB2312" w:cs="仿宋_GB2312"/>
          <w:szCs w:val="32"/>
        </w:rPr>
        <w:t>月</w:t>
      </w:r>
      <w:r>
        <w:rPr>
          <w:rFonts w:hint="eastAsia" w:ascii="仿宋_GB2312" w:hAnsi="仿宋_GB2312" w:cs="仿宋_GB2312"/>
          <w:szCs w:val="32"/>
          <w:lang w:eastAsia="zh-CN"/>
        </w:rPr>
        <w:t>、</w:t>
      </w:r>
      <w:r>
        <w:rPr>
          <w:rFonts w:hint="eastAsia" w:ascii="仿宋_GB2312" w:hAnsi="仿宋_GB2312" w:cs="仿宋_GB2312"/>
          <w:szCs w:val="32"/>
          <w:lang w:val="en-US" w:eastAsia="zh-CN"/>
        </w:rPr>
        <w:t>9月</w:t>
      </w:r>
      <w:r>
        <w:rPr>
          <w:rFonts w:hint="eastAsia"/>
          <w:szCs w:val="32"/>
        </w:rPr>
        <w:t>，我局执法人员对</w:t>
      </w:r>
      <w:r>
        <w:rPr>
          <w:rFonts w:hint="eastAsia" w:ascii="仿宋_GB2312"/>
          <w:szCs w:val="32"/>
          <w:lang w:eastAsia="zh-CN"/>
        </w:rPr>
        <w:t>江门市金兴隆五金电器有限公司</w:t>
      </w:r>
      <w:r>
        <w:rPr>
          <w:rFonts w:hint="eastAsia"/>
          <w:szCs w:val="32"/>
        </w:rPr>
        <w:t>进行的现场检查和调查发现：</w:t>
      </w:r>
    </w:p>
    <w:p>
      <w:pPr>
        <w:spacing w:line="540" w:lineRule="exact"/>
        <w:ind w:firstLine="624" w:firstLineChars="200"/>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单位废水标准排放口排放的水污染物浓度超出</w:t>
      </w:r>
      <w:r>
        <w:rPr>
          <w:rFonts w:hint="eastAsia" w:ascii="仿宋_GB2312"/>
          <w:color w:val="auto"/>
          <w:szCs w:val="32"/>
          <w:lang w:eastAsia="zh-CN"/>
        </w:rPr>
        <w:t>你</w:t>
      </w:r>
      <w:r>
        <w:rPr>
          <w:rFonts w:hint="eastAsia" w:ascii="仿宋_GB2312"/>
          <w:color w:val="auto"/>
          <w:szCs w:val="32"/>
        </w:rPr>
        <w:t>单位《排污许可证》的相关限值要求。其中PH值为9.6（无量纲），超出0.6个PH单位；磷酸盐浓度为0.64mg/L，超标0.28倍。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以上事实，有当事人签名确认的《江门市生态环境局现场检查（勘察）记录》、《江门市生态环境局调查询问笔录》、《污染源废水采样记录表》，《排污许可证》（证书编号：</w:t>
      </w:r>
      <w:r>
        <w:rPr>
          <w:rFonts w:hint="eastAsia" w:ascii="仿宋_GB2312"/>
          <w:szCs w:val="32"/>
          <w:lang w:val="en-US" w:eastAsia="zh-CN"/>
        </w:rPr>
        <w:t>91440700742975843K001Q</w:t>
      </w:r>
      <w:r>
        <w:rPr>
          <w:rFonts w:hint="eastAsia" w:ascii="仿宋_GB2312"/>
          <w:szCs w:val="32"/>
        </w:rPr>
        <w:t>），我局执法人员现场拍摄的照片和江门市新会区环境监测站</w:t>
      </w:r>
      <w:r>
        <w:rPr>
          <w:rFonts w:hint="eastAsia" w:ascii="仿宋_GB2312"/>
          <w:color w:val="000000"/>
        </w:rPr>
        <w:t>出具的监测报告</w:t>
      </w:r>
      <w:r>
        <w:rPr>
          <w:rFonts w:hint="eastAsia" w:ascii="仿宋_GB2312"/>
          <w:szCs w:val="32"/>
        </w:rPr>
        <w:t>{（新）环境监测（2021）第</w:t>
      </w:r>
      <w:r>
        <w:rPr>
          <w:rFonts w:hint="eastAsia" w:ascii="仿宋_GB2312"/>
          <w:szCs w:val="32"/>
          <w:lang w:val="en-US" w:eastAsia="zh-CN"/>
        </w:rPr>
        <w:t>08180058</w:t>
      </w:r>
      <w:r>
        <w:rPr>
          <w:rFonts w:hint="eastAsia" w:ascii="仿宋_GB2312"/>
          <w:szCs w:val="32"/>
          <w:lang w:eastAsia="zh-CN"/>
        </w:rPr>
        <w:t>号</w:t>
      </w:r>
      <w:r>
        <w:rPr>
          <w:rFonts w:hint="eastAsia" w:ascii="仿宋_GB2312"/>
          <w:szCs w:val="32"/>
          <w:lang w:val="en-US" w:eastAsia="zh-CN"/>
        </w:rPr>
        <w:t>}</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你厂的上述行为违反了《中华人民共和国水污染防治法》第十条的规定，依法应当予以处罚。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26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10</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91</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26</w:t>
      </w:r>
      <w:r>
        <w:rPr>
          <w:rFonts w:hint="eastAsia" w:ascii="仿宋_GB2312"/>
        </w:rPr>
        <w:t>日送达回执</w:t>
      </w:r>
      <w:r>
        <w:rPr>
          <w:rFonts w:hint="eastAsia" w:ascii="仿宋_GB2312"/>
          <w:lang w:eastAsia="zh-CN"/>
        </w:rPr>
        <w:t>及你单位陈述申辩材料</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9</w:t>
      </w:r>
      <w:r>
        <w:rPr>
          <w:rFonts w:hint="eastAsia" w:ascii="仿宋_GB2312"/>
          <w:b/>
        </w:rPr>
        <w:t>月</w:t>
      </w:r>
      <w:r>
        <w:rPr>
          <w:rFonts w:hint="eastAsia" w:ascii="仿宋_GB2312"/>
          <w:b/>
          <w:lang w:val="en-US" w:eastAsia="zh-CN"/>
        </w:rPr>
        <w:t>1</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67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21</w:t>
      </w:r>
      <w:r>
        <w:rPr>
          <w:rFonts w:hint="eastAsia" w:ascii="仿宋_GB2312"/>
          <w:b/>
        </w:rPr>
        <w:t>万元</w:t>
      </w:r>
      <w:r>
        <w:rPr>
          <w:rFonts w:hint="eastAsia" w:ascii="仿宋_GB2312"/>
          <w:b/>
          <w:lang w:eastAsia="zh-CN"/>
        </w:rPr>
        <w:t>（大写：贰拾壹万元）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79E778E"/>
    <w:rsid w:val="08E03AB3"/>
    <w:rsid w:val="0BA2762F"/>
    <w:rsid w:val="0EE411DE"/>
    <w:rsid w:val="10B34097"/>
    <w:rsid w:val="10E36028"/>
    <w:rsid w:val="13481A0F"/>
    <w:rsid w:val="16BB2D6C"/>
    <w:rsid w:val="19FB10D4"/>
    <w:rsid w:val="1B9A4789"/>
    <w:rsid w:val="1C5D6DE0"/>
    <w:rsid w:val="1F3248A2"/>
    <w:rsid w:val="201523AB"/>
    <w:rsid w:val="20E617A0"/>
    <w:rsid w:val="25DC4417"/>
    <w:rsid w:val="2C1E043E"/>
    <w:rsid w:val="2CD77C60"/>
    <w:rsid w:val="2DA42B43"/>
    <w:rsid w:val="2E442D9C"/>
    <w:rsid w:val="318F6C0A"/>
    <w:rsid w:val="32257A5E"/>
    <w:rsid w:val="32D37D7A"/>
    <w:rsid w:val="356766F0"/>
    <w:rsid w:val="386F51D4"/>
    <w:rsid w:val="42A25B31"/>
    <w:rsid w:val="48C621C4"/>
    <w:rsid w:val="49C4596D"/>
    <w:rsid w:val="49CF19C3"/>
    <w:rsid w:val="4AA77651"/>
    <w:rsid w:val="50A447B5"/>
    <w:rsid w:val="56494CBE"/>
    <w:rsid w:val="570322C8"/>
    <w:rsid w:val="58CA2088"/>
    <w:rsid w:val="59172546"/>
    <w:rsid w:val="5AAD3E10"/>
    <w:rsid w:val="5ED53B93"/>
    <w:rsid w:val="5EEB1905"/>
    <w:rsid w:val="602D574A"/>
    <w:rsid w:val="62BB6394"/>
    <w:rsid w:val="63C93BBB"/>
    <w:rsid w:val="64DA6310"/>
    <w:rsid w:val="662C3C3B"/>
    <w:rsid w:val="68937938"/>
    <w:rsid w:val="6BD36413"/>
    <w:rsid w:val="730C565B"/>
    <w:rsid w:val="76652505"/>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TotalTime>
  <ScaleCrop>false</ScaleCrop>
  <LinksUpToDate>false</LinksUpToDate>
  <CharactersWithSpaces>1565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2021-11-30T02:00:56Z</cp:lastPrinted>
  <dcterms:modified xsi:type="dcterms:W3CDTF">2021-11-30T02:00:58Z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E6FD80D19AA04875B9BE38ED6E0F34EF</vt:lpwstr>
  </property>
  <property fmtid="{D5CDD505-2E9C-101B-9397-08002B2CF9AE}" pid="4" name="KSOSaveFontToCloudKey">
    <vt:lpwstr>0_btnclosed</vt:lpwstr>
  </property>
</Properties>
</file>