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当事人：广东琮耀环保科技有限公司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统一社会信用代码：91440700MA55T56X0F</w:t>
      </w:r>
    </w:p>
    <w:p>
      <w:pPr>
        <w:spacing w:line="520" w:lineRule="exact"/>
        <w:ind w:left="1059" w:leftChars="200" w:hanging="435" w:hangingChars="145"/>
        <w:rPr>
          <w:rFonts w:hint="eastAsia" w:ascii="仿宋_GB2312"/>
          <w:spacing w:val="-6"/>
          <w:sz w:val="32"/>
          <w:szCs w:val="32"/>
        </w:rPr>
      </w:pPr>
      <w:r>
        <w:rPr>
          <w:rFonts w:hint="eastAsia" w:ascii="仿宋_GB2312"/>
          <w:spacing w:val="-6"/>
          <w:sz w:val="32"/>
          <w:szCs w:val="32"/>
        </w:rPr>
        <w:t>经营场所：江门市新会区双水镇塔岭村关基山（土名）旧厂房</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rPr>
        <w:t>法定代表人：林色义</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rPr>
        <w:t>广东琮耀环保科技有限公司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cs="仿宋_GB2312"/>
          <w:szCs w:val="32"/>
          <w:lang w:val="en-US" w:eastAsia="zh-CN"/>
        </w:rPr>
        <w:t>2021年9月</w:t>
      </w:r>
      <w:r>
        <w:rPr>
          <w:rFonts w:hint="eastAsia"/>
          <w:szCs w:val="32"/>
        </w:rPr>
        <w:t>，</w:t>
      </w:r>
      <w:r>
        <w:rPr>
          <w:rFonts w:hint="eastAsia" w:ascii="仿宋_GB2312" w:hAnsi="仿宋"/>
          <w:szCs w:val="32"/>
        </w:rPr>
        <w:t>我局执法人员对</w:t>
      </w:r>
      <w:r>
        <w:rPr>
          <w:rFonts w:hint="eastAsia" w:ascii="仿宋_GB2312"/>
          <w:szCs w:val="32"/>
        </w:rPr>
        <w:t>广东琮耀环保科技有限公司进行的现场检查和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default" w:ascii="仿宋_GB2312" w:eastAsia="仿宋_GB2312"/>
          <w:color w:val="0000FF"/>
          <w:szCs w:val="32"/>
          <w:lang w:val="en-US" w:eastAsia="zh-CN"/>
        </w:rPr>
      </w:pPr>
      <w:r>
        <w:rPr>
          <w:rFonts w:hint="eastAsia"/>
          <w:szCs w:val="32"/>
        </w:rPr>
        <w:t>你单位的一般固体废物处置项目</w:t>
      </w:r>
      <w:r>
        <w:rPr>
          <w:rFonts w:hint="eastAsia" w:ascii="仿宋_GB2312"/>
          <w:color w:val="000000"/>
          <w:szCs w:val="32"/>
        </w:rPr>
        <w:t>属《建设项目环境影响评价分类管理名录》</w:t>
      </w:r>
      <w:r>
        <w:rPr>
          <w:rFonts w:hint="eastAsia" w:ascii="仿宋_GB2312"/>
          <w:color w:val="auto"/>
          <w:szCs w:val="32"/>
        </w:rPr>
        <w:t>第</w:t>
      </w:r>
      <w:r>
        <w:rPr>
          <w:rFonts w:hint="eastAsia" w:ascii="仿宋_GB2312"/>
          <w:color w:val="auto"/>
          <w:szCs w:val="32"/>
          <w:lang w:eastAsia="zh-CN"/>
        </w:rPr>
        <w:t>四十七</w:t>
      </w:r>
      <w:r>
        <w:rPr>
          <w:rFonts w:hint="eastAsia" w:ascii="仿宋_GB2312"/>
          <w:color w:val="auto"/>
          <w:szCs w:val="32"/>
        </w:rPr>
        <w:t>项 “</w:t>
      </w:r>
      <w:r>
        <w:rPr>
          <w:rFonts w:hint="eastAsia" w:ascii="仿宋_GB2312"/>
          <w:color w:val="auto"/>
          <w:szCs w:val="32"/>
          <w:lang w:eastAsia="zh-CN"/>
        </w:rPr>
        <w:t>生态保护和环境治理业</w:t>
      </w:r>
      <w:r>
        <w:rPr>
          <w:rFonts w:hint="eastAsia" w:ascii="仿宋_GB2312"/>
          <w:color w:val="auto"/>
          <w:szCs w:val="32"/>
        </w:rPr>
        <w:t>”第</w:t>
      </w:r>
      <w:r>
        <w:rPr>
          <w:rFonts w:hint="eastAsia" w:ascii="仿宋_GB2312"/>
          <w:color w:val="auto"/>
          <w:szCs w:val="32"/>
          <w:lang w:val="en-US" w:eastAsia="zh-CN"/>
        </w:rPr>
        <w:t>103</w:t>
      </w:r>
      <w:r>
        <w:rPr>
          <w:rFonts w:hint="eastAsia" w:ascii="仿宋_GB2312"/>
          <w:color w:val="auto"/>
          <w:szCs w:val="32"/>
        </w:rPr>
        <w:t>类“</w:t>
      </w:r>
      <w:r>
        <w:rPr>
          <w:rFonts w:hint="eastAsia" w:ascii="仿宋_GB2312"/>
          <w:color w:val="auto"/>
          <w:szCs w:val="32"/>
          <w:lang w:eastAsia="zh-CN"/>
        </w:rPr>
        <w:t>一般工业固体废物（含污水处理污泥）、建筑施工废弃物处置及综合利用</w:t>
      </w:r>
      <w:r>
        <w:rPr>
          <w:rFonts w:hint="eastAsia" w:ascii="仿宋_GB2312"/>
          <w:color w:val="auto"/>
          <w:szCs w:val="32"/>
        </w:rPr>
        <w:t>”</w:t>
      </w:r>
      <w:r>
        <w:rPr>
          <w:rFonts w:hint="eastAsia" w:ascii="仿宋_GB2312"/>
          <w:color w:val="000000"/>
          <w:szCs w:val="32"/>
        </w:rPr>
        <w:t>，应当编制环境影响报告表。</w:t>
      </w:r>
      <w:r>
        <w:rPr>
          <w:rFonts w:hint="eastAsia" w:ascii="仿宋_GB2312" w:hAnsi="仿宋"/>
          <w:szCs w:val="32"/>
        </w:rPr>
        <w:t>但你单位</w:t>
      </w:r>
      <w:r>
        <w:rPr>
          <w:rFonts w:hint="eastAsia"/>
          <w:szCs w:val="32"/>
        </w:rPr>
        <w:t>未向环境保护行政主管部门报批环境影响</w:t>
      </w:r>
      <w:r>
        <w:rPr>
          <w:rFonts w:hint="eastAsia"/>
          <w:szCs w:val="32"/>
          <w:lang w:eastAsia="zh-CN"/>
        </w:rPr>
        <w:t>报告表</w:t>
      </w:r>
      <w:r>
        <w:rPr>
          <w:rFonts w:hint="eastAsia"/>
          <w:szCs w:val="32"/>
        </w:rPr>
        <w:t>，</w:t>
      </w:r>
      <w:r>
        <w:rPr>
          <w:rFonts w:hint="eastAsia"/>
          <w:szCs w:val="32"/>
          <w:lang w:eastAsia="zh-CN"/>
        </w:rPr>
        <w:t>自</w:t>
      </w:r>
      <w:r>
        <w:rPr>
          <w:rFonts w:hint="eastAsia"/>
          <w:szCs w:val="32"/>
          <w:lang w:val="en-US" w:eastAsia="zh-CN"/>
        </w:rPr>
        <w:t>2021年3月</w:t>
      </w:r>
      <w:r>
        <w:rPr>
          <w:rFonts w:hint="eastAsia"/>
          <w:szCs w:val="32"/>
        </w:rPr>
        <w:t>擅自开工建设</w:t>
      </w:r>
      <w:r>
        <w:rPr>
          <w:rFonts w:hint="eastAsia"/>
          <w:szCs w:val="32"/>
          <w:lang w:eastAsia="zh-CN"/>
        </w:rPr>
        <w:t>，现已建成</w:t>
      </w:r>
      <w:r>
        <w:rPr>
          <w:rFonts w:hint="eastAsia"/>
        </w:rPr>
        <w:t>。</w:t>
      </w:r>
      <w:r>
        <w:rPr>
          <w:rFonts w:hint="eastAsia"/>
          <w:lang w:eastAsia="zh-CN"/>
        </w:rPr>
        <w:t>上述建设项目投资额为人民币</w:t>
      </w:r>
      <w:r>
        <w:rPr>
          <w:rFonts w:hint="eastAsia"/>
          <w:lang w:val="en-US" w:eastAsia="zh-CN"/>
        </w:rPr>
        <w:t>50万元。</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有权进行陈述申辩。你</w:t>
      </w:r>
      <w:r>
        <w:rPr>
          <w:rFonts w:hint="eastAsia" w:ascii="仿宋_GB2312" w:hAnsi="宋体"/>
          <w:szCs w:val="32"/>
          <w:lang w:eastAsia="zh-CN"/>
        </w:rPr>
        <w:t>单位</w:t>
      </w:r>
      <w:r>
        <w:rPr>
          <w:rFonts w:hint="eastAsia" w:ascii="仿宋_GB2312" w:hAnsi="宋体"/>
          <w:szCs w:val="32"/>
        </w:rPr>
        <w:t>提出</w:t>
      </w:r>
      <w:r>
        <w:rPr>
          <w:rFonts w:hint="eastAsia" w:ascii="仿宋_GB2312" w:hAnsi="宋体"/>
          <w:szCs w:val="32"/>
          <w:lang w:eastAsia="zh-CN"/>
        </w:rPr>
        <w:t>了</w:t>
      </w:r>
      <w:r>
        <w:rPr>
          <w:rFonts w:hint="eastAsia" w:ascii="仿宋_GB2312" w:hAnsi="宋体"/>
          <w:szCs w:val="32"/>
        </w:rPr>
        <w:t>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告知书》（江新环罚告〔202</w:t>
      </w:r>
      <w:r>
        <w:rPr>
          <w:rFonts w:hint="eastAsia" w:ascii="仿宋_GB2312"/>
          <w:lang w:val="en-US" w:eastAsia="zh-CN"/>
        </w:rPr>
        <w:t>1</w:t>
      </w:r>
      <w:r>
        <w:rPr>
          <w:rFonts w:hint="eastAsia" w:ascii="仿宋_GB2312"/>
        </w:rPr>
        <w:t>〕</w:t>
      </w:r>
      <w:r>
        <w:rPr>
          <w:rFonts w:hint="eastAsia" w:ascii="仿宋_GB2312"/>
          <w:lang w:val="en-US" w:eastAsia="zh-CN"/>
        </w:rPr>
        <w:t>80</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8</w:t>
      </w:r>
      <w:r>
        <w:rPr>
          <w:rFonts w:hint="eastAsia" w:ascii="仿宋_GB2312"/>
        </w:rPr>
        <w:t>日送达回执</w:t>
      </w:r>
      <w:r>
        <w:rPr>
          <w:rFonts w:hint="eastAsia" w:ascii="仿宋_GB2312"/>
          <w:lang w:eastAsia="zh-CN"/>
        </w:rPr>
        <w:t>及你单位《环保整改处罚申辩书》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8</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依据上述和《江门市生态环境局关于生态环境违法行为行政处罚自由裁量权裁量标准规定（试行）》的有关规定，我局决定处建设项目总投资额百分之二的罚款，即人民币</w:t>
      </w:r>
      <w:r>
        <w:rPr>
          <w:rFonts w:hint="eastAsia" w:ascii="仿宋_GB2312"/>
          <w:b/>
          <w:lang w:val="en-US" w:eastAsia="zh-CN"/>
        </w:rPr>
        <w:t>1</w:t>
      </w:r>
      <w:r>
        <w:rPr>
          <w:rFonts w:hint="eastAsia" w:ascii="仿宋_GB2312"/>
          <w:b/>
        </w:rPr>
        <w:t>万元</w:t>
      </w:r>
      <w:r>
        <w:rPr>
          <w:rFonts w:hint="eastAsia" w:ascii="仿宋_GB2312"/>
          <w:b/>
          <w:lang w:eastAsia="zh-CN"/>
        </w:rPr>
        <w:t>（大写：壹万元）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79E778E"/>
    <w:rsid w:val="08E03AB3"/>
    <w:rsid w:val="0BA2762F"/>
    <w:rsid w:val="0EE411DE"/>
    <w:rsid w:val="10B34097"/>
    <w:rsid w:val="10E36028"/>
    <w:rsid w:val="13481A0F"/>
    <w:rsid w:val="16BB2D6C"/>
    <w:rsid w:val="19FB10D4"/>
    <w:rsid w:val="1B9A4789"/>
    <w:rsid w:val="1C5D6DE0"/>
    <w:rsid w:val="1EE53D45"/>
    <w:rsid w:val="1F3248A2"/>
    <w:rsid w:val="201523AB"/>
    <w:rsid w:val="20E617A0"/>
    <w:rsid w:val="25DC4417"/>
    <w:rsid w:val="28FF01C2"/>
    <w:rsid w:val="2AF6482D"/>
    <w:rsid w:val="2C1E043E"/>
    <w:rsid w:val="2CD77C60"/>
    <w:rsid w:val="2DA42B43"/>
    <w:rsid w:val="2E442D9C"/>
    <w:rsid w:val="318F6C0A"/>
    <w:rsid w:val="32257A5E"/>
    <w:rsid w:val="32D37D7A"/>
    <w:rsid w:val="356766F0"/>
    <w:rsid w:val="386F51D4"/>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2532095"/>
    <w:rsid w:val="730C565B"/>
    <w:rsid w:val="76652505"/>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2021-12-15T01:12:03Z</cp:lastPrinted>
  <dcterms:modified xsi:type="dcterms:W3CDTF">2021-12-15T01:12:06Z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9FD7D88253E4493F858F4C92DD818E4C</vt:lpwstr>
  </property>
  <property fmtid="{D5CDD505-2E9C-101B-9397-08002B2CF9AE}" pid="4" name="KSOSaveFontToCloudKey">
    <vt:lpwstr>0_btnclosed</vt:lpwstr>
  </property>
</Properties>
</file>