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spacing w:line="6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2020-2021年度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全市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美术馆优秀项目</w:t>
      </w:r>
    </w:p>
    <w:p>
      <w:pPr>
        <w:spacing w:line="6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申报汇总表</w:t>
      </w:r>
    </w:p>
    <w:p>
      <w:pPr>
        <w:spacing w:line="600" w:lineRule="auto"/>
        <w:jc w:val="center"/>
        <w:rPr>
          <w:rFonts w:hint="eastAsia" w:ascii="宋体" w:hAnsi="宋体" w:cs="宋体"/>
          <w:b/>
          <w:sz w:val="36"/>
          <w:szCs w:val="36"/>
          <w:lang w:eastAsia="zh-CN"/>
        </w:rPr>
      </w:pPr>
    </w:p>
    <w:p>
      <w:pPr>
        <w:spacing w:line="600" w:lineRule="auto"/>
        <w:jc w:val="left"/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申报单位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                                       </w:t>
      </w:r>
    </w:p>
    <w:p>
      <w:pPr>
        <w:spacing w:line="600" w:lineRule="auto"/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spacing w:line="600" w:lineRule="auto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一、展览项目及策展人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：</w:t>
      </w:r>
    </w:p>
    <w:p>
      <w:pPr>
        <w:spacing w:line="600" w:lineRule="auto"/>
        <w:jc w:val="left"/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1.展览名称：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</w:t>
      </w:r>
    </w:p>
    <w:p>
      <w:pPr>
        <w:spacing w:line="600" w:lineRule="auto"/>
        <w:ind w:firstLine="320" w:firstLineChars="100"/>
        <w:jc w:val="left"/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策展人：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>
      <w:pPr>
        <w:spacing w:line="600" w:lineRule="auto"/>
        <w:jc w:val="left"/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2.展览名称：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</w:t>
      </w:r>
    </w:p>
    <w:p>
      <w:pPr>
        <w:spacing w:line="600" w:lineRule="auto"/>
        <w:ind w:firstLine="320" w:firstLineChars="100"/>
        <w:jc w:val="left"/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策展人：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spacing w:line="600" w:lineRule="auto"/>
        <w:jc w:val="left"/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</w:pPr>
    </w:p>
    <w:p>
      <w:pPr>
        <w:spacing w:line="600" w:lineRule="auto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 w:val="0"/>
          <w:sz w:val="32"/>
          <w:szCs w:val="32"/>
          <w:u w:val="none"/>
          <w:lang w:val="en-US" w:eastAsia="zh-CN"/>
        </w:rPr>
        <w:t>公教项目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：</w:t>
      </w:r>
    </w:p>
    <w:p>
      <w:pPr>
        <w:spacing w:line="600" w:lineRule="auto"/>
        <w:jc w:val="left"/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 </w:t>
      </w:r>
    </w:p>
    <w:p>
      <w:pPr>
        <w:spacing w:line="60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00876"/>
    <w:rsid w:val="14C5738B"/>
    <w:rsid w:val="43DD6E72"/>
    <w:rsid w:val="45E61B3B"/>
    <w:rsid w:val="4A800876"/>
    <w:rsid w:val="524E3088"/>
    <w:rsid w:val="705C3113"/>
    <w:rsid w:val="771C0491"/>
    <w:rsid w:val="799E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江门市文化广电旅游体育局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2022-02-11T03:59:00Z</dcterms:created>
  <dc:creator>ghhn</dc:creator>
  <cp:lastModifiedBy>李晓熙</cp:lastModifiedBy>
  <dcterms:modified xsi:type="dcterms:W3CDTF">2022-03-18T08:58:45Z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