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87" w:rsidRDefault="00884D23">
      <w:pPr>
        <w:spacing w:line="580" w:lineRule="exact"/>
        <w:jc w:val="left"/>
        <w:rPr>
          <w:rFonts w:ascii="方正仿宋_GBK" w:eastAsia="方正仿宋_GBK"/>
          <w:b/>
          <w:sz w:val="30"/>
          <w:szCs w:val="30"/>
        </w:rPr>
      </w:pPr>
      <w:bookmarkStart w:id="0" w:name="_GoBack"/>
      <w:bookmarkEnd w:id="0"/>
      <w:r>
        <w:rPr>
          <w:rFonts w:ascii="方正仿宋_GBK" w:eastAsia="方正仿宋_GBK" w:hint="eastAsia"/>
          <w:b/>
          <w:sz w:val="30"/>
          <w:szCs w:val="30"/>
        </w:rPr>
        <w:t>附件</w:t>
      </w:r>
      <w:r>
        <w:rPr>
          <w:rFonts w:ascii="方正仿宋_GBK" w:eastAsia="方正仿宋_GBK" w:hint="eastAsia"/>
          <w:b/>
          <w:sz w:val="30"/>
          <w:szCs w:val="30"/>
        </w:rPr>
        <w:t>1</w:t>
      </w:r>
    </w:p>
    <w:p w:rsidR="00F81D87" w:rsidRDefault="00884D23">
      <w:pPr>
        <w:spacing w:line="580" w:lineRule="exact"/>
        <w:jc w:val="center"/>
        <w:rPr>
          <w:rFonts w:eastAsia="方正大标宋_GBK"/>
          <w:sz w:val="44"/>
          <w:szCs w:val="44"/>
        </w:rPr>
      </w:pPr>
      <w:r>
        <w:rPr>
          <w:rFonts w:eastAsia="方正大标宋_GBK"/>
          <w:sz w:val="44"/>
          <w:szCs w:val="44"/>
        </w:rPr>
        <w:t>202</w:t>
      </w:r>
      <w:r>
        <w:rPr>
          <w:rFonts w:eastAsia="方正大标宋_GBK" w:hint="eastAsia"/>
          <w:sz w:val="44"/>
          <w:szCs w:val="44"/>
        </w:rPr>
        <w:t>2</w:t>
      </w:r>
      <w:r>
        <w:rPr>
          <w:rFonts w:eastAsia="方正大标宋_GBK"/>
          <w:sz w:val="44"/>
          <w:szCs w:val="44"/>
        </w:rPr>
        <w:t>年江门市技术交易补助资金</w:t>
      </w:r>
      <w:r>
        <w:rPr>
          <w:rFonts w:eastAsia="方正大标宋_GBK" w:hint="eastAsia"/>
          <w:sz w:val="44"/>
          <w:szCs w:val="44"/>
        </w:rPr>
        <w:t>项目明细</w:t>
      </w:r>
      <w:r>
        <w:rPr>
          <w:rFonts w:eastAsia="方正大标宋_GBK"/>
          <w:sz w:val="44"/>
          <w:szCs w:val="44"/>
        </w:rPr>
        <w:t>表</w:t>
      </w:r>
    </w:p>
    <w:tbl>
      <w:tblPr>
        <w:tblW w:w="14340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873"/>
        <w:gridCol w:w="3866"/>
        <w:gridCol w:w="1445"/>
        <w:gridCol w:w="1559"/>
        <w:gridCol w:w="1418"/>
        <w:gridCol w:w="1470"/>
      </w:tblGrid>
      <w:tr w:rsidR="00F81D87">
        <w:trPr>
          <w:trHeight w:val="454"/>
          <w:tblHeader/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widowControl/>
              <w:snapToGrid w:val="0"/>
              <w:spacing w:line="320" w:lineRule="exact"/>
              <w:jc w:val="center"/>
              <w:rPr>
                <w:rFonts w:eastAsia="方正黑体_GBK"/>
                <w:color w:val="000000" w:themeColor="text1"/>
                <w:kern w:val="0"/>
                <w:sz w:val="24"/>
              </w:rPr>
            </w:pPr>
            <w:r>
              <w:rPr>
                <w:rFonts w:eastAsia="方正黑体_GBK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8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widowControl/>
              <w:snapToGrid w:val="0"/>
              <w:spacing w:line="320" w:lineRule="exact"/>
              <w:jc w:val="center"/>
              <w:rPr>
                <w:rFonts w:eastAsia="方正黑体_GBK"/>
                <w:color w:val="000000" w:themeColor="text1"/>
                <w:kern w:val="0"/>
                <w:sz w:val="24"/>
              </w:rPr>
            </w:pPr>
            <w:r>
              <w:rPr>
                <w:rFonts w:eastAsia="方正黑体_GBK"/>
                <w:color w:val="000000" w:themeColor="text1"/>
                <w:kern w:val="0"/>
                <w:sz w:val="24"/>
              </w:rPr>
              <w:t>企业名称</w:t>
            </w:r>
          </w:p>
        </w:tc>
        <w:tc>
          <w:tcPr>
            <w:tcW w:w="386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widowControl/>
              <w:snapToGrid w:val="0"/>
              <w:spacing w:line="320" w:lineRule="exact"/>
              <w:jc w:val="center"/>
              <w:rPr>
                <w:rFonts w:eastAsia="方正黑体_GBK"/>
                <w:color w:val="000000" w:themeColor="text1"/>
                <w:kern w:val="0"/>
                <w:sz w:val="24"/>
              </w:rPr>
            </w:pPr>
            <w:r>
              <w:rPr>
                <w:rFonts w:eastAsia="方正黑体_GBK"/>
                <w:color w:val="000000" w:themeColor="text1"/>
                <w:kern w:val="0"/>
                <w:sz w:val="24"/>
              </w:rPr>
              <w:t>技术合同项目名称</w:t>
            </w:r>
          </w:p>
        </w:tc>
        <w:tc>
          <w:tcPr>
            <w:tcW w:w="442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扶持资金金额（元）</w:t>
            </w:r>
          </w:p>
        </w:tc>
        <w:tc>
          <w:tcPr>
            <w:tcW w:w="1470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884D23">
            <w:pPr>
              <w:widowControl/>
              <w:snapToGrid w:val="0"/>
              <w:spacing w:line="320" w:lineRule="exact"/>
              <w:jc w:val="center"/>
              <w:rPr>
                <w:rFonts w:eastAsia="方正黑体_GBK"/>
                <w:color w:val="000000" w:themeColor="text1"/>
                <w:kern w:val="0"/>
                <w:sz w:val="24"/>
              </w:rPr>
            </w:pPr>
            <w:r>
              <w:rPr>
                <w:rFonts w:eastAsia="方正黑体_GBK"/>
                <w:color w:val="000000" w:themeColor="text1"/>
                <w:kern w:val="0"/>
                <w:sz w:val="24"/>
              </w:rPr>
              <w:t>所属县</w:t>
            </w:r>
          </w:p>
          <w:p w:rsidR="00F81D87" w:rsidRDefault="00884D23">
            <w:pPr>
              <w:widowControl/>
              <w:snapToGrid w:val="0"/>
              <w:spacing w:line="320" w:lineRule="exact"/>
              <w:jc w:val="center"/>
              <w:rPr>
                <w:rFonts w:eastAsia="方正黑体_GBK"/>
                <w:color w:val="000000" w:themeColor="text1"/>
                <w:kern w:val="0"/>
                <w:sz w:val="24"/>
              </w:rPr>
            </w:pPr>
            <w:r>
              <w:rPr>
                <w:rFonts w:eastAsia="方正黑体_GBK"/>
                <w:color w:val="000000" w:themeColor="text1"/>
                <w:kern w:val="0"/>
                <w:sz w:val="24"/>
              </w:rPr>
              <w:t>（市、区）</w:t>
            </w:r>
          </w:p>
        </w:tc>
      </w:tr>
      <w:tr w:rsidR="00F81D87">
        <w:trPr>
          <w:trHeight w:val="454"/>
          <w:tblHeader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F81D87">
            <w:pPr>
              <w:widowControl/>
              <w:snapToGrid w:val="0"/>
              <w:spacing w:line="320" w:lineRule="exact"/>
              <w:jc w:val="center"/>
              <w:rPr>
                <w:rFonts w:eastAsia="方正黑体_GBK"/>
                <w:color w:val="000000" w:themeColor="text1"/>
                <w:kern w:val="0"/>
                <w:sz w:val="24"/>
              </w:rPr>
            </w:pPr>
          </w:p>
        </w:tc>
        <w:tc>
          <w:tcPr>
            <w:tcW w:w="3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F81D87">
            <w:pPr>
              <w:widowControl/>
              <w:snapToGrid w:val="0"/>
              <w:spacing w:line="320" w:lineRule="exact"/>
              <w:jc w:val="center"/>
              <w:rPr>
                <w:rFonts w:eastAsia="方正黑体_GBK"/>
                <w:color w:val="000000" w:themeColor="text1"/>
                <w:kern w:val="0"/>
                <w:sz w:val="24"/>
              </w:rPr>
            </w:pPr>
          </w:p>
        </w:tc>
        <w:tc>
          <w:tcPr>
            <w:tcW w:w="3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F81D87">
            <w:pPr>
              <w:widowControl/>
              <w:snapToGrid w:val="0"/>
              <w:spacing w:line="320" w:lineRule="exact"/>
              <w:jc w:val="center"/>
              <w:rPr>
                <w:rFonts w:eastAsia="方正黑体_GBK"/>
                <w:color w:val="000000" w:themeColor="text1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市本级财政承担金额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县</w:t>
            </w:r>
            <w:r>
              <w:rPr>
                <w:rFonts w:eastAsia="方正黑体_GBK"/>
                <w:color w:val="000000"/>
                <w:kern w:val="0"/>
                <w:sz w:val="24"/>
              </w:rPr>
              <w:t>(</w:t>
            </w:r>
            <w:r>
              <w:rPr>
                <w:rFonts w:eastAsia="方正黑体_GBK"/>
                <w:color w:val="000000"/>
                <w:kern w:val="0"/>
                <w:sz w:val="24"/>
              </w:rPr>
              <w:t>区</w:t>
            </w:r>
            <w:r>
              <w:rPr>
                <w:rFonts w:eastAsia="方正黑体_GBK"/>
                <w:color w:val="000000"/>
                <w:kern w:val="0"/>
                <w:sz w:val="24"/>
              </w:rPr>
              <w:t>)</w:t>
            </w:r>
            <w:r>
              <w:rPr>
                <w:rFonts w:eastAsia="方正黑体_GBK"/>
                <w:color w:val="000000"/>
                <w:kern w:val="0"/>
                <w:sz w:val="24"/>
              </w:rPr>
              <w:t>级财政</w:t>
            </w:r>
          </w:p>
          <w:p w:rsidR="00F81D87" w:rsidRDefault="00884D23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承担金额</w:t>
            </w:r>
          </w:p>
        </w:tc>
        <w:tc>
          <w:tcPr>
            <w:tcW w:w="1470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widowControl/>
              <w:snapToGrid w:val="0"/>
              <w:spacing w:line="320" w:lineRule="exact"/>
              <w:jc w:val="center"/>
              <w:rPr>
                <w:rFonts w:eastAsia="方正黑体_GBK"/>
                <w:color w:val="000000" w:themeColor="text1"/>
                <w:kern w:val="0"/>
                <w:sz w:val="24"/>
              </w:rPr>
            </w:pPr>
          </w:p>
        </w:tc>
      </w:tr>
      <w:tr w:rsidR="00F81D87">
        <w:trPr>
          <w:trHeight w:val="598"/>
          <w:jc w:val="center"/>
        </w:trPr>
        <w:tc>
          <w:tcPr>
            <w:tcW w:w="8448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widowControl/>
              <w:snapToGrid w:val="0"/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方正楷体_GBK"/>
                <w:b/>
                <w:color w:val="000000" w:themeColor="text1"/>
                <w:kern w:val="0"/>
                <w:sz w:val="24"/>
              </w:rPr>
              <w:t>合</w:t>
            </w:r>
            <w:r>
              <w:rPr>
                <w:rFonts w:eastAsia="方正楷体_GBK"/>
                <w:b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eastAsia="方正楷体_GBK"/>
                <w:b/>
                <w:color w:val="000000" w:themeColor="text1"/>
                <w:kern w:val="0"/>
                <w:sz w:val="24"/>
              </w:rPr>
              <w:t>计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napToGrid w:val="0"/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1165726.92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widowControl/>
              <w:snapToGrid w:val="0"/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407118.08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napToGrid w:val="0"/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758608.84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884D23">
            <w:pPr>
              <w:widowControl/>
              <w:snapToGrid w:val="0"/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方正楷体_GBK"/>
                <w:b/>
                <w:color w:val="000000" w:themeColor="text1"/>
                <w:kern w:val="0"/>
                <w:sz w:val="24"/>
              </w:rPr>
              <w:t>-</w:t>
            </w:r>
          </w:p>
        </w:tc>
      </w:tr>
      <w:tr w:rsidR="00F81D87">
        <w:trPr>
          <w:trHeight w:val="550"/>
          <w:jc w:val="center"/>
        </w:trPr>
        <w:tc>
          <w:tcPr>
            <w:tcW w:w="844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widowControl/>
              <w:snapToGrid w:val="0"/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方正楷体_GBK"/>
                <w:b/>
                <w:color w:val="000000" w:themeColor="text1"/>
                <w:kern w:val="0"/>
                <w:sz w:val="24"/>
              </w:rPr>
              <w:t>蓬江区</w:t>
            </w:r>
          </w:p>
        </w:tc>
        <w:tc>
          <w:tcPr>
            <w:tcW w:w="144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napToGrid w:val="0"/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438783.00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widowControl/>
              <w:snapToGrid w:val="0"/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131634.90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napToGrid w:val="0"/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307148.10</w:t>
            </w:r>
          </w:p>
        </w:tc>
        <w:tc>
          <w:tcPr>
            <w:tcW w:w="14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884D23">
            <w:pPr>
              <w:widowControl/>
              <w:snapToGrid w:val="0"/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方正楷体_GBK"/>
                <w:b/>
                <w:color w:val="000000" w:themeColor="text1"/>
                <w:kern w:val="0"/>
                <w:sz w:val="24"/>
              </w:rPr>
              <w:t>-</w:t>
            </w:r>
          </w:p>
        </w:tc>
      </w:tr>
      <w:tr w:rsidR="00F81D87">
        <w:trPr>
          <w:trHeight w:val="593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广东广天机电工业研究院有限公司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电动两轮摩托车的研发设计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20000.00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6000.00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14000.00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蓬江区</w:t>
            </w:r>
          </w:p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市本级与蓬江区按</w:t>
            </w:r>
            <w:r>
              <w:rPr>
                <w:rFonts w:eastAsia="方正仿宋_GBK"/>
                <w:color w:val="000000" w:themeColor="text1"/>
                <w:sz w:val="24"/>
              </w:rPr>
              <w:t>3:7</w:t>
            </w:r>
            <w:r>
              <w:rPr>
                <w:rFonts w:eastAsia="方正仿宋_GBK"/>
                <w:color w:val="000000" w:themeColor="text1"/>
                <w:sz w:val="24"/>
              </w:rPr>
              <w:t>比例分担</w:t>
            </w: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</w:t>
            </w: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广东高正信息科技股份有限公司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排队叫号软件开发项目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1400.00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420.00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980.00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3</w:t>
            </w:r>
          </w:p>
        </w:tc>
        <w:tc>
          <w:tcPr>
            <w:tcW w:w="3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pacing w:line="320" w:lineRule="exact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一职缴费系统项目支付接口对接升级项目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700.00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210.00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490.00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4</w:t>
            </w:r>
          </w:p>
        </w:tc>
        <w:tc>
          <w:tcPr>
            <w:tcW w:w="3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pacing w:line="320" w:lineRule="exact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普通话考试在线收费系统开发项目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1800.00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540.00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1260.00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5</w:t>
            </w:r>
          </w:p>
        </w:tc>
        <w:tc>
          <w:tcPr>
            <w:tcW w:w="3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pacing w:line="320" w:lineRule="exact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雪亮工程统一门户系统项目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7710.00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2313.00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5397.00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6</w:t>
            </w:r>
          </w:p>
        </w:tc>
        <w:tc>
          <w:tcPr>
            <w:tcW w:w="3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pacing w:line="320" w:lineRule="exact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会议室排位中间件开发项目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6623.00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1986.90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4636.10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7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广东天地壹号食品研究院有限公司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proofErr w:type="gramStart"/>
            <w:r>
              <w:rPr>
                <w:rFonts w:eastAsia="方正仿宋_GBK"/>
                <w:color w:val="000000" w:themeColor="text1"/>
                <w:sz w:val="24"/>
              </w:rPr>
              <w:t>乳酸菌混菌发酵</w:t>
            </w:r>
            <w:proofErr w:type="gramEnd"/>
            <w:r>
              <w:rPr>
                <w:rFonts w:eastAsia="方正仿宋_GBK"/>
                <w:color w:val="000000" w:themeColor="text1"/>
                <w:sz w:val="24"/>
              </w:rPr>
              <w:t>苹果</w:t>
            </w:r>
            <w:proofErr w:type="gramStart"/>
            <w:r>
              <w:rPr>
                <w:rFonts w:eastAsia="方正仿宋_GBK"/>
                <w:color w:val="000000" w:themeColor="text1"/>
                <w:sz w:val="24"/>
              </w:rPr>
              <w:t>醋</w:t>
            </w:r>
            <w:proofErr w:type="gramEnd"/>
            <w:r>
              <w:rPr>
                <w:rFonts w:eastAsia="方正仿宋_GBK"/>
                <w:color w:val="000000" w:themeColor="text1"/>
                <w:sz w:val="24"/>
              </w:rPr>
              <w:t>技术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10000.00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3000.00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7000.00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8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江门市蓬江区新荷不锈钢制品有限公司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金异形件打磨抛光机器人系统研究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30000.00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9000.00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21000.00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597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9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广东恒睿科技有限公司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数据中心智能网络安全平台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300000.00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90000.00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210000.00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lastRenderedPageBreak/>
              <w:t>10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江门市明道信息技术有限公司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明道易车间插件市场项目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16395.00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4918.50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11476.50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11</w:t>
            </w: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广东建雅摩托车科技有限公司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JY500CC-1</w:t>
            </w:r>
            <w:r>
              <w:rPr>
                <w:rFonts w:eastAsia="方正仿宋_GBK"/>
                <w:color w:val="000000" w:themeColor="text1"/>
                <w:sz w:val="24"/>
              </w:rPr>
              <w:t>整车</w:t>
            </w:r>
            <w:proofErr w:type="gramStart"/>
            <w:r>
              <w:rPr>
                <w:rFonts w:eastAsia="方正仿宋_GBK"/>
                <w:color w:val="000000" w:themeColor="text1"/>
                <w:sz w:val="24"/>
              </w:rPr>
              <w:t>抄数设计</w:t>
            </w:r>
            <w:proofErr w:type="gramEnd"/>
            <w:r>
              <w:rPr>
                <w:rFonts w:eastAsia="方正仿宋_GBK"/>
                <w:color w:val="000000" w:themeColor="text1"/>
                <w:sz w:val="24"/>
              </w:rPr>
              <w:t>研发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9500.00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2850.00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6650.00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12</w:t>
            </w:r>
          </w:p>
        </w:tc>
        <w:tc>
          <w:tcPr>
            <w:tcW w:w="3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pacing w:line="320" w:lineRule="exact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JY800CC</w:t>
            </w:r>
            <w:r>
              <w:rPr>
                <w:rFonts w:eastAsia="方正仿宋_GBK"/>
                <w:color w:val="000000" w:themeColor="text1"/>
                <w:sz w:val="24"/>
              </w:rPr>
              <w:t>三轮车，整车</w:t>
            </w:r>
            <w:proofErr w:type="gramStart"/>
            <w:r>
              <w:rPr>
                <w:rFonts w:eastAsia="方正仿宋_GBK"/>
                <w:color w:val="000000" w:themeColor="text1"/>
                <w:sz w:val="24"/>
              </w:rPr>
              <w:t>抄数设计</w:t>
            </w:r>
            <w:proofErr w:type="gramEnd"/>
            <w:r>
              <w:rPr>
                <w:rFonts w:eastAsia="方正仿宋_GBK"/>
                <w:color w:val="000000" w:themeColor="text1"/>
                <w:sz w:val="24"/>
              </w:rPr>
              <w:t>研发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5000.00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1500.00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3500.00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13</w:t>
            </w:r>
          </w:p>
        </w:tc>
        <w:tc>
          <w:tcPr>
            <w:tcW w:w="3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pacing w:line="320" w:lineRule="exact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800CC</w:t>
            </w:r>
            <w:r>
              <w:rPr>
                <w:rFonts w:eastAsia="方正仿宋_GBK"/>
                <w:color w:val="000000" w:themeColor="text1"/>
                <w:sz w:val="24"/>
              </w:rPr>
              <w:t>车型车架平台设计开发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10000.00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3000.00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7000.00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14</w:t>
            </w:r>
          </w:p>
        </w:tc>
        <w:tc>
          <w:tcPr>
            <w:tcW w:w="3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pacing w:line="320" w:lineRule="exact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Honda500CC</w:t>
            </w:r>
            <w:r>
              <w:rPr>
                <w:rFonts w:eastAsia="方正仿宋_GBK"/>
                <w:color w:val="000000" w:themeColor="text1"/>
                <w:sz w:val="24"/>
              </w:rPr>
              <w:t>整车</w:t>
            </w:r>
            <w:proofErr w:type="gramStart"/>
            <w:r>
              <w:rPr>
                <w:rFonts w:eastAsia="方正仿宋_GBK"/>
                <w:color w:val="000000" w:themeColor="text1"/>
                <w:sz w:val="24"/>
              </w:rPr>
              <w:t>抄数设计</w:t>
            </w:r>
            <w:proofErr w:type="gramEnd"/>
            <w:r>
              <w:rPr>
                <w:rFonts w:eastAsia="方正仿宋_GBK"/>
                <w:color w:val="000000" w:themeColor="text1"/>
                <w:sz w:val="24"/>
              </w:rPr>
              <w:t>研发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13655.00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4096.50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9558.50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15</w:t>
            </w:r>
          </w:p>
        </w:tc>
        <w:tc>
          <w:tcPr>
            <w:tcW w:w="3873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pacing w:line="320" w:lineRule="exact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proofErr w:type="gramStart"/>
            <w:r>
              <w:rPr>
                <w:rFonts w:eastAsia="方正仿宋_GBK"/>
                <w:color w:val="000000" w:themeColor="text1"/>
                <w:sz w:val="24"/>
              </w:rPr>
              <w:t>街皇</w:t>
            </w:r>
            <w:proofErr w:type="gramEnd"/>
            <w:r>
              <w:rPr>
                <w:rFonts w:eastAsia="方正仿宋_GBK"/>
                <w:color w:val="000000" w:themeColor="text1"/>
                <w:sz w:val="24"/>
              </w:rPr>
              <w:t>800CC</w:t>
            </w:r>
            <w:r>
              <w:rPr>
                <w:rFonts w:eastAsia="方正仿宋_GBK"/>
                <w:color w:val="000000" w:themeColor="text1"/>
                <w:sz w:val="24"/>
              </w:rPr>
              <w:t>车型整车设计开发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6000.00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1800.00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4200.00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592"/>
          <w:jc w:val="center"/>
        </w:trPr>
        <w:tc>
          <w:tcPr>
            <w:tcW w:w="844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color w:val="000000" w:themeColor="text1"/>
                <w:sz w:val="24"/>
              </w:rPr>
              <w:t>江海区</w:t>
            </w:r>
          </w:p>
        </w:tc>
        <w:tc>
          <w:tcPr>
            <w:tcW w:w="144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281500.00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84450.00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197050.00</w:t>
            </w:r>
          </w:p>
        </w:tc>
        <w:tc>
          <w:tcPr>
            <w:tcW w:w="14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color w:val="000000" w:themeColor="text1"/>
                <w:sz w:val="24"/>
              </w:rPr>
              <w:t>-</w:t>
            </w: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16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江门市</w:t>
            </w:r>
            <w:proofErr w:type="gramStart"/>
            <w:r>
              <w:rPr>
                <w:rFonts w:eastAsia="方正仿宋_GBK"/>
                <w:color w:val="000000" w:themeColor="text1"/>
                <w:sz w:val="24"/>
              </w:rPr>
              <w:t>浩</w:t>
            </w:r>
            <w:proofErr w:type="gramEnd"/>
            <w:r>
              <w:rPr>
                <w:rFonts w:eastAsia="方正仿宋_GBK"/>
                <w:color w:val="000000" w:themeColor="text1"/>
                <w:sz w:val="24"/>
              </w:rPr>
              <w:t>远电子科技有限公司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proofErr w:type="gramStart"/>
            <w:r>
              <w:rPr>
                <w:rFonts w:eastAsia="方正仿宋_GBK"/>
                <w:color w:val="000000" w:themeColor="text1"/>
                <w:sz w:val="24"/>
              </w:rPr>
              <w:t>先进载板</w:t>
            </w:r>
            <w:proofErr w:type="gramEnd"/>
            <w:r>
              <w:rPr>
                <w:rFonts w:eastAsia="方正仿宋_GBK"/>
                <w:color w:val="000000" w:themeColor="text1"/>
                <w:sz w:val="24"/>
              </w:rPr>
              <w:t>技术研发合约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246000.00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73800.00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172200.00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江海区</w:t>
            </w:r>
          </w:p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市本级与江海区按</w:t>
            </w:r>
            <w:r>
              <w:rPr>
                <w:rFonts w:eastAsia="方正仿宋_GBK"/>
                <w:color w:val="000000" w:themeColor="text1"/>
                <w:sz w:val="24"/>
              </w:rPr>
              <w:t>3:7</w:t>
            </w:r>
            <w:r>
              <w:rPr>
                <w:rFonts w:eastAsia="方正仿宋_GBK"/>
                <w:color w:val="000000" w:themeColor="text1"/>
                <w:sz w:val="24"/>
              </w:rPr>
              <w:t>比例分担</w:t>
            </w: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17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广东万木新材料科技有限公司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有机硅胶粘剂的研制与应用开发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23000.00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6900.00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16100.00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18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江门市</w:t>
            </w:r>
            <w:proofErr w:type="gramStart"/>
            <w:r>
              <w:rPr>
                <w:rFonts w:eastAsia="方正仿宋_GBK"/>
                <w:color w:val="000000" w:themeColor="text1"/>
                <w:sz w:val="24"/>
              </w:rPr>
              <w:t>阪</w:t>
            </w:r>
            <w:proofErr w:type="gramEnd"/>
            <w:r>
              <w:rPr>
                <w:rFonts w:eastAsia="方正仿宋_GBK"/>
                <w:color w:val="000000" w:themeColor="text1"/>
                <w:sz w:val="24"/>
              </w:rPr>
              <w:t>桥电子材料有限公司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环保型水性油墨生产用封装系统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12500.00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3750.00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8750.00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642"/>
          <w:jc w:val="center"/>
        </w:trPr>
        <w:tc>
          <w:tcPr>
            <w:tcW w:w="844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color w:val="000000" w:themeColor="text1"/>
                <w:sz w:val="24"/>
              </w:rPr>
              <w:t>新会区</w:t>
            </w:r>
          </w:p>
        </w:tc>
        <w:tc>
          <w:tcPr>
            <w:tcW w:w="144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98364.00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29509.20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68854.80</w:t>
            </w:r>
          </w:p>
        </w:tc>
        <w:tc>
          <w:tcPr>
            <w:tcW w:w="14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-</w:t>
            </w: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19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广东亿恒工业装备有限公司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汽车悬架焊接系统可靠性及故障诊断分析项目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48000.00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14400.00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33600.00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新会区</w:t>
            </w:r>
          </w:p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市本级与新会区按</w:t>
            </w:r>
            <w:r>
              <w:rPr>
                <w:rFonts w:eastAsia="方正仿宋_GBK"/>
                <w:color w:val="000000" w:themeColor="text1"/>
                <w:sz w:val="24"/>
              </w:rPr>
              <w:t>3:7</w:t>
            </w:r>
            <w:r>
              <w:rPr>
                <w:rFonts w:eastAsia="方正仿宋_GBK"/>
                <w:color w:val="000000" w:themeColor="text1"/>
                <w:sz w:val="24"/>
              </w:rPr>
              <w:t>比例分担</w:t>
            </w: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20</w:t>
            </w: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江</w:t>
            </w:r>
            <w:proofErr w:type="gramStart"/>
            <w:r>
              <w:rPr>
                <w:rFonts w:eastAsia="方正仿宋_GBK"/>
                <w:color w:val="000000" w:themeColor="text1"/>
                <w:sz w:val="24"/>
              </w:rPr>
              <w:t>门市润宇传感器</w:t>
            </w:r>
            <w:proofErr w:type="gramEnd"/>
            <w:r>
              <w:rPr>
                <w:rFonts w:eastAsia="方正仿宋_GBK"/>
                <w:color w:val="000000" w:themeColor="text1"/>
                <w:sz w:val="24"/>
              </w:rPr>
              <w:t>科技有限公司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DAC</w:t>
            </w:r>
            <w:r>
              <w:rPr>
                <w:rFonts w:eastAsia="方正仿宋_GBK"/>
                <w:color w:val="000000" w:themeColor="text1"/>
                <w:sz w:val="24"/>
              </w:rPr>
              <w:t>（数模转换器）模块设计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29500.00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8850.00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20650.00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21</w:t>
            </w:r>
          </w:p>
        </w:tc>
        <w:tc>
          <w:tcPr>
            <w:tcW w:w="3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pacing w:line="320" w:lineRule="exact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磁致伸缩位移变送器</w:t>
            </w:r>
            <w:r>
              <w:rPr>
                <w:rFonts w:eastAsia="方正仿宋_GBK"/>
                <w:color w:val="000000" w:themeColor="text1"/>
                <w:sz w:val="24"/>
              </w:rPr>
              <w:t>ASIC-</w:t>
            </w:r>
            <w:r>
              <w:rPr>
                <w:rFonts w:eastAsia="方正仿宋_GBK"/>
                <w:color w:val="000000" w:themeColor="text1"/>
                <w:sz w:val="24"/>
              </w:rPr>
              <w:t>控制器局域网（</w:t>
            </w:r>
            <w:r>
              <w:rPr>
                <w:rFonts w:eastAsia="方正仿宋_GBK"/>
                <w:color w:val="000000" w:themeColor="text1"/>
                <w:sz w:val="24"/>
              </w:rPr>
              <w:t>CAN</w:t>
            </w:r>
            <w:r>
              <w:rPr>
                <w:rFonts w:eastAsia="方正仿宋_GBK"/>
                <w:color w:val="000000" w:themeColor="text1"/>
                <w:sz w:val="24"/>
              </w:rPr>
              <w:t>）模块设计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10864.00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3259.20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7604.80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lastRenderedPageBreak/>
              <w:t>22</w:t>
            </w:r>
          </w:p>
        </w:tc>
        <w:tc>
          <w:tcPr>
            <w:tcW w:w="3873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pacing w:line="320" w:lineRule="exact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磁致伸缩位移变送器</w:t>
            </w:r>
            <w:r>
              <w:rPr>
                <w:rFonts w:eastAsia="方正仿宋_GBK"/>
                <w:color w:val="000000" w:themeColor="text1"/>
                <w:sz w:val="24"/>
              </w:rPr>
              <w:t>ASIC-TDC</w:t>
            </w:r>
            <w:r>
              <w:rPr>
                <w:rFonts w:eastAsia="方正仿宋_GBK"/>
                <w:color w:val="000000" w:themeColor="text1"/>
                <w:sz w:val="24"/>
              </w:rPr>
              <w:t>芯片的</w:t>
            </w:r>
            <w:r>
              <w:rPr>
                <w:rFonts w:eastAsia="方正仿宋_GBK"/>
                <w:color w:val="000000" w:themeColor="text1"/>
                <w:sz w:val="24"/>
              </w:rPr>
              <w:t>IP</w:t>
            </w:r>
            <w:r>
              <w:rPr>
                <w:rFonts w:eastAsia="方正仿宋_GBK"/>
                <w:color w:val="000000" w:themeColor="text1"/>
                <w:sz w:val="24"/>
              </w:rPr>
              <w:t>设计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10000.00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3000.00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7000.00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673"/>
          <w:jc w:val="center"/>
        </w:trPr>
        <w:tc>
          <w:tcPr>
            <w:tcW w:w="844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color w:val="000000" w:themeColor="text1"/>
                <w:sz w:val="24"/>
              </w:rPr>
              <w:t>台山市</w:t>
            </w:r>
          </w:p>
        </w:tc>
        <w:tc>
          <w:tcPr>
            <w:tcW w:w="144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75000.00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37500.00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37500.00</w:t>
            </w:r>
          </w:p>
        </w:tc>
        <w:tc>
          <w:tcPr>
            <w:tcW w:w="14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-</w:t>
            </w: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23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安必安新材料（广东）有限公司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安纤板生产线（试验线）设计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75000.00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37500.00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37500.00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台山市</w:t>
            </w:r>
          </w:p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市本级与台山市按</w:t>
            </w:r>
            <w:r>
              <w:rPr>
                <w:rFonts w:eastAsia="方正仿宋_GBK"/>
                <w:color w:val="000000" w:themeColor="text1"/>
                <w:sz w:val="24"/>
              </w:rPr>
              <w:t>1:1</w:t>
            </w:r>
            <w:r>
              <w:rPr>
                <w:rFonts w:eastAsia="方正仿宋_GBK"/>
                <w:color w:val="000000" w:themeColor="text1"/>
                <w:sz w:val="24"/>
              </w:rPr>
              <w:t>比例分担</w:t>
            </w:r>
          </w:p>
        </w:tc>
      </w:tr>
      <w:tr w:rsidR="00F81D87">
        <w:trPr>
          <w:trHeight w:val="660"/>
          <w:jc w:val="center"/>
        </w:trPr>
        <w:tc>
          <w:tcPr>
            <w:tcW w:w="844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color w:val="000000" w:themeColor="text1"/>
                <w:sz w:val="24"/>
              </w:rPr>
              <w:t>开平市</w:t>
            </w:r>
          </w:p>
        </w:tc>
        <w:tc>
          <w:tcPr>
            <w:tcW w:w="144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212000.00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106000.00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106000.00</w:t>
            </w:r>
          </w:p>
        </w:tc>
        <w:tc>
          <w:tcPr>
            <w:tcW w:w="14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-</w:t>
            </w: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24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广东雅卫卫浴科技有限公司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采用高温尼龙复合材料替换铜金属的研发与应用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40000.00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20000.00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20000.00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开平市</w:t>
            </w:r>
          </w:p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市本级与开平市按</w:t>
            </w:r>
            <w:r>
              <w:rPr>
                <w:rFonts w:eastAsia="方正仿宋_GBK"/>
                <w:color w:val="000000" w:themeColor="text1"/>
                <w:sz w:val="24"/>
              </w:rPr>
              <w:t>1:1</w:t>
            </w:r>
            <w:r>
              <w:rPr>
                <w:rFonts w:eastAsia="方正仿宋_GBK"/>
                <w:color w:val="000000" w:themeColor="text1"/>
                <w:sz w:val="24"/>
              </w:rPr>
              <w:t>比例分担</w:t>
            </w: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25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江门市依洛娜卫浴有限公司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物联网智能云路由和</w:t>
            </w:r>
            <w:proofErr w:type="gramStart"/>
            <w:r>
              <w:rPr>
                <w:rFonts w:eastAsia="方正仿宋_GBK"/>
                <w:color w:val="000000" w:themeColor="text1"/>
                <w:sz w:val="24"/>
              </w:rPr>
              <w:t>云数据</w:t>
            </w:r>
            <w:proofErr w:type="gramEnd"/>
            <w:r>
              <w:rPr>
                <w:rFonts w:eastAsia="方正仿宋_GBK"/>
                <w:color w:val="000000" w:themeColor="text1"/>
                <w:sz w:val="24"/>
              </w:rPr>
              <w:t>交换系统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172000.00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86000.00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86000.00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663"/>
          <w:jc w:val="center"/>
        </w:trPr>
        <w:tc>
          <w:tcPr>
            <w:tcW w:w="844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楷体_GBK"/>
                <w:b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color w:val="000000" w:themeColor="text1"/>
                <w:sz w:val="24"/>
              </w:rPr>
              <w:t>鹤山市</w:t>
            </w:r>
          </w:p>
        </w:tc>
        <w:tc>
          <w:tcPr>
            <w:tcW w:w="144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60079.92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18023.98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42055.94</w:t>
            </w:r>
          </w:p>
        </w:tc>
        <w:tc>
          <w:tcPr>
            <w:tcW w:w="14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-</w:t>
            </w: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26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pacing w:val="-8"/>
                <w:sz w:val="24"/>
              </w:rPr>
            </w:pPr>
            <w:r>
              <w:rPr>
                <w:rFonts w:eastAsia="方正仿宋_GBK"/>
                <w:color w:val="000000" w:themeColor="text1"/>
                <w:spacing w:val="-8"/>
                <w:sz w:val="24"/>
              </w:rPr>
              <w:t>广东天喜电器有限公司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专利权转让合同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30579.92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9173.98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21405.94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鹤山市</w:t>
            </w:r>
          </w:p>
          <w:p w:rsidR="00F81D87" w:rsidRDefault="00884D23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市本级与鹤山市按</w:t>
            </w:r>
            <w:r>
              <w:rPr>
                <w:rFonts w:eastAsia="方正仿宋_GBK"/>
                <w:color w:val="000000" w:themeColor="text1"/>
                <w:sz w:val="24"/>
              </w:rPr>
              <w:t>3:7</w:t>
            </w:r>
            <w:r>
              <w:rPr>
                <w:rFonts w:eastAsia="方正仿宋_GBK"/>
                <w:color w:val="000000" w:themeColor="text1"/>
                <w:sz w:val="24"/>
              </w:rPr>
              <w:t>比例分担</w:t>
            </w: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27</w:t>
            </w: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鹤山市捷</w:t>
            </w:r>
            <w:proofErr w:type="gramStart"/>
            <w:r>
              <w:rPr>
                <w:rFonts w:eastAsia="方正仿宋_GBK"/>
                <w:color w:val="000000" w:themeColor="text1"/>
                <w:sz w:val="24"/>
              </w:rPr>
              <w:t>仕克汽车</w:t>
            </w:r>
            <w:proofErr w:type="gramEnd"/>
            <w:r>
              <w:rPr>
                <w:rFonts w:eastAsia="方正仿宋_GBK"/>
                <w:color w:val="000000" w:themeColor="text1"/>
                <w:sz w:val="24"/>
              </w:rPr>
              <w:t>配件有限公司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新能源汽车驱动轴系统开发技术研究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21500.00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6450.00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15050.00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F81D87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28</w:t>
            </w:r>
          </w:p>
        </w:tc>
        <w:tc>
          <w:tcPr>
            <w:tcW w:w="3873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pacing w:line="320" w:lineRule="exact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汽车</w:t>
            </w:r>
            <w:proofErr w:type="gramStart"/>
            <w:r>
              <w:rPr>
                <w:rFonts w:eastAsia="方正仿宋_GBK"/>
                <w:color w:val="000000" w:themeColor="text1"/>
                <w:sz w:val="24"/>
              </w:rPr>
              <w:t>球笼式</w:t>
            </w:r>
            <w:proofErr w:type="gramEnd"/>
            <w:r>
              <w:rPr>
                <w:rFonts w:eastAsia="方正仿宋_GBK"/>
                <w:color w:val="000000" w:themeColor="text1"/>
                <w:sz w:val="24"/>
              </w:rPr>
              <w:t>万向节关键工艺及其控制技术研发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8000.00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D87" w:rsidRDefault="00884D23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2400.00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1D87" w:rsidRDefault="00884D23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5600.00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1D87" w:rsidRDefault="00F81D87">
            <w:pPr>
              <w:snapToGrid w:val="0"/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</w:tbl>
    <w:p w:rsidR="00F81D87" w:rsidRDefault="00F81D87">
      <w:pPr>
        <w:widowControl/>
        <w:jc w:val="left"/>
      </w:pPr>
    </w:p>
    <w:sectPr w:rsidR="00F81D87">
      <w:footerReference w:type="default" r:id="rId8"/>
      <w:pgSz w:w="16838" w:h="11906" w:orient="landscape"/>
      <w:pgMar w:top="1588" w:right="1440" w:bottom="1588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4D23">
      <w:r>
        <w:separator/>
      </w:r>
    </w:p>
  </w:endnote>
  <w:endnote w:type="continuationSeparator" w:id="0">
    <w:p w:rsidR="00000000" w:rsidRDefault="0088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094276"/>
      <w:docPartObj>
        <w:docPartGallery w:val="AutoText"/>
      </w:docPartObj>
    </w:sdtPr>
    <w:sdtEndPr/>
    <w:sdtContent>
      <w:p w:rsidR="00F81D87" w:rsidRDefault="00884D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692" w:rsidRPr="00910692">
          <w:rPr>
            <w:noProof/>
            <w:lang w:val="zh-CN"/>
          </w:rPr>
          <w:t>-</w:t>
        </w:r>
        <w:r w:rsidR="00910692">
          <w:rPr>
            <w:noProof/>
          </w:rPr>
          <w:t xml:space="preserve"> 1 -</w:t>
        </w:r>
        <w:r>
          <w:fldChar w:fldCharType="end"/>
        </w:r>
      </w:p>
    </w:sdtContent>
  </w:sdt>
  <w:p w:rsidR="00F81D87" w:rsidRDefault="00F81D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4D23">
      <w:r>
        <w:separator/>
      </w:r>
    </w:p>
  </w:footnote>
  <w:footnote w:type="continuationSeparator" w:id="0">
    <w:p w:rsidR="00000000" w:rsidRDefault="0088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3327EA"/>
    <w:rsid w:val="00060491"/>
    <w:rsid w:val="000B4331"/>
    <w:rsid w:val="001B273B"/>
    <w:rsid w:val="00200D9A"/>
    <w:rsid w:val="00281305"/>
    <w:rsid w:val="0030349C"/>
    <w:rsid w:val="003069B6"/>
    <w:rsid w:val="003327EA"/>
    <w:rsid w:val="00436345"/>
    <w:rsid w:val="00530A2C"/>
    <w:rsid w:val="00710296"/>
    <w:rsid w:val="00720133"/>
    <w:rsid w:val="00754413"/>
    <w:rsid w:val="007B086A"/>
    <w:rsid w:val="00860268"/>
    <w:rsid w:val="00884D23"/>
    <w:rsid w:val="00910692"/>
    <w:rsid w:val="00954212"/>
    <w:rsid w:val="00997B50"/>
    <w:rsid w:val="00B37F5F"/>
    <w:rsid w:val="00B7469E"/>
    <w:rsid w:val="00DF1B16"/>
    <w:rsid w:val="00E11319"/>
    <w:rsid w:val="00E169FE"/>
    <w:rsid w:val="00F81D87"/>
    <w:rsid w:val="2B626FC7"/>
    <w:rsid w:val="40866C4D"/>
    <w:rsid w:val="4A525964"/>
    <w:rsid w:val="670E4EFC"/>
    <w:rsid w:val="6E3C67CC"/>
    <w:rsid w:val="7AB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林惠明</dc:creator>
  <cp:lastModifiedBy>何浏畅</cp:lastModifiedBy>
  <cp:revision>2</cp:revision>
  <cp:lastPrinted>2022-03-22T00:57:00Z</cp:lastPrinted>
  <dcterms:created xsi:type="dcterms:W3CDTF">2022-04-06T08:40:00Z</dcterms:created>
  <dcterms:modified xsi:type="dcterms:W3CDTF">2022-04-06T08:40:00Z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