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hint="eastAsia" w:ascii="宋体" w:hAnsi="宋体" w:eastAsia="宋体"/>
          <w:b/>
          <w:bCs/>
          <w:kern w:val="0"/>
          <w:sz w:val="44"/>
        </w:rPr>
      </w:pPr>
    </w:p>
    <w:p>
      <w:pPr>
        <w:spacing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9</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4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4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4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当事人：</w:t>
      </w:r>
      <w:r>
        <w:rPr>
          <w:rFonts w:hint="eastAsia" w:ascii="仿宋_GB2312"/>
          <w:szCs w:val="32"/>
          <w:lang w:eastAsia="zh-CN"/>
        </w:rPr>
        <w:t>江门市加多福纸业有限公司</w:t>
      </w:r>
    </w:p>
    <w:p>
      <w:pPr>
        <w:keepNext w:val="0"/>
        <w:keepLines w:val="0"/>
        <w:pageBreakBefore w:val="0"/>
        <w:widowControl w:val="0"/>
        <w:kinsoku/>
        <w:wordWrap/>
        <w:overflowPunct/>
        <w:topLinePunct w:val="0"/>
        <w:autoSpaceDE/>
        <w:autoSpaceDN/>
        <w:bidi w:val="0"/>
        <w:adjustRightInd/>
        <w:snapToGrid/>
        <w:spacing w:line="540" w:lineRule="exact"/>
        <w:ind w:left="1077" w:leftChars="200" w:hanging="453" w:hangingChars="145"/>
        <w:textAlignment w:val="auto"/>
        <w:rPr>
          <w:rFonts w:hint="default" w:ascii="仿宋_GB2312" w:eastAsia="仿宋_GB2312"/>
          <w:szCs w:val="32"/>
          <w:lang w:val="en-US" w:eastAsia="zh-CN"/>
        </w:rPr>
      </w:pPr>
      <w:r>
        <w:rPr>
          <w:rFonts w:hint="eastAsia" w:ascii="仿宋_GB2312"/>
          <w:szCs w:val="32"/>
        </w:rPr>
        <w:t>统一社会信用代码：</w:t>
      </w:r>
      <w:r>
        <w:rPr>
          <w:rFonts w:hint="eastAsia" w:ascii="仿宋_GB2312"/>
          <w:szCs w:val="32"/>
          <w:lang w:val="en-US" w:eastAsia="zh-CN"/>
        </w:rPr>
        <w:t>91440705768407094B</w:t>
      </w:r>
    </w:p>
    <w:p>
      <w:pPr>
        <w:keepNext w:val="0"/>
        <w:keepLines w:val="0"/>
        <w:pageBreakBefore w:val="0"/>
        <w:widowControl w:val="0"/>
        <w:kinsoku/>
        <w:wordWrap/>
        <w:overflowPunct/>
        <w:topLinePunct w:val="0"/>
        <w:autoSpaceDE/>
        <w:autoSpaceDN/>
        <w:bidi w:val="0"/>
        <w:adjustRightInd/>
        <w:snapToGrid/>
        <w:spacing w:line="540" w:lineRule="exact"/>
        <w:ind w:left="2022" w:leftChars="190" w:hanging="1430" w:hangingChars="493"/>
        <w:textAlignment w:val="auto"/>
        <w:rPr>
          <w:rFonts w:hint="default" w:ascii="仿宋_GB2312" w:eastAsia="仿宋_GB2312"/>
          <w:szCs w:val="32"/>
          <w:lang w:val="en-US" w:eastAsia="zh-CN"/>
        </w:rPr>
      </w:pPr>
      <w:r>
        <w:rPr>
          <w:rFonts w:hint="eastAsia" w:ascii="仿宋_GB2312"/>
          <w:spacing w:val="-11"/>
          <w:szCs w:val="32"/>
        </w:rPr>
        <w:t>经营场所：</w:t>
      </w:r>
      <w:r>
        <w:rPr>
          <w:rFonts w:hint="eastAsia" w:ascii="仿宋_GB2312"/>
          <w:snapToGrid w:val="0"/>
          <w:spacing w:val="-11"/>
          <w:kern w:val="13"/>
          <w:szCs w:val="32"/>
        </w:rPr>
        <w:t>江门市新会区</w:t>
      </w:r>
      <w:r>
        <w:rPr>
          <w:rFonts w:hint="eastAsia" w:ascii="仿宋_GB2312"/>
          <w:snapToGrid w:val="0"/>
          <w:spacing w:val="-11"/>
          <w:kern w:val="13"/>
          <w:szCs w:val="32"/>
          <w:lang w:eastAsia="zh-CN"/>
        </w:rPr>
        <w:t>睦洲镇桥光路工业区</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szCs w:val="32"/>
        </w:rPr>
        <w:t>法定代表人：</w:t>
      </w:r>
      <w:r>
        <w:rPr>
          <w:rFonts w:hint="eastAsia" w:ascii="仿宋_GB2312"/>
          <w:szCs w:val="32"/>
          <w:lang w:eastAsia="zh-CN"/>
        </w:rPr>
        <w:t>刘炳峰</w:t>
      </w:r>
    </w:p>
    <w:p>
      <w:pPr>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pPr>
      <w:r>
        <w:rPr>
          <w:rFonts w:hint="eastAsia" w:ascii="仿宋_GB2312"/>
          <w:szCs w:val="32"/>
          <w:lang w:eastAsia="zh-CN"/>
        </w:rPr>
        <w:t>江门市加多福纸业有限公司</w:t>
      </w:r>
      <w:r>
        <w:rPr>
          <w:rFonts w:hint="eastAsia"/>
        </w:rPr>
        <w:t>环境违法一案，我局经过调查，现已审查终结。</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40" w:lineRule="exact"/>
        <w:ind w:firstLine="618" w:firstLineChars="198"/>
        <w:textAlignment w:val="auto"/>
        <w:rPr>
          <w:szCs w:val="32"/>
        </w:rPr>
      </w:pPr>
      <w:r>
        <w:rPr>
          <w:rFonts w:hint="eastAsia" w:ascii="仿宋_GB2312" w:hAnsi="仿宋_GB2312" w:cs="仿宋_GB2312"/>
          <w:szCs w:val="32"/>
          <w:lang w:val="en-US" w:eastAsia="zh-CN"/>
        </w:rPr>
        <w:t>2022年1月</w:t>
      </w:r>
      <w:r>
        <w:rPr>
          <w:rFonts w:hint="eastAsia"/>
          <w:szCs w:val="32"/>
        </w:rPr>
        <w:t>，我局执法人员对</w:t>
      </w:r>
      <w:r>
        <w:rPr>
          <w:rFonts w:hint="eastAsia" w:ascii="仿宋_GB2312"/>
          <w:szCs w:val="32"/>
          <w:lang w:eastAsia="zh-CN"/>
        </w:rPr>
        <w:t>江门市加多福纸业有限公司</w:t>
      </w:r>
      <w:r>
        <w:rPr>
          <w:rFonts w:hint="eastAsia"/>
          <w:szCs w:val="32"/>
        </w:rPr>
        <w:t>进行的现场检查和调查发现：</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color w:val="000000"/>
          <w:szCs w:val="32"/>
          <w:lang w:eastAsia="zh-CN"/>
        </w:rPr>
      </w:pPr>
      <w:r>
        <w:rPr>
          <w:rFonts w:hint="eastAsia" w:ascii="仿宋_GB2312"/>
          <w:color w:val="000000"/>
          <w:szCs w:val="32"/>
          <w:lang w:eastAsia="zh-CN"/>
        </w:rPr>
        <w:t>你单位在</w:t>
      </w:r>
      <w:r>
        <w:rPr>
          <w:rFonts w:hint="eastAsia" w:ascii="仿宋_GB2312"/>
          <w:color w:val="000000"/>
          <w:szCs w:val="32"/>
          <w:lang w:val="en-US" w:eastAsia="zh-CN"/>
        </w:rPr>
        <w:t>2022年1月24日</w:t>
      </w:r>
      <w:r>
        <w:rPr>
          <w:rFonts w:hint="eastAsia" w:ascii="仿宋_GB2312"/>
          <w:color w:val="000000"/>
          <w:szCs w:val="32"/>
          <w:lang w:eastAsia="zh-CN"/>
        </w:rPr>
        <w:t>生产废水溢出到厂界外河道，未启动应急预案采取隔离等应急措施进行处置。</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szCs w:val="32"/>
        </w:rPr>
      </w:pPr>
      <w:r>
        <w:rPr>
          <w:rFonts w:hint="eastAsia" w:ascii="仿宋_GB2312"/>
          <w:szCs w:val="32"/>
        </w:rPr>
        <w:t>以上事实，有当事人签名确认的《江门市生态环境局现场检查</w:t>
      </w:r>
      <w:r>
        <w:rPr>
          <w:rFonts w:hint="eastAsia" w:ascii="仿宋_GB2312"/>
          <w:szCs w:val="32"/>
          <w:lang w:eastAsia="zh-CN"/>
        </w:rPr>
        <w:t>（勘察）记</w:t>
      </w:r>
      <w:r>
        <w:rPr>
          <w:rFonts w:hint="eastAsia" w:ascii="仿宋_GB2312"/>
          <w:szCs w:val="32"/>
        </w:rPr>
        <w:t>录》</w:t>
      </w:r>
      <w:r>
        <w:rPr>
          <w:rFonts w:hint="eastAsia" w:ascii="仿宋_GB2312"/>
          <w:szCs w:val="32"/>
          <w:lang w:eastAsia="zh-CN"/>
        </w:rPr>
        <w:t>、</w:t>
      </w:r>
      <w:r>
        <w:rPr>
          <w:rFonts w:hint="eastAsia" w:ascii="仿宋_GB2312"/>
          <w:szCs w:val="32"/>
        </w:rPr>
        <w:t>《江门市生态环境局调查询问笔录》</w:t>
      </w:r>
      <w:r>
        <w:rPr>
          <w:rFonts w:hint="eastAsia" w:ascii="仿宋_GB2312"/>
          <w:szCs w:val="32"/>
          <w:lang w:eastAsia="zh-CN"/>
        </w:rPr>
        <w:t>和我局执法人员</w:t>
      </w:r>
      <w:r>
        <w:rPr>
          <w:rFonts w:hint="eastAsia" w:ascii="仿宋_GB2312"/>
          <w:szCs w:val="32"/>
        </w:rPr>
        <w:t>现场拍摄的照片等证据为证。</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rPr>
      </w:pPr>
      <w:r>
        <w:rPr>
          <w:rFonts w:hint="eastAsia" w:ascii="仿宋_GB2312"/>
        </w:rPr>
        <w:t>你单位的上述行为违反了《中华人民共和国水污染防治法》第</w:t>
      </w:r>
      <w:r>
        <w:rPr>
          <w:rFonts w:hint="eastAsia" w:ascii="仿宋_GB2312"/>
          <w:lang w:eastAsia="zh-CN"/>
        </w:rPr>
        <w:t>七十八</w:t>
      </w:r>
      <w:r>
        <w:rPr>
          <w:rFonts w:hint="eastAsia" w:ascii="仿宋_GB2312"/>
        </w:rPr>
        <w:t>条</w:t>
      </w:r>
      <w:r>
        <w:rPr>
          <w:rFonts w:hint="eastAsia" w:ascii="仿宋_GB2312"/>
          <w:lang w:eastAsia="zh-CN"/>
        </w:rPr>
        <w:t>第一款</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szCs w:val="32"/>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hAnsi="宋体"/>
          <w:szCs w:val="32"/>
          <w:lang w:val="en-US" w:eastAsia="zh-CN"/>
        </w:rPr>
        <w:t>21</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w:t>
      </w:r>
      <w:r>
        <w:rPr>
          <w:rFonts w:hint="eastAsia" w:ascii="仿宋_GB2312" w:hAnsi="宋体"/>
          <w:color w:val="auto"/>
          <w:szCs w:val="32"/>
        </w:rPr>
        <w:t>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hAnsi="宋体"/>
          <w:szCs w:val="32"/>
          <w:lang w:val="en-US" w:eastAsia="zh-CN"/>
        </w:rPr>
        <w:t>2</w:t>
      </w:r>
      <w:r>
        <w:rPr>
          <w:rFonts w:hint="eastAsia" w:ascii="仿宋_GB2312" w:hAnsi="宋体"/>
          <w:szCs w:val="32"/>
        </w:rPr>
        <w:t>月</w:t>
      </w:r>
      <w:r>
        <w:rPr>
          <w:rFonts w:hint="eastAsia" w:ascii="仿宋_GB2312"/>
          <w:lang w:val="en-US" w:eastAsia="zh-CN"/>
        </w:rPr>
        <w:t>18</w:t>
      </w:r>
      <w:r>
        <w:rPr>
          <w:rFonts w:hint="eastAsia" w:ascii="仿宋_GB2312" w:hAnsi="宋体"/>
          <w:szCs w:val="32"/>
        </w:rPr>
        <w:t>日《行政处</w:t>
      </w:r>
      <w:r>
        <w:rPr>
          <w:rFonts w:hint="eastAsia" w:ascii="仿宋_GB2312"/>
        </w:rPr>
        <w:t>罚听证告知书》（江新环罚听告〔202</w:t>
      </w:r>
      <w:r>
        <w:rPr>
          <w:rFonts w:hint="eastAsia" w:ascii="仿宋_GB2312"/>
          <w:lang w:val="en-US" w:eastAsia="zh-CN"/>
        </w:rPr>
        <w:t>2</w:t>
      </w:r>
      <w:r>
        <w:rPr>
          <w:rFonts w:hint="eastAsia" w:ascii="仿宋_GB2312"/>
        </w:rPr>
        <w:t>〕</w:t>
      </w:r>
      <w:r>
        <w:rPr>
          <w:rFonts w:hint="eastAsia" w:ascii="仿宋_GB2312"/>
          <w:lang w:val="en-US" w:eastAsia="zh-CN"/>
        </w:rPr>
        <w:t>7</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2</w:t>
      </w:r>
      <w:r>
        <w:rPr>
          <w:rFonts w:hint="eastAsia" w:ascii="仿宋_GB2312"/>
        </w:rPr>
        <w:t>月</w:t>
      </w:r>
      <w:r>
        <w:rPr>
          <w:rFonts w:hint="eastAsia" w:ascii="仿宋_GB2312"/>
          <w:lang w:val="en-US" w:eastAsia="zh-CN"/>
        </w:rPr>
        <w:t>21</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lang w:eastAsia="zh-CN"/>
        </w:rPr>
      </w:pPr>
      <w:r>
        <w:rPr>
          <w:rFonts w:hint="eastAsia" w:ascii="仿宋_GB2312"/>
        </w:rPr>
        <w:t>《中华人民共和国水污染防治法》第</w:t>
      </w:r>
      <w:r>
        <w:rPr>
          <w:rFonts w:hint="eastAsia" w:ascii="仿宋_GB2312"/>
          <w:lang w:eastAsia="zh-CN"/>
        </w:rPr>
        <w:t>九</w:t>
      </w:r>
      <w:r>
        <w:rPr>
          <w:rFonts w:hint="eastAsia" w:ascii="仿宋_GB2312"/>
        </w:rPr>
        <w:t>十三条第二项</w:t>
      </w:r>
      <w:r>
        <w:rPr>
          <w:rFonts w:ascii="仿宋_GB2312"/>
        </w:rPr>
        <w:t>规定</w:t>
      </w:r>
      <w:r>
        <w:rPr>
          <w:rFonts w:hint="eastAsia" w:ascii="仿宋_GB2312"/>
        </w:rPr>
        <w:t>， 企业事业单位水污染事故发生后，未及时启动水污染事故的应急方案，采取有关应急措施的</w:t>
      </w:r>
      <w:r>
        <w:rPr>
          <w:rFonts w:hint="eastAsia" w:ascii="仿宋_GB2312"/>
          <w:lang w:eastAsia="zh-CN"/>
        </w:rPr>
        <w:t>，由县级以上人民政府环境保护主管部门责令改正；情节严重的，处二万元以上十万元以下的罚款。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lang w:eastAsia="zh-CN"/>
        </w:rPr>
      </w:pPr>
      <w:r>
        <w:rPr>
          <w:rFonts w:hint="eastAsia" w:ascii="仿宋_GB2312"/>
          <w:b/>
        </w:rPr>
        <w:t>我局于202</w:t>
      </w:r>
      <w:r>
        <w:rPr>
          <w:rFonts w:hint="eastAsia" w:ascii="仿宋_GB2312"/>
          <w:b/>
          <w:lang w:val="en-US" w:eastAsia="zh-CN"/>
        </w:rPr>
        <w:t>2</w:t>
      </w:r>
      <w:r>
        <w:rPr>
          <w:rFonts w:hint="eastAsia" w:ascii="仿宋_GB2312"/>
          <w:b/>
        </w:rPr>
        <w:t>年</w:t>
      </w:r>
      <w:r>
        <w:rPr>
          <w:rFonts w:hint="eastAsia" w:ascii="仿宋_GB2312"/>
          <w:b/>
          <w:lang w:val="en-US" w:eastAsia="zh-CN"/>
        </w:rPr>
        <w:t>3</w:t>
      </w:r>
      <w:r>
        <w:rPr>
          <w:rFonts w:hint="eastAsia" w:ascii="仿宋_GB2312"/>
          <w:b/>
        </w:rPr>
        <w:t>月</w:t>
      </w:r>
      <w:r>
        <w:rPr>
          <w:rFonts w:hint="eastAsia" w:ascii="仿宋_GB2312"/>
          <w:b/>
          <w:lang w:val="en-US" w:eastAsia="zh-CN"/>
        </w:rPr>
        <w:t>18</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2</w:t>
      </w:r>
      <w:r>
        <w:rPr>
          <w:rFonts w:hint="eastAsia" w:ascii="仿宋_GB2312"/>
          <w:b/>
        </w:rPr>
        <w:t>〕</w:t>
      </w:r>
      <w:r>
        <w:rPr>
          <w:rFonts w:hint="eastAsia" w:ascii="仿宋_GB2312"/>
          <w:b/>
          <w:lang w:val="en-US" w:eastAsia="zh-CN"/>
        </w:rPr>
        <w:t>1</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hint="eastAsia" w:ascii="仿宋_GB2312" w:eastAsia="仿宋_GB2312"/>
          <w:b/>
          <w:lang w:eastAsia="zh-CN"/>
        </w:rPr>
      </w:pPr>
      <w:r>
        <w:rPr>
          <w:rFonts w:hint="eastAsia" w:ascii="仿宋_GB2312" w:eastAsia="仿宋_GB2312"/>
          <w:b/>
          <w:lang w:eastAsia="zh-CN"/>
        </w:rPr>
        <w:t>依据上述和《广东省生态环境行政处罚自由裁量权规定》附件1《广东省生态环境违法行为行政处罚罚款金额裁量表》2.35的有关规定，我局</w:t>
      </w:r>
      <w:r>
        <w:rPr>
          <w:rFonts w:hint="eastAsia" w:ascii="仿宋_GB2312"/>
          <w:b/>
          <w:lang w:eastAsia="zh-CN"/>
        </w:rPr>
        <w:t>决定</w:t>
      </w:r>
      <w:r>
        <w:rPr>
          <w:rFonts w:hint="eastAsia" w:ascii="仿宋_GB2312" w:eastAsia="仿宋_GB2312"/>
          <w:b/>
          <w:lang w:eastAsia="zh-CN"/>
        </w:rPr>
        <w:t>对你单位处罚款人民币5.5万元（大写：伍万伍仟元）。</w:t>
      </w:r>
    </w:p>
    <w:p>
      <w:pPr>
        <w:keepNext w:val="0"/>
        <w:keepLines w:val="0"/>
        <w:pageBreakBefore w:val="0"/>
        <w:widowControl w:val="0"/>
        <w:kinsoku/>
        <w:wordWrap/>
        <w:overflowPunct/>
        <w:topLinePunct w:val="0"/>
        <w:autoSpaceDE/>
        <w:autoSpaceDN/>
        <w:bidi w:val="0"/>
        <w:adjustRightInd/>
        <w:snapToGrid/>
        <w:spacing w:beforeLines="50" w:line="54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Lines="50" w:line="54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w:t>
      </w:r>
      <w:r>
        <w:rPr>
          <w:rFonts w:hint="eastAsia" w:ascii="仿宋_GB2312" w:hAnsi="宋体"/>
          <w:kern w:val="0"/>
          <w:lang w:eastAsia="zh-CN"/>
        </w:rPr>
        <w:t>处罚</w:t>
      </w:r>
      <w:r>
        <w:rPr>
          <w:rFonts w:hint="eastAsia" w:ascii="仿宋_GB2312" w:hAnsi="宋体"/>
          <w:kern w:val="0"/>
        </w:rPr>
        <w:t>决定</w:t>
      </w:r>
      <w:r>
        <w:rPr>
          <w:rFonts w:hint="eastAsia" w:ascii="仿宋_GB2312" w:hAnsi="宋体"/>
          <w:kern w:val="0"/>
          <w:lang w:eastAsia="zh-CN"/>
        </w:rPr>
        <w:t>书</w:t>
      </w:r>
      <w:r>
        <w:rPr>
          <w:rFonts w:hint="eastAsia" w:ascii="仿宋_GB2312" w:hAnsi="宋体"/>
          <w:kern w:val="0"/>
        </w:rPr>
        <w:t>之日起</w:t>
      </w:r>
      <w:r>
        <w:rPr>
          <w:rFonts w:hint="eastAsia" w:ascii="仿宋_GB2312" w:hAnsi="宋体"/>
          <w:kern w:val="0"/>
          <w:lang w:eastAsia="zh-CN"/>
        </w:rPr>
        <w:t>六十</w:t>
      </w:r>
      <w:r>
        <w:rPr>
          <w:rFonts w:hint="eastAsia" w:ascii="仿宋_GB2312" w:hAnsi="宋体"/>
          <w:kern w:val="0"/>
        </w:rPr>
        <w:t>日内向江门市人民政府提出行政复议申请</w:t>
      </w:r>
      <w:r>
        <w:rPr>
          <w:rFonts w:hint="eastAsia" w:ascii="仿宋_GB2312" w:hAnsi="宋体"/>
          <w:kern w:val="0"/>
          <w:lang w:eastAsia="zh-CN"/>
        </w:rPr>
        <w:t>（</w:t>
      </w:r>
      <w:r>
        <w:rPr>
          <w:rFonts w:hint="eastAsia" w:ascii="仿宋_GB2312" w:hAnsi="宋体"/>
          <w:kern w:val="0"/>
        </w:rPr>
        <w:t>受理地址：江门市人民政府行政复议办公室，江门市蓬江区西园里中三号之一江门市人民政府西侧门</w:t>
      </w:r>
      <w:r>
        <w:rPr>
          <w:rFonts w:hint="eastAsia" w:ascii="仿宋_GB2312" w:hAnsi="宋体"/>
          <w:kern w:val="0"/>
          <w:lang w:eastAsia="zh-CN"/>
        </w:rPr>
        <w:t>）</w:t>
      </w:r>
      <w:r>
        <w:rPr>
          <w:rFonts w:hint="eastAsia" w:ascii="仿宋_GB2312" w:hAnsi="宋体"/>
          <w:kern w:val="0"/>
        </w:rPr>
        <w:t>。也可在接到本处罚决定书之日起六个月内直接向江门市江海区人民法院提起行政诉讼。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4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hint="eastAsia" w:ascii="仿宋_GB2312" w:hAnsi="宋体"/>
          <w:kern w:val="0"/>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3</w:t>
      </w:r>
      <w:r>
        <w:rPr>
          <w:rFonts w:hint="eastAsia" w:ascii="仿宋_GB2312" w:hAnsi="宋体"/>
          <w:kern w:val="0"/>
        </w:rPr>
        <w:t>月</w:t>
      </w:r>
      <w:r>
        <w:rPr>
          <w:rFonts w:hint="eastAsia" w:ascii="仿宋_GB2312" w:hAnsi="宋体"/>
          <w:kern w:val="0"/>
          <w:lang w:val="en-US" w:eastAsia="zh-CN"/>
        </w:rPr>
        <w:t>28</w:t>
      </w:r>
      <w:r>
        <w:rPr>
          <w:rFonts w:hint="eastAsia" w:ascii="仿宋_GB2312" w:hAnsi="宋体"/>
          <w:kern w:val="0"/>
        </w:rPr>
        <w:t xml:space="preserve">日  </w:t>
      </w:r>
    </w:p>
    <w:p>
      <w:pPr>
        <w:keepNext w:val="0"/>
        <w:keepLines w:val="0"/>
        <w:pageBreakBefore w:val="0"/>
        <w:widowControl w:val="0"/>
        <w:kinsoku/>
        <w:wordWrap/>
        <w:overflowPunct/>
        <w:topLinePunct w:val="0"/>
        <w:autoSpaceDE/>
        <w:autoSpaceDN/>
        <w:bidi w:val="0"/>
        <w:adjustRightInd/>
        <w:snapToGrid/>
        <w:spacing w:line="780" w:lineRule="exact"/>
        <w:ind w:right="1094"/>
        <w:jc w:val="both"/>
        <w:textAlignment w:val="auto"/>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睦洲镇生态环境保护办公室</w:t>
      </w:r>
      <w:r>
        <w:rPr>
          <w:rFonts w:hint="eastAsia" w:ascii="仿宋_GB2312" w:hAnsi="宋体"/>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81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51B0039"/>
    <w:rsid w:val="06A56CC2"/>
    <w:rsid w:val="08E03AB3"/>
    <w:rsid w:val="0EE411DE"/>
    <w:rsid w:val="10B34097"/>
    <w:rsid w:val="10E36028"/>
    <w:rsid w:val="13481A0F"/>
    <w:rsid w:val="16BB2D6C"/>
    <w:rsid w:val="19FB10D4"/>
    <w:rsid w:val="1B9A4789"/>
    <w:rsid w:val="1C5D6DE0"/>
    <w:rsid w:val="1F3248A2"/>
    <w:rsid w:val="201523AB"/>
    <w:rsid w:val="20E617A0"/>
    <w:rsid w:val="222C6442"/>
    <w:rsid w:val="25DC4417"/>
    <w:rsid w:val="2C1E043E"/>
    <w:rsid w:val="2CD77C60"/>
    <w:rsid w:val="2DA42B43"/>
    <w:rsid w:val="2E442D9C"/>
    <w:rsid w:val="30624308"/>
    <w:rsid w:val="310274C8"/>
    <w:rsid w:val="318F6C0A"/>
    <w:rsid w:val="32257A5E"/>
    <w:rsid w:val="32D37D7A"/>
    <w:rsid w:val="386F51D4"/>
    <w:rsid w:val="40EC3119"/>
    <w:rsid w:val="42A25B31"/>
    <w:rsid w:val="48C621C4"/>
    <w:rsid w:val="49BA6F32"/>
    <w:rsid w:val="49C4596D"/>
    <w:rsid w:val="49CF19C3"/>
    <w:rsid w:val="4AA77651"/>
    <w:rsid w:val="50A447B5"/>
    <w:rsid w:val="562C712C"/>
    <w:rsid w:val="56494CBE"/>
    <w:rsid w:val="570322C8"/>
    <w:rsid w:val="58CA2088"/>
    <w:rsid w:val="59172546"/>
    <w:rsid w:val="5AAD3E10"/>
    <w:rsid w:val="5ED53B93"/>
    <w:rsid w:val="5EEB1905"/>
    <w:rsid w:val="602D574A"/>
    <w:rsid w:val="62BB6394"/>
    <w:rsid w:val="63C93BBB"/>
    <w:rsid w:val="64DA6310"/>
    <w:rsid w:val="662C3C3B"/>
    <w:rsid w:val="69B1292E"/>
    <w:rsid w:val="6BD36413"/>
    <w:rsid w:val="6CAC4EE0"/>
    <w:rsid w:val="730C565B"/>
    <w:rsid w:val="779E1C22"/>
    <w:rsid w:val="78EB04B8"/>
    <w:rsid w:val="79BC1E8F"/>
    <w:rsid w:val="79EB071C"/>
    <w:rsid w:val="7AF65FE7"/>
    <w:rsid w:val="7B7452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Char"/>
    <w:link w:val="2"/>
    <w:qFormat/>
    <w:locked/>
    <w:uiPriority w:val="99"/>
    <w:rPr>
      <w:rFonts w:ascii="Times New Roman" w:hAnsi="Times New Roman" w:eastAsia="仿宋_GB2312"/>
      <w:sz w:val="24"/>
    </w:rPr>
  </w:style>
  <w:style w:type="character" w:customStyle="1" w:styleId="11">
    <w:name w:val="页脚 Char"/>
    <w:link w:val="5"/>
    <w:qFormat/>
    <w:locked/>
    <w:uiPriority w:val="99"/>
    <w:rPr>
      <w:rFonts w:ascii="Times New Roman" w:hAnsi="Times New Roman" w:eastAsia="仿宋_GB2312"/>
      <w:sz w:val="18"/>
    </w:rPr>
  </w:style>
  <w:style w:type="character" w:customStyle="1" w:styleId="12">
    <w:name w:val="页眉 Char"/>
    <w:link w:val="6"/>
    <w:qFormat/>
    <w:locked/>
    <w:uiPriority w:val="99"/>
    <w:rPr>
      <w:rFonts w:ascii="Times New Roman" w:hAnsi="Times New Roman" w:eastAsia="仿宋_GB2312"/>
      <w:sz w:val="18"/>
    </w:rPr>
  </w:style>
  <w:style w:type="character" w:customStyle="1" w:styleId="13">
    <w:name w:val="批注框文本 Char"/>
    <w:link w:val="4"/>
    <w:semiHidden/>
    <w:qFormat/>
    <w:locked/>
    <w:uiPriority w:val="99"/>
    <w:rPr>
      <w:rFonts w:ascii="Times New Roman" w:hAnsi="Times New Roman" w:eastAsia="仿宋_GB2312"/>
      <w:sz w:val="18"/>
    </w:rPr>
  </w:style>
  <w:style w:type="character" w:customStyle="1" w:styleId="14">
    <w:name w:val="日期 Char"/>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1253</Words>
  <Characters>1324</Characters>
  <Lines>11</Lines>
  <Paragraphs>3</Paragraphs>
  <TotalTime>5</TotalTime>
  <ScaleCrop>false</ScaleCrop>
  <LinksUpToDate>false</LinksUpToDate>
  <CharactersWithSpaces>1383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2020-06-29T03:16:00Z</dcterms:created>
  <dc:creator>Administrator</dc:creator>
  <cp:lastModifiedBy>赵蠢媚</cp:lastModifiedBy>
  <cp:lastPrinted>2022-04-06T00:59:00Z</cp:lastPrinted>
  <dcterms:modified xsi:type="dcterms:W3CDTF">2022-04-06T00:59:04Z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8E15AEF14D774CAC80ECA88A1AA0F651</vt:lpwstr>
  </property>
  <property fmtid="{D5CDD505-2E9C-101B-9397-08002B2CF9AE}" pid="4" name="KSOSaveFontToCloudKey">
    <vt:lpwstr>0_btnclosed</vt:lpwstr>
  </property>
</Properties>
</file>