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w:t>
      </w:r>
      <w:r>
        <w:rPr>
          <w:rFonts w:hint="eastAsia" w:ascii="仿宋_GB2312"/>
          <w:szCs w:val="32"/>
          <w:lang w:val="en-US" w:eastAsia="zh-CN"/>
        </w:rPr>
        <w:t>大光明农化新会</w:t>
      </w:r>
      <w:r>
        <w:rPr>
          <w:rFonts w:hint="eastAsia" w:ascii="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91440705734105098J</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spacing w:val="-11"/>
          <w:kern w:val="13"/>
          <w:sz w:val="32"/>
          <w:szCs w:val="32"/>
          <w:lang w:eastAsia="zh-CN"/>
        </w:rPr>
        <w:t>江门市新会区</w:t>
      </w:r>
      <w:r>
        <w:rPr>
          <w:rFonts w:hint="eastAsia" w:ascii="仿宋_GB2312"/>
          <w:snapToGrid w:val="0"/>
          <w:spacing w:val="-11"/>
          <w:kern w:val="13"/>
          <w:sz w:val="32"/>
          <w:szCs w:val="32"/>
          <w:lang w:val="en-US" w:eastAsia="zh-CN"/>
        </w:rPr>
        <w:t>沙堆镇洋关开发区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何志铖</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w:t>
      </w:r>
      <w:r>
        <w:rPr>
          <w:rFonts w:hint="eastAsia" w:ascii="仿宋_GB2312"/>
          <w:szCs w:val="32"/>
          <w:lang w:val="en-US" w:eastAsia="zh-CN"/>
        </w:rPr>
        <w:t>大光明农化新会</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eastAsia="仿宋_GB2312" w:cs="仿宋_GB2312"/>
          <w:szCs w:val="32"/>
        </w:rPr>
        <w:t>20</w:t>
      </w:r>
      <w:r>
        <w:rPr>
          <w:rFonts w:hint="eastAsia" w:ascii="仿宋_GB2312" w:hAnsi="仿宋_GB2312" w:cs="仿宋_GB2312"/>
          <w:szCs w:val="32"/>
          <w:lang w:val="en-US" w:eastAsia="zh-CN"/>
        </w:rPr>
        <w:t>22</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月</w:t>
      </w:r>
      <w:r>
        <w:rPr>
          <w:rFonts w:hint="eastAsia"/>
          <w:szCs w:val="32"/>
        </w:rPr>
        <w:t>，</w:t>
      </w:r>
      <w:r>
        <w:rPr>
          <w:rFonts w:hint="eastAsia" w:ascii="仿宋_GB2312" w:hAnsi="仿宋"/>
          <w:szCs w:val="32"/>
        </w:rPr>
        <w:t>我局执法人员对</w:t>
      </w:r>
      <w:r>
        <w:rPr>
          <w:rFonts w:hint="eastAsia" w:ascii="仿宋_GB2312"/>
          <w:szCs w:val="32"/>
          <w:lang w:eastAsia="zh-CN"/>
        </w:rPr>
        <w:t>江门市</w:t>
      </w:r>
      <w:r>
        <w:rPr>
          <w:rFonts w:hint="eastAsia" w:ascii="仿宋_GB2312"/>
          <w:szCs w:val="32"/>
          <w:lang w:val="en-US" w:eastAsia="zh-CN"/>
        </w:rPr>
        <w:t>大光明农化新会</w:t>
      </w:r>
      <w:r>
        <w:rPr>
          <w:rFonts w:hint="eastAsia" w:ascii="仿宋_GB2312"/>
          <w:szCs w:val="32"/>
          <w:lang w:eastAsia="zh-CN"/>
        </w:rPr>
        <w:t>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rPr>
        <w:t>产生含挥发性有机物废气</w:t>
      </w:r>
      <w:r>
        <w:rPr>
          <w:rFonts w:hint="eastAsia" w:ascii="仿宋_GB2312"/>
          <w:lang w:val="en-US" w:eastAsia="zh-CN"/>
        </w:rPr>
        <w:t>的废水处理系统未按规定使用污染防治设施</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w:t>
      </w:r>
      <w:r>
        <w:rPr>
          <w:rFonts w:hint="eastAsia" w:ascii="仿宋_GB2312"/>
          <w:szCs w:val="32"/>
          <w:lang w:eastAsia="zh-CN"/>
        </w:rPr>
        <w:t>检查</w:t>
      </w:r>
      <w:r>
        <w:rPr>
          <w:rFonts w:hint="eastAsia" w:ascii="仿宋_GB2312"/>
          <w:szCs w:val="32"/>
          <w:lang w:val="en-US"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w:t>
      </w:r>
      <w:r>
        <w:rPr>
          <w:rFonts w:hint="eastAsia" w:ascii="仿宋_GB2312"/>
          <w:szCs w:val="32"/>
          <w:lang w:eastAsia="zh-CN"/>
        </w:rPr>
        <w:t>和</w:t>
      </w:r>
      <w:r>
        <w:rPr>
          <w:rFonts w:hint="eastAsia" w:ascii="仿宋_GB2312"/>
          <w:szCs w:val="32"/>
        </w:rPr>
        <w:t>《排污许可证》（证书编号：</w:t>
      </w:r>
      <w:r>
        <w:rPr>
          <w:rFonts w:hint="eastAsia" w:ascii="仿宋_GB2312"/>
          <w:szCs w:val="32"/>
          <w:lang w:val="en-US" w:eastAsia="zh-CN"/>
        </w:rPr>
        <w:t>91440705734105098J001P</w:t>
      </w:r>
      <w:r>
        <w:rPr>
          <w:rFonts w:hint="eastAsia" w:ascii="仿宋_GB2312"/>
          <w:szCs w:val="32"/>
        </w:rPr>
        <w:t>）</w:t>
      </w:r>
      <w:r>
        <w:rPr>
          <w:rFonts w:hint="eastAsia" w:ascii="仿宋_GB2312"/>
          <w:szCs w:val="32"/>
          <w:lang w:eastAsia="zh-CN"/>
        </w:rPr>
        <w:t>、《江门市</w:t>
      </w:r>
      <w:r>
        <w:rPr>
          <w:rFonts w:hint="eastAsia" w:ascii="仿宋_GB2312"/>
          <w:szCs w:val="32"/>
          <w:lang w:val="en-US" w:eastAsia="zh-CN"/>
        </w:rPr>
        <w:t>大光明农化新会</w:t>
      </w:r>
      <w:r>
        <w:rPr>
          <w:rFonts w:hint="eastAsia" w:ascii="仿宋_GB2312"/>
          <w:szCs w:val="32"/>
          <w:lang w:eastAsia="zh-CN"/>
        </w:rPr>
        <w:t>有限公司</w:t>
      </w:r>
      <w:r>
        <w:rPr>
          <w:rFonts w:hint="eastAsia" w:ascii="仿宋_GB2312"/>
          <w:szCs w:val="32"/>
          <w:lang w:val="en-US" w:eastAsia="zh-CN"/>
        </w:rPr>
        <w:t>挥发性有机物“一企一策”综合整治方案</w:t>
      </w:r>
      <w:r>
        <w:rPr>
          <w:rFonts w:hint="eastAsia" w:ascii="仿宋_GB2312"/>
          <w:szCs w:val="32"/>
          <w:lang w:eastAsia="zh-CN"/>
        </w:rPr>
        <w:t>》</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四十五</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13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12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15</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13</w:t>
      </w:r>
      <w:r>
        <w:rPr>
          <w:rFonts w:hint="eastAsia" w:ascii="仿宋_GB2312"/>
        </w:rPr>
        <w:t>日送达回执</w:t>
      </w:r>
      <w:r>
        <w:rPr>
          <w:rFonts w:hint="eastAsia" w:ascii="仿宋_GB2312"/>
          <w:lang w:eastAsia="zh-CN"/>
        </w:rPr>
        <w:t>及你单位《</w:t>
      </w:r>
      <w:r>
        <w:rPr>
          <w:rFonts w:hint="eastAsia" w:ascii="仿宋_GB2312"/>
          <w:lang w:val="en-US" w:eastAsia="zh-CN"/>
        </w:rPr>
        <w:t>关于我司VOC设施运行及相关情况的陈述申辩</w:t>
      </w:r>
      <w:r>
        <w:rPr>
          <w:rFonts w:hint="eastAsia" w:ascii="仿宋_GB2312"/>
          <w:lang w:eastAsia="zh-CN"/>
        </w:rPr>
        <w:t>》</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一百零八</w:t>
      </w:r>
      <w:r>
        <w:rPr>
          <w:rFonts w:hint="eastAsia" w:ascii="仿宋_GB2312"/>
        </w:rPr>
        <w:t>条第</w:t>
      </w:r>
      <w:r>
        <w:rPr>
          <w:rFonts w:hint="eastAsia" w:ascii="仿宋_GB2312"/>
          <w:lang w:eastAsia="zh-CN"/>
        </w:rPr>
        <w:t>一</w:t>
      </w:r>
      <w:r>
        <w:rPr>
          <w:rFonts w:hint="eastAsia" w:ascii="仿宋_GB2312"/>
        </w:rPr>
        <w:t>项规定，违反本法规定，产生含挥发性有机物废气的生产和服务活动，未在密闭空间或者设备中进行，未按照规定安装、使用污染防治设施，或者未采取减少废气排放措施的</w:t>
      </w:r>
      <w:r>
        <w:rPr>
          <w:rFonts w:hint="eastAsia" w:ascii="仿宋_GB2312"/>
          <w:lang w:eastAsia="zh-CN"/>
        </w:rPr>
        <w:t>，由县级以上人民政府生态环境主管部门责令改正，处二万元以上二十万元以下的罚款；拒不改正的，责令停产整治。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
          <w:b/>
          <w:szCs w:val="32"/>
        </w:rPr>
      </w:pPr>
      <w:r>
        <w:rPr>
          <w:rFonts w:hint="eastAsia" w:ascii="仿宋_GB2312"/>
          <w:b/>
        </w:rPr>
        <w:t>依据上述和《广东省生态环境行政处罚自由裁量权规定》附件1《广东省生态环境违法行为行政处罚罚款金额裁量表》</w:t>
      </w:r>
      <w:r>
        <w:rPr>
          <w:rFonts w:hint="eastAsia" w:ascii="仿宋_GB2312"/>
          <w:b/>
          <w:lang w:val="en-US" w:eastAsia="zh-CN"/>
        </w:rPr>
        <w:t>有关</w:t>
      </w:r>
      <w:r>
        <w:rPr>
          <w:rFonts w:hint="eastAsia" w:ascii="仿宋_GB2312"/>
          <w:b/>
        </w:rPr>
        <w:t>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10</w:t>
      </w:r>
      <w:r>
        <w:rPr>
          <w:rFonts w:hint="eastAsia" w:ascii="仿宋_GB2312"/>
          <w:b/>
        </w:rPr>
        <w:t>万元</w:t>
      </w:r>
      <w:r>
        <w:rPr>
          <w:rFonts w:hint="eastAsia" w:ascii="仿宋_GB2312"/>
          <w:b/>
          <w:lang w:eastAsia="zh-CN"/>
        </w:rPr>
        <w:t>（大写：拾万元）</w:t>
      </w:r>
      <w:r>
        <w:rPr>
          <w:rFonts w:hint="eastAsia" w:ascii="仿宋_GB2312" w:hAnsi="仿宋"/>
          <w:b/>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
          <w:b/>
          <w:szCs w:val="32"/>
          <w:lang w:eastAsia="zh-CN"/>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30</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沙堆</w:t>
      </w:r>
      <w:r>
        <w:rPr>
          <w:rFonts w:hint="eastAsia" w:ascii="仿宋_GB2312" w:hAnsi="宋体"/>
          <w:kern w:val="0"/>
          <w:szCs w:val="32"/>
          <w:lang w:eastAsia="zh-CN"/>
        </w:rPr>
        <w:t>镇生态环境保护办公室</w:t>
      </w:r>
      <w:r>
        <w:rPr>
          <w:rFonts w:hint="eastAsia" w:ascii="仿宋_GB2312" w:hAnsi="宋体"/>
          <w:kern w:val="0"/>
          <w:szCs w:val="32"/>
        </w:rPr>
        <w:t>。</w:t>
      </w: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18F6C0A"/>
    <w:rsid w:val="32257A5E"/>
    <w:rsid w:val="32D37D7A"/>
    <w:rsid w:val="36984815"/>
    <w:rsid w:val="386F51D4"/>
    <w:rsid w:val="3E9B31E6"/>
    <w:rsid w:val="40EC3119"/>
    <w:rsid w:val="42A25B31"/>
    <w:rsid w:val="45456D65"/>
    <w:rsid w:val="48C621C4"/>
    <w:rsid w:val="49C4596D"/>
    <w:rsid w:val="49CF19C3"/>
    <w:rsid w:val="4AA77651"/>
    <w:rsid w:val="50A447B5"/>
    <w:rsid w:val="50CE476A"/>
    <w:rsid w:val="56494CBE"/>
    <w:rsid w:val="570322C8"/>
    <w:rsid w:val="58CA2088"/>
    <w:rsid w:val="59172546"/>
    <w:rsid w:val="5AAD3E10"/>
    <w:rsid w:val="5ED53B93"/>
    <w:rsid w:val="5EEB1905"/>
    <w:rsid w:val="602D574A"/>
    <w:rsid w:val="62BB6394"/>
    <w:rsid w:val="63C93BBB"/>
    <w:rsid w:val="64681545"/>
    <w:rsid w:val="64DA6310"/>
    <w:rsid w:val="662C3C3B"/>
    <w:rsid w:val="6ABF53AC"/>
    <w:rsid w:val="6BD36413"/>
    <w:rsid w:val="6C7B3CA0"/>
    <w:rsid w:val="730C565B"/>
    <w:rsid w:val="779E1C22"/>
    <w:rsid w:val="7890497A"/>
    <w:rsid w:val="78EB04B8"/>
    <w:rsid w:val="796A6D22"/>
    <w:rsid w:val="79BC1E8F"/>
    <w:rsid w:val="7A825827"/>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1547</Words>
  <Characters>1660</Characters>
  <Lines>11</Lines>
  <Paragraphs>3</Paragraphs>
  <TotalTime>3</TotalTime>
  <ScaleCrop>false</ScaleCrop>
  <LinksUpToDate>false</LinksUpToDate>
  <CharactersWithSpaces>1722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2022-05-31T01:41:09Z</cp:lastPrinted>
  <dcterms:modified xsi:type="dcterms:W3CDTF">2022-05-31T01:41:12Z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FC1975FA62BC46BF94ACF35F9BE80D7E</vt:lpwstr>
  </property>
  <property fmtid="{D5CDD505-2E9C-101B-9397-08002B2CF9AE}" pid="4" name="KSOSaveFontToCloudKey">
    <vt:lpwstr>0_btnclosed</vt:lpwstr>
  </property>
</Properties>
</file>