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spacing w:line="372" w:lineRule="auto"/>
        <w:outlineLvl w:val="0"/>
        <w:rPr>
          <w:rFonts w:eastAsia="黑体"/>
          <w:kern w:val="44"/>
          <w:sz w:val="30"/>
          <w:szCs w:val="30"/>
        </w:rPr>
      </w:pPr>
      <w:bookmarkStart w:id="4" w:name="_GoBack"/>
      <w:bookmarkEnd w:id="4"/>
      <w:bookmarkStart w:id="0" w:name="_Toc15418"/>
      <w:bookmarkStart w:id="1" w:name="_Toc25576"/>
      <w:r>
        <w:rPr>
          <w:rFonts w:eastAsia="黑体"/>
          <w:kern w:val="44"/>
          <w:sz w:val="30"/>
          <w:szCs w:val="30"/>
        </w:rPr>
        <w:t>附件</w:t>
      </w:r>
      <w:bookmarkStart w:id="2" w:name="_Toc83336374"/>
      <w:r>
        <w:rPr>
          <w:rFonts w:hint="eastAsia" w:eastAsia="黑体"/>
          <w:kern w:val="44"/>
          <w:sz w:val="30"/>
          <w:szCs w:val="30"/>
        </w:rPr>
        <w:t>1</w:t>
      </w:r>
      <w:bookmarkEnd w:id="0"/>
      <w:bookmarkEnd w:id="1"/>
      <w:bookmarkEnd w:id="2"/>
      <w:r>
        <w:rPr>
          <w:rFonts w:hint="eastAsia" w:eastAsia="黑体"/>
          <w:kern w:val="44"/>
          <w:sz w:val="30"/>
          <w:szCs w:val="30"/>
        </w:rPr>
        <w:t xml:space="preserve"> </w:t>
      </w:r>
    </w:p>
    <w:p>
      <w:pPr>
        <w:topLinePunct/>
        <w:adjustRightInd w:val="0"/>
        <w:snapToGrid w:val="0"/>
        <w:spacing w:line="372" w:lineRule="auto"/>
        <w:jc w:val="center"/>
        <w:outlineLvl w:val="0"/>
        <w:rPr>
          <w:rFonts w:eastAsia="黑体"/>
          <w:kern w:val="44"/>
          <w:sz w:val="30"/>
          <w:szCs w:val="30"/>
        </w:rPr>
      </w:pPr>
      <w:r>
        <w:rPr>
          <w:rFonts w:hint="eastAsia" w:eastAsia="黑体"/>
          <w:kern w:val="44"/>
          <w:sz w:val="30"/>
          <w:szCs w:val="30"/>
          <w:lang w:eastAsia="zh-CN"/>
        </w:rPr>
        <w:t>恩平</w:t>
      </w:r>
      <w:r>
        <w:rPr>
          <w:rFonts w:hint="eastAsia" w:eastAsia="黑体"/>
          <w:kern w:val="44"/>
          <w:sz w:val="30"/>
          <w:szCs w:val="30"/>
        </w:rPr>
        <w:t>市农村生活污水治理分年度攻坚任务表</w:t>
      </w: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1154"/>
        <w:gridCol w:w="867"/>
        <w:gridCol w:w="954"/>
        <w:gridCol w:w="811"/>
        <w:gridCol w:w="1131"/>
        <w:gridCol w:w="811"/>
        <w:gridCol w:w="1042"/>
        <w:gridCol w:w="941"/>
        <w:gridCol w:w="1042"/>
        <w:gridCol w:w="941"/>
        <w:gridCol w:w="1042"/>
        <w:gridCol w:w="941"/>
        <w:gridCol w:w="1042"/>
        <w:gridCol w:w="9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市（区）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自然村总数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2020年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2021年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2022年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2023年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2024年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2025年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自然村完成基数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完成率基数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目标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完成自然村数量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目标完成率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目标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完成自然村数量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目标完成率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目标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完成自然村数量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目标完成率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目标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完成自然村数量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目标完成率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目标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完成自然村数量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目标完成率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bookmarkStart w:id="3" w:name="OLE_LINK1" w:colFirst="3" w:colLast="3"/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恩城街道办事处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99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92.49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93.06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横陂镇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65.73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66.85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67.98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圣堂镇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100%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良西镇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77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87.39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沙湖镇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64.10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70.94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牛江镇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97.59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97.59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100.00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君堂镇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73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60.71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67.86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大田镇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81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83.66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84.97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那吉镇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72.97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大槐镇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79"/>
              </w:tabs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59.17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60.83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62.50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东成镇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89.93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91.28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bookmarkEnd w:id="3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总计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1627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superscript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66%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71%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76%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78%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80%</w:t>
            </w:r>
          </w:p>
        </w:tc>
      </w:tr>
    </w:tbl>
    <w:p>
      <w:pPr>
        <w:rPr>
          <w:sz w:val="20"/>
          <w:szCs w:val="21"/>
        </w:rPr>
      </w:pPr>
      <w:r>
        <w:rPr>
          <w:rFonts w:hint="eastAsia"/>
          <w:sz w:val="20"/>
          <w:szCs w:val="21"/>
        </w:rPr>
        <w:t>备注： 2020年数以省生态环境厅公布的数据为准。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ODViYjA3ZDIxZWUyZDYxY2Q3ZDI3MmYyNzE4ZjIifQ=="/>
  </w:docVars>
  <w:rsids>
    <w:rsidRoot w:val="00D72474"/>
    <w:rsid w:val="0001474F"/>
    <w:rsid w:val="000237C8"/>
    <w:rsid w:val="000511A1"/>
    <w:rsid w:val="00067265"/>
    <w:rsid w:val="000713C8"/>
    <w:rsid w:val="00090A8E"/>
    <w:rsid w:val="000A2C35"/>
    <w:rsid w:val="000D5902"/>
    <w:rsid w:val="001378B5"/>
    <w:rsid w:val="00161A02"/>
    <w:rsid w:val="001D3F17"/>
    <w:rsid w:val="001E04B3"/>
    <w:rsid w:val="001F4E0A"/>
    <w:rsid w:val="002040D9"/>
    <w:rsid w:val="00211B9E"/>
    <w:rsid w:val="002768BE"/>
    <w:rsid w:val="002B669C"/>
    <w:rsid w:val="00311CBF"/>
    <w:rsid w:val="00336F20"/>
    <w:rsid w:val="00376D19"/>
    <w:rsid w:val="003A4022"/>
    <w:rsid w:val="003A7EC2"/>
    <w:rsid w:val="003B281B"/>
    <w:rsid w:val="00485EE4"/>
    <w:rsid w:val="004B3FA3"/>
    <w:rsid w:val="004D0816"/>
    <w:rsid w:val="004E7758"/>
    <w:rsid w:val="00530824"/>
    <w:rsid w:val="005447E3"/>
    <w:rsid w:val="00552813"/>
    <w:rsid w:val="00595F78"/>
    <w:rsid w:val="0063602E"/>
    <w:rsid w:val="0069664C"/>
    <w:rsid w:val="006B3A86"/>
    <w:rsid w:val="006D6C32"/>
    <w:rsid w:val="00776A40"/>
    <w:rsid w:val="00781897"/>
    <w:rsid w:val="007F009C"/>
    <w:rsid w:val="00822A84"/>
    <w:rsid w:val="00852D8F"/>
    <w:rsid w:val="00854FC4"/>
    <w:rsid w:val="00863AE3"/>
    <w:rsid w:val="0087685B"/>
    <w:rsid w:val="0089018E"/>
    <w:rsid w:val="00894496"/>
    <w:rsid w:val="008B38EE"/>
    <w:rsid w:val="00903FF1"/>
    <w:rsid w:val="00904137"/>
    <w:rsid w:val="00907B35"/>
    <w:rsid w:val="009114A8"/>
    <w:rsid w:val="009271D4"/>
    <w:rsid w:val="00930E81"/>
    <w:rsid w:val="00931C64"/>
    <w:rsid w:val="009341BB"/>
    <w:rsid w:val="00943E3F"/>
    <w:rsid w:val="009627F7"/>
    <w:rsid w:val="00972228"/>
    <w:rsid w:val="009904C2"/>
    <w:rsid w:val="009A300F"/>
    <w:rsid w:val="009F79FE"/>
    <w:rsid w:val="00A15D2E"/>
    <w:rsid w:val="00A96F79"/>
    <w:rsid w:val="00AF7202"/>
    <w:rsid w:val="00BA2281"/>
    <w:rsid w:val="00BE3306"/>
    <w:rsid w:val="00C05C10"/>
    <w:rsid w:val="00C24B7F"/>
    <w:rsid w:val="00C24C41"/>
    <w:rsid w:val="00C44D98"/>
    <w:rsid w:val="00C863A4"/>
    <w:rsid w:val="00D112B1"/>
    <w:rsid w:val="00D2661A"/>
    <w:rsid w:val="00D45B87"/>
    <w:rsid w:val="00D671DA"/>
    <w:rsid w:val="00D72474"/>
    <w:rsid w:val="00D758AB"/>
    <w:rsid w:val="00DC1D08"/>
    <w:rsid w:val="00DC3B7C"/>
    <w:rsid w:val="00E00BBA"/>
    <w:rsid w:val="00E37672"/>
    <w:rsid w:val="00E42DB1"/>
    <w:rsid w:val="00E56ED7"/>
    <w:rsid w:val="00E85827"/>
    <w:rsid w:val="00EA32A5"/>
    <w:rsid w:val="00EE520B"/>
    <w:rsid w:val="00F2436E"/>
    <w:rsid w:val="00F25F36"/>
    <w:rsid w:val="00F43616"/>
    <w:rsid w:val="00F6781D"/>
    <w:rsid w:val="120C5B59"/>
    <w:rsid w:val="2587308B"/>
    <w:rsid w:val="37812BC0"/>
    <w:rsid w:val="4B335BF5"/>
    <w:rsid w:val="69705997"/>
    <w:rsid w:val="7109650B"/>
    <w:rsid w:val="7DA2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First Indent 2"/>
    <w:basedOn w:val="2"/>
    <w:link w:val="11"/>
    <w:qFormat/>
    <w:uiPriority w:val="0"/>
    <w:pPr>
      <w:spacing w:after="0"/>
      <w:ind w:left="0" w:leftChars="0" w:firstLine="420" w:firstLineChars="200"/>
    </w:pPr>
    <w:rPr>
      <w:rFonts w:eastAsia="宋体"/>
      <w:sz w:val="30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semiHidden/>
    <w:qFormat/>
    <w:uiPriority w:val="99"/>
    <w:rPr>
      <w:rFonts w:ascii="Times New Roman" w:hAnsi="Times New Roman" w:eastAsia="仿宋_GB2312" w:cs="Times New Roman"/>
      <w:sz w:val="32"/>
      <w:szCs w:val="24"/>
    </w:rPr>
  </w:style>
  <w:style w:type="character" w:customStyle="1" w:styleId="11">
    <w:name w:val="正文首行缩进 2 Char"/>
    <w:basedOn w:val="10"/>
    <w:link w:val="5"/>
    <w:qFormat/>
    <w:uiPriority w:val="0"/>
    <w:rPr>
      <w:rFonts w:ascii="Times New Roman" w:hAnsi="Times New Roman" w:eastAsia="宋体" w:cs="Times New Roman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332</Words>
  <Characters>405</Characters>
  <Lines>4</Lines>
  <Paragraphs>1</Paragraphs>
  <TotalTime>1</TotalTime>
  <ScaleCrop>false</ScaleCrop>
  <LinksUpToDate>false</LinksUpToDate>
  <CharactersWithSpaces>407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2021-11-30T07:25:00Z</dcterms:created>
  <dc:creator>李启明</dc:creator>
  <cp:lastModifiedBy>邹</cp:lastModifiedBy>
  <dcterms:modified xsi:type="dcterms:W3CDTF">2022-06-29T03:50:32Z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0EC1F3EEEBC04DE18F93416D5FCB4B4E</vt:lpwstr>
  </property>
</Properties>
</file>