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eastAsia" w:ascii="方正小标宋简体" w:hAnsi="方正小标宋简体" w:eastAsia="方正小标宋简体" w:cs="方正小标宋简体"/>
          <w:b w:val="0"/>
          <w:bCs/>
          <w:sz w:val="44"/>
          <w:szCs w:val="44"/>
          <w:lang w:eastAsia="zh-CN"/>
        </w:rPr>
      </w:pPr>
      <w:bookmarkStart w:id="0" w:name="_GoBack"/>
      <w:bookmarkEnd w:id="0"/>
      <w:r>
        <w:rPr>
          <w:rFonts w:hint="eastAsia" w:ascii="方正小标宋简体" w:hAnsi="方正小标宋简体" w:eastAsia="方正小标宋简体" w:cs="方正小标宋简体"/>
          <w:b w:val="0"/>
          <w:bCs/>
          <w:sz w:val="44"/>
          <w:szCs w:val="44"/>
        </w:rPr>
        <w:t>江门市2022年</w:t>
      </w:r>
      <w:r>
        <w:rPr>
          <w:rFonts w:hint="eastAsia" w:ascii="方正小标宋简体" w:hAnsi="方正小标宋简体" w:eastAsia="方正小标宋简体" w:cs="方正小标宋简体"/>
          <w:b w:val="0"/>
          <w:bCs/>
          <w:sz w:val="44"/>
          <w:szCs w:val="44"/>
          <w:lang w:eastAsia="zh-CN"/>
        </w:rPr>
        <w:t>前三季度新租用厂房租金</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补贴申报指南</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jc w:val="both"/>
        <w:textAlignment w:val="auto"/>
        <w:rPr>
          <w:rFonts w:hint="default" w:ascii="Times New Roman" w:hAnsi="Times New Roman" w:eastAsia="仿宋_GB2312" w:cs="Times New Roman"/>
          <w:spacing w:val="-13"/>
          <w:sz w:val="32"/>
          <w:szCs w:val="32"/>
          <w:lang w:eastAsia="zh-CN"/>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88"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13"/>
          <w:sz w:val="32"/>
          <w:szCs w:val="32"/>
        </w:rPr>
        <w:t>根据</w:t>
      </w:r>
      <w:r>
        <w:rPr>
          <w:rFonts w:hint="default" w:ascii="Times New Roman" w:hAnsi="Times New Roman" w:eastAsia="仿宋_GB2312" w:cs="Times New Roman"/>
          <w:spacing w:val="-13"/>
          <w:sz w:val="32"/>
          <w:szCs w:val="32"/>
          <w:lang w:eastAsia="zh-CN"/>
        </w:rPr>
        <w:t>《江门市人民政府关于印发江门市贯彻落实国务院扎实稳住经济一揽子政策措施实施方案的通知》（江府〔2022〕16号）</w:t>
      </w:r>
      <w:r>
        <w:rPr>
          <w:rFonts w:hint="default" w:ascii="Times New Roman" w:hAnsi="Times New Roman" w:eastAsia="仿宋_GB2312" w:cs="Times New Roman"/>
          <w:spacing w:val="-3"/>
          <w:sz w:val="32"/>
          <w:szCs w:val="32"/>
        </w:rPr>
        <w:t>要求，</w:t>
      </w:r>
      <w:r>
        <w:rPr>
          <w:rFonts w:hint="default" w:ascii="Times New Roman" w:hAnsi="Times New Roman" w:eastAsia="仿宋_GB2312" w:cs="Times New Roman"/>
          <w:spacing w:val="-3"/>
          <w:sz w:val="32"/>
          <w:szCs w:val="32"/>
          <w:lang w:eastAsia="zh-CN"/>
        </w:rPr>
        <w:t>为</w:t>
      </w:r>
      <w:r>
        <w:rPr>
          <w:rFonts w:hint="default" w:ascii="Times New Roman" w:hAnsi="Times New Roman" w:eastAsia="仿宋_GB2312" w:cs="Times New Roman"/>
          <w:spacing w:val="-3"/>
          <w:sz w:val="32"/>
          <w:szCs w:val="32"/>
          <w:lang w:val="en-US" w:eastAsia="zh-CN"/>
        </w:rPr>
        <w:t>降低制造业企业厂房租金成本</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spacing w:val="-13"/>
          <w:sz w:val="32"/>
          <w:szCs w:val="32"/>
        </w:rPr>
        <w:t>对2022年前三季度在我市重点工业园区内新租用厂房1000平方米及以上且实际生产的规上制造业企业，自实际生产当月起给予租金50%的补贴，单个企业最高50万元。</w:t>
      </w:r>
      <w:r>
        <w:rPr>
          <w:rFonts w:hint="default" w:ascii="Times New Roman" w:hAnsi="Times New Roman" w:eastAsia="仿宋_GB2312" w:cs="Times New Roman"/>
          <w:spacing w:val="-13"/>
          <w:sz w:val="32"/>
          <w:szCs w:val="32"/>
          <w:lang w:eastAsia="zh-CN"/>
        </w:rPr>
        <w:t>为明确该项补贴申报有关工作，制定本指南。</w:t>
      </w:r>
    </w:p>
    <w:p>
      <w:pPr>
        <w:pStyle w:val="4"/>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一、申报主体</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13"/>
          <w:sz w:val="32"/>
          <w:szCs w:val="32"/>
          <w:lang w:eastAsia="zh-CN"/>
        </w:rPr>
      </w:pPr>
      <w:r>
        <w:rPr>
          <w:rFonts w:hint="default" w:ascii="Times New Roman" w:hAnsi="Times New Roman" w:eastAsia="仿宋_GB2312" w:cs="Times New Roman"/>
          <w:sz w:val="32"/>
          <w:szCs w:val="32"/>
        </w:rPr>
        <w:t>在江门</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注册并具有独立法人资格的</w:t>
      </w:r>
      <w:r>
        <w:rPr>
          <w:rFonts w:hint="eastAsia" w:ascii="Times New Roman" w:hAnsi="Times New Roman" w:eastAsia="仿宋_GB2312" w:cs="Times New Roman"/>
          <w:spacing w:val="-13"/>
          <w:sz w:val="32"/>
          <w:szCs w:val="32"/>
          <w:lang w:eastAsia="zh-CN"/>
        </w:rPr>
        <w:t>规模以上</w:t>
      </w:r>
      <w:r>
        <w:rPr>
          <w:rFonts w:hint="default" w:ascii="Times New Roman" w:hAnsi="Times New Roman" w:eastAsia="仿宋_GB2312" w:cs="Times New Roman"/>
          <w:spacing w:val="-13"/>
          <w:sz w:val="32"/>
          <w:szCs w:val="32"/>
        </w:rPr>
        <w:t>制造业企业</w:t>
      </w:r>
      <w:r>
        <w:rPr>
          <w:rFonts w:hint="default" w:ascii="Times New Roman" w:hAnsi="Times New Roman" w:eastAsia="仿宋_GB2312" w:cs="Times New Roman"/>
          <w:spacing w:val="-13"/>
          <w:sz w:val="32"/>
          <w:szCs w:val="32"/>
          <w:lang w:eastAsia="zh-CN"/>
        </w:rPr>
        <w:t>（</w:t>
      </w:r>
      <w:r>
        <w:rPr>
          <w:rFonts w:hint="default" w:ascii="Times New Roman" w:hAnsi="Times New Roman" w:eastAsia="仿宋_GB2312" w:cs="Times New Roman"/>
          <w:spacing w:val="-13"/>
          <w:sz w:val="32"/>
          <w:szCs w:val="32"/>
          <w:lang w:val="en-US" w:eastAsia="zh-CN"/>
        </w:rPr>
        <w:t>不包含国有企业及国有控股企业</w:t>
      </w:r>
      <w:r>
        <w:rPr>
          <w:rFonts w:hint="default" w:ascii="Times New Roman" w:hAnsi="Times New Roman" w:eastAsia="仿宋_GB2312" w:cs="Times New Roman"/>
          <w:spacing w:val="-13"/>
          <w:sz w:val="32"/>
          <w:szCs w:val="32"/>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二、申报条件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13"/>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申报企业</w:t>
      </w:r>
      <w:r>
        <w:rPr>
          <w:rFonts w:hint="default" w:ascii="Times New Roman" w:hAnsi="Times New Roman" w:eastAsia="仿宋_GB2312" w:cs="Times New Roman"/>
          <w:sz w:val="32"/>
          <w:szCs w:val="32"/>
          <w:lang w:val="en-US" w:eastAsia="zh-CN"/>
        </w:rPr>
        <w:t>在江门</w:t>
      </w:r>
      <w:r>
        <w:rPr>
          <w:rFonts w:hint="default" w:ascii="Times New Roman" w:hAnsi="Times New Roman" w:eastAsia="仿宋_GB2312" w:cs="Times New Roman"/>
          <w:spacing w:val="-13"/>
          <w:sz w:val="32"/>
          <w:szCs w:val="32"/>
          <w:lang w:val="en-US" w:eastAsia="zh-CN"/>
        </w:rPr>
        <w:t>大型产业集聚区及恩平产业园红线范围内新租用</w:t>
      </w:r>
      <w:r>
        <w:rPr>
          <w:rFonts w:hint="default" w:ascii="Times New Roman" w:hAnsi="Times New Roman" w:eastAsia="仿宋_GB2312" w:cs="Times New Roman"/>
          <w:spacing w:val="-13"/>
          <w:sz w:val="32"/>
          <w:szCs w:val="32"/>
          <w:u w:val="none"/>
          <w:lang w:val="en-US" w:eastAsia="zh-CN"/>
        </w:rPr>
        <w:t>厂房</w:t>
      </w:r>
      <w:r>
        <w:rPr>
          <w:rFonts w:hint="default" w:ascii="Times New Roman" w:hAnsi="Times New Roman" w:eastAsia="仿宋_GB2312" w:cs="Times New Roman"/>
          <w:spacing w:val="-13"/>
          <w:sz w:val="32"/>
          <w:szCs w:val="32"/>
          <w:lang w:val="en-US" w:eastAsia="zh-CN"/>
        </w:rPr>
        <w:t>1000平方米及以上（续租厂房不纳入奖补范围），租赁合同签订日期须介于</w:t>
      </w:r>
      <w:r>
        <w:rPr>
          <w:rFonts w:hint="default" w:ascii="Times New Roman" w:hAnsi="Times New Roman" w:eastAsia="仿宋_GB2312" w:cs="Times New Roman"/>
          <w:sz w:val="32"/>
          <w:szCs w:val="32"/>
          <w:lang w:val="en-US" w:eastAsia="zh-CN"/>
        </w:rPr>
        <w:t>2022年1月1日（含）至9月30日（含）</w:t>
      </w:r>
      <w:r>
        <w:rPr>
          <w:rFonts w:hint="default" w:ascii="Times New Roman" w:hAnsi="Times New Roman" w:eastAsia="仿宋_GB2312" w:cs="Times New Roman"/>
          <w:spacing w:val="-13"/>
          <w:sz w:val="32"/>
          <w:szCs w:val="32"/>
          <w:lang w:val="en-US" w:eastAsia="zh-CN"/>
        </w:rPr>
        <w:t>，申报企业在园区所在县（市、区）纳税。（本文所指“厂房”是指按照或参照国家通用标准、行业规范建设并通过竣工验收，出租给企业从事工业生产经营的工业用厂房。）</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8"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pacing w:val="-8"/>
          <w:sz w:val="32"/>
          <w:szCs w:val="32"/>
          <w:lang w:val="en-US" w:eastAsia="zh-CN"/>
        </w:rPr>
        <w:t>（二</w:t>
      </w:r>
      <w:r>
        <w:rPr>
          <w:rFonts w:hint="default" w:ascii="Times New Roman" w:hAnsi="Times New Roman" w:eastAsia="仿宋_GB2312" w:cs="Times New Roman"/>
          <w:spacing w:val="-8"/>
          <w:sz w:val="32"/>
          <w:szCs w:val="32"/>
          <w:lang w:eastAsia="zh-CN"/>
        </w:rPr>
        <w:t>）</w:t>
      </w:r>
      <w:r>
        <w:rPr>
          <w:rFonts w:hint="default" w:ascii="Times New Roman" w:hAnsi="Times New Roman" w:eastAsia="仿宋_GB2312" w:cs="Times New Roman"/>
          <w:sz w:val="32"/>
          <w:szCs w:val="32"/>
          <w:lang w:val="en-US" w:eastAsia="zh-CN"/>
        </w:rPr>
        <w:t>申报企业须</w:t>
      </w:r>
      <w:r>
        <w:rPr>
          <w:rFonts w:hint="eastAsia" w:ascii="Times New Roman" w:hAnsi="Times New Roman" w:eastAsia="仿宋_GB2312" w:cs="Times New Roman"/>
          <w:sz w:val="32"/>
          <w:szCs w:val="32"/>
          <w:u w:val="none"/>
          <w:lang w:val="en-US" w:eastAsia="zh-CN"/>
        </w:rPr>
        <w:t>为规模以上制造业企业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于2022年1月1日（含）至9月30日（含）在新租用</w:t>
      </w:r>
      <w:r>
        <w:rPr>
          <w:rFonts w:hint="default" w:ascii="Times New Roman" w:hAnsi="Times New Roman" w:eastAsia="仿宋_GB2312" w:cs="Times New Roman"/>
          <w:sz w:val="32"/>
          <w:szCs w:val="32"/>
          <w:u w:val="none"/>
          <w:lang w:val="en-US" w:eastAsia="zh-CN"/>
        </w:rPr>
        <w:t>厂房</w:t>
      </w:r>
      <w:r>
        <w:rPr>
          <w:rFonts w:hint="default" w:ascii="Times New Roman" w:hAnsi="Times New Roman" w:eastAsia="仿宋_GB2312" w:cs="Times New Roman"/>
          <w:sz w:val="32"/>
          <w:szCs w:val="32"/>
          <w:lang w:val="en-US" w:eastAsia="zh-CN"/>
        </w:rPr>
        <w:t>内投产并持续生产。</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13"/>
          <w:sz w:val="32"/>
          <w:szCs w:val="32"/>
          <w:lang w:val="en-US" w:eastAsia="zh-CN"/>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u w:val="none"/>
          <w:lang w:val="en-US" w:eastAsia="zh-CN"/>
        </w:rPr>
        <w:t>申报企业近三年内在经营活动中没有重大违法记录。</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88"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pacing w:val="-13"/>
          <w:sz w:val="32"/>
          <w:szCs w:val="32"/>
          <w:lang w:val="en-US" w:eastAsia="zh-CN"/>
        </w:rPr>
        <w:t>（四）</w:t>
      </w:r>
      <w:r>
        <w:rPr>
          <w:rFonts w:hint="default" w:ascii="Times New Roman" w:hAnsi="Times New Roman" w:eastAsia="仿宋_GB2312" w:cs="Times New Roman"/>
          <w:spacing w:val="-9"/>
          <w:sz w:val="32"/>
          <w:szCs w:val="32"/>
        </w:rPr>
        <w:t>无</w:t>
      </w:r>
      <w:r>
        <w:rPr>
          <w:rFonts w:hint="default" w:ascii="Times New Roman" w:hAnsi="Times New Roman" w:eastAsia="仿宋_GB2312" w:cs="Times New Roman"/>
          <w:spacing w:val="-9"/>
          <w:sz w:val="32"/>
          <w:szCs w:val="32"/>
          <w:lang w:eastAsia="zh-CN"/>
        </w:rPr>
        <w:t>广东</w:t>
      </w:r>
      <w:r>
        <w:rPr>
          <w:rFonts w:hint="default" w:ascii="Times New Roman" w:hAnsi="Times New Roman" w:eastAsia="仿宋_GB2312" w:cs="Times New Roman"/>
          <w:spacing w:val="-9"/>
          <w:sz w:val="32"/>
          <w:szCs w:val="32"/>
        </w:rPr>
        <w:t>省、</w:t>
      </w:r>
      <w:r>
        <w:rPr>
          <w:rFonts w:hint="default" w:ascii="Times New Roman" w:hAnsi="Times New Roman" w:eastAsia="仿宋_GB2312" w:cs="Times New Roman"/>
          <w:spacing w:val="-9"/>
          <w:sz w:val="32"/>
          <w:szCs w:val="32"/>
          <w:lang w:eastAsia="zh-CN"/>
        </w:rPr>
        <w:t>江门</w:t>
      </w:r>
      <w:r>
        <w:rPr>
          <w:rFonts w:hint="default" w:ascii="Times New Roman" w:hAnsi="Times New Roman" w:eastAsia="仿宋_GB2312" w:cs="Times New Roman"/>
          <w:spacing w:val="-9"/>
          <w:sz w:val="32"/>
          <w:szCs w:val="32"/>
        </w:rPr>
        <w:t>市</w:t>
      </w:r>
      <w:r>
        <w:rPr>
          <w:rFonts w:hint="default" w:ascii="Times New Roman" w:hAnsi="Times New Roman" w:eastAsia="仿宋_GB2312" w:cs="Times New Roman"/>
          <w:spacing w:val="-9"/>
          <w:sz w:val="32"/>
          <w:szCs w:val="32"/>
          <w:lang w:eastAsia="zh-CN"/>
        </w:rPr>
        <w:t>工业和信息化主管部门</w:t>
      </w:r>
      <w:r>
        <w:rPr>
          <w:rFonts w:hint="default" w:ascii="Times New Roman" w:hAnsi="Times New Roman" w:eastAsia="仿宋_GB2312" w:cs="Times New Roman"/>
          <w:spacing w:val="-9"/>
          <w:sz w:val="32"/>
          <w:szCs w:val="32"/>
        </w:rPr>
        <w:t>及财政部门规</w:t>
      </w:r>
      <w:r>
        <w:rPr>
          <w:rFonts w:hint="default" w:ascii="Times New Roman" w:hAnsi="Times New Roman" w:eastAsia="仿宋_GB2312" w:cs="Times New Roman"/>
          <w:sz w:val="32"/>
          <w:szCs w:val="32"/>
          <w:lang w:val="en-US" w:eastAsia="zh-CN"/>
        </w:rPr>
        <w:t>定的其他不得申请专项资金的情形。</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注：</w:t>
      </w:r>
      <w:r>
        <w:rPr>
          <w:rFonts w:hint="eastAsia"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sz w:val="32"/>
          <w:szCs w:val="32"/>
          <w:lang w:val="en-US" w:eastAsia="zh-CN"/>
        </w:rPr>
        <w:t>江门大型产业集聚区红线范围指经省明确的江门大型产业集聚范围，恩平产业园红线范围是指恩平产业转移工业园（含集聚地）红线范围，分别由县（市、区）工业和信息化主管部门初审并由市工业和信息化局核定。</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2.市统计局负责核实申报企业是否为规模以上制造业企业，并指导协调各县（市、区）统计部门进行初审。</w:t>
      </w:r>
    </w:p>
    <w:p>
      <w:pPr>
        <w:pStyle w:val="4"/>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奖补</w:t>
      </w:r>
      <w:r>
        <w:rPr>
          <w:rFonts w:hint="default" w:ascii="Times New Roman" w:hAnsi="Times New Roman" w:eastAsia="黑体" w:cs="Times New Roman"/>
          <w:sz w:val="32"/>
          <w:szCs w:val="32"/>
        </w:rPr>
        <w:t>标准</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（一）奖补基准价</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color w:val="auto"/>
          <w:sz w:val="32"/>
          <w:szCs w:val="32"/>
          <w:lang w:val="en-US" w:eastAsia="zh-CN"/>
        </w:rPr>
        <w:t>蓬江区、新会区、江海区、鹤山市的厂房</w:t>
      </w:r>
      <w:r>
        <w:rPr>
          <w:rFonts w:hint="default" w:ascii="Times New Roman" w:hAnsi="Times New Roman" w:eastAsia="仿宋_GB2312" w:cs="Times New Roman"/>
          <w:sz w:val="32"/>
          <w:szCs w:val="32"/>
          <w:lang w:val="en-US" w:eastAsia="zh-CN"/>
        </w:rPr>
        <w:t>奖补基准价</w:t>
      </w:r>
      <w:r>
        <w:rPr>
          <w:rFonts w:hint="default" w:ascii="Times New Roman" w:hAnsi="Times New Roman" w:eastAsia="仿宋_GB2312" w:cs="Times New Roman"/>
          <w:color w:val="auto"/>
          <w:sz w:val="32"/>
          <w:szCs w:val="32"/>
          <w:lang w:val="en-US" w:eastAsia="zh-CN"/>
        </w:rPr>
        <w:t>为15元/m</w:t>
      </w:r>
      <w:r>
        <w:rPr>
          <w:rFonts w:hint="default" w:ascii="Times New Roman" w:hAnsi="Times New Roman" w:eastAsia="仿宋_GB2312" w:cs="Times New Roman"/>
          <w:color w:val="auto"/>
          <w:sz w:val="32"/>
          <w:szCs w:val="32"/>
          <w:vertAlign w:val="superscript"/>
          <w:lang w:val="en-US" w:eastAsia="zh-CN"/>
        </w:rPr>
        <w:t>2</w:t>
      </w:r>
      <w:r>
        <w:rPr>
          <w:rFonts w:hint="default" w:ascii="Times New Roman" w:hAnsi="Times New Roman" w:eastAsia="仿宋_GB2312" w:cs="Times New Roman"/>
          <w:color w:val="auto"/>
          <w:sz w:val="32"/>
          <w:szCs w:val="32"/>
          <w:vertAlign w:val="baseline"/>
          <w:lang w:val="en-US" w:eastAsia="zh-CN"/>
        </w:rPr>
        <w:t>/月，单层厂房层高超过8米的</w:t>
      </w:r>
      <w:r>
        <w:rPr>
          <w:rFonts w:hint="default" w:ascii="Times New Roman" w:hAnsi="Times New Roman" w:eastAsia="仿宋_GB2312" w:cs="Times New Roman"/>
          <w:sz w:val="32"/>
          <w:szCs w:val="32"/>
          <w:lang w:val="en-US" w:eastAsia="zh-CN"/>
        </w:rPr>
        <w:t>奖补基准价为</w:t>
      </w:r>
      <w:r>
        <w:rPr>
          <w:rFonts w:hint="default" w:ascii="Times New Roman" w:hAnsi="Times New Roman" w:eastAsia="仿宋_GB2312" w:cs="Times New Roman"/>
          <w:color w:val="auto"/>
          <w:sz w:val="32"/>
          <w:szCs w:val="32"/>
          <w:vertAlign w:val="baseline"/>
          <w:lang w:val="en-US" w:eastAsia="zh-CN"/>
        </w:rPr>
        <w:t>18元</w:t>
      </w:r>
      <w:r>
        <w:rPr>
          <w:rFonts w:hint="default" w:ascii="Times New Roman" w:hAnsi="Times New Roman" w:eastAsia="仿宋_GB2312" w:cs="Times New Roman"/>
          <w:color w:val="auto"/>
          <w:sz w:val="32"/>
          <w:szCs w:val="32"/>
          <w:lang w:val="en-US" w:eastAsia="zh-CN"/>
        </w:rPr>
        <w:t>/m</w:t>
      </w:r>
      <w:r>
        <w:rPr>
          <w:rFonts w:hint="default" w:ascii="Times New Roman" w:hAnsi="Times New Roman" w:eastAsia="仿宋_GB2312" w:cs="Times New Roman"/>
          <w:color w:val="auto"/>
          <w:sz w:val="32"/>
          <w:szCs w:val="32"/>
          <w:vertAlign w:val="superscript"/>
          <w:lang w:val="en-US" w:eastAsia="zh-CN"/>
        </w:rPr>
        <w:t>2</w:t>
      </w:r>
      <w:r>
        <w:rPr>
          <w:rFonts w:hint="default" w:ascii="Times New Roman" w:hAnsi="Times New Roman" w:eastAsia="仿宋_GB2312" w:cs="Times New Roman"/>
          <w:color w:val="auto"/>
          <w:sz w:val="32"/>
          <w:szCs w:val="32"/>
          <w:vertAlign w:val="baseline"/>
          <w:lang w:val="en-US" w:eastAsia="zh-CN"/>
        </w:rPr>
        <w:t>/月。</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2.</w:t>
      </w:r>
      <w:r>
        <w:rPr>
          <w:rFonts w:hint="default" w:ascii="Times New Roman" w:hAnsi="Times New Roman" w:eastAsia="仿宋_GB2312" w:cs="Times New Roman"/>
          <w:color w:val="auto"/>
          <w:sz w:val="32"/>
          <w:szCs w:val="32"/>
          <w:lang w:val="en-US" w:eastAsia="zh-CN"/>
        </w:rPr>
        <w:t>台山市、开平市、恩平市的厂房</w:t>
      </w:r>
      <w:r>
        <w:rPr>
          <w:rFonts w:hint="default" w:ascii="Times New Roman" w:hAnsi="Times New Roman" w:eastAsia="仿宋_GB2312" w:cs="Times New Roman"/>
          <w:sz w:val="32"/>
          <w:szCs w:val="32"/>
          <w:lang w:val="en-US" w:eastAsia="zh-CN"/>
        </w:rPr>
        <w:t>奖补基准价</w:t>
      </w:r>
      <w:r>
        <w:rPr>
          <w:rFonts w:hint="default" w:ascii="Times New Roman" w:hAnsi="Times New Roman" w:eastAsia="仿宋_GB2312" w:cs="Times New Roman"/>
          <w:color w:val="auto"/>
          <w:sz w:val="32"/>
          <w:szCs w:val="32"/>
          <w:lang w:val="en-US" w:eastAsia="zh-CN"/>
        </w:rPr>
        <w:t>为12元/m</w:t>
      </w:r>
      <w:r>
        <w:rPr>
          <w:rFonts w:hint="default" w:ascii="Times New Roman" w:hAnsi="Times New Roman" w:eastAsia="仿宋_GB2312" w:cs="Times New Roman"/>
          <w:color w:val="auto"/>
          <w:sz w:val="32"/>
          <w:szCs w:val="32"/>
          <w:vertAlign w:val="superscript"/>
          <w:lang w:val="en-US" w:eastAsia="zh-CN"/>
        </w:rPr>
        <w:t>2</w:t>
      </w:r>
      <w:r>
        <w:rPr>
          <w:rFonts w:hint="default" w:ascii="Times New Roman" w:hAnsi="Times New Roman" w:eastAsia="仿宋_GB2312" w:cs="Times New Roman"/>
          <w:color w:val="auto"/>
          <w:sz w:val="32"/>
          <w:szCs w:val="32"/>
          <w:vertAlign w:val="baseline"/>
          <w:lang w:val="en-US" w:eastAsia="zh-CN"/>
        </w:rPr>
        <w:t>/月，单层厂房层高超过8米的</w:t>
      </w:r>
      <w:r>
        <w:rPr>
          <w:rFonts w:hint="default" w:ascii="Times New Roman" w:hAnsi="Times New Roman" w:eastAsia="仿宋_GB2312" w:cs="Times New Roman"/>
          <w:sz w:val="32"/>
          <w:szCs w:val="32"/>
          <w:lang w:val="en-US" w:eastAsia="zh-CN"/>
        </w:rPr>
        <w:t>奖补基准价为</w:t>
      </w:r>
      <w:r>
        <w:rPr>
          <w:rFonts w:hint="default" w:ascii="Times New Roman" w:hAnsi="Times New Roman" w:eastAsia="仿宋_GB2312" w:cs="Times New Roman"/>
          <w:color w:val="auto"/>
          <w:sz w:val="32"/>
          <w:szCs w:val="32"/>
          <w:vertAlign w:val="baseline"/>
          <w:lang w:val="en-US" w:eastAsia="zh-CN"/>
        </w:rPr>
        <w:t>15元</w:t>
      </w:r>
      <w:r>
        <w:rPr>
          <w:rFonts w:hint="default" w:ascii="Times New Roman" w:hAnsi="Times New Roman" w:eastAsia="仿宋_GB2312" w:cs="Times New Roman"/>
          <w:color w:val="auto"/>
          <w:sz w:val="32"/>
          <w:szCs w:val="32"/>
          <w:lang w:val="en-US" w:eastAsia="zh-CN"/>
        </w:rPr>
        <w:t>/m</w:t>
      </w:r>
      <w:r>
        <w:rPr>
          <w:rFonts w:hint="default" w:ascii="Times New Roman" w:hAnsi="Times New Roman" w:eastAsia="仿宋_GB2312" w:cs="Times New Roman"/>
          <w:color w:val="auto"/>
          <w:sz w:val="32"/>
          <w:szCs w:val="32"/>
          <w:vertAlign w:val="superscript"/>
          <w:lang w:val="en-US" w:eastAsia="zh-CN"/>
        </w:rPr>
        <w:t>2</w:t>
      </w:r>
      <w:r>
        <w:rPr>
          <w:rFonts w:hint="default" w:ascii="Times New Roman" w:hAnsi="Times New Roman" w:eastAsia="仿宋_GB2312" w:cs="Times New Roman"/>
          <w:color w:val="auto"/>
          <w:sz w:val="32"/>
          <w:szCs w:val="32"/>
          <w:vertAlign w:val="baseline"/>
          <w:lang w:val="en-US" w:eastAsia="zh-CN"/>
        </w:rPr>
        <w:t>/月。</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楷体_GB2312" w:hAnsi="楷体_GB2312" w:eastAsia="楷体_GB2312" w:cs="楷体_GB2312"/>
          <w:color w:val="auto"/>
          <w:sz w:val="32"/>
          <w:szCs w:val="32"/>
          <w:vertAlign w:val="baseline"/>
          <w:lang w:val="en-US" w:eastAsia="zh-CN"/>
        </w:rPr>
      </w:pPr>
      <w:r>
        <w:rPr>
          <w:rFonts w:hint="eastAsia" w:ascii="楷体_GB2312" w:hAnsi="楷体_GB2312" w:eastAsia="楷体_GB2312" w:cs="楷体_GB2312"/>
          <w:color w:val="auto"/>
          <w:sz w:val="32"/>
          <w:szCs w:val="32"/>
          <w:vertAlign w:val="baseline"/>
          <w:lang w:val="en-US" w:eastAsia="zh-CN"/>
        </w:rPr>
        <w:t>（二）</w:t>
      </w:r>
      <w:r>
        <w:rPr>
          <w:rFonts w:hint="eastAsia" w:ascii="楷体_GB2312" w:hAnsi="楷体_GB2312" w:eastAsia="楷体_GB2312" w:cs="楷体_GB2312"/>
          <w:sz w:val="32"/>
          <w:szCs w:val="32"/>
          <w:lang w:val="en-US" w:eastAsia="zh-CN"/>
        </w:rPr>
        <w:t>奖补</w:t>
      </w:r>
      <w:r>
        <w:rPr>
          <w:rFonts w:hint="eastAsia" w:ascii="楷体_GB2312" w:hAnsi="楷体_GB2312" w:eastAsia="楷体_GB2312" w:cs="楷体_GB2312"/>
          <w:color w:val="auto"/>
          <w:sz w:val="32"/>
          <w:szCs w:val="32"/>
          <w:vertAlign w:val="baseline"/>
          <w:lang w:val="en-US" w:eastAsia="zh-CN"/>
        </w:rPr>
        <w:t>金额</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sz w:val="32"/>
          <w:szCs w:val="32"/>
          <w:lang w:val="en-US" w:eastAsia="zh-CN"/>
        </w:rPr>
        <w:t>对单位面积租金不超出奖补基准价</w:t>
      </w:r>
      <w:r>
        <w:rPr>
          <w:rFonts w:hint="default" w:ascii="Times New Roman" w:hAnsi="Times New Roman" w:eastAsia="仿宋_GB2312" w:cs="Times New Roman"/>
          <w:color w:val="auto"/>
          <w:sz w:val="32"/>
          <w:szCs w:val="32"/>
          <w:lang w:val="en-US" w:eastAsia="zh-CN"/>
        </w:rPr>
        <w:t>的，按照其符合奖补条件厂房前三季度</w:t>
      </w:r>
      <w:r>
        <w:rPr>
          <w:rFonts w:hint="eastAsia" w:ascii="Times New Roman" w:hAnsi="Times New Roman" w:eastAsia="仿宋_GB2312" w:cs="Times New Roman"/>
          <w:color w:val="auto"/>
          <w:sz w:val="32"/>
          <w:szCs w:val="32"/>
          <w:lang w:val="en-US" w:eastAsia="zh-CN"/>
        </w:rPr>
        <w:t>内</w:t>
      </w:r>
      <w:r>
        <w:rPr>
          <w:rFonts w:hint="default" w:ascii="Times New Roman" w:hAnsi="Times New Roman" w:eastAsia="仿宋_GB2312" w:cs="Times New Roman"/>
          <w:color w:val="auto"/>
          <w:sz w:val="32"/>
          <w:szCs w:val="32"/>
          <w:lang w:val="en-US" w:eastAsia="zh-CN"/>
        </w:rPr>
        <w:t>自实际生产</w:t>
      </w:r>
      <w:r>
        <w:rPr>
          <w:rFonts w:hint="default" w:ascii="Times New Roman" w:hAnsi="Times New Roman" w:eastAsia="仿宋_GB2312" w:cs="Times New Roman"/>
          <w:color w:val="auto"/>
          <w:sz w:val="32"/>
          <w:szCs w:val="32"/>
          <w:u w:val="none"/>
          <w:lang w:val="en-US" w:eastAsia="zh-CN"/>
        </w:rPr>
        <w:t>当月</w:t>
      </w:r>
      <w:r>
        <w:rPr>
          <w:rFonts w:hint="eastAsia" w:ascii="Times New Roman" w:hAnsi="Times New Roman" w:eastAsia="仿宋_GB2312" w:cs="Times New Roman"/>
          <w:color w:val="auto"/>
          <w:sz w:val="32"/>
          <w:szCs w:val="32"/>
          <w:u w:val="none"/>
          <w:lang w:val="en-US" w:eastAsia="zh-CN"/>
        </w:rPr>
        <w:t>1日</w:t>
      </w:r>
      <w:r>
        <w:rPr>
          <w:rFonts w:hint="default" w:ascii="Times New Roman" w:hAnsi="Times New Roman" w:eastAsia="仿宋_GB2312" w:cs="Times New Roman"/>
          <w:color w:val="auto"/>
          <w:sz w:val="32"/>
          <w:szCs w:val="32"/>
          <w:lang w:val="en-US" w:eastAsia="zh-CN"/>
        </w:rPr>
        <w:t>起实际缴纳租金总额50%予以补贴；</w:t>
      </w:r>
      <w:r>
        <w:rPr>
          <w:rFonts w:hint="default" w:ascii="Times New Roman" w:hAnsi="Times New Roman" w:eastAsia="仿宋_GB2312" w:cs="Times New Roman"/>
          <w:color w:val="auto"/>
          <w:sz w:val="32"/>
          <w:szCs w:val="32"/>
          <w:lang w:eastAsia="zh-CN"/>
        </w:rPr>
        <w:t>超出基准价的</w:t>
      </w:r>
      <w:r>
        <w:rPr>
          <w:rFonts w:hint="default" w:ascii="Times New Roman" w:hAnsi="Times New Roman" w:eastAsia="仿宋_GB2312" w:cs="Times New Roman"/>
          <w:color w:val="auto"/>
          <w:sz w:val="32"/>
          <w:szCs w:val="32"/>
          <w:vertAlign w:val="baseline"/>
          <w:lang w:val="en-US" w:eastAsia="zh-CN"/>
        </w:rPr>
        <w:t>，对按</w:t>
      </w:r>
      <w:r>
        <w:rPr>
          <w:rFonts w:hint="default" w:ascii="Times New Roman" w:hAnsi="Times New Roman" w:eastAsia="仿宋_GB2312" w:cs="Times New Roman"/>
          <w:sz w:val="32"/>
          <w:szCs w:val="32"/>
          <w:lang w:val="en-US" w:eastAsia="zh-CN"/>
        </w:rPr>
        <w:t>基准价</w:t>
      </w:r>
      <w:r>
        <w:rPr>
          <w:rFonts w:hint="default" w:ascii="Times New Roman" w:hAnsi="Times New Roman" w:eastAsia="仿宋_GB2312" w:cs="Times New Roman"/>
          <w:color w:val="auto"/>
          <w:sz w:val="32"/>
          <w:szCs w:val="32"/>
          <w:vertAlign w:val="baseline"/>
          <w:lang w:val="en-US" w:eastAsia="zh-CN"/>
        </w:rPr>
        <w:t>计算租金总额50%予以补贴。</w:t>
      </w:r>
      <w:r>
        <w:rPr>
          <w:rFonts w:hint="default" w:ascii="Times New Roman" w:hAnsi="Times New Roman" w:eastAsia="仿宋_GB2312" w:cs="Times New Roman"/>
          <w:sz w:val="32"/>
          <w:szCs w:val="32"/>
          <w:lang w:val="en-US" w:eastAsia="zh-CN"/>
        </w:rPr>
        <w:t>单个企业最高奖补50万元</w:t>
      </w:r>
      <w:r>
        <w:rPr>
          <w:rFonts w:hint="default" w:ascii="Times New Roman" w:hAnsi="Times New Roman" w:eastAsia="仿宋_GB2312" w:cs="Times New Roman"/>
          <w:color w:val="auto"/>
          <w:sz w:val="32"/>
          <w:szCs w:val="32"/>
          <w:vertAlign w:val="baseline"/>
          <w:lang w:val="en-US" w:eastAsia="zh-CN"/>
        </w:rPr>
        <w:t>。</w:t>
      </w:r>
      <w:r>
        <w:rPr>
          <w:rFonts w:hint="eastAsia" w:ascii="Times New Roman" w:hAnsi="Times New Roman" w:eastAsia="仿宋_GB2312" w:cs="Times New Roman"/>
          <w:color w:val="auto"/>
          <w:spacing w:val="-13"/>
          <w:sz w:val="32"/>
          <w:szCs w:val="32"/>
          <w:u w:val="none"/>
          <w:lang w:val="en-US" w:eastAsia="zh-CN"/>
        </w:rPr>
        <w:t>申报企业在2022年1月1日（含）至3月31日（含）已符合奖补条件的，奖补金额需剔除</w:t>
      </w:r>
      <w:r>
        <w:rPr>
          <w:rFonts w:hint="default" w:ascii="Times New Roman" w:hAnsi="Times New Roman" w:eastAsia="仿宋_GB2312" w:cs="Times New Roman"/>
          <w:color w:val="auto"/>
          <w:spacing w:val="-13"/>
          <w:sz w:val="32"/>
          <w:szCs w:val="32"/>
          <w:u w:val="none"/>
          <w:lang w:val="en-US" w:eastAsia="zh-CN"/>
        </w:rPr>
        <w:t>已</w:t>
      </w:r>
      <w:r>
        <w:rPr>
          <w:rFonts w:hint="eastAsia" w:ascii="Times New Roman" w:hAnsi="Times New Roman" w:eastAsia="仿宋_GB2312" w:cs="Times New Roman"/>
          <w:color w:val="auto"/>
          <w:spacing w:val="-13"/>
          <w:sz w:val="32"/>
          <w:szCs w:val="32"/>
          <w:u w:val="none"/>
          <w:lang w:val="en-US" w:eastAsia="zh-CN"/>
        </w:rPr>
        <w:t>成功申报并获得的</w:t>
      </w:r>
      <w:r>
        <w:rPr>
          <w:rFonts w:hint="default" w:ascii="Times New Roman" w:hAnsi="Times New Roman" w:eastAsia="仿宋_GB2312" w:cs="Times New Roman"/>
          <w:color w:val="auto"/>
          <w:spacing w:val="-13"/>
          <w:sz w:val="32"/>
          <w:szCs w:val="32"/>
          <w:u w:val="none"/>
          <w:lang w:val="en-US" w:eastAsia="zh-CN"/>
        </w:rPr>
        <w:t>江门市2022年新春暖企惠企十条新租用厂房</w:t>
      </w:r>
      <w:r>
        <w:rPr>
          <w:rFonts w:hint="eastAsia" w:ascii="Times New Roman" w:hAnsi="Times New Roman" w:eastAsia="仿宋_GB2312" w:cs="Times New Roman"/>
          <w:color w:val="auto"/>
          <w:spacing w:val="-13"/>
          <w:sz w:val="32"/>
          <w:szCs w:val="32"/>
          <w:u w:val="none"/>
          <w:lang w:val="en-US" w:eastAsia="zh-CN"/>
        </w:rPr>
        <w:t>租金补贴金额。</w:t>
      </w:r>
    </w:p>
    <w:p>
      <w:pPr>
        <w:pStyle w:val="4"/>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四、申报材料</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lang w:val="en-US" w:eastAsia="zh-CN"/>
        </w:rPr>
        <w:t>重点工业园区新租用</w:t>
      </w:r>
      <w:r>
        <w:rPr>
          <w:rFonts w:hint="default" w:ascii="Times New Roman" w:hAnsi="Times New Roman" w:eastAsia="仿宋_GB2312" w:cs="Times New Roman"/>
          <w:sz w:val="32"/>
          <w:szCs w:val="32"/>
          <w:u w:val="none"/>
          <w:lang w:val="en-US" w:eastAsia="zh-CN"/>
        </w:rPr>
        <w:t>厂房</w:t>
      </w:r>
      <w:r>
        <w:rPr>
          <w:rFonts w:hint="default" w:ascii="Times New Roman" w:hAnsi="Times New Roman" w:eastAsia="仿宋_GB2312" w:cs="Times New Roman"/>
          <w:sz w:val="32"/>
          <w:szCs w:val="32"/>
          <w:lang w:eastAsia="zh-CN"/>
        </w:rPr>
        <w:t>租金补</w:t>
      </w:r>
      <w:r>
        <w:rPr>
          <w:rFonts w:hint="default" w:ascii="Times New Roman" w:hAnsi="Times New Roman" w:eastAsia="仿宋_GB2312" w:cs="Times New Roman"/>
          <w:sz w:val="32"/>
          <w:szCs w:val="32"/>
          <w:lang w:val="en-US" w:eastAsia="zh-CN"/>
        </w:rPr>
        <w:t>贴</w:t>
      </w: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lang w:val="en-US" w:eastAsia="zh-CN"/>
        </w:rPr>
        <w:t>表</w:t>
      </w:r>
      <w:r>
        <w:rPr>
          <w:rFonts w:hint="default" w:ascii="Times New Roman" w:hAnsi="Times New Roman" w:eastAsia="仿宋_GB2312" w:cs="Times New Roman"/>
          <w:sz w:val="32"/>
          <w:szCs w:val="32"/>
          <w:lang w:eastAsia="zh-CN"/>
        </w:rPr>
        <w:t>〔申报单位提供并加盖公章，</w:t>
      </w:r>
      <w:r>
        <w:rPr>
          <w:rFonts w:hint="default" w:ascii="Times New Roman" w:hAnsi="Times New Roman" w:eastAsia="仿宋_GB2312" w:cs="Times New Roman"/>
          <w:sz w:val="32"/>
          <w:szCs w:val="32"/>
          <w:lang w:val="en-US" w:eastAsia="zh-CN"/>
        </w:rPr>
        <w:t>县（市、</w:t>
      </w:r>
      <w:r>
        <w:rPr>
          <w:rFonts w:hint="default" w:ascii="Times New Roman" w:hAnsi="Times New Roman" w:eastAsia="仿宋_GB2312" w:cs="Times New Roman"/>
          <w:sz w:val="32"/>
          <w:szCs w:val="32"/>
          <w:lang w:eastAsia="zh-CN"/>
        </w:rPr>
        <w:t>区）工业和信息化主管部门签意见并加盖公章〕；</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申报企业位于江门大型产业集聚区或恩平产业园红线范围内的</w:t>
      </w:r>
      <w:r>
        <w:rPr>
          <w:rFonts w:hint="default" w:ascii="Times New Roman" w:hAnsi="Times New Roman" w:eastAsia="仿宋_GB2312" w:cs="Times New Roman"/>
          <w:sz w:val="32"/>
          <w:szCs w:val="32"/>
          <w:lang w:val="en-US" w:eastAsia="zh-CN"/>
        </w:rPr>
        <w:t>说明；</w:t>
      </w:r>
      <w:r>
        <w:rPr>
          <w:rFonts w:hint="default" w:ascii="Times New Roman" w:hAnsi="Times New Roman" w:eastAsia="仿宋_GB2312" w:cs="Times New Roman"/>
          <w:sz w:val="32"/>
          <w:szCs w:val="32"/>
          <w:lang w:eastAsia="zh-CN"/>
        </w:rPr>
        <w:t>〔申报单位提供并盖公章，</w:t>
      </w:r>
      <w:r>
        <w:rPr>
          <w:rFonts w:hint="default" w:ascii="Times New Roman" w:hAnsi="Times New Roman" w:eastAsia="仿宋_GB2312" w:cs="Times New Roman"/>
          <w:sz w:val="32"/>
          <w:szCs w:val="32"/>
          <w:lang w:val="en-US" w:eastAsia="zh-CN"/>
        </w:rPr>
        <w:t>县（市、</w:t>
      </w:r>
      <w:r>
        <w:rPr>
          <w:rFonts w:hint="default" w:ascii="Times New Roman" w:hAnsi="Times New Roman" w:eastAsia="仿宋_GB2312" w:cs="Times New Roman"/>
          <w:sz w:val="32"/>
          <w:szCs w:val="32"/>
          <w:lang w:eastAsia="zh-CN"/>
        </w:rPr>
        <w:t>区）工业和信息化主管部门签意见并加盖公章〕；</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申报企业租用</w:t>
      </w:r>
      <w:r>
        <w:rPr>
          <w:rFonts w:hint="default" w:ascii="Times New Roman" w:hAnsi="Times New Roman" w:eastAsia="仿宋_GB2312" w:cs="Times New Roman"/>
          <w:sz w:val="32"/>
          <w:szCs w:val="32"/>
          <w:u w:val="none"/>
          <w:lang w:val="en-US" w:eastAsia="zh-CN"/>
        </w:rPr>
        <w:t>厂房</w:t>
      </w:r>
      <w:r>
        <w:rPr>
          <w:rFonts w:hint="default" w:ascii="Times New Roman" w:hAnsi="Times New Roman" w:eastAsia="仿宋_GB2312" w:cs="Times New Roman"/>
          <w:sz w:val="32"/>
          <w:szCs w:val="32"/>
          <w:lang w:val="en-US" w:eastAsia="zh-CN"/>
        </w:rPr>
        <w:t>合同、</w:t>
      </w:r>
      <w:r>
        <w:rPr>
          <w:rFonts w:hint="default" w:ascii="Times New Roman" w:hAnsi="Times New Roman" w:eastAsia="仿宋_GB2312" w:cs="Times New Roman"/>
          <w:sz w:val="32"/>
          <w:szCs w:val="32"/>
          <w:u w:val="none"/>
          <w:lang w:val="en-US" w:eastAsia="zh-CN"/>
        </w:rPr>
        <w:t>产权证明及厂房平面图</w:t>
      </w:r>
      <w:r>
        <w:rPr>
          <w:rFonts w:hint="default" w:ascii="Times New Roman" w:hAnsi="Times New Roman" w:eastAsia="仿宋_GB2312" w:cs="Times New Roman"/>
          <w:sz w:val="32"/>
          <w:szCs w:val="32"/>
          <w:lang w:val="en-US" w:eastAsia="zh-CN"/>
        </w:rPr>
        <w:t>复印件；</w:t>
      </w:r>
      <w:r>
        <w:rPr>
          <w:rFonts w:hint="default" w:ascii="Times New Roman" w:hAnsi="Times New Roman" w:eastAsia="仿宋_GB2312" w:cs="Times New Roman"/>
          <w:sz w:val="32"/>
          <w:szCs w:val="32"/>
          <w:lang w:eastAsia="zh-CN"/>
        </w:rPr>
        <w:t>〔申报单位提供并加盖公章〕；</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u w:val="none"/>
          <w:lang w:val="en-US" w:eastAsia="zh-CN"/>
        </w:rPr>
        <w:t>厂房</w:t>
      </w:r>
      <w:r>
        <w:rPr>
          <w:rFonts w:hint="default" w:ascii="Times New Roman" w:hAnsi="Times New Roman" w:eastAsia="仿宋_GB2312" w:cs="Times New Roman"/>
          <w:sz w:val="32"/>
          <w:szCs w:val="32"/>
          <w:lang w:val="en-US" w:eastAsia="zh-CN"/>
        </w:rPr>
        <w:t>租金支付流水复印件；</w:t>
      </w:r>
      <w:r>
        <w:rPr>
          <w:rFonts w:hint="default" w:ascii="Times New Roman" w:hAnsi="Times New Roman" w:eastAsia="仿宋_GB2312" w:cs="Times New Roman"/>
          <w:sz w:val="32"/>
          <w:szCs w:val="32"/>
          <w:lang w:eastAsia="zh-CN"/>
        </w:rPr>
        <w:t>〔申报单位提供并加盖公章〕；</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（五）支付</w:t>
      </w:r>
      <w:r>
        <w:rPr>
          <w:rFonts w:hint="default" w:ascii="Times New Roman" w:hAnsi="Times New Roman" w:eastAsia="仿宋_GB2312" w:cs="Times New Roman"/>
          <w:sz w:val="32"/>
          <w:szCs w:val="32"/>
          <w:u w:val="none"/>
          <w:lang w:val="en-US" w:eastAsia="zh-CN"/>
        </w:rPr>
        <w:t>厂房</w:t>
      </w:r>
      <w:r>
        <w:rPr>
          <w:rFonts w:hint="default" w:ascii="Times New Roman" w:hAnsi="Times New Roman" w:eastAsia="仿宋_GB2312" w:cs="Times New Roman"/>
          <w:sz w:val="32"/>
          <w:szCs w:val="32"/>
          <w:lang w:val="en-US" w:eastAsia="zh-CN"/>
        </w:rPr>
        <w:t>租金发票复印件；</w:t>
      </w:r>
      <w:r>
        <w:rPr>
          <w:rFonts w:hint="default" w:ascii="Times New Roman" w:hAnsi="Times New Roman" w:eastAsia="仿宋_GB2312" w:cs="Times New Roman"/>
          <w:sz w:val="32"/>
          <w:szCs w:val="32"/>
          <w:lang w:eastAsia="zh-CN"/>
        </w:rPr>
        <w:t>〔申报单位提供并加盖公章〕；</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u w:val="none"/>
          <w:lang w:eastAsia="zh-CN"/>
        </w:rPr>
        <w:t>无违法行为及申报材料真实性承诺函〔申报单位提供并盖公章，</w:t>
      </w:r>
      <w:r>
        <w:rPr>
          <w:rFonts w:hint="default" w:ascii="Times New Roman" w:hAnsi="Times New Roman" w:eastAsia="仿宋_GB2312" w:cs="Times New Roman"/>
          <w:sz w:val="32"/>
          <w:szCs w:val="32"/>
          <w:u w:val="none"/>
          <w:lang w:val="en-US" w:eastAsia="zh-CN"/>
        </w:rPr>
        <w:t>县（市、</w:t>
      </w:r>
      <w:r>
        <w:rPr>
          <w:rFonts w:hint="default" w:ascii="Times New Roman" w:hAnsi="Times New Roman" w:eastAsia="仿宋_GB2312" w:cs="Times New Roman"/>
          <w:sz w:val="32"/>
          <w:szCs w:val="32"/>
          <w:u w:val="none"/>
          <w:lang w:eastAsia="zh-CN"/>
        </w:rPr>
        <w:t>区）</w:t>
      </w:r>
      <w:r>
        <w:rPr>
          <w:rFonts w:hint="default" w:ascii="Times New Roman" w:hAnsi="Times New Roman" w:eastAsia="仿宋_GB2312" w:cs="Times New Roman"/>
          <w:sz w:val="32"/>
          <w:szCs w:val="32"/>
          <w:lang w:eastAsia="zh-CN"/>
        </w:rPr>
        <w:t>工业和信息化主管</w:t>
      </w:r>
      <w:r>
        <w:rPr>
          <w:rFonts w:hint="default" w:ascii="Times New Roman" w:hAnsi="Times New Roman" w:eastAsia="仿宋_GB2312" w:cs="Times New Roman"/>
          <w:sz w:val="32"/>
          <w:szCs w:val="32"/>
          <w:u w:val="none"/>
          <w:lang w:eastAsia="zh-CN"/>
        </w:rPr>
        <w:t>部门签意见并加盖公章〕；</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eastAsia="zh-CN"/>
        </w:rPr>
        <w:t>）申报单位工商营业执照或企业法人营业执照复印件；〔申报单位提供并加盖公章〕；</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right="0" w:righ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申报企业在新租用</w:t>
      </w:r>
      <w:r>
        <w:rPr>
          <w:rFonts w:hint="default" w:ascii="Times New Roman" w:hAnsi="Times New Roman" w:eastAsia="仿宋_GB2312" w:cs="Times New Roman"/>
          <w:sz w:val="32"/>
          <w:szCs w:val="32"/>
          <w:u w:val="none"/>
          <w:lang w:val="en-US" w:eastAsia="zh-CN"/>
        </w:rPr>
        <w:t>厂房</w:t>
      </w:r>
      <w:r>
        <w:rPr>
          <w:rFonts w:hint="default" w:ascii="Times New Roman" w:hAnsi="Times New Roman" w:eastAsia="仿宋_GB2312" w:cs="Times New Roman"/>
          <w:sz w:val="32"/>
          <w:szCs w:val="32"/>
          <w:lang w:val="en-US" w:eastAsia="zh-CN"/>
        </w:rPr>
        <w:t>内生产的证明材料，包括但不限于生产设备购置合同、生产线安装合同、产品订单、</w:t>
      </w:r>
      <w:r>
        <w:rPr>
          <w:rFonts w:hint="default" w:ascii="Times New Roman" w:hAnsi="Times New Roman" w:eastAsia="仿宋_GB2312" w:cs="Times New Roman"/>
          <w:sz w:val="32"/>
          <w:szCs w:val="32"/>
          <w:lang w:eastAsia="zh-CN"/>
        </w:rPr>
        <w:t>产品销售合同</w:t>
      </w:r>
      <w:r>
        <w:rPr>
          <w:rFonts w:hint="default" w:ascii="Times New Roman" w:hAnsi="Times New Roman" w:eastAsia="仿宋_GB2312" w:cs="Times New Roman"/>
          <w:sz w:val="32"/>
          <w:szCs w:val="32"/>
          <w:lang w:val="en-US" w:eastAsia="zh-CN"/>
        </w:rPr>
        <w:t>、产品检验单、出货单、产品运输单、与上下游客户往来账款流水</w:t>
      </w:r>
      <w:r>
        <w:rPr>
          <w:rFonts w:hint="default" w:ascii="Times New Roman" w:hAnsi="Times New Roman" w:eastAsia="仿宋_GB2312" w:cs="Times New Roman"/>
          <w:sz w:val="32"/>
          <w:szCs w:val="32"/>
          <w:lang w:eastAsia="zh-CN"/>
        </w:rPr>
        <w:t>等〔申报单位提供并加盖公章〕。</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left="0" w:leftChars="0" w:right="0" w:rightChars="0" w:firstLine="320" w:firstLineChars="1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五、补贴核算、申报、公示及拨付程序</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u w:val="none"/>
          <w:lang w:val="en-US" w:eastAsia="zh-CN"/>
        </w:rPr>
        <w:t>10</w:t>
      </w:r>
      <w:r>
        <w:rPr>
          <w:rFonts w:hint="default" w:ascii="Times New Roman" w:hAnsi="Times New Roman" w:eastAsia="仿宋_GB2312" w:cs="Times New Roman"/>
          <w:sz w:val="32"/>
          <w:szCs w:val="32"/>
          <w:u w:val="none"/>
          <w:lang w:val="en-US" w:eastAsia="zh-CN"/>
        </w:rPr>
        <w:t>月15日前</w:t>
      </w:r>
      <w:r>
        <w:rPr>
          <w:rFonts w:hint="default" w:ascii="Times New Roman" w:hAnsi="Times New Roman" w:eastAsia="仿宋_GB2312" w:cs="Times New Roman"/>
          <w:sz w:val="32"/>
          <w:szCs w:val="32"/>
          <w:lang w:val="en-US" w:eastAsia="zh-CN"/>
        </w:rPr>
        <w:t>，企业向县（市、区）工业和信息化主管部门提交申报资料，县（市、区）工业和信息化主管部门组织开展书面审查以及现场核查后，</w:t>
      </w:r>
      <w:r>
        <w:rPr>
          <w:rFonts w:hint="default" w:ascii="Times New Roman" w:hAnsi="Times New Roman" w:eastAsia="仿宋_GB2312" w:cs="Times New Roman"/>
          <w:sz w:val="32"/>
          <w:szCs w:val="32"/>
          <w:u w:val="none"/>
          <w:lang w:val="en-US" w:eastAsia="zh-CN"/>
        </w:rPr>
        <w:t>一次性</w:t>
      </w:r>
      <w:r>
        <w:rPr>
          <w:rFonts w:hint="default" w:ascii="Times New Roman" w:hAnsi="Times New Roman" w:eastAsia="仿宋_GB2312" w:cs="Times New Roman"/>
          <w:sz w:val="32"/>
          <w:szCs w:val="32"/>
          <w:lang w:val="en-US" w:eastAsia="zh-CN"/>
        </w:rPr>
        <w:t>将符合奖补条件的企业报送市工业和信息化局。</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left="0" w:right="0" w:rightChars="0"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（二）市工业和信息化局组织开展评审，对符合奖补条件的企业名单进行公示。</w:t>
      </w:r>
    </w:p>
    <w:p>
      <w:pPr>
        <w:keepNext w:val="0"/>
        <w:keepLines w:val="0"/>
        <w:pageBreakBefore w:val="0"/>
        <w:widowControl w:val="0"/>
        <w:kinsoku/>
        <w:wordWrap/>
        <w:overflowPunct/>
        <w:topLinePunct w:val="0"/>
        <w:bidi w:val="0"/>
        <w:adjustRightInd/>
        <w:snapToGrid/>
        <w:spacing w:before="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公示无异议的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由市工业和信息化局</w:t>
      </w:r>
      <w:r>
        <w:rPr>
          <w:rFonts w:hint="default" w:ascii="Times New Roman" w:hAnsi="Times New Roman" w:eastAsia="仿宋_GB2312" w:cs="Times New Roman"/>
          <w:sz w:val="32"/>
          <w:szCs w:val="32"/>
          <w:lang w:eastAsia="zh-CN"/>
        </w:rPr>
        <w:t>下达项目计划并抄送市财政局，市财政局按规定下达资金，县（市、区）工业和信息化主管部门、财政部门按程序将资金拨</w:t>
      </w:r>
      <w:r>
        <w:rPr>
          <w:rFonts w:hint="default" w:ascii="Times New Roman" w:hAnsi="Times New Roman" w:eastAsia="仿宋_GB2312" w:cs="Times New Roman"/>
          <w:sz w:val="32"/>
          <w:szCs w:val="32"/>
        </w:rPr>
        <w:t>企业；对有异议的，企业可在公示期间通过书面署名方式向市工业和信息化局反映。</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left="0" w:right="0" w:righ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工作要求</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（一）本指南由江门市工业和信息化局负责解释，在本指南实施期间，如国家、省</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出台新的规定与本政策有冲突和重复，按“自选不重复”的原则执行。</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（二）奖补资金由市财政与蓬江区、江海区、新会区分别按税收分成比例分担，与台山市、开平市、恩平市、鹤山市分别按2:8比例分担。</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lang w:val="en-US" w:eastAsia="zh-CN"/>
        </w:rPr>
        <w:t>县（市、</w:t>
      </w:r>
      <w:r>
        <w:rPr>
          <w:rFonts w:hint="default" w:ascii="Times New Roman" w:hAnsi="Times New Roman" w:eastAsia="仿宋_GB2312" w:cs="Times New Roman"/>
          <w:sz w:val="32"/>
          <w:szCs w:val="32"/>
          <w:lang w:eastAsia="zh-CN"/>
        </w:rPr>
        <w:t>区）工业和信息化主管部门要对企业的申报材料的真实性、符合性进行审核，对符合申报条件的</w:t>
      </w:r>
      <w:r>
        <w:rPr>
          <w:rFonts w:hint="default"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lang w:eastAsia="zh-CN"/>
        </w:rPr>
        <w:t>行文提出申请，于</w:t>
      </w:r>
      <w:r>
        <w:rPr>
          <w:rFonts w:hint="eastAsia" w:ascii="Times New Roman" w:hAnsi="Times New Roman" w:eastAsia="仿宋_GB2312" w:cs="Times New Roman"/>
          <w:sz w:val="32"/>
          <w:szCs w:val="32"/>
          <w:u w:val="none"/>
          <w:lang w:val="en-US" w:eastAsia="zh-CN"/>
        </w:rPr>
        <w:t>10</w:t>
      </w:r>
      <w:r>
        <w:rPr>
          <w:rFonts w:hint="default" w:ascii="Times New Roman" w:hAnsi="Times New Roman" w:eastAsia="仿宋_GB2312" w:cs="Times New Roman"/>
          <w:sz w:val="32"/>
          <w:szCs w:val="32"/>
          <w:u w:val="none"/>
          <w:lang w:eastAsia="zh-CN"/>
        </w:rPr>
        <w:t>月</w:t>
      </w:r>
      <w:r>
        <w:rPr>
          <w:rFonts w:hint="default" w:ascii="Times New Roman" w:hAnsi="Times New Roman" w:eastAsia="仿宋_GB2312" w:cs="Times New Roman"/>
          <w:sz w:val="32"/>
          <w:szCs w:val="32"/>
          <w:u w:val="none"/>
          <w:lang w:val="en-US" w:eastAsia="zh-CN"/>
        </w:rPr>
        <w:t>30</w:t>
      </w:r>
      <w:r>
        <w:rPr>
          <w:rFonts w:hint="default" w:ascii="Times New Roman" w:hAnsi="Times New Roman" w:eastAsia="仿宋_GB2312" w:cs="Times New Roman"/>
          <w:sz w:val="32"/>
          <w:szCs w:val="32"/>
          <w:u w:val="none"/>
          <w:lang w:eastAsia="zh-CN"/>
        </w:rPr>
        <w:t>日</w:t>
      </w:r>
      <w:r>
        <w:rPr>
          <w:rFonts w:hint="default" w:ascii="Times New Roman" w:hAnsi="Times New Roman" w:eastAsia="仿宋_GB2312" w:cs="Times New Roman"/>
          <w:sz w:val="32"/>
          <w:szCs w:val="32"/>
          <w:lang w:eastAsia="zh-CN"/>
        </w:rPr>
        <w:t>前正式行文〔含</w:t>
      </w:r>
      <w:r>
        <w:rPr>
          <w:rFonts w:hint="default" w:ascii="Times New Roman" w:hAnsi="Times New Roman" w:eastAsia="仿宋_GB2312" w:cs="Times New Roman"/>
          <w:sz w:val="32"/>
          <w:szCs w:val="32"/>
          <w:lang w:val="en-US" w:eastAsia="zh-CN"/>
        </w:rPr>
        <w:t>推荐书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资金申报企业</w:t>
      </w:r>
      <w:r>
        <w:rPr>
          <w:rFonts w:hint="default" w:ascii="Times New Roman" w:hAnsi="Times New Roman" w:eastAsia="仿宋_GB2312" w:cs="Times New Roman"/>
          <w:sz w:val="32"/>
          <w:szCs w:val="32"/>
          <w:lang w:eastAsia="zh-CN"/>
        </w:rPr>
        <w:t>汇总表、企业全套申报材料及项目相关佐证材料〕报送至市工业和信息化局（纸质版一式3份及电子版一份），以纸质申报材料为准，逾期不予受理。企业应同时以其统一社会信用代码通过“江门市惠企利民服务平台”（网址https://jht.jiangmen.gov.cn/#/home，简称“江惠通”）线上窗口注册并登陆，上传材料电子扫描文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（四）每个申报</w:t>
      </w:r>
      <w:r>
        <w:rPr>
          <w:rFonts w:hint="default"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lang w:eastAsia="zh-CN"/>
        </w:rPr>
        <w:t>全套申报材料应当</w:t>
      </w:r>
      <w:r>
        <w:rPr>
          <w:rFonts w:hint="default" w:ascii="Times New Roman" w:hAnsi="Times New Roman" w:eastAsia="仿宋_GB2312" w:cs="Times New Roman"/>
          <w:sz w:val="32"/>
          <w:szCs w:val="32"/>
          <w:lang w:val="en-US" w:eastAsia="zh-CN"/>
        </w:rPr>
        <w:t>按照附件1中目录进行</w:t>
      </w:r>
      <w:r>
        <w:rPr>
          <w:rFonts w:hint="default" w:ascii="Times New Roman" w:hAnsi="Times New Roman" w:eastAsia="仿宋_GB2312" w:cs="Times New Roman"/>
          <w:sz w:val="32"/>
          <w:szCs w:val="32"/>
          <w:lang w:eastAsia="zh-CN"/>
        </w:rPr>
        <w:t>排序，统一装订成册，做到要件齐全、材料排序正确、装订简洁大方。申报企业、</w:t>
      </w:r>
      <w:r>
        <w:rPr>
          <w:rFonts w:hint="default" w:ascii="Times New Roman" w:hAnsi="Times New Roman" w:eastAsia="仿宋_GB2312" w:cs="Times New Roman"/>
          <w:sz w:val="32"/>
          <w:szCs w:val="32"/>
          <w:lang w:val="en-US" w:eastAsia="zh-CN"/>
        </w:rPr>
        <w:t>县（市、</w:t>
      </w:r>
      <w:r>
        <w:rPr>
          <w:rFonts w:hint="default" w:ascii="Times New Roman" w:hAnsi="Times New Roman" w:eastAsia="仿宋_GB2312" w:cs="Times New Roman"/>
          <w:sz w:val="32"/>
          <w:szCs w:val="32"/>
          <w:lang w:eastAsia="zh-CN"/>
        </w:rPr>
        <w:t>区）工业和信息化主管部门要在企业申报材料封面、封底加盖公章及在材料侧面加盖骑缝公章。</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eastAsia="zh-CN"/>
        </w:rPr>
        <w:t>）申报材料中所有复印件需注明与原件相符，并加盖申报企业公章。复印件必须清晰可见，若重要信息无法辨识则视为无效。</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重点工业园区新租用厂房</w:t>
      </w:r>
      <w:r>
        <w:rPr>
          <w:rFonts w:hint="default" w:ascii="Times New Roman" w:hAnsi="Times New Roman" w:eastAsia="仿宋_GB2312" w:cs="Times New Roman"/>
          <w:sz w:val="32"/>
          <w:szCs w:val="32"/>
          <w:lang w:eastAsia="zh-CN"/>
        </w:rPr>
        <w:t>租金补</w:t>
      </w:r>
      <w:r>
        <w:rPr>
          <w:rFonts w:hint="default" w:ascii="Times New Roman" w:hAnsi="Times New Roman" w:eastAsia="仿宋_GB2312" w:cs="Times New Roman"/>
          <w:sz w:val="32"/>
          <w:szCs w:val="32"/>
          <w:lang w:val="en-US" w:eastAsia="zh-CN"/>
        </w:rPr>
        <w:t>贴</w:t>
      </w: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lang w:val="en-US" w:eastAsia="zh-CN"/>
        </w:rPr>
        <w:t>表</w:t>
      </w:r>
      <w:r>
        <w:rPr>
          <w:rFonts w:hint="default" w:ascii="Times New Roman" w:hAnsi="Times New Roman" w:eastAsia="仿宋_GB2312" w:cs="Times New Roman"/>
          <w:sz w:val="32"/>
          <w:szCs w:val="32"/>
          <w:lang w:eastAsia="zh-CN"/>
        </w:rPr>
        <w:t>》须经项目单位所</w:t>
      </w:r>
      <w:r>
        <w:rPr>
          <w:rFonts w:hint="default" w:ascii="Times New Roman" w:hAnsi="Times New Roman" w:eastAsia="仿宋_GB2312" w:cs="Times New Roman"/>
          <w:sz w:val="32"/>
          <w:szCs w:val="32"/>
          <w:lang w:val="en-US" w:eastAsia="zh-CN"/>
        </w:rPr>
        <w:t>县（市、</w:t>
      </w:r>
      <w:r>
        <w:rPr>
          <w:rFonts w:hint="default" w:ascii="Times New Roman" w:hAnsi="Times New Roman" w:eastAsia="仿宋_GB2312" w:cs="Times New Roman"/>
          <w:sz w:val="32"/>
          <w:szCs w:val="32"/>
          <w:lang w:eastAsia="zh-CN"/>
        </w:rPr>
        <w:t>区）工业和信息化主管部门填写审查意见并加盖公章，</w:t>
      </w:r>
      <w:r>
        <w:rPr>
          <w:rFonts w:hint="default" w:ascii="Times New Roman" w:hAnsi="Times New Roman" w:eastAsia="仿宋_GB2312" w:cs="Times New Roman"/>
          <w:sz w:val="32"/>
          <w:szCs w:val="32"/>
          <w:lang w:val="en-US" w:eastAsia="zh-CN"/>
        </w:rPr>
        <w:t>资金</w:t>
      </w:r>
      <w:r>
        <w:rPr>
          <w:rFonts w:hint="default" w:ascii="Times New Roman" w:hAnsi="Times New Roman" w:eastAsia="仿宋_GB2312" w:cs="Times New Roman"/>
          <w:sz w:val="32"/>
          <w:szCs w:val="32"/>
          <w:lang w:eastAsia="zh-CN"/>
        </w:rPr>
        <w:t>项目申请</w:t>
      </w:r>
      <w:r>
        <w:rPr>
          <w:rFonts w:hint="default" w:ascii="Times New Roman" w:hAnsi="Times New Roman" w:eastAsia="仿宋_GB2312" w:cs="Times New Roman"/>
          <w:sz w:val="32"/>
          <w:szCs w:val="32"/>
          <w:lang w:val="en-US" w:eastAsia="zh-CN"/>
        </w:rPr>
        <w:t>诚信</w:t>
      </w:r>
      <w:r>
        <w:rPr>
          <w:rFonts w:hint="default" w:ascii="Times New Roman" w:hAnsi="Times New Roman" w:eastAsia="仿宋_GB2312" w:cs="Times New Roman"/>
          <w:sz w:val="32"/>
          <w:szCs w:val="32"/>
          <w:lang w:eastAsia="zh-CN"/>
        </w:rPr>
        <w:t>承诺书需加盖所在</w:t>
      </w:r>
      <w:r>
        <w:rPr>
          <w:rFonts w:hint="default" w:ascii="Times New Roman" w:hAnsi="Times New Roman" w:eastAsia="仿宋_GB2312" w:cs="Times New Roman"/>
          <w:sz w:val="32"/>
          <w:szCs w:val="32"/>
          <w:lang w:val="en-US" w:eastAsia="zh-CN"/>
        </w:rPr>
        <w:t>县（市、</w:t>
      </w:r>
      <w:r>
        <w:rPr>
          <w:rFonts w:hint="default" w:ascii="Times New Roman" w:hAnsi="Times New Roman" w:eastAsia="仿宋_GB2312" w:cs="Times New Roman"/>
          <w:sz w:val="32"/>
          <w:szCs w:val="32"/>
          <w:lang w:eastAsia="zh-CN"/>
        </w:rPr>
        <w:t>区）工业和信息化主管部门公章，若无审查意见或公章，均视为不同意推荐上报。</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eastAsia="zh-CN"/>
        </w:rPr>
        <w:t>）申报单位要保证上报材料真实可靠，保证近年来在专项资金使用过程中不存在违法违规行为，如经专家评审、审核发现材料弄虚作假，将取消申报资格并将该申报单位列入财政资金申报黑名单目录。</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（八）其他</w:t>
      </w:r>
      <w:r>
        <w:rPr>
          <w:rFonts w:hint="default" w:ascii="Times New Roman" w:hAnsi="Times New Roman" w:eastAsia="仿宋_GB2312" w:cs="Times New Roman"/>
          <w:color w:val="auto"/>
          <w:sz w:val="32"/>
          <w:szCs w:val="32"/>
        </w:rPr>
        <w:t>未尽事宜按照</w:t>
      </w:r>
      <w:r>
        <w:rPr>
          <w:rFonts w:hint="default" w:ascii="Times New Roman" w:hAnsi="Times New Roman" w:eastAsia="仿宋_GB2312" w:cs="Times New Roman"/>
          <w:color w:val="auto"/>
          <w:sz w:val="32"/>
          <w:szCs w:val="32"/>
          <w:lang w:eastAsia="zh-CN"/>
        </w:rPr>
        <w:t>市级财政资金有关管理办法执行。</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七、政策咨询电话</w:t>
      </w: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蓬江区科工商务局，电话：</w:t>
      </w:r>
      <w:r>
        <w:rPr>
          <w:rFonts w:hint="eastAsia" w:ascii="仿宋_GB2312" w:hAnsi="仿宋_GB2312" w:eastAsia="仿宋_GB2312" w:cs="仿宋_GB2312"/>
          <w:sz w:val="32"/>
          <w:szCs w:val="32"/>
          <w:lang w:val="en-US" w:eastAsia="zh-CN"/>
        </w:rPr>
        <w:t>0750-3833220</w:t>
      </w: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江海区经济促进局，电话：</w:t>
      </w:r>
      <w:r>
        <w:rPr>
          <w:rFonts w:hint="eastAsia" w:ascii="仿宋_GB2312" w:hAnsi="仿宋_GB2312" w:eastAsia="仿宋_GB2312" w:cs="仿宋_GB2312"/>
          <w:sz w:val="32"/>
          <w:szCs w:val="32"/>
          <w:lang w:val="en-US" w:eastAsia="zh-CN"/>
        </w:rPr>
        <w:t>0750-3861383</w:t>
      </w: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新会区科工商务局，电话：</w:t>
      </w:r>
      <w:r>
        <w:rPr>
          <w:rFonts w:hint="eastAsia" w:ascii="仿宋_GB2312" w:hAnsi="仿宋_GB2312" w:eastAsia="仿宋_GB2312" w:cs="仿宋_GB2312"/>
          <w:sz w:val="32"/>
          <w:szCs w:val="32"/>
          <w:lang w:val="en-US" w:eastAsia="zh-CN"/>
        </w:rPr>
        <w:t>0750-6631091</w:t>
      </w: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台山市科工商务局，电话：</w:t>
      </w:r>
      <w:r>
        <w:rPr>
          <w:rFonts w:hint="eastAsia" w:ascii="仿宋_GB2312" w:hAnsi="仿宋_GB2312" w:eastAsia="仿宋_GB2312" w:cs="仿宋_GB2312"/>
          <w:sz w:val="32"/>
          <w:szCs w:val="32"/>
          <w:lang w:val="en-US" w:eastAsia="zh-CN"/>
        </w:rPr>
        <w:t>0750-5529266</w:t>
      </w: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开平市科工商务局，电话：</w:t>
      </w:r>
      <w:r>
        <w:rPr>
          <w:rFonts w:hint="eastAsia" w:ascii="仿宋_GB2312" w:hAnsi="仿宋_GB2312" w:eastAsia="仿宋_GB2312" w:cs="仿宋_GB2312"/>
          <w:sz w:val="32"/>
          <w:szCs w:val="32"/>
          <w:lang w:val="en-US" w:eastAsia="zh-CN"/>
        </w:rPr>
        <w:t>0750-2321133</w:t>
      </w: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鹤山市科工商务局，电话：</w:t>
      </w:r>
      <w:r>
        <w:rPr>
          <w:rFonts w:hint="eastAsia" w:ascii="仿宋_GB2312" w:hAnsi="仿宋_GB2312" w:eastAsia="仿宋_GB2312" w:cs="仿宋_GB2312"/>
          <w:sz w:val="32"/>
          <w:szCs w:val="32"/>
          <w:lang w:val="en-US" w:eastAsia="zh-CN"/>
        </w:rPr>
        <w:t>0750-8888382</w:t>
      </w: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恩平市科工商务局，电话：</w:t>
      </w:r>
      <w:r>
        <w:rPr>
          <w:rFonts w:hint="eastAsia" w:ascii="仿宋_GB2312" w:hAnsi="仿宋_GB2312" w:eastAsia="仿宋_GB2312" w:cs="仿宋_GB2312"/>
          <w:sz w:val="32"/>
          <w:szCs w:val="32"/>
          <w:lang w:val="en-US" w:eastAsia="zh-CN"/>
        </w:rPr>
        <w:t>0750-7115128</w:t>
      </w:r>
    </w:p>
    <w:p>
      <w:pPr>
        <w:pStyle w:val="4"/>
        <w:keepNext w:val="0"/>
        <w:keepLines w:val="0"/>
        <w:pageBreakBefore w:val="0"/>
        <w:widowControl w:val="0"/>
        <w:kinsoku/>
        <w:wordWrap/>
        <w:overflowPunct/>
        <w:topLinePunct w:val="0"/>
        <w:autoSpaceDE w:val="0"/>
        <w:autoSpaceDN w:val="0"/>
        <w:bidi w:val="0"/>
        <w:adjustRightInd/>
        <w:snapToGrid/>
        <w:spacing w:before="8" w:line="560" w:lineRule="exact"/>
        <w:ind w:left="0"/>
        <w:textAlignment w:val="auto"/>
        <w:rPr>
          <w:rFonts w:hint="eastAsia" w:ascii="仿宋_GB2312" w:hAnsi="仿宋_GB2312" w:eastAsia="仿宋_GB2312" w:cs="仿宋_GB2312"/>
          <w:kern w:val="0"/>
          <w:sz w:val="32"/>
          <w:szCs w:val="32"/>
          <w:lang w:val="zh-CN" w:eastAsia="zh-CN" w:bidi="zh-CN"/>
        </w:rPr>
      </w:pPr>
    </w:p>
    <w:p>
      <w:pPr>
        <w:pStyle w:val="4"/>
        <w:keepNext w:val="0"/>
        <w:keepLines w:val="0"/>
        <w:pageBreakBefore w:val="0"/>
        <w:widowControl w:val="0"/>
        <w:kinsoku/>
        <w:wordWrap/>
        <w:overflowPunct/>
        <w:topLinePunct w:val="0"/>
        <w:autoSpaceDE w:val="0"/>
        <w:autoSpaceDN w:val="0"/>
        <w:bidi w:val="0"/>
        <w:adjustRightInd/>
        <w:snapToGrid/>
        <w:spacing w:before="8" w:line="560" w:lineRule="exact"/>
        <w:ind w:left="0"/>
        <w:textAlignment w:val="auto"/>
        <w:rPr>
          <w:rFonts w:hint="eastAsia" w:ascii="仿宋_GB2312" w:hAnsi="仿宋_GB2312" w:eastAsia="仿宋_GB2312" w:cs="仿宋_GB2312"/>
          <w:kern w:val="0"/>
          <w:sz w:val="32"/>
          <w:szCs w:val="32"/>
          <w:lang w:val="zh-CN" w:eastAsia="zh-CN" w:bidi="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1.重点工业园区新租用厂房</w:t>
      </w:r>
      <w:r>
        <w:rPr>
          <w:rFonts w:hint="default" w:ascii="Times New Roman" w:hAnsi="Times New Roman" w:eastAsia="仿宋_GB2312" w:cs="Times New Roman"/>
          <w:sz w:val="32"/>
          <w:szCs w:val="32"/>
          <w:lang w:eastAsia="zh-CN"/>
        </w:rPr>
        <w:t>租金补</w:t>
      </w:r>
      <w:r>
        <w:rPr>
          <w:rFonts w:hint="default" w:ascii="Times New Roman" w:hAnsi="Times New Roman" w:eastAsia="仿宋_GB2312" w:cs="Times New Roman"/>
          <w:sz w:val="32"/>
          <w:szCs w:val="32"/>
          <w:lang w:val="en-US" w:eastAsia="zh-CN"/>
        </w:rPr>
        <w:t>贴申报材料目录</w:t>
      </w: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重点工业园区新租用厂房</w:t>
      </w:r>
      <w:r>
        <w:rPr>
          <w:rFonts w:hint="default" w:ascii="Times New Roman" w:hAnsi="Times New Roman" w:eastAsia="仿宋_GB2312" w:cs="Times New Roman"/>
          <w:sz w:val="32"/>
          <w:szCs w:val="32"/>
          <w:lang w:eastAsia="zh-CN"/>
        </w:rPr>
        <w:t>租金补</w:t>
      </w:r>
      <w:r>
        <w:rPr>
          <w:rFonts w:hint="default" w:ascii="Times New Roman" w:hAnsi="Times New Roman" w:eastAsia="仿宋_GB2312" w:cs="Times New Roman"/>
          <w:sz w:val="32"/>
          <w:szCs w:val="32"/>
          <w:lang w:val="en-US" w:eastAsia="zh-CN"/>
        </w:rPr>
        <w:t>贴申报企业汇总表</w:t>
      </w: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3.重点工业园区新租用厂房</w:t>
      </w:r>
      <w:r>
        <w:rPr>
          <w:rFonts w:hint="default" w:ascii="Times New Roman" w:hAnsi="Times New Roman" w:eastAsia="仿宋_GB2312" w:cs="Times New Roman"/>
          <w:sz w:val="32"/>
          <w:szCs w:val="32"/>
          <w:lang w:eastAsia="zh-CN"/>
        </w:rPr>
        <w:t>租金补</w:t>
      </w:r>
      <w:r>
        <w:rPr>
          <w:rFonts w:hint="default" w:ascii="Times New Roman" w:hAnsi="Times New Roman" w:eastAsia="仿宋_GB2312" w:cs="Times New Roman"/>
          <w:sz w:val="32"/>
          <w:szCs w:val="32"/>
          <w:lang w:val="en-US" w:eastAsia="zh-CN"/>
        </w:rPr>
        <w:t>贴</w:t>
      </w: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lang w:val="en-US" w:eastAsia="zh-CN"/>
        </w:rPr>
        <w:t>表</w:t>
      </w: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4.无违法行为及申报材料真实性承诺函</w:t>
      </w: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54" w:line="560" w:lineRule="exact"/>
        <w:ind w:right="111" w:firstLine="1600" w:firstLineChars="5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目 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重点工业园区新租用厂房</w:t>
      </w:r>
      <w:r>
        <w:rPr>
          <w:rFonts w:hint="default" w:ascii="Times New Roman" w:hAnsi="Times New Roman" w:eastAsia="仿宋_GB2312" w:cs="Times New Roman"/>
          <w:sz w:val="32"/>
          <w:szCs w:val="32"/>
          <w:lang w:eastAsia="zh-CN"/>
        </w:rPr>
        <w:t>租金补贴申报</w:t>
      </w:r>
      <w:r>
        <w:rPr>
          <w:rFonts w:hint="default" w:ascii="Times New Roman" w:hAnsi="Times New Roman" w:eastAsia="仿宋_GB2312" w:cs="Times New Roman"/>
          <w:sz w:val="32"/>
          <w:szCs w:val="32"/>
          <w:lang w:val="en-US" w:eastAsia="zh-CN"/>
        </w:rPr>
        <w:t>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申报企业位于江门大型产业集聚区或恩平产业园红线范围内的</w:t>
      </w:r>
      <w:r>
        <w:rPr>
          <w:rFonts w:hint="default" w:ascii="Times New Roman" w:hAnsi="Times New Roman" w:eastAsia="仿宋_GB2312" w:cs="Times New Roman"/>
          <w:sz w:val="32"/>
          <w:szCs w:val="32"/>
          <w:lang w:val="en-US" w:eastAsia="zh-CN"/>
        </w:rPr>
        <w:t>说明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申报企业租用厂房合同、产权证明及厂房平面图复印件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厂房租金支付流水复印件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厂房租金发票复印件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申报企业</w:t>
      </w:r>
      <w:r>
        <w:rPr>
          <w:rFonts w:hint="default" w:ascii="Times New Roman" w:hAnsi="Times New Roman" w:eastAsia="仿宋_GB2312" w:cs="Times New Roman"/>
          <w:sz w:val="32"/>
          <w:szCs w:val="32"/>
          <w:lang w:val="en-US" w:eastAsia="zh-CN"/>
        </w:rPr>
        <w:t>无违法行为及申报材料真实性</w:t>
      </w:r>
      <w:r>
        <w:rPr>
          <w:rFonts w:hint="default" w:ascii="Times New Roman" w:hAnsi="Times New Roman" w:eastAsia="仿宋_GB2312" w:cs="Times New Roman"/>
          <w:sz w:val="32"/>
          <w:szCs w:val="32"/>
          <w:lang w:eastAsia="zh-CN"/>
        </w:rPr>
        <w:t>承诺函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申报单位工商营业执照或企业法人营业执照复印件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申报企业在新租用厂房内生产的证明材料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sectPr>
          <w:footerReference r:id="rId5" w:type="default"/>
          <w:pgSz w:w="11910" w:h="16840"/>
          <w:pgMar w:top="1580" w:right="1200" w:bottom="1760" w:left="1480" w:header="0" w:footer="1604" w:gutter="0"/>
          <w:cols w:space="720" w:num="1"/>
        </w:sectPr>
      </w:pPr>
    </w:p>
    <w:p>
      <w:pPr>
        <w:pStyle w:val="2"/>
        <w:rPr>
          <w:rFonts w:hint="default" w:ascii="Times New Roman" w:hAnsi="Times New Roman" w:eastAsia="仿宋_GB2312" w:cs="Times New Roman"/>
          <w:sz w:val="32"/>
          <w:szCs w:val="32"/>
          <w:lang w:val="en-US" w:eastAsia="zh-CN"/>
        </w:rPr>
      </w:pPr>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89"/>
        <w:gridCol w:w="1500"/>
        <w:gridCol w:w="1545"/>
        <w:gridCol w:w="1434"/>
        <w:gridCol w:w="1442"/>
        <w:gridCol w:w="1553"/>
        <w:gridCol w:w="1534"/>
        <w:gridCol w:w="1361"/>
        <w:gridCol w:w="709"/>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36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eastAsia" w:ascii="黑体" w:hAnsi="黑体" w:eastAsia="黑体" w:cs="黑体"/>
                <w:i w:val="0"/>
                <w:color w:val="000000"/>
                <w:kern w:val="0"/>
                <w:sz w:val="32"/>
                <w:szCs w:val="32"/>
                <w:u w:val="none"/>
                <w:lang w:val="en-US" w:eastAsia="zh-CN" w:bidi="ar"/>
              </w:rPr>
              <w:t>附件2</w:t>
            </w:r>
          </w:p>
        </w:tc>
        <w:tc>
          <w:tcPr>
            <w:tcW w:w="555" w:type="pct"/>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71" w:type="pct"/>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30" w:type="pct"/>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33" w:type="pct"/>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74" w:type="pct"/>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67" w:type="pct"/>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03" w:type="pct"/>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62" w:type="pct"/>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36" w:type="pct"/>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5000" w:type="pct"/>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b/>
                <w:i w:val="0"/>
                <w:color w:val="000000"/>
                <w:sz w:val="44"/>
                <w:szCs w:val="44"/>
                <w:u w:val="none"/>
              </w:rPr>
            </w:pPr>
            <w:r>
              <w:rPr>
                <w:rFonts w:hint="default" w:ascii="Times New Roman" w:hAnsi="Times New Roman" w:eastAsia="方正小标宋简体" w:cs="Times New Roman"/>
                <w:b w:val="0"/>
                <w:bCs/>
                <w:i w:val="0"/>
                <w:color w:val="000000"/>
                <w:kern w:val="0"/>
                <w:sz w:val="44"/>
                <w:szCs w:val="44"/>
                <w:u w:val="none"/>
                <w:lang w:val="en-US" w:eastAsia="zh-CN" w:bidi="ar"/>
              </w:rPr>
              <w:t>重点工业园区新租用厂房租金申报企业汇总表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序号</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企业名称</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统一社会信用代码</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行业代码</w:t>
            </w: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单位注册地址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联系人及联系方式</w:t>
            </w:r>
          </w:p>
        </w:tc>
        <w:tc>
          <w:tcPr>
            <w:tcW w:w="5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申请补助资金金额（元）</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开户银行</w:t>
            </w:r>
          </w:p>
        </w:tc>
        <w:tc>
          <w:tcPr>
            <w:tcW w:w="2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账号</w:t>
            </w:r>
          </w:p>
        </w:tc>
        <w:tc>
          <w:tcPr>
            <w:tcW w:w="5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租用厂房地址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8"/>
                <w:szCs w:val="28"/>
                <w:u w:val="none"/>
              </w:rPr>
            </w:pPr>
            <w:r>
              <w:rPr>
                <w:rFonts w:hint="default" w:ascii="Times New Roman" w:hAnsi="Times New Roman" w:eastAsia="仿宋" w:cs="Times New Roman"/>
                <w:b w:val="0"/>
                <w:bCs/>
                <w:i w:val="0"/>
                <w:color w:val="000000"/>
                <w:kern w:val="0"/>
                <w:sz w:val="28"/>
                <w:szCs w:val="28"/>
                <w:u w:val="none"/>
                <w:lang w:val="en-US" w:eastAsia="zh-CN" w:bidi="ar"/>
              </w:rPr>
              <w:t>1</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b/>
                <w:i w:val="0"/>
                <w:color w:val="000000"/>
                <w:sz w:val="28"/>
                <w:szCs w:val="2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4"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8"/>
                <w:szCs w:val="28"/>
                <w:u w:val="none"/>
              </w:rPr>
            </w:pPr>
            <w:r>
              <w:rPr>
                <w:rFonts w:hint="default" w:ascii="Times New Roman" w:hAnsi="Times New Roman" w:eastAsia="仿宋" w:cs="Times New Roman"/>
                <w:b w:val="0"/>
                <w:bCs/>
                <w:i w:val="0"/>
                <w:color w:val="000000"/>
                <w:kern w:val="0"/>
                <w:sz w:val="28"/>
                <w:szCs w:val="28"/>
                <w:u w:val="none"/>
                <w:lang w:val="en-US" w:eastAsia="zh-CN" w:bidi="ar"/>
              </w:rPr>
              <w:t>2</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b/>
                <w:i w:val="0"/>
                <w:color w:val="000000"/>
                <w:sz w:val="28"/>
                <w:szCs w:val="2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6"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8"/>
                <w:szCs w:val="28"/>
                <w:u w:val="none"/>
              </w:rPr>
            </w:pPr>
            <w:r>
              <w:rPr>
                <w:rFonts w:hint="default" w:ascii="Times New Roman" w:hAnsi="Times New Roman" w:eastAsia="仿宋" w:cs="Times New Roman"/>
                <w:b w:val="0"/>
                <w:bCs/>
                <w:i w:val="0"/>
                <w:color w:val="000000"/>
                <w:kern w:val="0"/>
                <w:sz w:val="28"/>
                <w:szCs w:val="28"/>
                <w:u w:val="none"/>
                <w:lang w:val="en-US" w:eastAsia="zh-CN" w:bidi="ar"/>
              </w:rPr>
              <w:t>3</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b/>
                <w:i w:val="0"/>
                <w:color w:val="000000"/>
                <w:sz w:val="28"/>
                <w:szCs w:val="2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8"/>
                <w:szCs w:val="28"/>
                <w:u w:val="none"/>
              </w:rPr>
            </w:pPr>
            <w:r>
              <w:rPr>
                <w:rFonts w:hint="default" w:ascii="Times New Roman" w:hAnsi="Times New Roman" w:eastAsia="仿宋" w:cs="Times New Roman"/>
                <w:b w:val="0"/>
                <w:bCs/>
                <w:i w:val="0"/>
                <w:color w:val="000000"/>
                <w:kern w:val="0"/>
                <w:sz w:val="28"/>
                <w:szCs w:val="28"/>
                <w:u w:val="none"/>
                <w:lang w:val="en-US" w:eastAsia="zh-CN" w:bidi="ar"/>
              </w:rPr>
              <w:t>4</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b/>
                <w:i w:val="0"/>
                <w:color w:val="000000"/>
                <w:sz w:val="28"/>
                <w:szCs w:val="2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8"/>
                <w:szCs w:val="28"/>
                <w:u w:val="none"/>
                <w:lang w:val="en-US" w:eastAsia="zh-CN"/>
              </w:rPr>
            </w:pPr>
            <w:r>
              <w:rPr>
                <w:rFonts w:hint="default" w:ascii="Times New Roman" w:hAnsi="Times New Roman" w:eastAsia="仿宋" w:cs="Times New Roman"/>
                <w:b w:val="0"/>
                <w:bCs/>
                <w:i w:val="0"/>
                <w:color w:val="000000"/>
                <w:sz w:val="28"/>
                <w:szCs w:val="28"/>
                <w:u w:val="none"/>
                <w:lang w:val="en-US" w:eastAsia="zh-CN"/>
              </w:rPr>
              <w:t>5</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b/>
                <w:i w:val="0"/>
                <w:color w:val="000000"/>
                <w:sz w:val="28"/>
                <w:szCs w:val="2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8"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8"/>
                <w:szCs w:val="28"/>
                <w:u w:val="none"/>
              </w:rPr>
            </w:pPr>
            <w:r>
              <w:rPr>
                <w:rFonts w:hint="default" w:ascii="Times New Roman" w:hAnsi="Times New Roman" w:eastAsia="仿宋" w:cs="Times New Roman"/>
                <w:b w:val="0"/>
                <w:bCs/>
                <w:i w:val="0"/>
                <w:color w:val="000000"/>
                <w:kern w:val="0"/>
                <w:sz w:val="28"/>
                <w:szCs w:val="28"/>
                <w:u w:val="none"/>
                <w:lang w:val="en-US" w:eastAsia="zh-CN" w:bidi="ar"/>
              </w:rPr>
              <w:t>6</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b/>
                <w:i w:val="0"/>
                <w:color w:val="000000"/>
                <w:sz w:val="28"/>
                <w:szCs w:val="2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8"/>
                <w:szCs w:val="28"/>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8"/>
                <w:szCs w:val="28"/>
                <w:u w:val="none"/>
              </w:rPr>
            </w:pPr>
            <w:r>
              <w:rPr>
                <w:rFonts w:hint="default" w:ascii="Times New Roman" w:hAnsi="Times New Roman" w:eastAsia="仿宋" w:cs="Times New Roman"/>
                <w:b w:val="0"/>
                <w:bCs/>
                <w:i w:val="0"/>
                <w:color w:val="000000"/>
                <w:kern w:val="0"/>
                <w:sz w:val="28"/>
                <w:szCs w:val="28"/>
                <w:u w:val="none"/>
                <w:lang w:val="en-US" w:eastAsia="zh-CN" w:bidi="ar"/>
              </w:rPr>
              <w:t>...</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b/>
                <w:i w:val="0"/>
                <w:color w:val="000000"/>
                <w:sz w:val="28"/>
                <w:szCs w:val="2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8"/>
                <w:szCs w:val="28"/>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bl>
    <w:p>
      <w:pPr>
        <w:pStyle w:val="4"/>
        <w:keepNext w:val="0"/>
        <w:keepLines w:val="0"/>
        <w:pageBreakBefore w:val="0"/>
        <w:widowControl w:val="0"/>
        <w:kinsoku/>
        <w:wordWrap/>
        <w:overflowPunct/>
        <w:topLinePunct w:val="0"/>
        <w:autoSpaceDE w:val="0"/>
        <w:autoSpaceDN w:val="0"/>
        <w:bidi w:val="0"/>
        <w:adjustRightInd/>
        <w:snapToGrid/>
        <w:spacing w:before="111" w:line="560" w:lineRule="exact"/>
        <w:ind w:left="5068"/>
        <w:textAlignment w:val="auto"/>
        <w:rPr>
          <w:rFonts w:hint="default" w:ascii="Times New Roman" w:hAnsi="Times New Roman" w:eastAsia="仿宋_GB2312" w:cs="Times New Roman"/>
          <w:sz w:val="32"/>
          <w:szCs w:val="32"/>
          <w:lang w:eastAsia="zh-CN"/>
        </w:rPr>
        <w:sectPr>
          <w:pgSz w:w="16840" w:h="11910" w:orient="landscape"/>
          <w:pgMar w:top="1480" w:right="1580" w:bottom="1200" w:left="1760" w:header="0" w:footer="1604" w:gutter="0"/>
          <w:cols w:space="720" w:num="1"/>
        </w:sectPr>
      </w:pPr>
    </w:p>
    <w:p>
      <w:pPr>
        <w:keepNext w:val="0"/>
        <w:keepLines w:val="0"/>
        <w:pageBreakBefore w:val="0"/>
        <w:widowControl w:val="0"/>
        <w:kinsoku/>
        <w:wordWrap/>
        <w:overflowPunct/>
        <w:topLinePunct w:val="0"/>
        <w:autoSpaceDE w:val="0"/>
        <w:autoSpaceDN w:val="0"/>
        <w:bidi w:val="0"/>
        <w:adjustRightInd/>
        <w:snapToGrid/>
        <w:spacing w:line="560" w:lineRule="exact"/>
        <w:jc w:val="left"/>
        <w:textAlignment w:val="auto"/>
        <w:outlineLvl w:val="0"/>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附件3</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0"/>
        <w:rPr>
          <w:rFonts w:hint="default" w:ascii="Times New Roman" w:hAnsi="Times New Roman" w:eastAsia="方正小标宋简体" w:cs="Times New Roman"/>
          <w:bCs/>
          <w:color w:val="000000"/>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0"/>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lang w:val="en-US" w:eastAsia="zh-CN"/>
        </w:rPr>
        <w:t>重点工业园区新租用厂房租金补贴</w:t>
      </w:r>
      <w:r>
        <w:rPr>
          <w:rFonts w:hint="default" w:ascii="Times New Roman" w:hAnsi="Times New Roman" w:eastAsia="方正小标宋简体" w:cs="Times New Roman"/>
          <w:bCs/>
          <w:color w:val="000000"/>
          <w:kern w:val="0"/>
          <w:sz w:val="44"/>
          <w:szCs w:val="44"/>
        </w:rPr>
        <w:t>申</w:t>
      </w:r>
      <w:r>
        <w:rPr>
          <w:rFonts w:hint="default" w:ascii="Times New Roman" w:hAnsi="Times New Roman" w:eastAsia="方正小标宋简体" w:cs="Times New Roman"/>
          <w:bCs/>
          <w:color w:val="000000"/>
          <w:kern w:val="0"/>
          <w:sz w:val="44"/>
          <w:szCs w:val="44"/>
          <w:lang w:eastAsia="zh-CN"/>
        </w:rPr>
        <w:t>报</w:t>
      </w:r>
      <w:r>
        <w:rPr>
          <w:rFonts w:hint="default" w:ascii="Times New Roman" w:hAnsi="Times New Roman" w:eastAsia="方正小标宋简体" w:cs="Times New Roman"/>
          <w:bCs/>
          <w:color w:val="000000"/>
          <w:kern w:val="0"/>
          <w:sz w:val="44"/>
          <w:szCs w:val="44"/>
        </w:rPr>
        <w:t>表</w:t>
      </w:r>
    </w:p>
    <w:tbl>
      <w:tblPr>
        <w:tblStyle w:val="8"/>
        <w:tblW w:w="9276" w:type="dxa"/>
        <w:jc w:val="center"/>
        <w:tblLayout w:type="fixed"/>
        <w:tblCellMar>
          <w:top w:w="0" w:type="dxa"/>
          <w:left w:w="0" w:type="dxa"/>
          <w:bottom w:w="0" w:type="dxa"/>
          <w:right w:w="0" w:type="dxa"/>
        </w:tblCellMar>
      </w:tblPr>
      <w:tblGrid>
        <w:gridCol w:w="1647"/>
        <w:gridCol w:w="2447"/>
        <w:gridCol w:w="96"/>
        <w:gridCol w:w="1261"/>
        <w:gridCol w:w="1282"/>
        <w:gridCol w:w="728"/>
        <w:gridCol w:w="1815"/>
      </w:tblGrid>
      <w:tr>
        <w:tblPrEx>
          <w:tblCellMar>
            <w:top w:w="0" w:type="dxa"/>
            <w:left w:w="0" w:type="dxa"/>
            <w:bottom w:w="0" w:type="dxa"/>
            <w:right w:w="0" w:type="dxa"/>
          </w:tblCellMar>
        </w:tblPrEx>
        <w:trPr>
          <w:trHeight w:val="624" w:hRule="exact"/>
          <w:jc w:val="center"/>
        </w:trPr>
        <w:tc>
          <w:tcPr>
            <w:tcW w:w="9276" w:type="dxa"/>
            <w:gridSpan w:val="7"/>
            <w:tcBorders>
              <w:top w:val="single" w:color="000000" w:sz="4" w:space="0"/>
              <w:left w:val="single" w:color="000000" w:sz="4" w:space="0"/>
              <w:bottom w:val="single" w:color="000000" w:sz="8" w:space="0"/>
              <w:right w:val="single" w:color="000000" w:sz="4" w:space="0"/>
            </w:tcBorders>
            <w:noWrap w:val="0"/>
            <w:vAlign w:val="center"/>
          </w:tcPr>
          <w:p>
            <w:pPr>
              <w:widowControl/>
              <w:spacing w:line="400" w:lineRule="exact"/>
              <w:ind w:firstLine="117" w:firstLineChars="49"/>
              <w:rPr>
                <w:rFonts w:hint="default" w:ascii="Times New Roman" w:hAnsi="Times New Roman" w:eastAsia="黑体" w:cs="Times New Roman"/>
                <w:bCs/>
                <w:color w:val="000000"/>
                <w:kern w:val="0"/>
                <w:sz w:val="24"/>
                <w:szCs w:val="24"/>
              </w:rPr>
            </w:pPr>
            <w:r>
              <w:rPr>
                <w:rFonts w:hint="default" w:ascii="Times New Roman" w:hAnsi="Times New Roman" w:eastAsia="黑体" w:cs="Times New Roman"/>
                <w:bCs/>
                <w:color w:val="000000"/>
                <w:kern w:val="0"/>
                <w:sz w:val="24"/>
                <w:szCs w:val="24"/>
              </w:rPr>
              <w:t>一、申报单位基本情况</w:t>
            </w:r>
          </w:p>
        </w:tc>
      </w:tr>
      <w:tr>
        <w:tblPrEx>
          <w:tblCellMar>
            <w:top w:w="0" w:type="dxa"/>
            <w:left w:w="0" w:type="dxa"/>
            <w:bottom w:w="0" w:type="dxa"/>
            <w:right w:w="0" w:type="dxa"/>
          </w:tblCellMar>
        </w:tblPrEx>
        <w:trPr>
          <w:trHeight w:val="724" w:hRule="exact"/>
          <w:jc w:val="center"/>
        </w:trPr>
        <w:tc>
          <w:tcPr>
            <w:tcW w:w="1647" w:type="dxa"/>
            <w:tcBorders>
              <w:top w:val="single" w:color="000000" w:sz="8" w:space="0"/>
              <w:left w:val="single" w:color="000000" w:sz="4" w:space="0"/>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单位名称</w:t>
            </w:r>
          </w:p>
        </w:tc>
        <w:tc>
          <w:tcPr>
            <w:tcW w:w="3804" w:type="dxa"/>
            <w:gridSpan w:val="3"/>
            <w:tcBorders>
              <w:top w:val="single" w:color="000000" w:sz="8" w:space="0"/>
              <w:left w:val="nil"/>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（盖章）</w:t>
            </w:r>
          </w:p>
        </w:tc>
        <w:tc>
          <w:tcPr>
            <w:tcW w:w="2010" w:type="dxa"/>
            <w:gridSpan w:val="2"/>
            <w:tcBorders>
              <w:top w:val="single" w:color="000000" w:sz="8" w:space="0"/>
              <w:left w:val="nil"/>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统一社会信用代码</w:t>
            </w:r>
          </w:p>
        </w:tc>
        <w:tc>
          <w:tcPr>
            <w:tcW w:w="1815" w:type="dxa"/>
            <w:tcBorders>
              <w:top w:val="single" w:color="000000" w:sz="8" w:space="0"/>
              <w:left w:val="nil"/>
              <w:bottom w:val="single" w:color="000000" w:sz="8" w:space="0"/>
              <w:right w:val="single" w:color="000000" w:sz="4" w:space="0"/>
            </w:tcBorders>
            <w:noWrap w:val="0"/>
            <w:vAlign w:val="center"/>
          </w:tcPr>
          <w:p>
            <w:pPr>
              <w:widowControl/>
              <w:spacing w:line="400" w:lineRule="exact"/>
              <w:jc w:val="center"/>
              <w:rPr>
                <w:rFonts w:hint="default" w:ascii="Times New Roman" w:hAnsi="Times New Roman" w:eastAsia="仿宋" w:cs="Times New Roman"/>
                <w:kern w:val="0"/>
                <w:sz w:val="24"/>
                <w:szCs w:val="24"/>
              </w:rPr>
            </w:pPr>
          </w:p>
        </w:tc>
      </w:tr>
      <w:tr>
        <w:tblPrEx>
          <w:tblCellMar>
            <w:top w:w="0" w:type="dxa"/>
            <w:left w:w="0" w:type="dxa"/>
            <w:bottom w:w="0" w:type="dxa"/>
            <w:right w:w="0" w:type="dxa"/>
          </w:tblCellMar>
        </w:tblPrEx>
        <w:trPr>
          <w:trHeight w:val="764" w:hRule="exact"/>
          <w:jc w:val="center"/>
        </w:trPr>
        <w:tc>
          <w:tcPr>
            <w:tcW w:w="1647" w:type="dxa"/>
            <w:tcBorders>
              <w:top w:val="single" w:color="000000" w:sz="8" w:space="0"/>
              <w:left w:val="single" w:color="000000" w:sz="4" w:space="0"/>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单位</w:t>
            </w:r>
            <w:r>
              <w:rPr>
                <w:rFonts w:hint="default" w:ascii="Times New Roman" w:hAnsi="Times New Roman" w:eastAsia="仿宋" w:cs="Times New Roman"/>
                <w:color w:val="000000"/>
                <w:kern w:val="0"/>
                <w:sz w:val="24"/>
                <w:szCs w:val="24"/>
                <w:lang w:eastAsia="zh-CN"/>
              </w:rPr>
              <w:t>注册</w:t>
            </w:r>
            <w:r>
              <w:rPr>
                <w:rFonts w:hint="default" w:ascii="Times New Roman" w:hAnsi="Times New Roman" w:eastAsia="仿宋" w:cs="Times New Roman"/>
                <w:color w:val="000000"/>
                <w:kern w:val="0"/>
                <w:sz w:val="24"/>
                <w:szCs w:val="24"/>
              </w:rPr>
              <w:t>地址</w:t>
            </w:r>
          </w:p>
        </w:tc>
        <w:tc>
          <w:tcPr>
            <w:tcW w:w="3804" w:type="dxa"/>
            <w:gridSpan w:val="3"/>
            <w:tcBorders>
              <w:top w:val="single" w:color="000000" w:sz="8" w:space="0"/>
              <w:left w:val="nil"/>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kern w:val="0"/>
                <w:sz w:val="24"/>
                <w:szCs w:val="24"/>
              </w:rPr>
            </w:pPr>
          </w:p>
        </w:tc>
        <w:tc>
          <w:tcPr>
            <w:tcW w:w="2010" w:type="dxa"/>
            <w:gridSpan w:val="2"/>
            <w:tcBorders>
              <w:top w:val="single" w:color="000000" w:sz="8" w:space="0"/>
              <w:left w:val="nil"/>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行业代码</w:t>
            </w:r>
          </w:p>
        </w:tc>
        <w:tc>
          <w:tcPr>
            <w:tcW w:w="1815" w:type="dxa"/>
            <w:tcBorders>
              <w:top w:val="single" w:color="000000" w:sz="8" w:space="0"/>
              <w:left w:val="nil"/>
              <w:bottom w:val="single" w:color="000000" w:sz="8" w:space="0"/>
              <w:right w:val="single" w:color="000000" w:sz="4" w:space="0"/>
            </w:tcBorders>
            <w:noWrap w:val="0"/>
            <w:vAlign w:val="center"/>
          </w:tcPr>
          <w:p>
            <w:pPr>
              <w:widowControl/>
              <w:spacing w:line="400" w:lineRule="exact"/>
              <w:jc w:val="center"/>
              <w:rPr>
                <w:rFonts w:hint="default" w:ascii="Times New Roman" w:hAnsi="Times New Roman" w:eastAsia="仿宋" w:cs="Times New Roman"/>
                <w:kern w:val="0"/>
                <w:sz w:val="24"/>
                <w:szCs w:val="24"/>
              </w:rPr>
            </w:pPr>
          </w:p>
        </w:tc>
      </w:tr>
      <w:tr>
        <w:tblPrEx>
          <w:tblCellMar>
            <w:top w:w="0" w:type="dxa"/>
            <w:left w:w="0" w:type="dxa"/>
            <w:bottom w:w="0" w:type="dxa"/>
            <w:right w:w="0" w:type="dxa"/>
          </w:tblCellMar>
        </w:tblPrEx>
        <w:trPr>
          <w:trHeight w:val="764" w:hRule="exact"/>
          <w:jc w:val="center"/>
        </w:trPr>
        <w:tc>
          <w:tcPr>
            <w:tcW w:w="1647" w:type="dxa"/>
            <w:tcBorders>
              <w:top w:val="single" w:color="000000" w:sz="8" w:space="0"/>
              <w:left w:val="single" w:color="000000" w:sz="4" w:space="0"/>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rPr>
              <w:t>注册</w:t>
            </w:r>
            <w:r>
              <w:rPr>
                <w:rFonts w:hint="default" w:ascii="Times New Roman" w:hAnsi="Times New Roman" w:eastAsia="仿宋" w:cs="Times New Roman"/>
                <w:color w:val="000000"/>
                <w:kern w:val="0"/>
                <w:sz w:val="24"/>
                <w:szCs w:val="24"/>
                <w:lang w:eastAsia="zh-CN"/>
              </w:rPr>
              <w:t>日期</w:t>
            </w:r>
          </w:p>
        </w:tc>
        <w:tc>
          <w:tcPr>
            <w:tcW w:w="3804" w:type="dxa"/>
            <w:gridSpan w:val="3"/>
            <w:tcBorders>
              <w:top w:val="single" w:color="000000" w:sz="8" w:space="0"/>
              <w:left w:val="nil"/>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kern w:val="0"/>
                <w:sz w:val="24"/>
                <w:szCs w:val="24"/>
              </w:rPr>
            </w:pPr>
          </w:p>
        </w:tc>
        <w:tc>
          <w:tcPr>
            <w:tcW w:w="2010" w:type="dxa"/>
            <w:gridSpan w:val="2"/>
            <w:tcBorders>
              <w:top w:val="single" w:color="000000" w:sz="8" w:space="0"/>
              <w:left w:val="nil"/>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eastAsia="zh-CN"/>
              </w:rPr>
              <w:t>投产日期</w:t>
            </w:r>
          </w:p>
        </w:tc>
        <w:tc>
          <w:tcPr>
            <w:tcW w:w="1815" w:type="dxa"/>
            <w:tcBorders>
              <w:top w:val="single" w:color="000000" w:sz="8" w:space="0"/>
              <w:left w:val="nil"/>
              <w:bottom w:val="single" w:color="000000" w:sz="8" w:space="0"/>
              <w:right w:val="single" w:color="000000" w:sz="4" w:space="0"/>
            </w:tcBorders>
            <w:noWrap w:val="0"/>
            <w:vAlign w:val="center"/>
          </w:tcPr>
          <w:p>
            <w:pPr>
              <w:widowControl/>
              <w:spacing w:line="400" w:lineRule="exact"/>
              <w:jc w:val="center"/>
              <w:rPr>
                <w:rFonts w:hint="default" w:ascii="Times New Roman" w:hAnsi="Times New Roman" w:eastAsia="仿宋" w:cs="Times New Roman"/>
                <w:kern w:val="0"/>
                <w:sz w:val="24"/>
                <w:szCs w:val="24"/>
              </w:rPr>
            </w:pPr>
          </w:p>
        </w:tc>
      </w:tr>
      <w:tr>
        <w:tblPrEx>
          <w:tblCellMar>
            <w:top w:w="0" w:type="dxa"/>
            <w:left w:w="0" w:type="dxa"/>
            <w:bottom w:w="0" w:type="dxa"/>
            <w:right w:w="0" w:type="dxa"/>
          </w:tblCellMar>
        </w:tblPrEx>
        <w:trPr>
          <w:trHeight w:val="704" w:hRule="exact"/>
          <w:jc w:val="center"/>
        </w:trPr>
        <w:tc>
          <w:tcPr>
            <w:tcW w:w="1647" w:type="dxa"/>
            <w:tcBorders>
              <w:top w:val="single" w:color="000000" w:sz="8" w:space="0"/>
              <w:left w:val="single" w:color="000000" w:sz="4" w:space="0"/>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联系人</w:t>
            </w:r>
          </w:p>
        </w:tc>
        <w:tc>
          <w:tcPr>
            <w:tcW w:w="2447" w:type="dxa"/>
            <w:tcBorders>
              <w:top w:val="single" w:color="000000" w:sz="8" w:space="0"/>
              <w:left w:val="nil"/>
              <w:bottom w:val="single" w:color="auto"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rPr>
            </w:pPr>
          </w:p>
        </w:tc>
        <w:tc>
          <w:tcPr>
            <w:tcW w:w="1357" w:type="dxa"/>
            <w:gridSpan w:val="2"/>
            <w:tcBorders>
              <w:top w:val="single" w:color="000000" w:sz="8" w:space="0"/>
              <w:left w:val="nil"/>
              <w:bottom w:val="single" w:color="auto"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eastAsia="zh-CN"/>
              </w:rPr>
              <w:t>手机</w:t>
            </w:r>
            <w:r>
              <w:rPr>
                <w:rFonts w:hint="default" w:ascii="Times New Roman" w:hAnsi="Times New Roman" w:eastAsia="仿宋" w:cs="Times New Roman"/>
                <w:color w:val="000000"/>
                <w:kern w:val="0"/>
                <w:sz w:val="24"/>
                <w:szCs w:val="24"/>
                <w:lang w:val="en-US" w:eastAsia="zh-CN"/>
              </w:rPr>
              <w:t>号码</w:t>
            </w:r>
          </w:p>
        </w:tc>
        <w:tc>
          <w:tcPr>
            <w:tcW w:w="3825" w:type="dxa"/>
            <w:gridSpan w:val="3"/>
            <w:tcBorders>
              <w:top w:val="single" w:color="000000" w:sz="8" w:space="0"/>
              <w:left w:val="nil"/>
              <w:bottom w:val="single" w:color="auto" w:sz="8" w:space="0"/>
              <w:right w:val="single" w:color="000000" w:sz="4" w:space="0"/>
            </w:tcBorders>
            <w:noWrap w:val="0"/>
            <w:vAlign w:val="center"/>
          </w:tcPr>
          <w:p>
            <w:pPr>
              <w:widowControl/>
              <w:spacing w:line="400" w:lineRule="exact"/>
              <w:jc w:val="center"/>
              <w:rPr>
                <w:rFonts w:hint="default" w:ascii="Times New Roman" w:hAnsi="Times New Roman" w:eastAsia="仿宋" w:cs="Times New Roman"/>
                <w:kern w:val="0"/>
                <w:sz w:val="24"/>
                <w:szCs w:val="24"/>
              </w:rPr>
            </w:pPr>
          </w:p>
        </w:tc>
      </w:tr>
      <w:tr>
        <w:tblPrEx>
          <w:tblCellMar>
            <w:top w:w="0" w:type="dxa"/>
            <w:left w:w="0" w:type="dxa"/>
            <w:bottom w:w="0" w:type="dxa"/>
            <w:right w:w="0" w:type="dxa"/>
          </w:tblCellMar>
        </w:tblPrEx>
        <w:trPr>
          <w:trHeight w:val="674" w:hRule="exact"/>
          <w:jc w:val="center"/>
        </w:trPr>
        <w:tc>
          <w:tcPr>
            <w:tcW w:w="1647" w:type="dxa"/>
            <w:tcBorders>
              <w:top w:val="single" w:color="000000" w:sz="8" w:space="0"/>
              <w:left w:val="single" w:color="000000" w:sz="4" w:space="0"/>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开户银行</w:t>
            </w:r>
          </w:p>
        </w:tc>
        <w:tc>
          <w:tcPr>
            <w:tcW w:w="2447" w:type="dxa"/>
            <w:tcBorders>
              <w:top w:val="single" w:color="auto" w:sz="8" w:space="0"/>
              <w:left w:val="nil"/>
              <w:bottom w:val="single" w:color="000000" w:sz="8" w:space="0"/>
              <w:right w:val="single" w:color="auto" w:sz="8" w:space="0"/>
            </w:tcBorders>
            <w:noWrap w:val="0"/>
            <w:vAlign w:val="center"/>
          </w:tcPr>
          <w:p>
            <w:pPr>
              <w:widowControl/>
              <w:spacing w:line="400" w:lineRule="exact"/>
              <w:jc w:val="center"/>
              <w:rPr>
                <w:rFonts w:hint="default" w:ascii="Times New Roman" w:hAnsi="Times New Roman" w:eastAsia="仿宋" w:cs="Times New Roman"/>
                <w:kern w:val="0"/>
                <w:sz w:val="24"/>
                <w:szCs w:val="24"/>
              </w:rPr>
            </w:pPr>
          </w:p>
        </w:tc>
        <w:tc>
          <w:tcPr>
            <w:tcW w:w="1357"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40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000000"/>
                <w:kern w:val="0"/>
                <w:sz w:val="24"/>
                <w:szCs w:val="24"/>
              </w:rPr>
              <w:t>账号</w:t>
            </w:r>
          </w:p>
        </w:tc>
        <w:tc>
          <w:tcPr>
            <w:tcW w:w="3825" w:type="dxa"/>
            <w:gridSpan w:val="3"/>
            <w:tcBorders>
              <w:top w:val="single" w:color="auto" w:sz="8" w:space="0"/>
              <w:left w:val="single" w:color="auto" w:sz="8" w:space="0"/>
              <w:bottom w:val="single" w:color="auto" w:sz="8" w:space="0"/>
              <w:right w:val="single" w:color="auto" w:sz="4" w:space="0"/>
            </w:tcBorders>
            <w:noWrap w:val="0"/>
            <w:vAlign w:val="center"/>
          </w:tcPr>
          <w:p>
            <w:pPr>
              <w:spacing w:line="400" w:lineRule="exact"/>
              <w:jc w:val="center"/>
              <w:rPr>
                <w:rFonts w:hint="default" w:ascii="Times New Roman" w:hAnsi="Times New Roman" w:eastAsia="仿宋" w:cs="Times New Roman"/>
                <w:kern w:val="0"/>
                <w:sz w:val="24"/>
                <w:szCs w:val="24"/>
              </w:rPr>
            </w:pPr>
          </w:p>
        </w:tc>
      </w:tr>
      <w:tr>
        <w:tblPrEx>
          <w:tblCellMar>
            <w:top w:w="0" w:type="dxa"/>
            <w:left w:w="0" w:type="dxa"/>
            <w:bottom w:w="0" w:type="dxa"/>
            <w:right w:w="0" w:type="dxa"/>
          </w:tblCellMar>
        </w:tblPrEx>
        <w:trPr>
          <w:trHeight w:val="624" w:hRule="exact"/>
          <w:jc w:val="center"/>
        </w:trPr>
        <w:tc>
          <w:tcPr>
            <w:tcW w:w="9276" w:type="dxa"/>
            <w:gridSpan w:val="7"/>
            <w:tcBorders>
              <w:top w:val="single" w:color="000000" w:sz="8" w:space="0"/>
              <w:left w:val="single" w:color="000000" w:sz="4" w:space="0"/>
              <w:bottom w:val="single" w:color="000000" w:sz="8" w:space="0"/>
              <w:right w:val="single" w:color="000000" w:sz="4" w:space="0"/>
            </w:tcBorders>
            <w:noWrap w:val="0"/>
            <w:vAlign w:val="center"/>
          </w:tcPr>
          <w:p>
            <w:pPr>
              <w:widowControl/>
              <w:spacing w:line="400" w:lineRule="exact"/>
              <w:ind w:firstLine="117" w:firstLineChars="49"/>
              <w:rPr>
                <w:rFonts w:hint="default" w:ascii="Times New Roman" w:hAnsi="Times New Roman" w:eastAsia="黑体" w:cs="Times New Roman"/>
                <w:b/>
                <w:bCs/>
                <w:color w:val="000000"/>
                <w:kern w:val="0"/>
                <w:sz w:val="24"/>
                <w:szCs w:val="24"/>
                <w:lang w:eastAsia="zh-CN"/>
              </w:rPr>
            </w:pPr>
            <w:r>
              <w:rPr>
                <w:rFonts w:hint="default" w:ascii="Times New Roman" w:hAnsi="Times New Roman" w:eastAsia="黑体" w:cs="Times New Roman"/>
                <w:bCs/>
                <w:color w:val="000000"/>
                <w:kern w:val="0"/>
                <w:sz w:val="24"/>
                <w:szCs w:val="24"/>
                <w:lang w:val="en-US" w:eastAsia="zh-CN"/>
              </w:rPr>
              <w:t>二</w:t>
            </w:r>
            <w:r>
              <w:rPr>
                <w:rFonts w:hint="default" w:ascii="Times New Roman" w:hAnsi="Times New Roman" w:eastAsia="黑体" w:cs="Times New Roman"/>
                <w:bCs/>
                <w:color w:val="000000"/>
                <w:kern w:val="0"/>
                <w:sz w:val="24"/>
                <w:szCs w:val="24"/>
              </w:rPr>
              <w:t>、</w:t>
            </w:r>
            <w:r>
              <w:rPr>
                <w:rFonts w:hint="default" w:ascii="Times New Roman" w:hAnsi="Times New Roman" w:eastAsia="黑体" w:cs="Times New Roman"/>
                <w:bCs/>
                <w:color w:val="000000"/>
                <w:kern w:val="0"/>
                <w:sz w:val="24"/>
                <w:szCs w:val="24"/>
                <w:lang w:val="en-US" w:eastAsia="zh-CN"/>
              </w:rPr>
              <w:t>租用厂房</w:t>
            </w:r>
            <w:r>
              <w:rPr>
                <w:rFonts w:hint="default" w:ascii="Times New Roman" w:hAnsi="Times New Roman" w:eastAsia="黑体" w:cs="Times New Roman"/>
                <w:bCs/>
                <w:color w:val="000000"/>
                <w:kern w:val="0"/>
                <w:sz w:val="24"/>
                <w:szCs w:val="24"/>
              </w:rPr>
              <w:t>基本情况</w:t>
            </w:r>
          </w:p>
        </w:tc>
      </w:tr>
      <w:tr>
        <w:tblPrEx>
          <w:tblCellMar>
            <w:top w:w="0" w:type="dxa"/>
            <w:left w:w="0" w:type="dxa"/>
            <w:bottom w:w="0" w:type="dxa"/>
            <w:right w:w="0" w:type="dxa"/>
          </w:tblCellMar>
        </w:tblPrEx>
        <w:trPr>
          <w:trHeight w:val="624" w:hRule="exact"/>
          <w:jc w:val="center"/>
        </w:trPr>
        <w:tc>
          <w:tcPr>
            <w:tcW w:w="1647" w:type="dxa"/>
            <w:tcBorders>
              <w:top w:val="single" w:color="000000" w:sz="8" w:space="0"/>
              <w:left w:val="single" w:color="000000" w:sz="4" w:space="0"/>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租用厂房地址</w:t>
            </w:r>
          </w:p>
        </w:tc>
        <w:tc>
          <w:tcPr>
            <w:tcW w:w="7629" w:type="dxa"/>
            <w:gridSpan w:val="6"/>
            <w:tcBorders>
              <w:top w:val="single" w:color="000000" w:sz="8" w:space="0"/>
              <w:left w:val="nil"/>
              <w:bottom w:val="single" w:color="000000" w:sz="8" w:space="0"/>
              <w:right w:val="single" w:color="000000" w:sz="4" w:space="0"/>
            </w:tcBorders>
            <w:noWrap w:val="0"/>
            <w:vAlign w:val="center"/>
          </w:tcPr>
          <w:p>
            <w:pPr>
              <w:widowControl/>
              <w:spacing w:line="400" w:lineRule="exact"/>
              <w:rPr>
                <w:rFonts w:hint="default" w:ascii="Times New Roman" w:hAnsi="Times New Roman" w:eastAsia="仿宋" w:cs="Times New Roman"/>
                <w:color w:val="000000"/>
                <w:kern w:val="0"/>
                <w:sz w:val="24"/>
                <w:szCs w:val="24"/>
              </w:rPr>
            </w:pPr>
          </w:p>
        </w:tc>
      </w:tr>
      <w:tr>
        <w:tblPrEx>
          <w:tblCellMar>
            <w:top w:w="0" w:type="dxa"/>
            <w:left w:w="0" w:type="dxa"/>
            <w:bottom w:w="0" w:type="dxa"/>
            <w:right w:w="0" w:type="dxa"/>
          </w:tblCellMar>
        </w:tblPrEx>
        <w:trPr>
          <w:trHeight w:val="854" w:hRule="exact"/>
          <w:jc w:val="center"/>
        </w:trPr>
        <w:tc>
          <w:tcPr>
            <w:tcW w:w="1647" w:type="dxa"/>
            <w:tcBorders>
              <w:top w:val="single" w:color="000000" w:sz="8" w:space="0"/>
              <w:left w:val="single" w:color="000000" w:sz="4" w:space="0"/>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eastAsia="zh-CN"/>
              </w:rPr>
              <w:t>租赁合同签订日期</w:t>
            </w:r>
          </w:p>
        </w:tc>
        <w:tc>
          <w:tcPr>
            <w:tcW w:w="2543" w:type="dxa"/>
            <w:gridSpan w:val="2"/>
            <w:tcBorders>
              <w:top w:val="single" w:color="000000" w:sz="8" w:space="0"/>
              <w:left w:val="nil"/>
              <w:bottom w:val="single" w:color="000000" w:sz="8" w:space="0"/>
              <w:right w:val="single" w:color="000000" w:sz="4"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rPr>
            </w:pPr>
          </w:p>
        </w:tc>
        <w:tc>
          <w:tcPr>
            <w:tcW w:w="2543" w:type="dxa"/>
            <w:gridSpan w:val="2"/>
            <w:tcBorders>
              <w:top w:val="single" w:color="000000" w:sz="8" w:space="0"/>
              <w:left w:val="nil"/>
              <w:bottom w:val="single" w:color="000000" w:sz="8" w:space="0"/>
              <w:right w:val="single" w:color="000000" w:sz="4"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eastAsia="zh-CN"/>
              </w:rPr>
              <w:t>租赁厂房面积（</w:t>
            </w:r>
            <w:r>
              <w:rPr>
                <w:rFonts w:hint="default" w:ascii="Times New Roman" w:hAnsi="Times New Roman" w:eastAsia="宋体" w:cs="Times New Roman"/>
                <w:color w:val="000000"/>
                <w:kern w:val="0"/>
                <w:sz w:val="24"/>
                <w:szCs w:val="24"/>
                <w:lang w:eastAsia="zh-CN"/>
              </w:rPr>
              <w:t>㎡</w:t>
            </w:r>
            <w:r>
              <w:rPr>
                <w:rFonts w:hint="default" w:ascii="Times New Roman" w:hAnsi="Times New Roman" w:eastAsia="仿宋" w:cs="Times New Roman"/>
                <w:color w:val="000000"/>
                <w:kern w:val="0"/>
                <w:sz w:val="24"/>
                <w:szCs w:val="24"/>
                <w:lang w:eastAsia="zh-CN"/>
              </w:rPr>
              <w:t>）</w:t>
            </w:r>
          </w:p>
        </w:tc>
        <w:tc>
          <w:tcPr>
            <w:tcW w:w="2543" w:type="dxa"/>
            <w:gridSpan w:val="2"/>
            <w:tcBorders>
              <w:top w:val="single" w:color="000000" w:sz="8" w:space="0"/>
              <w:left w:val="nil"/>
              <w:bottom w:val="single" w:color="000000" w:sz="8" w:space="0"/>
              <w:right w:val="single" w:color="000000" w:sz="4"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rPr>
            </w:pPr>
          </w:p>
        </w:tc>
      </w:tr>
      <w:tr>
        <w:tblPrEx>
          <w:tblCellMar>
            <w:top w:w="0" w:type="dxa"/>
            <w:left w:w="0" w:type="dxa"/>
            <w:bottom w:w="0" w:type="dxa"/>
            <w:right w:w="0" w:type="dxa"/>
          </w:tblCellMar>
        </w:tblPrEx>
        <w:trPr>
          <w:trHeight w:val="1340" w:hRule="atLeast"/>
          <w:jc w:val="center"/>
        </w:trPr>
        <w:tc>
          <w:tcPr>
            <w:tcW w:w="1647" w:type="dxa"/>
            <w:tcBorders>
              <w:top w:val="single" w:color="000000" w:sz="8" w:space="0"/>
              <w:left w:val="single" w:color="000000" w:sz="4" w:space="0"/>
              <w:bottom w:val="single" w:color="000000" w:sz="8" w:space="0"/>
              <w:right w:val="single" w:color="000000" w:sz="8" w:space="0"/>
            </w:tcBorders>
            <w:noWrap w:val="0"/>
            <w:vAlign w:val="center"/>
          </w:tcPr>
          <w:p>
            <w:pPr>
              <w:widowControl/>
              <w:spacing w:line="400" w:lineRule="exact"/>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申请</w:t>
            </w:r>
            <w:r>
              <w:rPr>
                <w:rFonts w:hint="default" w:ascii="Times New Roman" w:hAnsi="Times New Roman" w:eastAsia="仿宋" w:cs="Times New Roman"/>
                <w:color w:val="000000"/>
                <w:kern w:val="0"/>
                <w:sz w:val="24"/>
                <w:szCs w:val="24"/>
                <w:lang w:val="en-US" w:eastAsia="zh-CN"/>
              </w:rPr>
              <w:t>补助</w:t>
            </w:r>
            <w:r>
              <w:rPr>
                <w:rFonts w:hint="default" w:ascii="Times New Roman" w:hAnsi="Times New Roman" w:eastAsia="仿宋" w:cs="Times New Roman"/>
                <w:color w:val="000000"/>
                <w:kern w:val="0"/>
                <w:sz w:val="24"/>
                <w:szCs w:val="24"/>
              </w:rPr>
              <w:t>资金</w:t>
            </w:r>
          </w:p>
          <w:p>
            <w:pPr>
              <w:widowControl/>
              <w:spacing w:line="400" w:lineRule="exact"/>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金额（元）</w:t>
            </w:r>
          </w:p>
        </w:tc>
        <w:tc>
          <w:tcPr>
            <w:tcW w:w="7629" w:type="dxa"/>
            <w:gridSpan w:val="6"/>
            <w:tcBorders>
              <w:top w:val="single" w:color="000000" w:sz="8" w:space="0"/>
              <w:left w:val="nil"/>
              <w:bottom w:val="single" w:color="000000" w:sz="8" w:space="0"/>
              <w:right w:val="single" w:color="000000" w:sz="4" w:space="0"/>
            </w:tcBorders>
            <w:noWrap w:val="0"/>
            <w:vAlign w:val="center"/>
          </w:tcPr>
          <w:p>
            <w:pPr>
              <w:widowControl/>
              <w:spacing w:line="400" w:lineRule="exact"/>
              <w:ind w:firstLine="240" w:firstLineChars="100"/>
              <w:jc w:val="left"/>
              <w:rPr>
                <w:rFonts w:hint="default" w:ascii="Times New Roman" w:hAnsi="Times New Roman" w:eastAsia="仿宋" w:cs="Times New Roman"/>
                <w:color w:val="000000"/>
                <w:kern w:val="0"/>
                <w:sz w:val="24"/>
                <w:szCs w:val="24"/>
              </w:rPr>
            </w:pPr>
          </w:p>
          <w:p>
            <w:pPr>
              <w:widowControl/>
              <w:spacing w:line="400" w:lineRule="exact"/>
              <w:ind w:firstLine="240" w:firstLineChars="100"/>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val="en-US" w:eastAsia="zh-CN"/>
              </w:rPr>
              <w:t>2022年前三季度自实际生产当月</w:t>
            </w:r>
            <w:r>
              <w:rPr>
                <w:rFonts w:hint="eastAsia" w:ascii="Times New Roman" w:hAnsi="Times New Roman" w:eastAsia="仿宋" w:cs="Times New Roman"/>
                <w:color w:val="000000"/>
                <w:kern w:val="0"/>
                <w:sz w:val="24"/>
                <w:szCs w:val="24"/>
                <w:lang w:val="en-US" w:eastAsia="zh-CN"/>
              </w:rPr>
              <w:t>1日</w:t>
            </w:r>
            <w:r>
              <w:rPr>
                <w:rFonts w:hint="default" w:ascii="Times New Roman" w:hAnsi="Times New Roman" w:eastAsia="仿宋" w:cs="Times New Roman"/>
                <w:color w:val="000000"/>
                <w:kern w:val="0"/>
                <w:sz w:val="24"/>
                <w:szCs w:val="24"/>
                <w:lang w:val="en-US" w:eastAsia="zh-CN"/>
              </w:rPr>
              <w:t>起</w:t>
            </w:r>
            <w:r>
              <w:rPr>
                <w:rFonts w:hint="default" w:ascii="Times New Roman" w:hAnsi="Times New Roman" w:eastAsia="仿宋" w:cs="Times New Roman"/>
                <w:color w:val="000000"/>
                <w:kern w:val="0"/>
                <w:sz w:val="24"/>
                <w:szCs w:val="24"/>
              </w:rPr>
              <w:t>实际</w:t>
            </w:r>
            <w:r>
              <w:rPr>
                <w:rFonts w:hint="default" w:ascii="Times New Roman" w:hAnsi="Times New Roman" w:eastAsia="仿宋" w:cs="Times New Roman"/>
                <w:color w:val="000000"/>
                <w:kern w:val="0"/>
                <w:sz w:val="24"/>
                <w:szCs w:val="24"/>
                <w:lang w:eastAsia="zh-CN"/>
              </w:rPr>
              <w:t>缴纳租金</w:t>
            </w:r>
            <w:r>
              <w:rPr>
                <w:rFonts w:hint="default" w:ascii="Times New Roman" w:hAnsi="Times New Roman" w:eastAsia="仿宋" w:cs="Times New Roman"/>
                <w:color w:val="000000"/>
                <w:kern w:val="0"/>
                <w:sz w:val="24"/>
                <w:szCs w:val="24"/>
              </w:rPr>
              <w:t xml:space="preserve">：         </w:t>
            </w:r>
            <w:r>
              <w:rPr>
                <w:rFonts w:hint="default" w:ascii="Times New Roman" w:hAnsi="Times New Roman" w:eastAsia="仿宋" w:cs="Times New Roman"/>
                <w:color w:val="000000"/>
                <w:kern w:val="0"/>
                <w:sz w:val="24"/>
                <w:szCs w:val="24"/>
                <w:lang w:eastAsia="zh-CN"/>
              </w:rPr>
              <w:t>万</w:t>
            </w:r>
            <w:r>
              <w:rPr>
                <w:rFonts w:hint="default" w:ascii="Times New Roman" w:hAnsi="Times New Roman" w:eastAsia="仿宋" w:cs="Times New Roman"/>
                <w:color w:val="000000"/>
                <w:kern w:val="0"/>
                <w:sz w:val="24"/>
                <w:szCs w:val="24"/>
              </w:rPr>
              <w:t>元</w:t>
            </w:r>
          </w:p>
          <w:p>
            <w:pPr>
              <w:widowControl/>
              <w:spacing w:line="400" w:lineRule="exact"/>
              <w:ind w:firstLine="240" w:firstLineChars="100"/>
              <w:jc w:val="left"/>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申请</w:t>
            </w:r>
            <w:r>
              <w:rPr>
                <w:rFonts w:hint="default" w:ascii="Times New Roman" w:hAnsi="Times New Roman" w:eastAsia="仿宋" w:cs="Times New Roman"/>
                <w:color w:val="000000"/>
                <w:kern w:val="0"/>
                <w:sz w:val="24"/>
                <w:szCs w:val="24"/>
                <w:lang w:val="en-US" w:eastAsia="zh-CN"/>
              </w:rPr>
              <w:t>补助</w:t>
            </w:r>
            <w:r>
              <w:rPr>
                <w:rFonts w:hint="default" w:ascii="Times New Roman" w:hAnsi="Times New Roman" w:eastAsia="仿宋" w:cs="Times New Roman"/>
                <w:color w:val="000000"/>
                <w:kern w:val="0"/>
                <w:sz w:val="24"/>
                <w:szCs w:val="24"/>
              </w:rPr>
              <w:t xml:space="preserve">金额：          </w:t>
            </w:r>
            <w:r>
              <w:rPr>
                <w:rFonts w:hint="default" w:ascii="Times New Roman" w:hAnsi="Times New Roman" w:eastAsia="仿宋" w:cs="Times New Roman"/>
                <w:color w:val="000000"/>
                <w:kern w:val="0"/>
                <w:sz w:val="24"/>
                <w:szCs w:val="24"/>
                <w:lang w:eastAsia="zh-CN"/>
              </w:rPr>
              <w:t>万</w:t>
            </w:r>
            <w:r>
              <w:rPr>
                <w:rFonts w:hint="default" w:ascii="Times New Roman" w:hAnsi="Times New Roman" w:eastAsia="仿宋" w:cs="Times New Roman"/>
                <w:color w:val="000000"/>
                <w:kern w:val="0"/>
                <w:sz w:val="24"/>
                <w:szCs w:val="24"/>
              </w:rPr>
              <w:t>元</w:t>
            </w:r>
            <w:r>
              <w:rPr>
                <w:rFonts w:hint="default" w:ascii="Times New Roman" w:hAnsi="Times New Roman" w:eastAsia="仿宋" w:cs="Times New Roman"/>
                <w:color w:val="000000"/>
                <w:kern w:val="0"/>
                <w:sz w:val="24"/>
                <w:szCs w:val="24"/>
                <w:lang w:eastAsia="zh-CN"/>
              </w:rPr>
              <w:t>（备注计算过程）</w:t>
            </w:r>
          </w:p>
          <w:p>
            <w:pPr>
              <w:widowControl/>
              <w:spacing w:line="400" w:lineRule="exact"/>
              <w:rPr>
                <w:rFonts w:hint="default" w:ascii="Times New Roman" w:hAnsi="Times New Roman" w:eastAsia="仿宋" w:cs="Times New Roman"/>
                <w:color w:val="000000"/>
                <w:kern w:val="0"/>
                <w:sz w:val="24"/>
                <w:szCs w:val="24"/>
              </w:rPr>
            </w:pPr>
          </w:p>
        </w:tc>
      </w:tr>
      <w:tr>
        <w:tblPrEx>
          <w:tblCellMar>
            <w:top w:w="15" w:type="dxa"/>
            <w:left w:w="15" w:type="dxa"/>
            <w:bottom w:w="0" w:type="dxa"/>
            <w:right w:w="15" w:type="dxa"/>
          </w:tblCellMar>
        </w:tblPrEx>
        <w:trPr>
          <w:trHeight w:val="3032" w:hRule="atLeast"/>
          <w:jc w:val="center"/>
        </w:trPr>
        <w:tc>
          <w:tcPr>
            <w:tcW w:w="1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县（市、区</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工信</w:t>
            </w:r>
            <w:r>
              <w:rPr>
                <w:rFonts w:hint="default" w:ascii="Times New Roman" w:hAnsi="Times New Roman" w:eastAsia="仿宋" w:cs="Times New Roman"/>
                <w:sz w:val="24"/>
                <w:szCs w:val="24"/>
              </w:rPr>
              <w:t>主管部门审核意见</w:t>
            </w:r>
          </w:p>
        </w:tc>
        <w:tc>
          <w:tcPr>
            <w:tcW w:w="7629" w:type="dxa"/>
            <w:gridSpan w:val="6"/>
            <w:tcBorders>
              <w:top w:val="single" w:color="auto" w:sz="4" w:space="0"/>
              <w:left w:val="nil"/>
              <w:bottom w:val="single" w:color="auto" w:sz="4" w:space="0"/>
              <w:right w:val="single" w:color="auto" w:sz="4" w:space="0"/>
            </w:tcBorders>
            <w:noWrap w:val="0"/>
            <w:vAlign w:val="bottom"/>
          </w:tcPr>
          <w:p>
            <w:pPr>
              <w:spacing w:line="4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盖章</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年  月  日</w:t>
            </w:r>
          </w:p>
        </w:tc>
      </w:tr>
    </w:tbl>
    <w:p>
      <w:pPr>
        <w:spacing w:line="40" w:lineRule="exact"/>
        <w:rPr>
          <w:rFonts w:hint="default" w:ascii="Times New Roman" w:hAnsi="Times New Roman" w:cs="Times New Roman"/>
        </w:rPr>
      </w:pPr>
    </w:p>
    <w:p>
      <w:pPr>
        <w:pStyle w:val="15"/>
        <w:keepNext w:val="0"/>
        <w:keepLines w:val="0"/>
        <w:widowControl w:val="0"/>
        <w:shd w:val="clear" w:color="auto" w:fill="auto"/>
        <w:bidi w:val="0"/>
        <w:spacing w:before="0" w:after="760" w:line="240" w:lineRule="auto"/>
        <w:ind w:left="0" w:right="0" w:firstLine="0"/>
        <w:jc w:val="left"/>
        <w:rPr>
          <w:rFonts w:hint="eastAsia" w:ascii="黑体" w:hAnsi="黑体" w:eastAsia="黑体" w:cs="黑体"/>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bidi w:val="0"/>
        <w:adjustRightInd/>
        <w:snapToGrid/>
        <w:spacing w:before="0" w:after="760" w:line="560" w:lineRule="exact"/>
        <w:ind w:left="0" w:right="0" w:firstLine="0"/>
        <w:jc w:val="left"/>
        <w:textAlignment w:val="auto"/>
        <w:rPr>
          <w:rFonts w:hint="eastAsia" w:ascii="黑体" w:hAnsi="黑体" w:eastAsia="黑体" w:cs="黑体"/>
          <w:sz w:val="32"/>
          <w:szCs w:val="32"/>
          <w:lang w:val="en-US" w:eastAsia="zh-CN"/>
        </w:rPr>
      </w:pPr>
      <w:r>
        <w:rPr>
          <w:rFonts w:hint="eastAsia" w:ascii="黑体" w:hAnsi="黑体" w:eastAsia="黑体" w:cs="黑体"/>
          <w:color w:val="000000"/>
          <w:spacing w:val="0"/>
          <w:w w:val="100"/>
          <w:position w:val="0"/>
          <w:sz w:val="32"/>
          <w:szCs w:val="32"/>
        </w:rPr>
        <w:t>附件</w:t>
      </w:r>
      <w:r>
        <w:rPr>
          <w:rFonts w:hint="eastAsia" w:ascii="黑体" w:hAnsi="黑体" w:eastAsia="黑体" w:cs="黑体"/>
          <w:color w:val="000000"/>
          <w:spacing w:val="0"/>
          <w:w w:val="100"/>
          <w:position w:val="0"/>
          <w:sz w:val="32"/>
          <w:szCs w:val="32"/>
          <w:lang w:val="en-US" w:eastAsia="zh-CN"/>
        </w:rPr>
        <w:t>4</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r>
        <w:rPr>
          <w:rFonts w:hint="eastAsia" w:ascii="方正小标宋简体" w:hAnsi="方正小标宋简体" w:eastAsia="方正小标宋简体" w:cs="方正小标宋简体"/>
          <w:color w:val="000000"/>
          <w:spacing w:val="0"/>
          <w:w w:val="100"/>
          <w:position w:val="0"/>
          <w:sz w:val="44"/>
          <w:szCs w:val="44"/>
          <w:lang w:eastAsia="zh-CN"/>
        </w:rPr>
        <w:t>无违法行为及</w:t>
      </w:r>
      <w:r>
        <w:rPr>
          <w:rFonts w:hint="eastAsia" w:ascii="方正小标宋简体" w:hAnsi="方正小标宋简体" w:eastAsia="方正小标宋简体" w:cs="方正小标宋简体"/>
          <w:color w:val="000000"/>
          <w:spacing w:val="0"/>
          <w:w w:val="100"/>
          <w:position w:val="0"/>
          <w:sz w:val="44"/>
          <w:szCs w:val="44"/>
        </w:rPr>
        <w:t>申报材料真实性承诺函</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仿宋_GB2312" w:cs="Times New Roman"/>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pacing w:val="0"/>
          <w:w w:val="100"/>
          <w:position w:val="0"/>
          <w:sz w:val="32"/>
          <w:szCs w:val="32"/>
          <w:lang w:val="en-US" w:eastAsia="zh-CN"/>
        </w:rPr>
        <w:t>江门市工业和信息化局</w:t>
      </w:r>
      <w:r>
        <w:rPr>
          <w:rFonts w:hint="default" w:ascii="Times New Roman" w:hAnsi="Times New Roman" w:eastAsia="仿宋_GB2312" w:cs="Times New Roman"/>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pacing w:val="0"/>
          <w:w w:val="100"/>
          <w:position w:val="0"/>
          <w:sz w:val="32"/>
          <w:szCs w:val="32"/>
        </w:rPr>
        <w:t>我单位</w:t>
      </w:r>
      <w:r>
        <w:rPr>
          <w:rFonts w:hint="default" w:ascii="Times New Roman" w:hAnsi="Times New Roman" w:eastAsia="仿宋_GB2312" w:cs="Times New Roman"/>
          <w:color w:val="000000"/>
          <w:spacing w:val="0"/>
          <w:w w:val="100"/>
          <w:position w:val="0"/>
          <w:sz w:val="32"/>
          <w:szCs w:val="32"/>
          <w:lang w:eastAsia="zh-CN"/>
        </w:rPr>
        <w:t>近三年内在经营活动中没有重大违法行为，并</w:t>
      </w:r>
      <w:r>
        <w:rPr>
          <w:rFonts w:hint="default" w:ascii="Times New Roman" w:hAnsi="Times New Roman" w:eastAsia="仿宋_GB2312" w:cs="Times New Roman"/>
          <w:color w:val="000000"/>
          <w:spacing w:val="0"/>
          <w:w w:val="100"/>
          <w:position w:val="0"/>
          <w:sz w:val="32"/>
          <w:szCs w:val="32"/>
        </w:rPr>
        <w:t>承诺申报的</w:t>
      </w:r>
      <w:r>
        <w:rPr>
          <w:rFonts w:hint="default" w:ascii="Times New Roman" w:hAnsi="Times New Roman" w:eastAsia="仿宋_GB2312" w:cs="Times New Roman"/>
          <w:color w:val="000000"/>
          <w:spacing w:val="0"/>
          <w:w w:val="100"/>
          <w:position w:val="0"/>
          <w:sz w:val="32"/>
          <w:szCs w:val="32"/>
          <w:lang w:eastAsia="zh-CN"/>
        </w:rPr>
        <w:t>新</w:t>
      </w:r>
      <w:r>
        <w:rPr>
          <w:rFonts w:hint="default" w:ascii="Times New Roman" w:hAnsi="Times New Roman" w:eastAsia="仿宋_GB2312" w:cs="Times New Roman"/>
          <w:color w:val="000000"/>
          <w:spacing w:val="0"/>
          <w:w w:val="100"/>
          <w:position w:val="0"/>
          <w:sz w:val="32"/>
          <w:szCs w:val="32"/>
          <w:lang w:val="en-US" w:eastAsia="zh-CN"/>
        </w:rPr>
        <w:t>租用厂房资金补贴</w:t>
      </w:r>
      <w:r>
        <w:rPr>
          <w:rFonts w:hint="default" w:ascii="Times New Roman" w:hAnsi="Times New Roman" w:eastAsia="仿宋_GB2312" w:cs="Times New Roman"/>
          <w:color w:val="000000"/>
          <w:spacing w:val="0"/>
          <w:w w:val="100"/>
          <w:position w:val="0"/>
          <w:sz w:val="32"/>
          <w:szCs w:val="32"/>
        </w:rPr>
        <w:t>，所提交的全部申报材料真实可靠，并保证不违反有关</w:t>
      </w:r>
      <w:r>
        <w:rPr>
          <w:rFonts w:hint="default" w:ascii="Times New Roman" w:hAnsi="Times New Roman" w:eastAsia="仿宋_GB2312" w:cs="Times New Roman"/>
          <w:color w:val="000000"/>
          <w:spacing w:val="0"/>
          <w:w w:val="100"/>
          <w:position w:val="0"/>
          <w:sz w:val="32"/>
          <w:szCs w:val="32"/>
          <w:lang w:val="en-US" w:eastAsia="zh-CN"/>
        </w:rPr>
        <w:t>补贴资金</w:t>
      </w:r>
      <w:r>
        <w:rPr>
          <w:rFonts w:hint="default" w:ascii="Times New Roman" w:hAnsi="Times New Roman" w:eastAsia="仿宋_GB2312" w:cs="Times New Roman"/>
          <w:color w:val="000000"/>
          <w:spacing w:val="0"/>
          <w:w w:val="100"/>
          <w:position w:val="0"/>
          <w:sz w:val="32"/>
          <w:szCs w:val="32"/>
        </w:rPr>
        <w:t>项目管理的纪律规定，严肃查处或全力配合相关机构调查处理各种失信行为。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pacing w:val="0"/>
          <w:w w:val="100"/>
          <w:position w:val="0"/>
          <w:sz w:val="32"/>
          <w:szCs w:val="32"/>
        </w:rPr>
        <w:t>如我单位有不履行上述承诺或有弄虚作假行为，一经发现，</w:t>
      </w:r>
      <w:r>
        <w:rPr>
          <w:rFonts w:hint="default" w:ascii="Times New Roman" w:hAnsi="Times New Roman" w:eastAsia="仿宋_GB2312" w:cs="Times New Roman"/>
          <w:color w:val="000000"/>
          <w:spacing w:val="0"/>
          <w:w w:val="100"/>
          <w:position w:val="0"/>
          <w:sz w:val="32"/>
          <w:szCs w:val="32"/>
          <w:lang w:val="en-US" w:eastAsia="zh-CN"/>
        </w:rPr>
        <w:t>江门市工业和信息化局</w:t>
      </w:r>
      <w:r>
        <w:rPr>
          <w:rFonts w:hint="default" w:ascii="Times New Roman" w:hAnsi="Times New Roman" w:eastAsia="仿宋_GB2312" w:cs="Times New Roman"/>
          <w:color w:val="000000"/>
          <w:spacing w:val="0"/>
          <w:w w:val="100"/>
          <w:position w:val="0"/>
          <w:sz w:val="32"/>
          <w:szCs w:val="32"/>
        </w:rPr>
        <w:t>有权追回项目经费，情节严重的，愿意承担法律责任。</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color w:val="000000"/>
          <w:spacing w:val="0"/>
          <w:w w:val="100"/>
          <w:position w:val="0"/>
          <w:sz w:val="32"/>
          <w:szCs w:val="32"/>
        </w:rPr>
        <w:t>特此承诺。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仿宋_GB2312" w:cs="Times New Roman"/>
          <w:color w:val="000000"/>
          <w:spacing w:val="0"/>
          <w:w w:val="100"/>
          <w:position w:val="0"/>
          <w:sz w:val="32"/>
          <w:szCs w:val="32"/>
        </w:rPr>
      </w:pPr>
    </w:p>
    <w:p>
      <w:pPr>
        <w:pStyle w:val="15"/>
        <w:keepNext w:val="0"/>
        <w:keepLines w:val="0"/>
        <w:pageBreakBefore w:val="0"/>
        <w:widowControl w:val="0"/>
        <w:shd w:val="clear" w:color="auto" w:fill="auto"/>
        <w:tabs>
          <w:tab w:val="left" w:pos="5760"/>
        </w:tabs>
        <w:kinsoku/>
        <w:wordWrap/>
        <w:overflowPunct/>
        <w:topLinePunct w:val="0"/>
        <w:autoSpaceDE/>
        <w:autoSpaceDN/>
        <w:bidi w:val="0"/>
        <w:adjustRightInd/>
        <w:snapToGrid/>
        <w:spacing w:before="0" w:after="0" w:line="56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pacing w:val="0"/>
          <w:w w:val="100"/>
          <w:position w:val="0"/>
          <w:sz w:val="32"/>
          <w:szCs w:val="32"/>
        </w:rPr>
        <w:t>项目负责人（签字）：</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ab/>
      </w:r>
    </w:p>
    <w:p>
      <w:pPr>
        <w:pStyle w:val="15"/>
        <w:keepNext w:val="0"/>
        <w:keepLines w:val="0"/>
        <w:pageBreakBefore w:val="0"/>
        <w:widowControl w:val="0"/>
        <w:shd w:val="clear" w:color="auto" w:fill="auto"/>
        <w:tabs>
          <w:tab w:val="left" w:pos="5753"/>
        </w:tabs>
        <w:kinsoku/>
        <w:wordWrap/>
        <w:overflowPunct/>
        <w:topLinePunct w:val="0"/>
        <w:autoSpaceDE/>
        <w:autoSpaceDN/>
        <w:bidi w:val="0"/>
        <w:adjustRightInd/>
        <w:snapToGrid/>
        <w:spacing w:before="0" w:after="0" w:line="560" w:lineRule="exact"/>
        <w:ind w:right="0" w:firstLine="3616" w:firstLineChars="1130"/>
        <w:jc w:val="both"/>
        <w:textAlignment w:val="auto"/>
        <w:rPr>
          <w:rFonts w:hint="default" w:ascii="Times New Roman" w:hAnsi="Times New Roman" w:eastAsia="仿宋_GB2312" w:cs="Times New Roman"/>
          <w:color w:val="000000"/>
          <w:spacing w:val="0"/>
          <w:w w:val="100"/>
          <w:position w:val="0"/>
          <w:sz w:val="32"/>
          <w:szCs w:val="32"/>
          <w:lang w:val="en-US" w:eastAsia="zh-CN"/>
        </w:rPr>
      </w:pPr>
      <w:r>
        <w:rPr>
          <w:rFonts w:hint="default" w:ascii="Times New Roman" w:hAnsi="Times New Roman" w:eastAsia="仿宋_GB2312" w:cs="Times New Roman"/>
          <w:color w:val="000000"/>
          <w:spacing w:val="0"/>
          <w:w w:val="100"/>
          <w:position w:val="0"/>
          <w:sz w:val="32"/>
          <w:szCs w:val="32"/>
          <w:lang w:val="en-US" w:eastAsia="zh-CN"/>
        </w:rPr>
        <w:t>年  月  日</w:t>
      </w:r>
    </w:p>
    <w:p>
      <w:pPr>
        <w:pStyle w:val="15"/>
        <w:keepNext w:val="0"/>
        <w:keepLines w:val="0"/>
        <w:pageBreakBefore w:val="0"/>
        <w:widowControl w:val="0"/>
        <w:shd w:val="clear" w:color="auto" w:fill="auto"/>
        <w:tabs>
          <w:tab w:val="left" w:pos="5760"/>
        </w:tabs>
        <w:kinsoku/>
        <w:wordWrap/>
        <w:overflowPunct/>
        <w:topLinePunct w:val="0"/>
        <w:autoSpaceDE/>
        <w:autoSpaceDN/>
        <w:bidi w:val="0"/>
        <w:adjustRightInd/>
        <w:snapToGrid/>
        <w:spacing w:before="0" w:after="0" w:line="56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pacing w:val="0"/>
          <w:w w:val="100"/>
          <w:position w:val="0"/>
          <w:sz w:val="32"/>
          <w:szCs w:val="32"/>
        </w:rPr>
        <w:t>单位法定代表人（签字）:</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ab/>
      </w:r>
    </w:p>
    <w:p>
      <w:pPr>
        <w:pStyle w:val="15"/>
        <w:keepNext w:val="0"/>
        <w:keepLines w:val="0"/>
        <w:pageBreakBefore w:val="0"/>
        <w:widowControl w:val="0"/>
        <w:shd w:val="clear" w:color="auto" w:fill="auto"/>
        <w:tabs>
          <w:tab w:val="left" w:pos="5753"/>
        </w:tabs>
        <w:kinsoku/>
        <w:wordWrap/>
        <w:overflowPunct/>
        <w:topLinePunct w:val="0"/>
        <w:autoSpaceDE/>
        <w:autoSpaceDN/>
        <w:bidi w:val="0"/>
        <w:adjustRightInd/>
        <w:snapToGrid/>
        <w:spacing w:before="0" w:after="0" w:line="560" w:lineRule="exact"/>
        <w:ind w:right="0" w:firstLine="3616" w:firstLineChars="1130"/>
        <w:jc w:val="both"/>
        <w:textAlignment w:val="auto"/>
        <w:rPr>
          <w:rFonts w:hint="default" w:ascii="Times New Roman" w:hAnsi="Times New Roman" w:eastAsia="仿宋_GB2312" w:cs="Times New Roman"/>
          <w:color w:val="000000"/>
          <w:spacing w:val="0"/>
          <w:w w:val="100"/>
          <w:position w:val="0"/>
          <w:sz w:val="32"/>
          <w:szCs w:val="32"/>
          <w:lang w:val="en-US" w:eastAsia="zh-CN"/>
        </w:rPr>
      </w:pPr>
      <w:r>
        <w:rPr>
          <w:rFonts w:hint="default" w:ascii="Times New Roman" w:hAnsi="Times New Roman" w:eastAsia="仿宋_GB2312" w:cs="Times New Roman"/>
          <w:color w:val="000000"/>
          <w:spacing w:val="0"/>
          <w:w w:val="100"/>
          <w:position w:val="0"/>
          <w:sz w:val="32"/>
          <w:szCs w:val="32"/>
          <w:lang w:val="en-US" w:eastAsia="zh-CN"/>
        </w:rPr>
        <w:t>年  月  日</w:t>
      </w:r>
    </w:p>
    <w:p>
      <w:pPr>
        <w:pStyle w:val="15"/>
        <w:keepNext w:val="0"/>
        <w:keepLines w:val="0"/>
        <w:pageBreakBefore w:val="0"/>
        <w:widowControl w:val="0"/>
        <w:shd w:val="clear" w:color="auto" w:fill="auto"/>
        <w:tabs>
          <w:tab w:val="left" w:pos="5753"/>
        </w:tabs>
        <w:kinsoku/>
        <w:wordWrap/>
        <w:overflowPunct/>
        <w:topLinePunct w:val="0"/>
        <w:autoSpaceDE/>
        <w:autoSpaceDN/>
        <w:bidi w:val="0"/>
        <w:adjustRightInd/>
        <w:snapToGrid/>
        <w:spacing w:before="0" w:after="0" w:line="56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pacing w:val="0"/>
          <w:w w:val="100"/>
          <w:position w:val="0"/>
          <w:sz w:val="32"/>
          <w:szCs w:val="32"/>
        </w:rPr>
        <w:t>单位盖章：</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ab/>
      </w:r>
    </w:p>
    <w:p>
      <w:pPr>
        <w:pStyle w:val="15"/>
        <w:keepNext w:val="0"/>
        <w:keepLines w:val="0"/>
        <w:pageBreakBefore w:val="0"/>
        <w:widowControl w:val="0"/>
        <w:shd w:val="clear" w:color="auto" w:fill="auto"/>
        <w:tabs>
          <w:tab w:val="left" w:pos="752"/>
          <w:tab w:val="left" w:pos="1544"/>
        </w:tabs>
        <w:kinsoku/>
        <w:wordWrap/>
        <w:overflowPunct/>
        <w:topLinePunct w:val="0"/>
        <w:autoSpaceDE/>
        <w:autoSpaceDN/>
        <w:bidi w:val="0"/>
        <w:adjustRightInd/>
        <w:snapToGrid/>
        <w:spacing w:before="0" w:after="0" w:line="560" w:lineRule="exact"/>
        <w:ind w:left="0" w:right="0" w:firstLine="640"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pacing w:val="0"/>
          <w:w w:val="100"/>
          <w:position w:val="0"/>
          <w:sz w:val="32"/>
          <w:szCs w:val="32"/>
          <w:lang w:val="en-US" w:eastAsia="zh-CN"/>
        </w:rPr>
        <w:t>年  月  日</w:t>
      </w:r>
    </w:p>
    <w:p>
      <w:pPr>
        <w:pStyle w:val="4"/>
        <w:keepNext w:val="0"/>
        <w:keepLines w:val="0"/>
        <w:pageBreakBefore w:val="0"/>
        <w:widowControl w:val="0"/>
        <w:kinsoku/>
        <w:wordWrap/>
        <w:overflowPunct/>
        <w:topLinePunct w:val="0"/>
        <w:autoSpaceDE w:val="0"/>
        <w:autoSpaceDN w:val="0"/>
        <w:bidi w:val="0"/>
        <w:adjustRightInd/>
        <w:snapToGrid/>
        <w:spacing w:before="111" w:line="560" w:lineRule="exact"/>
        <w:ind w:left="5068"/>
        <w:textAlignment w:val="auto"/>
        <w:rPr>
          <w:rFonts w:hint="default" w:ascii="Times New Roman" w:hAnsi="Times New Roman" w:eastAsia="仿宋_GB2312" w:cs="Times New Roman"/>
          <w:sz w:val="32"/>
          <w:szCs w:val="32"/>
          <w:lang w:eastAsia="zh-CN"/>
        </w:rPr>
      </w:pPr>
    </w:p>
    <w:sectPr>
      <w:headerReference r:id="rId6" w:type="default"/>
      <w:footerReference r:id="rId7" w:type="default"/>
      <w:footerReference r:id="rId8" w:type="even"/>
      <w:pgSz w:w="11906" w:h="16838"/>
      <w:pgMar w:top="1418" w:right="1474" w:bottom="1418" w:left="1588" w:header="851" w:footer="964" w:gutter="0"/>
      <w:pgNumType w:start="7"/>
      <w:cols w:space="720" w:num="1"/>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5730240</wp:posOffset>
              </wp:positionH>
              <wp:positionV relativeFrom="page">
                <wp:posOffset>9561830</wp:posOffset>
              </wp:positionV>
              <wp:extent cx="649605" cy="222885"/>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649605" cy="222885"/>
                      </a:xfrm>
                      <a:prstGeom prst="rect">
                        <a:avLst/>
                      </a:prstGeom>
                      <a:noFill/>
                      <a:ln>
                        <a:noFill/>
                      </a:ln>
                    </wps:spPr>
                    <wps:txbx>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r>
                            <w:rPr>
                              <w:sz w:val="28"/>
                            </w:rPr>
                            <w:t>—</w:t>
                          </w:r>
                        </w:p>
                      </w:txbxContent>
                    </wps:txbx>
                    <wps:bodyPr lIns="0" tIns="0" rIns="0" bIns="0" upright="true"/>
                  </wps:wsp>
                </a:graphicData>
              </a:graphic>
            </wp:anchor>
          </w:drawing>
        </mc:Choice>
        <mc:Fallback>
          <w:pict>
            <v:shape id="文本框 1" o:spid="_x0000_s1026" o:spt="202" type="#_x0000_t202" style="position:absolute;left:0pt;margin-left:451.2pt;margin-top:752.9pt;height:17.55pt;width:51.15pt;mso-position-horizontal-relative:page;mso-position-vertical-relative:page;z-index:-251657216;mso-width-relative:page;mso-height-relative:page;" filled="f" stroked="f" coordsize="21600,21600" o:gfxdata="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Ip96WtoAAAAOAQAADwAAAAAAAAABACAAAAA4AAAAZHJzL2Rvd25yZXYueG1sUEsBAhQA&#10;FAAAAAgAh07iQLRA3kihAQAAKgMAAA4AAAAAAAAAAQAgAAAAPwEAAGRycy9lMm9Eb2MueG1sUEsF&#10;BgAAAAAGAAYAWQEAAFIFAAAAAA==&#10;">
              <v:fill on="f" focussize="0,0"/>
              <v:stroke on="f"/>
              <v:imagedata o:title=""/>
              <o:lock v:ext="edit" aspectratio="f"/>
              <v:textbox inset="0mm,0mm,0mm,0mm">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r>
                      <w:rPr>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12D91"/>
    <w:multiLevelType w:val="singleLevel"/>
    <w:tmpl w:val="60A12D91"/>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720"/>
  <w:drawingGridHorizontalSpacing w:val="110"/>
  <w:displayHorizontalDrawingGridEvery w:val="1"/>
  <w:displayVerticalDrawingGridEvery w:val="1"/>
  <w:noPunctuationKerning w:val="true"/>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1430"/>
    <w:rsid w:val="00B8424D"/>
    <w:rsid w:val="021D49B9"/>
    <w:rsid w:val="02615997"/>
    <w:rsid w:val="03EC0560"/>
    <w:rsid w:val="04231236"/>
    <w:rsid w:val="04D36AC3"/>
    <w:rsid w:val="05216AC0"/>
    <w:rsid w:val="05934B19"/>
    <w:rsid w:val="07374D8C"/>
    <w:rsid w:val="07723AEB"/>
    <w:rsid w:val="077775C9"/>
    <w:rsid w:val="092B6A24"/>
    <w:rsid w:val="0A3649FB"/>
    <w:rsid w:val="0A745C42"/>
    <w:rsid w:val="0CC54D5F"/>
    <w:rsid w:val="0D2158A3"/>
    <w:rsid w:val="0DAF7735"/>
    <w:rsid w:val="10D7555C"/>
    <w:rsid w:val="11A57906"/>
    <w:rsid w:val="134227ED"/>
    <w:rsid w:val="135506AA"/>
    <w:rsid w:val="156606E5"/>
    <w:rsid w:val="162F4DEA"/>
    <w:rsid w:val="16D0382C"/>
    <w:rsid w:val="16DF5A7B"/>
    <w:rsid w:val="19670018"/>
    <w:rsid w:val="1A704F1D"/>
    <w:rsid w:val="1B0C317F"/>
    <w:rsid w:val="1B7C7FCE"/>
    <w:rsid w:val="1C02763D"/>
    <w:rsid w:val="1C4A5192"/>
    <w:rsid w:val="1CC32C25"/>
    <w:rsid w:val="1CF6499D"/>
    <w:rsid w:val="1E911778"/>
    <w:rsid w:val="1F210892"/>
    <w:rsid w:val="1F46574F"/>
    <w:rsid w:val="20EC773C"/>
    <w:rsid w:val="233A1376"/>
    <w:rsid w:val="24287ECE"/>
    <w:rsid w:val="248E3952"/>
    <w:rsid w:val="24925F93"/>
    <w:rsid w:val="2498041B"/>
    <w:rsid w:val="24DF187A"/>
    <w:rsid w:val="26634571"/>
    <w:rsid w:val="267969BC"/>
    <w:rsid w:val="26B63BBB"/>
    <w:rsid w:val="27445679"/>
    <w:rsid w:val="29F3612B"/>
    <w:rsid w:val="2B012598"/>
    <w:rsid w:val="2B1B2E3E"/>
    <w:rsid w:val="2B1D0917"/>
    <w:rsid w:val="2ED8427E"/>
    <w:rsid w:val="2F2F5FA1"/>
    <w:rsid w:val="30277773"/>
    <w:rsid w:val="30736BD0"/>
    <w:rsid w:val="30FD381E"/>
    <w:rsid w:val="312C0DC4"/>
    <w:rsid w:val="31515E71"/>
    <w:rsid w:val="320B670D"/>
    <w:rsid w:val="337441A6"/>
    <w:rsid w:val="352A47AC"/>
    <w:rsid w:val="35C43B3C"/>
    <w:rsid w:val="3626548F"/>
    <w:rsid w:val="38D636A1"/>
    <w:rsid w:val="39395D56"/>
    <w:rsid w:val="39580992"/>
    <w:rsid w:val="3A54281F"/>
    <w:rsid w:val="3A9E0E74"/>
    <w:rsid w:val="3D1A4252"/>
    <w:rsid w:val="3DDA5CE5"/>
    <w:rsid w:val="3FA04C4B"/>
    <w:rsid w:val="40B026EC"/>
    <w:rsid w:val="40C0338D"/>
    <w:rsid w:val="40DB5F63"/>
    <w:rsid w:val="414E4B0F"/>
    <w:rsid w:val="428D4341"/>
    <w:rsid w:val="429E7B7F"/>
    <w:rsid w:val="435A5F5B"/>
    <w:rsid w:val="43BA2427"/>
    <w:rsid w:val="45F4599D"/>
    <w:rsid w:val="46D7463F"/>
    <w:rsid w:val="47375A07"/>
    <w:rsid w:val="474265B5"/>
    <w:rsid w:val="47FE58C3"/>
    <w:rsid w:val="483709D6"/>
    <w:rsid w:val="491239C3"/>
    <w:rsid w:val="4A1D526B"/>
    <w:rsid w:val="4A331442"/>
    <w:rsid w:val="4B1A32C4"/>
    <w:rsid w:val="4B822B0A"/>
    <w:rsid w:val="4BBB185E"/>
    <w:rsid w:val="4C193382"/>
    <w:rsid w:val="4CAF4BBC"/>
    <w:rsid w:val="4CD237DC"/>
    <w:rsid w:val="4CD75362"/>
    <w:rsid w:val="4D1D1826"/>
    <w:rsid w:val="4DE32F59"/>
    <w:rsid w:val="4F3B53F8"/>
    <w:rsid w:val="50497F76"/>
    <w:rsid w:val="514A6BB0"/>
    <w:rsid w:val="51AF68BE"/>
    <w:rsid w:val="55945016"/>
    <w:rsid w:val="56E0493F"/>
    <w:rsid w:val="57A907DE"/>
    <w:rsid w:val="57BE1E8C"/>
    <w:rsid w:val="586321CA"/>
    <w:rsid w:val="58CE3027"/>
    <w:rsid w:val="59794F7C"/>
    <w:rsid w:val="5A1A2808"/>
    <w:rsid w:val="5DDC5F5C"/>
    <w:rsid w:val="5E0A6926"/>
    <w:rsid w:val="5F3791DD"/>
    <w:rsid w:val="5FEA3ED5"/>
    <w:rsid w:val="60941176"/>
    <w:rsid w:val="61466281"/>
    <w:rsid w:val="61666364"/>
    <w:rsid w:val="63D55330"/>
    <w:rsid w:val="63E35FAE"/>
    <w:rsid w:val="63F6ABD5"/>
    <w:rsid w:val="6405445D"/>
    <w:rsid w:val="64522243"/>
    <w:rsid w:val="64C62371"/>
    <w:rsid w:val="64ED42A5"/>
    <w:rsid w:val="65200FF1"/>
    <w:rsid w:val="661C6537"/>
    <w:rsid w:val="66F37799"/>
    <w:rsid w:val="67B02B5C"/>
    <w:rsid w:val="67BA37EE"/>
    <w:rsid w:val="688E2678"/>
    <w:rsid w:val="69B06CE6"/>
    <w:rsid w:val="6AC72CF8"/>
    <w:rsid w:val="6B0017A5"/>
    <w:rsid w:val="6B754F7D"/>
    <w:rsid w:val="6B927390"/>
    <w:rsid w:val="6C856AE4"/>
    <w:rsid w:val="6CDD0C88"/>
    <w:rsid w:val="6D7A5C40"/>
    <w:rsid w:val="6DE3284B"/>
    <w:rsid w:val="6E6902C0"/>
    <w:rsid w:val="6F987EB4"/>
    <w:rsid w:val="72D45F54"/>
    <w:rsid w:val="73923998"/>
    <w:rsid w:val="74BB7A05"/>
    <w:rsid w:val="74EC7FF3"/>
    <w:rsid w:val="77373638"/>
    <w:rsid w:val="782661C5"/>
    <w:rsid w:val="79D032FB"/>
    <w:rsid w:val="7B9B596F"/>
    <w:rsid w:val="7D812625"/>
    <w:rsid w:val="D7FB2159"/>
    <w:rsid w:val="EBEF25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right="129"/>
      <w:jc w:val="center"/>
      <w:outlineLvl w:val="1"/>
    </w:pPr>
    <w:rPr>
      <w:rFonts w:ascii="宋体" w:hAnsi="宋体" w:eastAsia="宋体" w:cs="宋体"/>
      <w:b/>
      <w:bCs/>
      <w:sz w:val="44"/>
      <w:szCs w:val="44"/>
      <w:lang w:val="zh-CN" w:eastAsia="zh-CN" w:bidi="zh-CN"/>
    </w:rPr>
  </w:style>
  <w:style w:type="character" w:default="1" w:styleId="9">
    <w:name w:val="Default Paragraph Font"/>
    <w:link w:val="10"/>
    <w:semiHidden/>
    <w:unhideWhenUsed/>
    <w:qFormat/>
    <w:uiPriority w:val="1"/>
    <w:rPr>
      <w:rFonts w:ascii="宋体" w:hAnsi="宋体" w:cs="Courier New"/>
      <w:sz w:val="32"/>
      <w:szCs w:val="32"/>
    </w:rPr>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Body Text"/>
    <w:basedOn w:val="1"/>
    <w:qFormat/>
    <w:uiPriority w:val="1"/>
    <w:pPr>
      <w:ind w:left="109"/>
    </w:pPr>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 Char Char"/>
    <w:basedOn w:val="1"/>
    <w:link w:val="9"/>
    <w:qFormat/>
    <w:uiPriority w:val="0"/>
    <w:rPr>
      <w:rFonts w:ascii="宋体" w:hAnsi="宋体" w:cs="Courier New"/>
      <w:sz w:val="32"/>
      <w:szCs w:val="32"/>
    </w:rPr>
  </w:style>
  <w:style w:type="character" w:styleId="11">
    <w:name w:val="page number"/>
    <w:basedOn w:val="9"/>
    <w:qFormat/>
    <w:uiPriority w:val="0"/>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111"/>
      <w:ind w:left="1630" w:hanging="242"/>
    </w:pPr>
    <w:rPr>
      <w:rFonts w:ascii="宋体" w:hAnsi="宋体" w:eastAsia="宋体" w:cs="宋体"/>
      <w:lang w:val="zh-CN" w:eastAsia="zh-CN" w:bidi="zh-CN"/>
    </w:rPr>
  </w:style>
  <w:style w:type="paragraph" w:customStyle="1" w:styleId="14">
    <w:name w:val="Table Paragraph"/>
    <w:basedOn w:val="1"/>
    <w:qFormat/>
    <w:uiPriority w:val="1"/>
    <w:rPr>
      <w:lang w:val="zh-CN" w:eastAsia="zh-CN" w:bidi="zh-CN"/>
    </w:rPr>
  </w:style>
  <w:style w:type="paragraph" w:customStyle="1" w:styleId="15">
    <w:name w:val="Body text|1"/>
    <w:basedOn w:val="1"/>
    <w:qFormat/>
    <w:uiPriority w:val="0"/>
    <w:pPr>
      <w:widowControl w:val="0"/>
      <w:shd w:val="clear" w:color="auto" w:fill="auto"/>
      <w:spacing w:after="130" w:line="439" w:lineRule="auto"/>
      <w:ind w:firstLine="320"/>
    </w:pPr>
    <w:rPr>
      <w:rFonts w:ascii="宋体" w:hAnsi="宋体" w:eastAsia="宋体" w:cs="宋体"/>
      <w:sz w:val="30"/>
      <w:szCs w:val="30"/>
      <w:u w:val="none"/>
      <w:shd w:val="clear" w:color="auto" w:fill="auto"/>
      <w:lang w:val="zh-TW" w:eastAsia="zh-TW" w:bidi="zh-TW"/>
    </w:rPr>
  </w:style>
  <w:style w:type="paragraph" w:customStyle="1" w:styleId="16">
    <w:name w:val="Body text|2"/>
    <w:basedOn w:val="1"/>
    <w:qFormat/>
    <w:uiPriority w:val="0"/>
    <w:pPr>
      <w:widowControl w:val="0"/>
      <w:shd w:val="clear" w:color="auto" w:fill="auto"/>
      <w:spacing w:after="680"/>
      <w:jc w:val="center"/>
    </w:pPr>
    <w:rPr>
      <w:rFonts w:ascii="宋体" w:hAnsi="宋体" w:eastAsia="宋体" w:cs="宋体"/>
      <w:sz w:val="42"/>
      <w:szCs w:val="42"/>
      <w:u w:val="none"/>
      <w:shd w:val="clear" w:color="auto" w:fill="auto"/>
      <w:lang w:val="zh-TW" w:eastAsia="zh-TW" w:bidi="zh-TW"/>
    </w:rPr>
  </w:style>
  <w:style w:type="paragraph" w:customStyle="1" w:styleId="17">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ScaleCrop>false</ScaleCrop>
  <LinksUpToDate>false</LinksUpToDate>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2022-02-26T00:40:00Z</dcterms:created>
  <dc:creator>发文</dc:creator>
  <cp:lastModifiedBy>uos</cp:lastModifiedBy>
  <cp:lastPrinted>2022-07-27T19:13:00Z</cp:lastPrinted>
  <dcterms:modified xsi:type="dcterms:W3CDTF">2022-08-10T18:33:58Z</dcterms:modified>
  <dc:title>0000001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2010</vt:lpwstr>
  </property>
  <property fmtid="{D5CDD505-2E9C-101B-9397-08002B2CF9AE}" pid="4" name="LastSaved">
    <vt:filetime>2022-02-24T00:00:00Z</vt:filetime>
  </property>
  <property fmtid="{D5CDD505-2E9C-101B-9397-08002B2CF9AE}" pid="5" name="KSOProductBuildVer">
    <vt:lpwstr>2052-11.8.2.10290</vt:lpwstr>
  </property>
  <property fmtid="{D5CDD505-2E9C-101B-9397-08002B2CF9AE}" pid="6" name="ICV">
    <vt:lpwstr>CB8A62A640E541E98AC6594870187795</vt:lpwstr>
  </property>
</Properties>
</file>