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大标宋_GBK" w:cs="Times New Roman"/>
          <w:sz w:val="44"/>
          <w:szCs w:val="44"/>
          <w:lang w:val="en-US" w:eastAsia="zh-CN"/>
        </w:rPr>
        <w:t>博鳌亚洲论坛</w:t>
      </w:r>
      <w:r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  <w:t>国际科技与创新论坛第二届大会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  <w:t>参会须知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</w:pPr>
    </w:p>
    <w:p>
      <w:pPr>
        <w:pStyle w:val="2"/>
        <w:spacing w:line="524" w:lineRule="exact"/>
        <w:rPr>
          <w:rFonts w:hint="default" w:ascii="Times New Roman" w:hAnsi="Times New Roman" w:eastAsia="方正大标宋_GBK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大标宋_GBK" w:cs="Times New Roman"/>
          <w:b w:val="0"/>
          <w:bCs w:val="0"/>
          <w:w w:val="95"/>
          <w:sz w:val="36"/>
          <w:szCs w:val="36"/>
        </w:rPr>
        <w:t>防疫须知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为确保参会代表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和嘉宾的健康与安全，请遵守以下防疫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政策（如有最新防疫政策，组委会将另行通知）：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一、 各地出发到广州市的防疫要求，请通过微信小程序“国务院客户端”的“各地防控政策”上实时查询。并请提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前通过微信注册申领“粤康码”或“穗康码”。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二、 进入会场和办理酒店入住时请出示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（一）48小时内核酸检测阴性证明；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（二）（“粤康码”或“穗康码”）健康码绿码；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pacing w:val="3"/>
          <w:w w:val="95"/>
          <w:sz w:val="32"/>
          <w:szCs w:val="32"/>
        </w:rPr>
        <w:t>扫场地码，出示通信大数据行程卡。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三、7天内有低风险区[高、中风险区所在县（市、区、旗）</w:t>
      </w:r>
      <w:r>
        <w:rPr>
          <w:rFonts w:hint="default" w:ascii="Times New Roman" w:hAnsi="Times New Roman" w:eastAsia="方正仿宋_GBK" w:cs="Times New Roman"/>
          <w:spacing w:val="-157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的其他地区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]或广东省外陆地边境口岸城市旅居史的人员，需出示抵穗（粤）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2小时内核酸检测阴性证明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（或检测中的证明记录）</w:t>
      </w:r>
      <w:r>
        <w:rPr>
          <w:rFonts w:hint="default" w:ascii="Times New Roman" w:hAnsi="Times New Roman" w:eastAsia="方正仿宋_GBK" w:cs="Times New Roman"/>
          <w:spacing w:val="19"/>
          <w:w w:val="95"/>
          <w:sz w:val="32"/>
          <w:szCs w:val="32"/>
        </w:rPr>
        <w:t>且须在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spacing w:val="4"/>
          <w:w w:val="95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天内完成两次核酸检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测（三天两检）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四、以下情况不建议参会：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36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 xml:space="preserve">①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7天内有中、高风险区旅居史人员；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36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② 健康码为黄码、红码人员；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③ 有新冠肺炎症状（发热（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 xml:space="preserve">体温≥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37.3℃）、干咳、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乏力、咽痛、嗅（味）觉减退、鼻塞、流涕、结膜炎、肌痛</w:t>
      </w:r>
      <w:r>
        <w:rPr>
          <w:rFonts w:hint="default" w:ascii="Times New Roman" w:hAnsi="Times New Roman" w:eastAsia="方正仿宋_GBK" w:cs="Times New Roman"/>
          <w:spacing w:val="1"/>
          <w:w w:val="95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和腹泻）人员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五、大会现场核酸采集点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78"/>
          <w:tab w:val="left" w:pos="5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点：广交会威斯汀酒店5楼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78"/>
          <w:tab w:val="left" w:pos="5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08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开放时间：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9月27日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13:30-19:30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78"/>
          <w:tab w:val="left" w:pos="5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2128" w:firstLineChars="7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spacing w:val="-25"/>
          <w:w w:val="95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28-29</w:t>
      </w:r>
      <w:r>
        <w:rPr>
          <w:rFonts w:hint="default" w:ascii="Times New Roman" w:hAnsi="Times New Roman" w:eastAsia="方正仿宋_GBK" w:cs="Times New Roman"/>
          <w:spacing w:val="25"/>
          <w:w w:val="95"/>
          <w:sz w:val="32"/>
          <w:szCs w:val="32"/>
        </w:rPr>
        <w:t xml:space="preserve">日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9:00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18:00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78"/>
          <w:tab w:val="left" w:pos="5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0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1244600</wp:posOffset>
            </wp:positionH>
            <wp:positionV relativeFrom="page">
              <wp:posOffset>2672080</wp:posOffset>
            </wp:positionV>
            <wp:extent cx="2962910" cy="1219200"/>
            <wp:effectExtent l="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47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tabs>
          <w:tab w:val="left" w:pos="2878"/>
          <w:tab w:val="left" w:pos="5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2878"/>
          <w:tab w:val="left" w:pos="55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会议期间请做好个人健康监测，每天早、晚在酒店房间自测体温一次，发现体温异常或出现感冒发烧症状，应立即报告所在酒店。参与会议、集体活动及集体乘车时， 请全程佩戴口罩。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  <w:t>会议日程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请登陆博鳌亚洲论坛国际科技与创新论坛大会官方网站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"http://bfa-istif.net/或关注大会官方微信公众号" \h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http://bfa-istif.net/或关注大会官方微信公众号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“ISTIF 博鳌科技论坛”了解大会最新日程。（持续更新）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  <w:tab/>
      </w:r>
      <w:r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  <w:t>活动场地示意图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  <w:sectPr>
          <w:pgSz w:w="11910" w:h="16840"/>
          <w:pgMar w:top="1440" w:right="1080" w:bottom="1440" w:left="1080" w:header="720" w:footer="720" w:gutter="0"/>
        </w:sectPr>
      </w:pPr>
      <w:r>
        <w:rPr>
          <w:rFonts w:hint="default" w:ascii="Times New Roman" w:hAnsi="Times New Roman" w:cs="Times New Roma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38100</wp:posOffset>
            </wp:positionV>
            <wp:extent cx="5278755" cy="7444740"/>
            <wp:effectExtent l="0" t="0" r="17145" b="381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04" w:lineRule="exact"/>
        <w:ind w:left="2720" w:right="2656" w:firstLine="0"/>
        <w:jc w:val="center"/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大标宋_GBK" w:cs="Times New Roman"/>
          <w:b w:val="0"/>
          <w:bCs w:val="0"/>
          <w:w w:val="95"/>
          <w:kern w:val="2"/>
          <w:sz w:val="36"/>
          <w:szCs w:val="36"/>
          <w:lang w:val="en-US" w:eastAsia="zh-CN" w:bidi="ar-SA"/>
        </w:rPr>
        <w:t>签到注册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一、大会签到注册处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1、广交会威斯汀酒店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开放时间：9 月 27-29 日，8:00-20:00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地址：广州市广交会威斯汀酒店一楼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二、领取证件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1、领取证件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报名成功后，凭有效身份证件信息，到大会签到处领取 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2、补办证件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如遗失证件，请提供以下资料补办证件：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携带补办人在网上办证时候所提交的证件及身 份证件。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填写大会补办申请表。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大会邀请人现场签名。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注意：补办新证后，遗失的证件将作废，不能再使用。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3、委托他人代领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如委托他人代领，请提供以下资料领取证件：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邀请人现场签名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填写大会代领证件申请表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代领人的有效证件（身份证、护照、通行证（回乡证））。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三、嘉宾进场须知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1、根据会议的安防要求，为了确保大会的正常秩序，嘉宾进入会议场地，需配合进行安检、检查防疫健康码、人脸识别等操作。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2、大会各类证件为本人使用，不得转借他人，发证后须妥善保管。如有丢失，须承担相关风险及到注册处重新补办。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3、各类证件使用权限与范围根据大会安排而定，请嘉宾根据活动时间准时到场，不随意进出。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4、受邀媒体在各会场有专用区域，凭媒体证进入；相 关特定区域，如：特定嘉宾采访区域，需在相关工作人员引 领下进入。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5、请各位嘉宾遵守大会规则及防疫措施，大会拥有证 件使用最终解释权。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四、服务支持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如您有任何与证件相关的疑问，请与大会组委会联系。 联系人：余少芳（86）13925059342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曾玉婷（86）18198973825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大会期间请勿使用不可降解塑料制品，谢谢配合。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lang w:eastAsia="zh-CN"/>
        </w:rPr>
        <w:sectPr>
          <w:pgSz w:w="11910" w:h="16840"/>
          <w:pgMar w:top="1440" w:right="1080" w:bottom="1440" w:left="1080" w:header="720" w:footer="720" w:gutter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会场配备紧急医疗服务，如有需要请联系董仲平（86-13602883900）。</w:t>
      </w:r>
    </w:p>
    <w:p>
      <w:pPr>
        <w:jc w:val="both"/>
        <w:rPr>
          <w:rFonts w:hint="default" w:ascii="Times New Roman" w:hAnsi="Times New Roman" w:eastAsia="方正大标宋_GBK" w:cs="Times New Roman"/>
          <w:sz w:val="44"/>
          <w:szCs w:val="4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E11A4"/>
    <w:rsid w:val="030D1F5A"/>
    <w:rsid w:val="0FEC71B7"/>
    <w:rsid w:val="1BF70154"/>
    <w:rsid w:val="350B5F53"/>
    <w:rsid w:val="617E11A4"/>
    <w:rsid w:val="66526C54"/>
    <w:rsid w:val="677665A1"/>
    <w:rsid w:val="6FCC1F4A"/>
    <w:rsid w:val="78F26EDA"/>
    <w:rsid w:val="7CD77177"/>
    <w:rsid w:val="7FC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535" w:lineRule="exact"/>
      <w:ind w:left="2720" w:right="2656"/>
      <w:jc w:val="center"/>
      <w:outlineLvl w:val="1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92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spacing w:before="5"/>
      <w:ind w:left="1921" w:hanging="48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江门市科技局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2022-09-16T04:13:00Z</dcterms:created>
  <dc:creator>徐冲冲</dc:creator>
  <cp:lastModifiedBy>徐冲冲</cp:lastModifiedBy>
  <dcterms:modified xsi:type="dcterms:W3CDTF">2022-09-16T05:51:51Z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