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附件2：</w:t>
      </w:r>
    </w:p>
    <w:p>
      <w:pPr>
        <w:jc w:val="center"/>
        <w:rPr>
          <w:rFonts w:hint="eastAsia" w:ascii="方正大标宋_GBK" w:hAnsi="方正大标宋_GBK" w:eastAsia="方正大标宋_GBK" w:cs="方正大标宋_GBK"/>
          <w:sz w:val="36"/>
          <w:szCs w:val="36"/>
        </w:rPr>
      </w:pPr>
      <w:r>
        <w:rPr>
          <w:rFonts w:hint="eastAsia" w:ascii="方正大标宋_GBK" w:hAnsi="方正大标宋_GBK" w:eastAsia="方正大标宋_GBK" w:cs="方正大标宋_GBK"/>
          <w:sz w:val="36"/>
          <w:szCs w:val="36"/>
        </w:rPr>
        <w:t>2022年江门市高新技术企业“创新小尖兵”名单</w:t>
      </w:r>
      <w:bookmarkStart w:id="0" w:name="_GoBack"/>
      <w:bookmarkEnd w:id="0"/>
    </w:p>
    <w:tbl>
      <w:tblPr>
        <w:tblStyle w:val="2"/>
        <w:tblW w:w="86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4384"/>
        <w:gridCol w:w="2735"/>
        <w:gridCol w:w="9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广东四方威凯新材料有限公司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9144070076061577X3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广东盈通新材料有限公司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914407037536973910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松田电工（台山）有限公司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91440781MA4UXYFH9T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广东奇德新材料股份有限公司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91440700665032613L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江门市蒙德电气股份有限公司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9144070073989812X6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广东彼迪药业有限公司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91440700617754849P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江门丽宫国际食品股份有限公司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91440705757855166E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广东优巨先进新材料股份有限公司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91440704058566680R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雅图高新材料股份有限公司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914407847606057909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新会江裕信息产业有限公司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91440700712221813L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广东敞开电气有限公司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91440783345479475J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广东鸿特精密技术（台山）有限公司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91440781592158257E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广东兴艺数字印刷股份有限公司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91440703698156305U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开平牵牛生化制药有限公司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914407006177537311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广东凯特精密机械有限公司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91440700MA4W7KM65K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鹤山天山金属材料制品有限公司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914407007229196091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广东嘉威电器实业有限公司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91440704678867628K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江门市鑫辉密封科技有限公司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914407047762288703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江门富祥电子材料有限公司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91440700719202180X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开平市齐裕胶粘制品科技有限公司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91440700572416036R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760" w:right="1633" w:bottom="816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81883"/>
    <w:rsid w:val="09D94F02"/>
    <w:rsid w:val="12947CAB"/>
    <w:rsid w:val="1FE7674E"/>
    <w:rsid w:val="214459C3"/>
    <w:rsid w:val="501F73CC"/>
    <w:rsid w:val="54EF552C"/>
    <w:rsid w:val="5A80089E"/>
    <w:rsid w:val="5DC0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2022-09-15T13:28:00Z</dcterms:created>
  <dc:creator>Administrator</dc:creator>
  <cp:lastModifiedBy>廖文杰</cp:lastModifiedBy>
  <dcterms:modified xsi:type="dcterms:W3CDTF">2022-09-28T07:44:37Z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