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bookmarkStart w:id="0" w:name="_GoBack"/>
      <w:bookmarkEnd w:id="0"/>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2</w:t>
      </w:r>
      <w:r>
        <w:rPr>
          <w:rFonts w:hint="eastAsia"/>
          <w:kern w:val="0"/>
        </w:rPr>
        <w:t>〕</w:t>
      </w:r>
      <w:r>
        <w:rPr>
          <w:rFonts w:hint="eastAsia"/>
          <w:kern w:val="0"/>
          <w:lang w:val="en-US" w:eastAsia="zh-CN"/>
        </w:rPr>
        <w:t>32</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hint="eastAsia"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当事人：广东阿博特数码纸业有限公司</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ascii="仿宋_GB2312"/>
          <w:szCs w:val="32"/>
        </w:rPr>
        <w:t>9144070</w:t>
      </w:r>
      <w:r>
        <w:rPr>
          <w:rFonts w:hint="eastAsia" w:ascii="仿宋_GB2312"/>
          <w:szCs w:val="32"/>
          <w:lang w:val="en-US" w:eastAsia="zh-CN"/>
        </w:rPr>
        <w:t>066502666XF</w:t>
      </w:r>
    </w:p>
    <w:p>
      <w:pPr>
        <w:keepNext w:val="0"/>
        <w:keepLines w:val="0"/>
        <w:pageBreakBefore w:val="0"/>
        <w:widowControl w:val="0"/>
        <w:kinsoku/>
        <w:wordWrap/>
        <w:overflowPunct/>
        <w:topLinePunct w:val="0"/>
        <w:autoSpaceDE/>
        <w:autoSpaceDN/>
        <w:bidi w:val="0"/>
        <w:adjustRightInd/>
        <w:snapToGrid/>
        <w:spacing w:line="520" w:lineRule="exact"/>
        <w:ind w:left="2130" w:leftChars="190" w:hanging="1538" w:hangingChars="493"/>
        <w:textAlignment w:val="auto"/>
        <w:rPr>
          <w:rFonts w:hint="default" w:ascii="仿宋_GB2312" w:eastAsia="仿宋_GB2312"/>
          <w:szCs w:val="32"/>
          <w:lang w:val="en-US"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val="en-US" w:eastAsia="zh-CN"/>
        </w:rPr>
        <w:t>双水镇广东银洲湖纸业基地B-2</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val="en-US" w:eastAsia="zh-CN"/>
        </w:rPr>
        <w:t>江焯藩</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szCs w:val="32"/>
        </w:rPr>
        <w:t>广东阿博特数码纸业有限公司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szCs w:val="32"/>
        </w:rPr>
      </w:pPr>
      <w:r>
        <w:rPr>
          <w:rFonts w:hint="eastAsia" w:ascii="仿宋_GB2312" w:hAnsi="仿宋_GB2312" w:cs="仿宋_GB2312"/>
          <w:szCs w:val="32"/>
        </w:rPr>
        <w:t>202</w:t>
      </w:r>
      <w:r>
        <w:rPr>
          <w:rFonts w:hint="eastAsia" w:ascii="仿宋_GB2312" w:hAnsi="仿宋_GB2312" w:cs="仿宋_GB2312"/>
          <w:szCs w:val="32"/>
          <w:lang w:val="en-US" w:eastAsia="zh-CN"/>
        </w:rPr>
        <w:t>2</w:t>
      </w:r>
      <w:r>
        <w:rPr>
          <w:rFonts w:hint="eastAsia" w:ascii="仿宋_GB2312" w:hAnsi="仿宋_GB2312" w:cs="仿宋_GB2312"/>
          <w:szCs w:val="32"/>
        </w:rPr>
        <w:t>年</w:t>
      </w:r>
      <w:r>
        <w:rPr>
          <w:rFonts w:hint="eastAsia" w:ascii="仿宋_GB2312" w:hAnsi="仿宋_GB2312" w:cs="仿宋_GB2312"/>
          <w:szCs w:val="32"/>
          <w:lang w:val="en-US" w:eastAsia="zh-CN"/>
        </w:rPr>
        <w:t>7月、8月</w:t>
      </w:r>
      <w:r>
        <w:rPr>
          <w:rFonts w:hint="eastAsia"/>
          <w:szCs w:val="32"/>
        </w:rPr>
        <w:t>，</w:t>
      </w:r>
      <w:r>
        <w:rPr>
          <w:rFonts w:hint="eastAsia" w:ascii="仿宋_GB2312" w:hAnsi="仿宋"/>
          <w:szCs w:val="32"/>
        </w:rPr>
        <w:t>我局执法人员对</w:t>
      </w:r>
      <w:r>
        <w:rPr>
          <w:rFonts w:hint="eastAsia" w:ascii="仿宋_GB2312"/>
          <w:szCs w:val="32"/>
        </w:rPr>
        <w:t>广东阿博特数码纸业有限公司进行的现场检查和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default" w:ascii="仿宋_GB2312"/>
          <w:color w:val="auto"/>
          <w:szCs w:val="32"/>
          <w:lang w:val="en-US"/>
        </w:rPr>
      </w:pPr>
      <w:r>
        <w:rPr>
          <w:rFonts w:hint="eastAsia" w:ascii="仿宋_GB2312"/>
          <w:color w:val="auto"/>
          <w:szCs w:val="32"/>
          <w:lang w:eastAsia="zh-CN"/>
        </w:rPr>
        <w:t>你</w:t>
      </w:r>
      <w:r>
        <w:rPr>
          <w:rFonts w:hint="eastAsia" w:ascii="仿宋_GB2312"/>
          <w:color w:val="auto"/>
          <w:szCs w:val="32"/>
        </w:rPr>
        <w:t>单位</w:t>
      </w:r>
      <w:r>
        <w:rPr>
          <w:rFonts w:hint="eastAsia" w:ascii="仿宋_GB2312"/>
          <w:color w:val="auto"/>
          <w:szCs w:val="32"/>
          <w:lang w:val="en-US" w:eastAsia="zh-CN"/>
        </w:rPr>
        <w:t>违反规定设置排污口。</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szCs w:val="32"/>
          <w:lang w:val="en-US" w:eastAsia="zh-CN"/>
        </w:rPr>
        <w:t>关于江门市</w:t>
      </w:r>
      <w:r>
        <w:rPr>
          <w:rFonts w:hint="eastAsia" w:ascii="仿宋_GB2312"/>
          <w:szCs w:val="32"/>
        </w:rPr>
        <w:t>阿博特数码纸业有限公司</w:t>
      </w:r>
      <w:r>
        <w:rPr>
          <w:rFonts w:hint="eastAsia" w:ascii="仿宋_GB2312"/>
          <w:szCs w:val="32"/>
          <w:lang w:val="en-US" w:eastAsia="zh-CN"/>
        </w:rPr>
        <w:t>彩色照相涂塑纸基生产项目环境影响报告书的批复</w:t>
      </w:r>
      <w:r>
        <w:rPr>
          <w:rFonts w:hint="eastAsia" w:ascii="仿宋_GB2312"/>
          <w:szCs w:val="32"/>
        </w:rPr>
        <w:t>》（</w:t>
      </w:r>
      <w:r>
        <w:rPr>
          <w:rFonts w:hint="eastAsia" w:ascii="仿宋_GB2312"/>
          <w:szCs w:val="32"/>
          <w:lang w:val="en-US" w:eastAsia="zh-CN"/>
        </w:rPr>
        <w:t>江环技</w:t>
      </w:r>
      <w:r>
        <w:rPr>
          <w:rFonts w:hint="eastAsia"/>
          <w:kern w:val="0"/>
          <w:lang w:val="en-US" w:eastAsia="zh-CN"/>
        </w:rPr>
        <w:t>[</w:t>
      </w:r>
      <w:r>
        <w:rPr>
          <w:rFonts w:hint="eastAsia" w:eastAsia="宋体"/>
          <w:kern w:val="0"/>
        </w:rPr>
        <w:t>20</w:t>
      </w:r>
      <w:r>
        <w:rPr>
          <w:rFonts w:hint="eastAsia" w:eastAsia="宋体"/>
          <w:kern w:val="0"/>
          <w:lang w:val="en-US" w:eastAsia="zh-CN"/>
        </w:rPr>
        <w:t>08]</w:t>
      </w:r>
      <w:r>
        <w:rPr>
          <w:rFonts w:hint="eastAsia"/>
          <w:kern w:val="0"/>
          <w:lang w:val="en-US" w:eastAsia="zh-CN"/>
        </w:rPr>
        <w:t>40号</w:t>
      </w:r>
      <w:r>
        <w:rPr>
          <w:rFonts w:hint="eastAsia" w:ascii="仿宋_GB2312"/>
          <w:szCs w:val="32"/>
        </w:rPr>
        <w:t>）</w:t>
      </w:r>
      <w:r>
        <w:rPr>
          <w:rFonts w:hint="eastAsia" w:ascii="仿宋_GB2312"/>
          <w:szCs w:val="32"/>
          <w:lang w:eastAsia="zh-CN"/>
        </w:rPr>
        <w:t>、《</w:t>
      </w:r>
      <w:r>
        <w:rPr>
          <w:rFonts w:hint="eastAsia" w:ascii="仿宋_GB2312"/>
          <w:szCs w:val="32"/>
          <w:lang w:val="en-US" w:eastAsia="zh-CN"/>
        </w:rPr>
        <w:t>关于同意广东</w:t>
      </w:r>
      <w:r>
        <w:rPr>
          <w:rFonts w:hint="eastAsia" w:ascii="仿宋_GB2312"/>
          <w:szCs w:val="32"/>
        </w:rPr>
        <w:t>阿博特数码纸业有限公司</w:t>
      </w:r>
      <w:r>
        <w:rPr>
          <w:rFonts w:hint="eastAsia" w:ascii="仿宋_GB2312"/>
          <w:szCs w:val="32"/>
          <w:lang w:val="en-US" w:eastAsia="zh-CN"/>
        </w:rPr>
        <w:t>彩色照相涂塑纸基生产项目一期工程竣工环境保护验收的函</w:t>
      </w:r>
      <w:r>
        <w:rPr>
          <w:rFonts w:hint="eastAsia" w:ascii="仿宋_GB2312"/>
          <w:szCs w:val="32"/>
          <w:lang w:eastAsia="zh-CN"/>
        </w:rPr>
        <w:t>》（</w:t>
      </w:r>
      <w:r>
        <w:rPr>
          <w:rFonts w:hint="eastAsia" w:ascii="仿宋_GB2312"/>
          <w:szCs w:val="32"/>
          <w:lang w:val="en-US" w:eastAsia="zh-CN"/>
        </w:rPr>
        <w:t>江环监</w:t>
      </w:r>
      <w:r>
        <w:rPr>
          <w:rFonts w:hint="eastAsia"/>
          <w:kern w:val="0"/>
        </w:rPr>
        <w:t>〔</w:t>
      </w:r>
      <w:r>
        <w:rPr>
          <w:rFonts w:hint="eastAsia" w:eastAsia="宋体"/>
          <w:kern w:val="0"/>
          <w:lang w:val="en-US" w:eastAsia="zh-CN"/>
        </w:rPr>
        <w:t>2016</w:t>
      </w:r>
      <w:r>
        <w:rPr>
          <w:rFonts w:hint="eastAsia"/>
          <w:kern w:val="0"/>
        </w:rPr>
        <w:t>〕</w:t>
      </w:r>
      <w:r>
        <w:rPr>
          <w:rFonts w:hint="eastAsia"/>
          <w:kern w:val="0"/>
          <w:lang w:val="en-US" w:eastAsia="zh-CN"/>
        </w:rPr>
        <w:t>27号</w:t>
      </w:r>
      <w:r>
        <w:rPr>
          <w:rFonts w:hint="eastAsia"/>
          <w:kern w:val="0"/>
          <w:lang w:eastAsia="zh-CN"/>
        </w:rPr>
        <w:t>）、《</w:t>
      </w:r>
      <w:r>
        <w:rPr>
          <w:rFonts w:hint="eastAsia"/>
          <w:kern w:val="0"/>
          <w:lang w:val="en-US" w:eastAsia="zh-CN"/>
        </w:rPr>
        <w:t>排污许可证</w:t>
      </w:r>
      <w:r>
        <w:rPr>
          <w:rFonts w:hint="eastAsia"/>
          <w:kern w:val="0"/>
          <w:lang w:eastAsia="zh-CN"/>
        </w:rPr>
        <w:t>》（</w:t>
      </w:r>
      <w:r>
        <w:rPr>
          <w:rFonts w:hint="eastAsia"/>
          <w:kern w:val="0"/>
          <w:lang w:val="en-US" w:eastAsia="zh-CN"/>
        </w:rPr>
        <w:t>证书编号：</w:t>
      </w:r>
      <w:r>
        <w:rPr>
          <w:rFonts w:ascii="仿宋_GB2312"/>
          <w:szCs w:val="32"/>
        </w:rPr>
        <w:t>9144070</w:t>
      </w:r>
      <w:r>
        <w:rPr>
          <w:rFonts w:hint="eastAsia" w:ascii="仿宋_GB2312"/>
          <w:szCs w:val="32"/>
          <w:lang w:val="en-US" w:eastAsia="zh-CN"/>
        </w:rPr>
        <w:t>066502666XF001P</w:t>
      </w:r>
      <w:r>
        <w:rPr>
          <w:rFonts w:hint="eastAsia"/>
          <w:kern w:val="0"/>
          <w:lang w:eastAsia="zh-CN"/>
        </w:rPr>
        <w:t>）、《</w:t>
      </w:r>
      <w:r>
        <w:rPr>
          <w:rFonts w:hint="eastAsia"/>
          <w:kern w:val="0"/>
          <w:lang w:val="en-US" w:eastAsia="zh-CN"/>
        </w:rPr>
        <w:t>关于商请处理广东阿博特数码纸业有限公司外排生活污水的函</w:t>
      </w:r>
      <w:r>
        <w:rPr>
          <w:rFonts w:hint="eastAsia"/>
          <w:kern w:val="0"/>
          <w:lang w:eastAsia="zh-CN"/>
        </w:rPr>
        <w:t>》（</w:t>
      </w:r>
      <w:r>
        <w:rPr>
          <w:rFonts w:hint="eastAsia"/>
          <w:kern w:val="0"/>
          <w:lang w:val="en-US" w:eastAsia="zh-CN"/>
        </w:rPr>
        <w:t>双府函</w:t>
      </w:r>
      <w:r>
        <w:rPr>
          <w:rFonts w:hint="eastAsia"/>
          <w:kern w:val="0"/>
        </w:rPr>
        <w:t>〔</w:t>
      </w:r>
      <w:r>
        <w:rPr>
          <w:rFonts w:hint="eastAsia" w:eastAsia="宋体"/>
          <w:kern w:val="0"/>
        </w:rPr>
        <w:t>202</w:t>
      </w:r>
      <w:r>
        <w:rPr>
          <w:rFonts w:hint="eastAsia" w:eastAsia="宋体"/>
          <w:kern w:val="0"/>
          <w:lang w:val="en-US" w:eastAsia="zh-CN"/>
        </w:rPr>
        <w:t>2</w:t>
      </w:r>
      <w:r>
        <w:rPr>
          <w:rFonts w:hint="eastAsia"/>
          <w:kern w:val="0"/>
        </w:rPr>
        <w:t>〕</w:t>
      </w:r>
      <w:r>
        <w:rPr>
          <w:rFonts w:hint="eastAsia"/>
          <w:kern w:val="0"/>
          <w:lang w:val="en-US" w:eastAsia="zh-CN"/>
        </w:rPr>
        <w:t>187号</w:t>
      </w:r>
      <w:r>
        <w:rPr>
          <w:rFonts w:hint="eastAsia"/>
          <w:kern w:val="0"/>
          <w:lang w:eastAsia="zh-CN"/>
        </w:rPr>
        <w:t>）</w:t>
      </w:r>
      <w:r>
        <w:rPr>
          <w:rFonts w:hint="eastAsia" w:ascii="仿宋_GB2312"/>
          <w:szCs w:val="32"/>
          <w:lang w:eastAsia="zh-CN"/>
        </w:rPr>
        <w:t>和我局执法人员</w:t>
      </w:r>
      <w:r>
        <w:rPr>
          <w:rFonts w:hint="eastAsia" w:ascii="仿宋_GB2312"/>
          <w:szCs w:val="32"/>
        </w:rPr>
        <w:t>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的上述行为违反了《中华人民共和国水污染防治法》第</w:t>
      </w:r>
      <w:r>
        <w:rPr>
          <w:rFonts w:hint="eastAsia" w:ascii="仿宋_GB2312"/>
          <w:lang w:val="en-US" w:eastAsia="zh-CN"/>
        </w:rPr>
        <w:t>二十二</w:t>
      </w:r>
      <w:r>
        <w:rPr>
          <w:rFonts w:hint="eastAsia" w:ascii="仿宋_GB2312"/>
        </w:rPr>
        <w:t>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宋体" w:eastAsia="仿宋_GB2312"/>
          <w:szCs w:val="32"/>
          <w:lang w:val="en-US" w:eastAsia="zh-CN"/>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2</w:t>
      </w:r>
      <w:r>
        <w:rPr>
          <w:rFonts w:hint="eastAsia" w:ascii="仿宋_GB2312" w:hAnsi="宋体"/>
          <w:szCs w:val="32"/>
        </w:rPr>
        <w:t>年</w:t>
      </w:r>
      <w:r>
        <w:rPr>
          <w:rFonts w:hint="eastAsia" w:ascii="仿宋_GB2312" w:hAnsi="宋体"/>
          <w:szCs w:val="32"/>
          <w:lang w:val="en-US" w:eastAsia="zh-CN"/>
        </w:rPr>
        <w:t>9</w:t>
      </w:r>
      <w:r>
        <w:rPr>
          <w:rFonts w:hint="eastAsia" w:ascii="仿宋_GB2312" w:hAnsi="宋体"/>
          <w:szCs w:val="32"/>
        </w:rPr>
        <w:t>月</w:t>
      </w:r>
      <w:r>
        <w:rPr>
          <w:rFonts w:hint="eastAsia" w:ascii="仿宋_GB2312" w:hAnsi="宋体"/>
          <w:szCs w:val="32"/>
          <w:lang w:val="en-US" w:eastAsia="zh-CN"/>
        </w:rPr>
        <w:t>19</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w:t>
      </w:r>
      <w:r>
        <w:rPr>
          <w:rFonts w:hint="eastAsia" w:ascii="仿宋_GB2312" w:hAnsi="宋体"/>
          <w:szCs w:val="32"/>
          <w:lang w:eastAsia="zh-CN"/>
        </w:rPr>
        <w:t>单位</w:t>
      </w:r>
      <w:r>
        <w:rPr>
          <w:rFonts w:hint="eastAsia" w:ascii="仿宋_GB2312" w:hAnsi="宋体"/>
          <w:szCs w:val="32"/>
        </w:rPr>
        <w:t>提出了陈述申辩。经研究，我局认为你</w:t>
      </w:r>
      <w:r>
        <w:rPr>
          <w:rFonts w:hint="eastAsia" w:ascii="仿宋_GB2312" w:hAnsi="宋体"/>
          <w:szCs w:val="32"/>
          <w:lang w:eastAsia="zh-CN"/>
        </w:rPr>
        <w:t>单位</w:t>
      </w:r>
      <w:r>
        <w:rPr>
          <w:rFonts w:hint="eastAsia" w:ascii="仿宋_GB2312" w:hAnsi="宋体"/>
          <w:szCs w:val="32"/>
        </w:rPr>
        <w:t>的陈述申辩不影响对违法事实的认定和处理</w:t>
      </w:r>
      <w:r>
        <w:rPr>
          <w:rFonts w:hint="eastAsia" w:ascii="仿宋_GB2312" w:hAnsi="宋体"/>
          <w:color w:val="auto"/>
          <w:szCs w:val="32"/>
          <w:lang w:eastAsia="zh-CN"/>
        </w:rPr>
        <w:t>，</w:t>
      </w:r>
      <w:r>
        <w:rPr>
          <w:rFonts w:hint="eastAsia" w:ascii="仿宋_GB2312" w:hAnsi="宋体"/>
          <w:color w:val="auto"/>
          <w:szCs w:val="32"/>
          <w:lang w:val="en-US" w:eastAsia="zh-CN"/>
        </w:rPr>
        <w:t>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2</w:t>
      </w:r>
      <w:r>
        <w:rPr>
          <w:rFonts w:hint="eastAsia" w:ascii="仿宋_GB2312" w:hAnsi="宋体"/>
          <w:szCs w:val="32"/>
        </w:rPr>
        <w:t>年</w:t>
      </w:r>
      <w:r>
        <w:rPr>
          <w:rFonts w:hint="eastAsia" w:ascii="仿宋_GB2312" w:hAnsi="宋体"/>
          <w:szCs w:val="32"/>
          <w:lang w:val="en-US" w:eastAsia="zh-CN"/>
        </w:rPr>
        <w:t>9</w:t>
      </w:r>
      <w:r>
        <w:rPr>
          <w:rFonts w:hint="eastAsia" w:ascii="仿宋_GB2312" w:hAnsi="宋体"/>
          <w:szCs w:val="32"/>
        </w:rPr>
        <w:t>月</w:t>
      </w:r>
      <w:r>
        <w:rPr>
          <w:rFonts w:hint="eastAsia" w:ascii="仿宋_GB2312"/>
          <w:lang w:val="en-US" w:eastAsia="zh-CN"/>
        </w:rPr>
        <w:t>16</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2</w:t>
      </w:r>
      <w:r>
        <w:rPr>
          <w:rFonts w:hint="eastAsia" w:ascii="仿宋_GB2312"/>
        </w:rPr>
        <w:t>〕</w:t>
      </w:r>
      <w:r>
        <w:rPr>
          <w:rFonts w:hint="eastAsia" w:ascii="仿宋_GB2312"/>
          <w:lang w:val="en-US" w:eastAsia="zh-CN"/>
        </w:rPr>
        <w:t>40</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2</w:t>
      </w:r>
      <w:r>
        <w:rPr>
          <w:rFonts w:hint="eastAsia" w:ascii="仿宋_GB2312"/>
        </w:rPr>
        <w:t>年</w:t>
      </w:r>
      <w:r>
        <w:rPr>
          <w:rFonts w:hint="eastAsia" w:ascii="仿宋_GB2312"/>
          <w:lang w:val="en-US" w:eastAsia="zh-CN"/>
        </w:rPr>
        <w:t>9</w:t>
      </w:r>
      <w:r>
        <w:rPr>
          <w:rFonts w:hint="eastAsia" w:ascii="仿宋_GB2312"/>
        </w:rPr>
        <w:t>月</w:t>
      </w:r>
      <w:r>
        <w:rPr>
          <w:rFonts w:hint="eastAsia" w:ascii="仿宋_GB2312"/>
          <w:lang w:val="en-US" w:eastAsia="zh-CN"/>
        </w:rPr>
        <w:t>19</w:t>
      </w:r>
      <w:r>
        <w:rPr>
          <w:rFonts w:hint="eastAsia" w:ascii="仿宋_GB2312"/>
        </w:rPr>
        <w:t>日送达回执</w:t>
      </w:r>
      <w:r>
        <w:rPr>
          <w:rFonts w:hint="eastAsia" w:ascii="仿宋_GB2312"/>
          <w:lang w:val="en-US" w:eastAsia="zh-CN"/>
        </w:rPr>
        <w:t>及你单位提交的《生态环境行政违法当事人公开道歉承诺守法从轻处罚申请书》、《</w:t>
      </w:r>
      <w:r>
        <w:rPr>
          <w:rFonts w:hint="eastAsia" w:ascii="仿宋_GB2312"/>
          <w:szCs w:val="32"/>
          <w:lang w:val="en-US" w:eastAsia="zh-CN"/>
        </w:rPr>
        <w:t>广东阿博特数码纸业有限公司及法定代表人/主管人员江焯藩、崔应吉</w:t>
      </w:r>
      <w:r>
        <w:rPr>
          <w:rFonts w:hint="eastAsia" w:ascii="仿宋_GB2312"/>
          <w:lang w:val="en-US" w:eastAsia="zh-CN"/>
        </w:rPr>
        <w:t>环保公开道歉承诺书》、《江门日报》2022年10月10日刊A03版面及我局现场复查材料等</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w:t>
      </w:r>
      <w:r>
        <w:rPr>
          <w:rFonts w:hint="eastAsia" w:ascii="黑体" w:hAnsi="黑体" w:eastAsia="黑体"/>
          <w:b/>
          <w:kern w:val="0"/>
          <w:lang w:val="en-US" w:eastAsia="zh-CN"/>
        </w:rPr>
        <w:t>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hint="eastAsia" w:ascii="仿宋_GB2312"/>
        </w:rPr>
        <w:t>《中华人民共和国水污染防治法》第八十</w:t>
      </w:r>
      <w:r>
        <w:rPr>
          <w:rFonts w:hint="eastAsia" w:ascii="仿宋_GB2312"/>
          <w:lang w:val="en-US" w:eastAsia="zh-CN"/>
        </w:rPr>
        <w:t>四</w:t>
      </w:r>
      <w:r>
        <w:rPr>
          <w:rFonts w:hint="eastAsia" w:ascii="仿宋_GB2312"/>
        </w:rPr>
        <w:t>条第二</w:t>
      </w:r>
      <w:r>
        <w:rPr>
          <w:rFonts w:hint="eastAsia" w:ascii="仿宋_GB2312"/>
          <w:lang w:val="en-US" w:eastAsia="zh-CN"/>
        </w:rPr>
        <w:t>款</w:t>
      </w:r>
      <w:r>
        <w:rPr>
          <w:rFonts w:ascii="仿宋_GB2312"/>
        </w:rPr>
        <w:t>规定</w:t>
      </w:r>
      <w:r>
        <w:rPr>
          <w:rFonts w:hint="eastAsia" w:ascii="仿宋_GB2312"/>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r>
        <w:rPr>
          <w:rFonts w:hint="eastAsia" w:ascii="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黑体" w:hAnsi="黑体" w:eastAsia="黑体"/>
          <w:b/>
        </w:rPr>
      </w:pPr>
      <w:r>
        <w:rPr>
          <w:rFonts w:hint="eastAsia" w:ascii="仿宋_GB2312" w:eastAsia="仿宋_GB2312"/>
          <w:b/>
          <w:lang w:eastAsia="zh-CN"/>
        </w:rPr>
        <w:t>依据上述和《广东省生态环境行政处罚自由裁量权规定》</w:t>
      </w:r>
      <w:r>
        <w:rPr>
          <w:rFonts w:hint="eastAsia" w:ascii="仿宋_GB2312"/>
          <w:b/>
          <w:lang w:val="en-US" w:eastAsia="zh-CN"/>
        </w:rPr>
        <w:t>第十四条及其</w:t>
      </w:r>
      <w:r>
        <w:rPr>
          <w:rFonts w:hint="eastAsia" w:ascii="仿宋_GB2312" w:eastAsia="仿宋_GB2312"/>
          <w:b/>
          <w:lang w:eastAsia="zh-CN"/>
        </w:rPr>
        <w:t>附件1《广东省生态环境违法行为行政处罚罚款金额裁量表》</w:t>
      </w:r>
      <w:r>
        <w:rPr>
          <w:rFonts w:hint="eastAsia" w:ascii="仿宋_GB2312"/>
          <w:b/>
          <w:lang w:val="en-US" w:eastAsia="zh-CN"/>
        </w:rPr>
        <w:t>2.11</w:t>
      </w:r>
      <w:r>
        <w:rPr>
          <w:rFonts w:hint="eastAsia" w:ascii="仿宋_GB2312" w:eastAsia="仿宋_GB2312"/>
          <w:b/>
          <w:lang w:eastAsia="zh-CN"/>
        </w:rPr>
        <w:t>的有关规定，我局</w:t>
      </w:r>
      <w:r>
        <w:rPr>
          <w:rFonts w:hint="eastAsia" w:ascii="仿宋_GB2312"/>
          <w:b/>
          <w:lang w:eastAsia="zh-CN"/>
        </w:rPr>
        <w:t>决定</w:t>
      </w:r>
      <w:r>
        <w:rPr>
          <w:rFonts w:hint="eastAsia" w:ascii="仿宋_GB2312" w:eastAsia="仿宋_GB2312"/>
          <w:b/>
          <w:lang w:eastAsia="zh-CN"/>
        </w:rPr>
        <w:t>对你单位处罚款人民币</w:t>
      </w:r>
      <w:r>
        <w:rPr>
          <w:rFonts w:hint="eastAsia" w:ascii="仿宋_GB2312"/>
          <w:b/>
          <w:lang w:val="en-US" w:eastAsia="zh-CN"/>
        </w:rPr>
        <w:t>2.5</w:t>
      </w:r>
      <w:r>
        <w:rPr>
          <w:rFonts w:hint="eastAsia" w:ascii="仿宋_GB2312" w:eastAsia="仿宋_GB2312"/>
          <w:b/>
          <w:lang w:eastAsia="zh-CN"/>
        </w:rPr>
        <w:t>万元（大写：</w:t>
      </w:r>
      <w:r>
        <w:rPr>
          <w:rFonts w:hint="eastAsia" w:ascii="仿宋_GB2312"/>
          <w:b/>
          <w:lang w:val="en-US" w:eastAsia="zh-CN"/>
        </w:rPr>
        <w:t>贰万伍仟</w:t>
      </w:r>
      <w:r>
        <w:rPr>
          <w:rFonts w:hint="eastAsia" w:ascii="仿宋_GB2312" w:eastAsia="仿宋_GB2312"/>
          <w:b/>
          <w:lang w:eastAsia="zh-CN"/>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lang w:val="en-US" w:eastAsia="zh-CN"/>
        </w:rPr>
        <w:t>三</w:t>
      </w:r>
      <w:r>
        <w:rPr>
          <w:rFonts w:hint="eastAsia" w:ascii="黑体" w:hAnsi="黑体" w:eastAsia="黑体"/>
          <w:b/>
          <w:sz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2</w:t>
      </w:r>
      <w:r>
        <w:rPr>
          <w:rFonts w:hint="eastAsia" w:ascii="仿宋_GB2312" w:hAnsi="宋体"/>
          <w:kern w:val="0"/>
        </w:rPr>
        <w:t>年</w:t>
      </w:r>
      <w:r>
        <w:rPr>
          <w:rFonts w:hint="eastAsia" w:ascii="仿宋_GB2312" w:hAnsi="宋体"/>
          <w:kern w:val="0"/>
          <w:lang w:val="en-US" w:eastAsia="zh-CN"/>
        </w:rPr>
        <w:t>10</w:t>
      </w:r>
      <w:r>
        <w:rPr>
          <w:rFonts w:hint="eastAsia" w:ascii="仿宋_GB2312" w:hAnsi="宋体"/>
          <w:kern w:val="0"/>
        </w:rPr>
        <w:t>月</w:t>
      </w:r>
      <w:r>
        <w:rPr>
          <w:rFonts w:hint="eastAsia" w:ascii="仿宋_GB2312" w:hAnsi="宋体"/>
          <w:kern w:val="0"/>
          <w:lang w:val="en-US" w:eastAsia="zh-CN"/>
        </w:rPr>
        <w:t>18</w:t>
      </w:r>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双水镇</w:t>
      </w:r>
      <w:r>
        <w:rPr>
          <w:rFonts w:hint="eastAsia" w:ascii="仿宋_GB2312" w:hAnsi="宋体"/>
          <w:kern w:val="0"/>
          <w:szCs w:val="32"/>
          <w:lang w:eastAsia="zh-CN"/>
        </w:rPr>
        <w:t>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6"/>
  <w:drawingGridVerticalSpacing w:val="62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D15886"/>
    <w:rsid w:val="02B17662"/>
    <w:rsid w:val="03020908"/>
    <w:rsid w:val="04983D5F"/>
    <w:rsid w:val="051B0039"/>
    <w:rsid w:val="06A56CC2"/>
    <w:rsid w:val="08E03AB3"/>
    <w:rsid w:val="0A5C7E2B"/>
    <w:rsid w:val="0EE411DE"/>
    <w:rsid w:val="10B34097"/>
    <w:rsid w:val="10E36028"/>
    <w:rsid w:val="13481A0F"/>
    <w:rsid w:val="164A16A5"/>
    <w:rsid w:val="16BB2D6C"/>
    <w:rsid w:val="19FB10D4"/>
    <w:rsid w:val="1B9A4789"/>
    <w:rsid w:val="1C5D6DE0"/>
    <w:rsid w:val="1F3248A2"/>
    <w:rsid w:val="201523AB"/>
    <w:rsid w:val="20E617A0"/>
    <w:rsid w:val="222C6442"/>
    <w:rsid w:val="25DC4417"/>
    <w:rsid w:val="26D47B32"/>
    <w:rsid w:val="28CB2D97"/>
    <w:rsid w:val="2B0378E1"/>
    <w:rsid w:val="2C1E043E"/>
    <w:rsid w:val="2CD77C60"/>
    <w:rsid w:val="2DA42B43"/>
    <w:rsid w:val="2DF906E3"/>
    <w:rsid w:val="2E442D9C"/>
    <w:rsid w:val="30624308"/>
    <w:rsid w:val="310274C8"/>
    <w:rsid w:val="318F6C0A"/>
    <w:rsid w:val="32257A5E"/>
    <w:rsid w:val="32D37D7A"/>
    <w:rsid w:val="34B75F34"/>
    <w:rsid w:val="37056953"/>
    <w:rsid w:val="386F51D4"/>
    <w:rsid w:val="3B003CD0"/>
    <w:rsid w:val="3B70236F"/>
    <w:rsid w:val="409352ED"/>
    <w:rsid w:val="40EC3119"/>
    <w:rsid w:val="42A25B31"/>
    <w:rsid w:val="45882A2B"/>
    <w:rsid w:val="46115EE1"/>
    <w:rsid w:val="48C621C4"/>
    <w:rsid w:val="49BA6F32"/>
    <w:rsid w:val="49C4596D"/>
    <w:rsid w:val="49CF19C3"/>
    <w:rsid w:val="4AA77651"/>
    <w:rsid w:val="4CFE2E04"/>
    <w:rsid w:val="50A447B5"/>
    <w:rsid w:val="562C712C"/>
    <w:rsid w:val="56494CBE"/>
    <w:rsid w:val="570322C8"/>
    <w:rsid w:val="58CA2088"/>
    <w:rsid w:val="59172546"/>
    <w:rsid w:val="5AAD3E10"/>
    <w:rsid w:val="5ED53B93"/>
    <w:rsid w:val="5EEB1905"/>
    <w:rsid w:val="602D574A"/>
    <w:rsid w:val="62BB6394"/>
    <w:rsid w:val="63C93BBB"/>
    <w:rsid w:val="64DA6310"/>
    <w:rsid w:val="661B369B"/>
    <w:rsid w:val="662C3C3B"/>
    <w:rsid w:val="69B1292E"/>
    <w:rsid w:val="6B063BF9"/>
    <w:rsid w:val="6BD36413"/>
    <w:rsid w:val="6CAC4EE0"/>
    <w:rsid w:val="706E73D5"/>
    <w:rsid w:val="730C565B"/>
    <w:rsid w:val="779E1C22"/>
    <w:rsid w:val="78EB04B8"/>
    <w:rsid w:val="79BC1E8F"/>
    <w:rsid w:val="79EB071C"/>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1599</Words>
  <Characters>1707</Characters>
  <Lines>11</Lines>
  <Paragraphs>3</Paragraphs>
  <TotalTime>4</TotalTime>
  <ScaleCrop>false</ScaleCrop>
  <LinksUpToDate>false</LinksUpToDate>
  <CharactersWithSpaces>1766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2022-10-18T08:38:27Z</cp:lastPrinted>
  <dcterms:modified xsi:type="dcterms:W3CDTF">2022-10-18T08:38:40Z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13B7931469FA440B8C5242858EDFB11E</vt:lpwstr>
  </property>
  <property fmtid="{D5CDD505-2E9C-101B-9397-08002B2CF9AE}" pid="4" name="KSOSaveFontToCloudKey">
    <vt:lpwstr>0_btnclosed</vt:lpwstr>
  </property>
</Properties>
</file>