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33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w:t>
      </w:r>
      <w:r>
        <w:rPr>
          <w:rFonts w:hint="eastAsia" w:ascii="仿宋_GB2312"/>
          <w:szCs w:val="32"/>
          <w:lang w:val="en-US" w:eastAsia="zh-CN"/>
        </w:rPr>
        <w:t>江门市新会区奥越包装材料厂</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w:t>
      </w:r>
      <w:r>
        <w:rPr>
          <w:rFonts w:hint="eastAsia" w:ascii="仿宋_GB2312"/>
          <w:szCs w:val="32"/>
          <w:lang w:val="en-US" w:eastAsia="zh-CN"/>
        </w:rPr>
        <w:t>705761570585L</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val="en-US" w:eastAsia="zh-CN"/>
        </w:rPr>
        <w:t>东甲工业区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val="en-US" w:eastAsia="zh-CN"/>
        </w:rPr>
        <w:t>投资人</w:t>
      </w:r>
      <w:r>
        <w:rPr>
          <w:rFonts w:hint="eastAsia" w:ascii="仿宋_GB2312"/>
          <w:szCs w:val="32"/>
        </w:rPr>
        <w:t>：</w:t>
      </w:r>
      <w:r>
        <w:rPr>
          <w:rFonts w:hint="eastAsia" w:ascii="仿宋_GB2312"/>
          <w:szCs w:val="32"/>
          <w:lang w:val="en-US" w:eastAsia="zh-CN"/>
        </w:rPr>
        <w:t>区永贵</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val="en-US" w:eastAsia="zh-CN"/>
        </w:rPr>
        <w:t>江门市新会区奥越包装材料厂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8月</w:t>
      </w:r>
      <w:r>
        <w:rPr>
          <w:rFonts w:hint="eastAsia"/>
          <w:szCs w:val="32"/>
        </w:rPr>
        <w:t>，</w:t>
      </w:r>
      <w:r>
        <w:rPr>
          <w:rFonts w:hint="eastAsia" w:ascii="仿宋_GB2312" w:hAnsi="仿宋"/>
          <w:szCs w:val="32"/>
        </w:rPr>
        <w:t>我局执法人员对</w:t>
      </w:r>
      <w:r>
        <w:rPr>
          <w:rFonts w:hint="eastAsia" w:ascii="仿宋_GB2312"/>
          <w:szCs w:val="32"/>
          <w:lang w:val="en-US" w:eastAsia="zh-CN"/>
        </w:rPr>
        <w:t>江门市新会区奥越包装材料厂</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auto"/>
          <w:szCs w:val="32"/>
        </w:rPr>
      </w:pPr>
      <w:r>
        <w:rPr>
          <w:rFonts w:hint="eastAsia" w:ascii="仿宋_GB2312"/>
          <w:color w:val="auto"/>
          <w:szCs w:val="32"/>
          <w:lang w:val="en-US" w:eastAsia="zh-CN"/>
        </w:rPr>
        <w:t>你</w:t>
      </w:r>
      <w:r>
        <w:rPr>
          <w:rFonts w:hint="eastAsia" w:ascii="仿宋_GB2312"/>
          <w:color w:val="auto"/>
          <w:szCs w:val="32"/>
        </w:rPr>
        <w:t>单位违反排污许可证规定设置排污口，印刷废水处理后经软管排入下水道，并向外环境排放。</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val="en-US" w:eastAsia="zh-CN"/>
        </w:rPr>
        <w:t>关于江门市新会区奥越包装材料厂建设项目环境影响报告表审批意见的函</w:t>
      </w:r>
      <w:r>
        <w:rPr>
          <w:rFonts w:hint="eastAsia" w:ascii="仿宋_GB2312"/>
          <w:szCs w:val="32"/>
        </w:rPr>
        <w:t>》（</w:t>
      </w:r>
      <w:r>
        <w:rPr>
          <w:rFonts w:hint="eastAsia" w:ascii="仿宋_GB2312"/>
          <w:szCs w:val="32"/>
          <w:lang w:val="en-US" w:eastAsia="zh-CN"/>
        </w:rPr>
        <w:t>新环建</w:t>
      </w:r>
      <w:r>
        <w:rPr>
          <w:rFonts w:hint="eastAsia"/>
          <w:kern w:val="0"/>
          <w:lang w:val="en-US" w:eastAsia="zh-CN"/>
        </w:rPr>
        <w:t>[</w:t>
      </w:r>
      <w:r>
        <w:rPr>
          <w:rFonts w:hint="eastAsia" w:eastAsia="宋体"/>
          <w:kern w:val="0"/>
        </w:rPr>
        <w:t>20</w:t>
      </w:r>
      <w:r>
        <w:rPr>
          <w:rFonts w:hint="eastAsia" w:eastAsia="宋体"/>
          <w:kern w:val="0"/>
          <w:lang w:val="en-US" w:eastAsia="zh-CN"/>
        </w:rPr>
        <w:t>04]</w:t>
      </w:r>
      <w:r>
        <w:rPr>
          <w:rFonts w:hint="eastAsia"/>
          <w:kern w:val="0"/>
          <w:lang w:val="en-US" w:eastAsia="zh-CN"/>
        </w:rPr>
        <w:t>262号</w:t>
      </w:r>
      <w:r>
        <w:rPr>
          <w:rFonts w:hint="eastAsia" w:ascii="仿宋_GB2312"/>
          <w:szCs w:val="32"/>
        </w:rPr>
        <w:t>）</w:t>
      </w:r>
      <w:r>
        <w:rPr>
          <w:rFonts w:hint="eastAsia" w:ascii="仿宋_GB2312"/>
          <w:szCs w:val="32"/>
          <w:lang w:eastAsia="zh-CN"/>
        </w:rPr>
        <w:t>、《</w:t>
      </w:r>
      <w:r>
        <w:rPr>
          <w:rFonts w:hint="eastAsia" w:ascii="仿宋_GB2312"/>
          <w:szCs w:val="32"/>
          <w:lang w:val="en-US" w:eastAsia="zh-CN"/>
        </w:rPr>
        <w:t>关于江门市新会区奥越包装材料厂建设项目竣工环境保护验收意见的函</w:t>
      </w:r>
      <w:r>
        <w:rPr>
          <w:rFonts w:hint="eastAsia" w:ascii="仿宋_GB2312"/>
          <w:szCs w:val="32"/>
          <w:lang w:eastAsia="zh-CN"/>
        </w:rPr>
        <w:t>》（</w:t>
      </w:r>
      <w:r>
        <w:rPr>
          <w:rFonts w:hint="eastAsia" w:ascii="仿宋_GB2312"/>
          <w:szCs w:val="32"/>
          <w:lang w:val="en-US" w:eastAsia="zh-CN"/>
        </w:rPr>
        <w:t>新环验</w:t>
      </w:r>
      <w:r>
        <w:rPr>
          <w:rFonts w:hint="eastAsia"/>
          <w:kern w:val="0"/>
        </w:rPr>
        <w:t>〔</w:t>
      </w:r>
      <w:r>
        <w:rPr>
          <w:rFonts w:hint="eastAsia" w:eastAsia="宋体"/>
          <w:kern w:val="0"/>
        </w:rPr>
        <w:t>20</w:t>
      </w:r>
      <w:r>
        <w:rPr>
          <w:rFonts w:hint="eastAsia" w:eastAsia="宋体"/>
          <w:kern w:val="0"/>
          <w:lang w:val="en-US" w:eastAsia="zh-CN"/>
        </w:rPr>
        <w:t>06</w:t>
      </w:r>
      <w:r>
        <w:rPr>
          <w:rFonts w:hint="eastAsia"/>
          <w:kern w:val="0"/>
        </w:rPr>
        <w:t>〕</w:t>
      </w:r>
      <w:r>
        <w:rPr>
          <w:rFonts w:hint="eastAsia"/>
          <w:kern w:val="0"/>
          <w:lang w:val="en-US" w:eastAsia="zh-CN"/>
        </w:rPr>
        <w:t>102号</w:t>
      </w:r>
      <w:r>
        <w:rPr>
          <w:rFonts w:hint="eastAsia" w:ascii="仿宋_GB2312"/>
          <w:szCs w:val="32"/>
          <w:lang w:eastAsia="zh-CN"/>
        </w:rPr>
        <w:t>）、</w:t>
      </w:r>
      <w:r>
        <w:rPr>
          <w:rFonts w:hint="eastAsia" w:ascii="仿宋_GB2312"/>
          <w:szCs w:val="32"/>
          <w:lang w:val="en-US" w:eastAsia="zh-CN"/>
        </w:rPr>
        <w:t>排污许可证（证书编号：</w:t>
      </w:r>
      <w:r>
        <w:rPr>
          <w:rFonts w:ascii="仿宋_GB2312"/>
          <w:szCs w:val="32"/>
        </w:rPr>
        <w:t>91440</w:t>
      </w:r>
      <w:r>
        <w:rPr>
          <w:rFonts w:hint="eastAsia" w:ascii="仿宋_GB2312"/>
          <w:szCs w:val="32"/>
          <w:lang w:val="en-US" w:eastAsia="zh-CN"/>
        </w:rPr>
        <w:t>705761570585L001P）</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2</w:t>
      </w:r>
      <w:r>
        <w:rPr>
          <w:rFonts w:hint="eastAsia" w:ascii="仿宋_GB2312"/>
          <w:szCs w:val="32"/>
        </w:rPr>
        <w:t>）第</w:t>
      </w:r>
      <w:r>
        <w:rPr>
          <w:rFonts w:hint="eastAsia" w:ascii="仿宋_GB2312"/>
          <w:szCs w:val="32"/>
          <w:lang w:val="en-US" w:eastAsia="zh-CN"/>
        </w:rPr>
        <w:t>08030023</w:t>
      </w:r>
      <w:r>
        <w:rPr>
          <w:rFonts w:hint="eastAsia" w:ascii="仿宋_GB2312"/>
          <w:szCs w:val="32"/>
          <w:lang w:eastAsia="zh-CN"/>
        </w:rPr>
        <w:t>号</w:t>
      </w:r>
      <w:r>
        <w:rPr>
          <w:rFonts w:hint="eastAsia" w:ascii="仿宋_GB2312"/>
          <w:szCs w:val="32"/>
          <w:lang w:val="en-US" w:eastAsia="zh-CN"/>
        </w:rPr>
        <w:t>}</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w:t>
      </w:r>
      <w:r>
        <w:rPr>
          <w:rFonts w:hint="eastAsia" w:ascii="仿宋_GB2312"/>
          <w:lang w:val="en-US" w:eastAsia="zh-CN"/>
        </w:rPr>
        <w:t>二十二</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宋体" w:eastAsia="仿宋_GB2312"/>
          <w:szCs w:val="32"/>
          <w:lang w:val="en-US"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14</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lang w:eastAsia="zh-CN"/>
        </w:rPr>
        <w:t>，</w:t>
      </w:r>
      <w:r>
        <w:rPr>
          <w:rFonts w:hint="eastAsia" w:ascii="仿宋_GB2312" w:hAnsi="宋体"/>
          <w:color w:val="auto"/>
          <w:szCs w:val="32"/>
          <w:lang w:val="en-US" w:eastAsia="zh-CN"/>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lang w:val="en-US" w:eastAsia="zh-CN"/>
        </w:rPr>
        <w:t>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36</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14</w:t>
      </w:r>
      <w:r>
        <w:rPr>
          <w:rFonts w:hint="eastAsia" w:ascii="仿宋_GB2312"/>
        </w:rPr>
        <w:t>日送达回执</w:t>
      </w:r>
      <w:r>
        <w:rPr>
          <w:rFonts w:hint="eastAsia" w:ascii="仿宋_GB2312"/>
          <w:lang w:val="en-US" w:eastAsia="zh-CN"/>
        </w:rPr>
        <w:t>及你单位提交的《生态环境行政违法当事人公开道歉承诺守法从轻处罚申请书》、《</w:t>
      </w:r>
      <w:r>
        <w:rPr>
          <w:rFonts w:hint="eastAsia" w:ascii="仿宋_GB2312"/>
          <w:szCs w:val="32"/>
          <w:lang w:val="en-US" w:eastAsia="zh-CN"/>
        </w:rPr>
        <w:t>江门市新会区奥越包装材料厂</w:t>
      </w:r>
      <w:r>
        <w:rPr>
          <w:rFonts w:hint="eastAsia" w:ascii="仿宋_GB2312"/>
          <w:lang w:val="en-US" w:eastAsia="zh-CN"/>
        </w:rPr>
        <w:t>环保公开道歉承诺书》、《江门日报》2022年9月25日刊A02版面及我局现场复查材料等</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w:t>
      </w:r>
      <w:r>
        <w:rPr>
          <w:rFonts w:hint="eastAsia" w:ascii="仿宋_GB2312"/>
          <w:lang w:val="en-US" w:eastAsia="zh-CN"/>
        </w:rPr>
        <w:t>四</w:t>
      </w:r>
      <w:r>
        <w:rPr>
          <w:rFonts w:hint="eastAsia" w:ascii="仿宋_GB2312"/>
        </w:rPr>
        <w:t>条第二</w:t>
      </w:r>
      <w:r>
        <w:rPr>
          <w:rFonts w:hint="eastAsia" w:ascii="仿宋_GB2312"/>
          <w:lang w:val="en-US" w:eastAsia="zh-CN"/>
        </w:rPr>
        <w:t>款</w:t>
      </w:r>
      <w:r>
        <w:rPr>
          <w:rFonts w:ascii="仿宋_GB2312"/>
        </w:rPr>
        <w:t>规定</w:t>
      </w:r>
      <w:r>
        <w:rPr>
          <w:rFonts w:hint="eastAsia" w:ascii="仿宋_GB2312"/>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w:t>
      </w:r>
      <w:r>
        <w:rPr>
          <w:rFonts w:hint="eastAsia" w:ascii="仿宋_GB2312"/>
          <w:b/>
          <w:lang w:val="en-US" w:eastAsia="zh-CN"/>
        </w:rPr>
        <w:t>第十四条及其</w:t>
      </w:r>
      <w:r>
        <w:rPr>
          <w:rFonts w:hint="eastAsia" w:ascii="仿宋_GB2312" w:eastAsia="仿宋_GB2312"/>
          <w:b/>
          <w:lang w:eastAsia="zh-CN"/>
        </w:rPr>
        <w:t>附件1《广东省生态环境违法行为行政处罚罚款金额裁量表》</w:t>
      </w:r>
      <w:r>
        <w:rPr>
          <w:rFonts w:hint="eastAsia" w:ascii="仿宋_GB2312"/>
          <w:b/>
          <w:lang w:val="en-US" w:eastAsia="zh-CN"/>
        </w:rPr>
        <w:t>2.11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2.5</w:t>
      </w:r>
      <w:r>
        <w:rPr>
          <w:rFonts w:hint="eastAsia" w:ascii="仿宋_GB2312" w:eastAsia="仿宋_GB2312"/>
          <w:b/>
          <w:lang w:eastAsia="zh-CN"/>
        </w:rPr>
        <w:t>万元（大写：</w:t>
      </w:r>
      <w:r>
        <w:rPr>
          <w:rFonts w:hint="eastAsia" w:ascii="仿宋_GB2312"/>
          <w:b/>
          <w:lang w:val="en-US" w:eastAsia="zh-CN"/>
        </w:rPr>
        <w:t>贰万伍仟</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18</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80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D15886"/>
    <w:rsid w:val="02B17662"/>
    <w:rsid w:val="03020908"/>
    <w:rsid w:val="04983D5F"/>
    <w:rsid w:val="051B0039"/>
    <w:rsid w:val="06A56CC2"/>
    <w:rsid w:val="08D96F65"/>
    <w:rsid w:val="08E03AB3"/>
    <w:rsid w:val="0A5C7E2B"/>
    <w:rsid w:val="0EE411DE"/>
    <w:rsid w:val="10B34097"/>
    <w:rsid w:val="10E36028"/>
    <w:rsid w:val="13481A0F"/>
    <w:rsid w:val="164A16A5"/>
    <w:rsid w:val="16BB2D6C"/>
    <w:rsid w:val="19FB10D4"/>
    <w:rsid w:val="1B9A4789"/>
    <w:rsid w:val="1C5D6DE0"/>
    <w:rsid w:val="1F3248A2"/>
    <w:rsid w:val="201523AB"/>
    <w:rsid w:val="20E617A0"/>
    <w:rsid w:val="222C6442"/>
    <w:rsid w:val="25DC4417"/>
    <w:rsid w:val="28CB2D97"/>
    <w:rsid w:val="2B0378E1"/>
    <w:rsid w:val="2C1E043E"/>
    <w:rsid w:val="2CD77C60"/>
    <w:rsid w:val="2DA42B43"/>
    <w:rsid w:val="2DF906E3"/>
    <w:rsid w:val="2E442D9C"/>
    <w:rsid w:val="30624308"/>
    <w:rsid w:val="310274C8"/>
    <w:rsid w:val="318F6C0A"/>
    <w:rsid w:val="32257A5E"/>
    <w:rsid w:val="32D37D7A"/>
    <w:rsid w:val="34B75F34"/>
    <w:rsid w:val="37056953"/>
    <w:rsid w:val="386F51D4"/>
    <w:rsid w:val="3B003CD0"/>
    <w:rsid w:val="3B70236F"/>
    <w:rsid w:val="409352ED"/>
    <w:rsid w:val="40EC3119"/>
    <w:rsid w:val="42A25B31"/>
    <w:rsid w:val="45882A2B"/>
    <w:rsid w:val="46115EE1"/>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1B369B"/>
    <w:rsid w:val="662C3C3B"/>
    <w:rsid w:val="69B1292E"/>
    <w:rsid w:val="6B063BF9"/>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1572</Words>
  <Characters>1683</Characters>
  <Lines>11</Lines>
  <Paragraphs>3</Paragraphs>
  <TotalTime>2</TotalTime>
  <ScaleCrop>false</ScaleCrop>
  <LinksUpToDate>false</LinksUpToDate>
  <CharactersWithSpaces>1742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2022-10-18T08:38:34Z</cp:lastPrinted>
  <dcterms:modified xsi:type="dcterms:W3CDTF">2022-10-18T08:38:38Z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72B2F19411474E309F20A375D1581B73</vt:lpwstr>
  </property>
  <property fmtid="{D5CDD505-2E9C-101B-9397-08002B2CF9AE}" pid="4" name="KSOSaveFontToCloudKey">
    <vt:lpwstr>0_btnclosed</vt:lpwstr>
  </property>
</Properties>
</file>