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落户奖励申请表</w:t>
      </w:r>
    </w:p>
    <w:p>
      <w:pPr>
        <w:suppressAutoHyphens/>
        <w:spacing w:line="24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725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申报主体（盖章）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地 址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类型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创业投资基金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□私募股权投资基金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□并购基金和证券投资基金等其它投资类基金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楷体" w:eastAsia="仿宋_GB2312" w:cs="Times New Roman"/>
                <w:kern w:val="0"/>
                <w:sz w:val="28"/>
                <w:szCs w:val="28"/>
              </w:rPr>
              <w:t>证券公司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实缴规模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（证券公司无需填此项）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□1 亿元人民币或等值外币及以上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楷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楷体" w:eastAsia="仿宋_GB2312" w:cs="Times New Roman"/>
                <w:kern w:val="0"/>
                <w:sz w:val="28"/>
                <w:szCs w:val="28"/>
              </w:rPr>
              <w:t>5亿元或等值外币及以上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楷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楷体" w:eastAsia="仿宋_GB2312" w:cs="Times New Roman"/>
                <w:kern w:val="0"/>
                <w:sz w:val="28"/>
                <w:szCs w:val="28"/>
              </w:rPr>
              <w:t>10亿元或等值外币及以上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□20亿元或等值外币及以上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条件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□1.通过基金业协会备案，按基数10%奖励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□2.满足条件1，且基金管理人在江门人才岛登记注册，按基数50%奖励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□3.满足条件1，且其50%（含）以上资产在江门市内的托管机构托管，按基数60%奖励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□4.同时满足条件1、2、3，按基数100%奖励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是否为侨资参与的基金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□是（华侨资金实缴规模占比超过 20%（含）），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请说明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本次申请奖励金额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万元</w:t>
            </w:r>
          </w:p>
        </w:tc>
      </w:tr>
    </w:tbl>
    <w:p>
      <w:pPr>
        <w:suppressAutoHyphens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投资奖励申请表</w:t>
      </w:r>
    </w:p>
    <w:p>
      <w:pPr>
        <w:suppressAutoHyphens/>
        <w:spacing w:line="24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461"/>
        <w:gridCol w:w="271"/>
        <w:gridCol w:w="1860"/>
        <w:gridCol w:w="136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申报主体（盖章）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地 址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投资信息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所投企业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实际投资额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投资年限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是否为侨资参与的基金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□是（华侨资金实缴规模占比超过 20%（含）），</w:t>
            </w:r>
          </w:p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请说明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是否投资侨资企业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□是（请在备注中注明）</w:t>
            </w:r>
          </w:p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本次申请奖励金额</w:t>
            </w:r>
          </w:p>
        </w:tc>
        <w:tc>
          <w:tcPr>
            <w:tcW w:w="6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方正仿宋简体" w:hAnsi="Calibri" w:eastAsia="方正仿宋简体" w:cs="Times New Roman"/>
                <w:sz w:val="28"/>
                <w:szCs w:val="28"/>
                <w:u w:val="single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万元</w:t>
            </w:r>
          </w:p>
        </w:tc>
      </w:tr>
    </w:tbl>
    <w:p>
      <w:pPr>
        <w:suppressAutoHyphens/>
        <w:rPr>
          <w:rFonts w:ascii="方正小标宋_GBK" w:hAnsi="Calibri" w:eastAsia="方正小标宋_GBK" w:cs="Times New Roman"/>
          <w:sz w:val="44"/>
          <w:szCs w:val="44"/>
        </w:rPr>
      </w:pPr>
    </w:p>
    <w:p>
      <w:pPr>
        <w:suppressAutoHyphens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经营奖励申请表</w:t>
      </w:r>
    </w:p>
    <w:p>
      <w:pPr>
        <w:suppressAutoHyphens/>
        <w:spacing w:line="24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725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申报主体（盖章）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地 址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是否为侨资参与的基金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□是（华侨资金实缴规模占比超过 20%（含）），</w:t>
            </w:r>
          </w:p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请说明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是否投资侨资企业（全资或控股）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□是，请说明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>
            <w:pPr>
              <w:suppressAutoHyphens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首次获利年度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所形成的经济贡献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方正仿宋简体" w:hAnsi="Calibri" w:eastAsia="方正仿宋简体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本次申请奖励金额</w:t>
            </w:r>
          </w:p>
        </w:tc>
        <w:tc>
          <w:tcPr>
            <w:tcW w:w="5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方正仿宋简体" w:hAnsi="Calibri" w:eastAsia="方正仿宋简体" w:cs="Times New Roman"/>
                <w:sz w:val="28"/>
                <w:szCs w:val="28"/>
                <w:u w:val="single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万元</w:t>
            </w:r>
          </w:p>
        </w:tc>
      </w:tr>
    </w:tbl>
    <w:p>
      <w:pPr>
        <w:suppressAutoHyphens/>
        <w:rPr>
          <w:rFonts w:ascii="Calibri" w:hAnsi="Calibri" w:eastAsia="宋体" w:cs="Times New Roman"/>
          <w:szCs w:val="21"/>
        </w:rPr>
      </w:pPr>
      <w:r>
        <w:rPr>
          <w:rFonts w:hint="eastAsia" w:ascii="黑体" w:hAnsi="黑体" w:eastAsia="黑体" w:cs="Times New Roman"/>
          <w:sz w:val="30"/>
          <w:szCs w:val="30"/>
        </w:rPr>
        <w:br w:type="page"/>
      </w:r>
    </w:p>
    <w:p>
      <w:pPr>
        <w:suppressAutoHyphens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个人奖励申请表</w:t>
      </w:r>
    </w:p>
    <w:p>
      <w:pPr>
        <w:suppressAutoHyphens/>
        <w:spacing w:line="24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725"/>
        <w:gridCol w:w="1400"/>
        <w:gridCol w:w="1473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申报主体（盖章）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地 址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 xml:space="preserve">申请奖励金额（元） </w:t>
            </w:r>
          </w:p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30"/>
          <w:szCs w:val="30"/>
        </w:rPr>
        <w:br w:type="page"/>
      </w:r>
      <w:r>
        <w:rPr>
          <w:rFonts w:hint="eastAsia" w:ascii="方正小标宋_GBK" w:hAnsi="Calibri" w:eastAsia="方正小标宋_GBK" w:cs="Times New Roman"/>
          <w:sz w:val="44"/>
          <w:szCs w:val="44"/>
        </w:rPr>
        <w:t>招商奖励申请表</w:t>
      </w:r>
    </w:p>
    <w:p>
      <w:pPr>
        <w:spacing w:line="24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75"/>
        <w:gridCol w:w="1635"/>
        <w:gridCol w:w="90"/>
        <w:gridCol w:w="1900"/>
        <w:gridCol w:w="2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申报主体（盖章）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地 址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银行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eastAsia="zh-CN"/>
              </w:rPr>
              <w:t>账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引入基金信息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基金名称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工商登记地址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认缴规模（万元）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引入基金管理人信息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基金管理人名称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工商登记地址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成立日期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本次申请奖励金额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万元</w:t>
            </w:r>
          </w:p>
        </w:tc>
      </w:tr>
    </w:tbl>
    <w:p>
      <w:pPr>
        <w:suppressAutoHyphens/>
        <w:rPr>
          <w:rFonts w:ascii="Calibri" w:hAnsi="Calibri" w:eastAsia="宋体" w:cs="Times New Roman"/>
          <w:szCs w:val="21"/>
        </w:rPr>
      </w:pPr>
    </w:p>
    <w:sectPr>
      <w:footerReference r:id="rId3" w:type="default"/>
      <w:pgSz w:w="11906" w:h="16838"/>
      <w:pgMar w:top="158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85256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F8"/>
    <w:rsid w:val="001D43F8"/>
    <w:rsid w:val="00256339"/>
    <w:rsid w:val="002B271C"/>
    <w:rsid w:val="002E2D62"/>
    <w:rsid w:val="0039170A"/>
    <w:rsid w:val="006C2FA4"/>
    <w:rsid w:val="008267DC"/>
    <w:rsid w:val="00AE4D4C"/>
    <w:rsid w:val="00D00F82"/>
    <w:rsid w:val="00FB75B8"/>
    <w:rsid w:val="16DB4CE5"/>
    <w:rsid w:val="3DF1E24D"/>
    <w:rsid w:val="3FFDA93B"/>
    <w:rsid w:val="6FEFEE15"/>
    <w:rsid w:val="7F7D0153"/>
    <w:rsid w:val="98FF67FD"/>
    <w:rsid w:val="D7F7F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12</Pages>
  <Words>670</Words>
  <Characters>3820</Characters>
  <Lines>31</Lines>
  <Paragraphs>8</Paragraphs>
  <TotalTime>23</TotalTime>
  <ScaleCrop>false</ScaleCrop>
  <LinksUpToDate>false</LinksUpToDate>
  <CharactersWithSpaces>4482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2022-11-30T16:36:00Z</dcterms:created>
  <dc:creator>万达明</dc:creator>
  <cp:lastModifiedBy>uos</cp:lastModifiedBy>
  <dcterms:modified xsi:type="dcterms:W3CDTF">2022-12-01T09:46:16Z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