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240" w:lineRule="atLeast"/>
        <w:ind w:firstLine="440" w:firstLineChars="200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因工作需要，江门市蓬江区环境监测站计划采购“纯水制备装置耗材（</w:t>
      </w:r>
      <w:r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t>2022B08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）”，现将该采购项目公开询价信息公告如下，欢迎符合条件的供应商投报《报价单》及相关文件。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一、采购项目概况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宋体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采购项目名称：MILLI-Q DIRECT8 纯水制备装置耗材（</w:t>
      </w:r>
      <w:r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t>2022B08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）网上公开询价公告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采购项目共采购一个包组，拆分包组报价的作为无效报价处理。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3.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采购项目最高限价：人民币23000元（投报总价超过最高限价的作为无效报价处理）。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二、采购项目技术要求及采购数量</w:t>
      </w:r>
    </w:p>
    <w:tbl>
      <w:tblPr>
        <w:tblStyle w:val="6"/>
        <w:tblpPr w:leftFromText="180" w:rightFromText="180" w:vertAnchor="text" w:horzAnchor="page" w:tblpX="1412" w:tblpY="306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438"/>
        <w:gridCol w:w="1975"/>
        <w:gridCol w:w="725"/>
        <w:gridCol w:w="1200"/>
        <w:gridCol w:w="121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</w:tcPr>
          <w:p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序号</w:t>
            </w:r>
          </w:p>
        </w:tc>
        <w:tc>
          <w:tcPr>
            <w:tcW w:w="2438" w:type="dxa"/>
          </w:tcPr>
          <w:p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 w:eastAsia="宋体"/>
                <w:b/>
                <w:sz w:val="28"/>
                <w:szCs w:val="28"/>
              </w:rPr>
              <w:t>产品名称</w:t>
            </w:r>
          </w:p>
        </w:tc>
        <w:tc>
          <w:tcPr>
            <w:tcW w:w="1975" w:type="dxa"/>
          </w:tcPr>
          <w:p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 w:eastAsia="宋体"/>
                <w:b/>
                <w:sz w:val="28"/>
                <w:szCs w:val="28"/>
              </w:rPr>
              <w:t>型号</w:t>
            </w:r>
          </w:p>
        </w:tc>
        <w:tc>
          <w:tcPr>
            <w:tcW w:w="725" w:type="dxa"/>
          </w:tcPr>
          <w:p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 w:eastAsia="宋体"/>
                <w:b/>
                <w:sz w:val="28"/>
                <w:szCs w:val="28"/>
              </w:rPr>
              <w:t>单位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 w:eastAsia="宋体"/>
                <w:b/>
                <w:sz w:val="28"/>
                <w:szCs w:val="28"/>
              </w:rPr>
              <w:t>瓶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品牌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 w:eastAsia="宋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Progard T3 Pretreatment Pack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PROGOOT3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默克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QPAK TEX Polishing Cartridge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QPAKOOTEX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默克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空气过滤器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TANKMPK01               用于 Elix系统的30/60/100L PE 水箱的空气过滤器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默克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Millipak Express 40 过滤单元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MPGP04001   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0.22μm，非无菌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默克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ASM UV灯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默克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上门服务安装费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次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三、采购项目商务要求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交货期限：交货期要求为签订合同后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15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个日历日内。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货物属全新未经使用，质量符合中华人民共和国相关技术标准的要求；如因成交供应商货物质量的原因，导致采购人损失的，成交供应商应退回已收合同款项，并予以采购人合同总额百分之五的赔偿。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hint="eastAsia" w:ascii="Times New Roman" w:hAnsi="Times New Roman" w:eastAsia="微软雅黑"/>
          <w:color w:val="000000"/>
          <w:sz w:val="22"/>
          <w:szCs w:val="22"/>
          <w:shd w:val="clear" w:color="auto" w:fill="FFFFFF"/>
        </w:rPr>
        <w:t>3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交货方式：成交供应商负责将货物送至江门市蓬江区环境监测站（江门市蓬江区胜利北路152号珠西创谷1号楼6楼）。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四、采购项目验收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验收方法：采购人按照相关技术标准、采购合同规定，对货物的技术指标、质量和数量进行验收，供应商可派人参加。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验收标准：符合相关技术标准、采购合同规定；单证齐全，有产品合格证（或质量保证书）、发票和其它应当具有单证文件。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五、供应商资质要求：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、在中华人民共和国境内注册并取得《营业执照》的独立法人，《营业执照》经营范围包括本项目货物；属于特许经营的，还须提供特许经营许可文件。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、与采购人没有行政或经济关联。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六、采购项目评审方法：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最低价评标法（推荐一名成交供应商）。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七、采购项目报价文件要求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《营业执照》及真实性承诺文件的彩色扫描件；属于特许经营的，还须提供特许经营许可文件的扫描件。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采购项目报价单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供应商按照《江门市蓬江区环境监测站采购项目报价单》的格式进行报价，否则作为无效报价处理。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  <w:t>八、项目报价单</w:t>
      </w:r>
    </w:p>
    <w:tbl>
      <w:tblPr>
        <w:tblStyle w:val="5"/>
        <w:tblW w:w="140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884"/>
        <w:gridCol w:w="708"/>
        <w:gridCol w:w="552"/>
        <w:gridCol w:w="948"/>
        <w:gridCol w:w="1716"/>
        <w:gridCol w:w="1128"/>
        <w:gridCol w:w="66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2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</w:rPr>
              <w:t>江门市蓬江区环境监测站采购项目报价单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报价单位（盖公章）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报价单位联系人及联系方式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采购公告名称及编号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报价日期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包组编号及名称（若有）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是否按照采购公告的商务要求执行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货物名称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品牌（生产商）/型号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数量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（单位）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是否符合采购公告的技术要求（符合/不符合）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是否存在偏离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（偏离/无偏离）</w:t>
            </w: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说明（若有偏离，请详细说明）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ind w:firstLine="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采购项目投报总价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￥元，大写（）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>
      <w:pPr>
        <w:pStyle w:val="4"/>
        <w:widowControl/>
        <w:spacing w:before="120"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九、报价文件投报方式</w:t>
      </w:r>
    </w:p>
    <w:p>
      <w:pPr>
        <w:pStyle w:val="4"/>
        <w:widowControl/>
        <w:spacing w:before="120" w:beforeAutospacing="0" w:afterAutospacing="0" w:line="240" w:lineRule="atLeast"/>
        <w:ind w:firstLine="444"/>
        <w:rPr>
          <w:rFonts w:ascii="微软雅黑" w:hAnsi="微软雅黑" w:eastAsia="宋体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请有意参与报价的合格供应商，于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20</w:t>
      </w:r>
      <w:r>
        <w:rPr>
          <w:rFonts w:hint="eastAsia" w:ascii="Times New Roman" w:hAnsi="Times New Roman" w:eastAsia="微软雅黑"/>
          <w:color w:val="000000"/>
          <w:sz w:val="22"/>
          <w:szCs w:val="22"/>
          <w:shd w:val="clear" w:color="auto" w:fill="FFFFFF"/>
        </w:rPr>
        <w:t>22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年 12月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 xml:space="preserve"> 日下午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5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30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前，将加盖单位公章（若是外资企业报价，则加盖公司合同章也可）的《采购项目报价单》及相关资质文件的扫描件发至我单位电子邮箱：</w:t>
      </w:r>
      <w:r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t>jmssthjjpjfj@jiangmen.gov.cn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或将纸质报价文件送至我单位综合业务室。</w:t>
      </w: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十、采购人联系方式</w:t>
      </w:r>
    </w:p>
    <w:p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采购人名称：江门市蓬江区环境监测站</w:t>
      </w:r>
    </w:p>
    <w:p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地址：江门市蓬江区胜利路152号珠西创谷1号楼6楼</w:t>
      </w: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邮编：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529000</w:t>
      </w:r>
    </w:p>
    <w:p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联系人：李先生</w:t>
      </w: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电话：</w:t>
      </w:r>
      <w:r>
        <w:rPr>
          <w:rFonts w:hint="eastAsia" w:ascii="Times New Roman" w:hAnsi="Times New Roman" w:eastAsia="微软雅黑"/>
          <w:color w:val="000000"/>
          <w:sz w:val="22"/>
          <w:szCs w:val="22"/>
          <w:shd w:val="clear" w:color="auto" w:fill="FFFFFF"/>
        </w:rPr>
        <w:t>0750-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3296805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YzU0ZDJhYjI2NmY2ZTVlM2VhMWQ2OTRmNzYzYzEifQ=="/>
  </w:docVars>
  <w:rsids>
    <w:rsidRoot w:val="705631D8"/>
    <w:rsid w:val="00097CA0"/>
    <w:rsid w:val="000B114C"/>
    <w:rsid w:val="00154BB7"/>
    <w:rsid w:val="002249E7"/>
    <w:rsid w:val="002B2CA6"/>
    <w:rsid w:val="00312103"/>
    <w:rsid w:val="00520A2F"/>
    <w:rsid w:val="005A6409"/>
    <w:rsid w:val="00603818"/>
    <w:rsid w:val="006108A4"/>
    <w:rsid w:val="006556CD"/>
    <w:rsid w:val="006830EB"/>
    <w:rsid w:val="00776813"/>
    <w:rsid w:val="00822D59"/>
    <w:rsid w:val="00873FDB"/>
    <w:rsid w:val="00924C90"/>
    <w:rsid w:val="009E2DD9"/>
    <w:rsid w:val="00A330B1"/>
    <w:rsid w:val="00B17A86"/>
    <w:rsid w:val="00B26112"/>
    <w:rsid w:val="00B31FF9"/>
    <w:rsid w:val="00B96330"/>
    <w:rsid w:val="00BA1206"/>
    <w:rsid w:val="00CE2B6A"/>
    <w:rsid w:val="00D041AD"/>
    <w:rsid w:val="00D21DCE"/>
    <w:rsid w:val="00E07264"/>
    <w:rsid w:val="00EA565E"/>
    <w:rsid w:val="03684555"/>
    <w:rsid w:val="0CF965D5"/>
    <w:rsid w:val="135C4638"/>
    <w:rsid w:val="19275A4E"/>
    <w:rsid w:val="1D0A16F7"/>
    <w:rsid w:val="293A2B05"/>
    <w:rsid w:val="30436BD4"/>
    <w:rsid w:val="30F751FA"/>
    <w:rsid w:val="32A036EF"/>
    <w:rsid w:val="35362A05"/>
    <w:rsid w:val="3E5B44F5"/>
    <w:rsid w:val="3E691957"/>
    <w:rsid w:val="41021FC4"/>
    <w:rsid w:val="43010319"/>
    <w:rsid w:val="490D6010"/>
    <w:rsid w:val="49DE4FD1"/>
    <w:rsid w:val="4B9A51A9"/>
    <w:rsid w:val="4E5F0D63"/>
    <w:rsid w:val="587704BD"/>
    <w:rsid w:val="5D5F202C"/>
    <w:rsid w:val="64E61AF3"/>
    <w:rsid w:val="705631D8"/>
    <w:rsid w:val="75D56BD6"/>
    <w:rsid w:val="7DE6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7"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页眉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1172</Words>
  <Characters>1371</Characters>
  <Lines>11</Lines>
  <Paragraphs>3</Paragraphs>
  <TotalTime>446</TotalTime>
  <ScaleCrop>false</ScaleCrop>
  <LinksUpToDate>false</LinksUpToDate>
  <CharactersWithSpaces>1410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2020-08-03T07:45:00Z</dcterms:created>
  <dc:creator>杨雪</dc:creator>
  <cp:lastModifiedBy>WPS_1630983643</cp:lastModifiedBy>
  <cp:lastPrinted>2022-12-06T01:42:02Z</cp:lastPrinted>
  <dcterms:modified xsi:type="dcterms:W3CDTF">2022-12-06T07:26:45Z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2A9679F955244CC1B738BD44670D2D9C</vt:lpwstr>
  </property>
</Properties>
</file>