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70A0" w:rsidRDefault="005C75A1">
      <w:pPr>
        <w:rPr>
          <w:rFonts w:ascii="仿宋_GB2312" w:eastAsia="仿宋_GB2312" w:hAnsi="仿宋_GB2312" w:cs="仿宋_GB2312"/>
          <w:sz w:val="32"/>
          <w:szCs w:val="32"/>
        </w:rPr>
      </w:pPr>
      <w:bookmarkStart w:id="0" w:name="_GoBack"/>
      <w:bookmarkEnd w:id="0"/>
      <w:r>
        <w:rPr>
          <w:rFonts w:ascii="仿宋_GB2312" w:eastAsia="仿宋_GB2312" w:hAnsi="仿宋_GB2312" w:cs="仿宋_GB2312" w:hint="eastAsia"/>
          <w:sz w:val="32"/>
          <w:szCs w:val="32"/>
        </w:rPr>
        <w:t>附件：</w:t>
      </w:r>
    </w:p>
    <w:p w:rsidR="00BF70A0" w:rsidRDefault="005C75A1">
      <w:pPr>
        <w:autoSpaceDE w:val="0"/>
        <w:spacing w:line="600" w:lineRule="exact"/>
        <w:jc w:val="center"/>
        <w:outlineLvl w:val="0"/>
        <w:rPr>
          <w:rFonts w:ascii="方正公文小标宋" w:eastAsia="方正公文小标宋"/>
          <w:sz w:val="44"/>
          <w:szCs w:val="44"/>
        </w:rPr>
      </w:pPr>
      <w:r>
        <w:rPr>
          <w:rFonts w:ascii="方正公文小标宋" w:eastAsia="方正公文小标宋" w:hint="eastAsia"/>
          <w:sz w:val="44"/>
          <w:szCs w:val="44"/>
        </w:rPr>
        <w:t>江门市农村承包土地经营权流转</w:t>
      </w:r>
    </w:p>
    <w:p w:rsidR="00BF70A0" w:rsidRDefault="005C75A1">
      <w:pPr>
        <w:autoSpaceDE w:val="0"/>
        <w:spacing w:line="600" w:lineRule="exact"/>
        <w:jc w:val="center"/>
        <w:outlineLvl w:val="0"/>
        <w:rPr>
          <w:rFonts w:ascii="方正公文小标宋" w:eastAsia="方正公文小标宋"/>
          <w:sz w:val="44"/>
          <w:szCs w:val="44"/>
        </w:rPr>
      </w:pPr>
      <w:r>
        <w:rPr>
          <w:rFonts w:ascii="方正公文小标宋" w:eastAsia="方正公文小标宋" w:hint="eastAsia"/>
          <w:sz w:val="44"/>
          <w:szCs w:val="44"/>
        </w:rPr>
        <w:t>示范</w:t>
      </w:r>
      <w:proofErr w:type="gramStart"/>
      <w:r>
        <w:rPr>
          <w:rFonts w:ascii="方正公文小标宋" w:eastAsia="方正公文小标宋" w:hint="eastAsia"/>
          <w:sz w:val="44"/>
          <w:szCs w:val="44"/>
        </w:rPr>
        <w:t>片创建</w:t>
      </w:r>
      <w:proofErr w:type="gramEnd"/>
      <w:r>
        <w:rPr>
          <w:rFonts w:ascii="方正公文小标宋" w:eastAsia="方正公文小标宋" w:hint="eastAsia"/>
          <w:sz w:val="44"/>
          <w:szCs w:val="44"/>
        </w:rPr>
        <w:t>工作方案</w:t>
      </w:r>
    </w:p>
    <w:p w:rsidR="00BF70A0" w:rsidRDefault="005C75A1">
      <w:pPr>
        <w:autoSpaceDE w:val="0"/>
        <w:spacing w:line="600" w:lineRule="exact"/>
        <w:jc w:val="center"/>
        <w:rPr>
          <w:rFonts w:ascii="仿宋" w:eastAsia="仿宋" w:hAnsi="仿宋"/>
          <w:sz w:val="32"/>
          <w:szCs w:val="32"/>
        </w:rPr>
      </w:pPr>
      <w:r>
        <w:rPr>
          <w:rFonts w:ascii="仿宋" w:eastAsia="仿宋" w:hAnsi="仿宋" w:hint="eastAsia"/>
          <w:sz w:val="32"/>
          <w:szCs w:val="32"/>
        </w:rPr>
        <w:t>（征求</w:t>
      </w:r>
      <w:r>
        <w:rPr>
          <w:rFonts w:ascii="仿宋" w:eastAsia="仿宋" w:hAnsi="仿宋" w:hint="eastAsia"/>
          <w:sz w:val="32"/>
          <w:szCs w:val="32"/>
        </w:rPr>
        <w:t>意见稿</w:t>
      </w:r>
      <w:r>
        <w:rPr>
          <w:rFonts w:ascii="仿宋" w:eastAsia="仿宋" w:hAnsi="仿宋" w:hint="eastAsia"/>
          <w:sz w:val="32"/>
          <w:szCs w:val="32"/>
        </w:rPr>
        <w:t>）</w:t>
      </w:r>
    </w:p>
    <w:p w:rsidR="00BF70A0" w:rsidRDefault="00BF70A0">
      <w:pPr>
        <w:autoSpaceDE w:val="0"/>
        <w:spacing w:line="600" w:lineRule="exact"/>
        <w:ind w:firstLineChars="200" w:firstLine="640"/>
        <w:rPr>
          <w:rFonts w:ascii="仿宋" w:eastAsia="仿宋" w:hAnsi="仿宋"/>
          <w:sz w:val="32"/>
          <w:szCs w:val="32"/>
        </w:rPr>
      </w:pPr>
    </w:p>
    <w:p w:rsidR="00BF70A0" w:rsidRDefault="005C75A1">
      <w:pPr>
        <w:autoSpaceDE w:val="0"/>
        <w:spacing w:line="600" w:lineRule="exact"/>
        <w:ind w:firstLineChars="200" w:firstLine="640"/>
        <w:rPr>
          <w:rFonts w:ascii="仿宋" w:eastAsia="仿宋" w:hAnsi="仿宋"/>
          <w:sz w:val="32"/>
          <w:szCs w:val="32"/>
        </w:rPr>
      </w:pPr>
      <w:r>
        <w:rPr>
          <w:rFonts w:ascii="仿宋" w:eastAsia="仿宋" w:hAnsi="仿宋" w:hint="eastAsia"/>
          <w:sz w:val="32"/>
          <w:szCs w:val="32"/>
        </w:rPr>
        <w:t>为贯彻落实</w:t>
      </w:r>
      <w:r>
        <w:rPr>
          <w:rFonts w:ascii="仿宋" w:eastAsia="仿宋" w:hAnsi="仿宋" w:hint="eastAsia"/>
          <w:sz w:val="32"/>
          <w:szCs w:val="32"/>
        </w:rPr>
        <w:t>《中共中央</w:t>
      </w:r>
      <w:r>
        <w:rPr>
          <w:rFonts w:ascii="仿宋" w:eastAsia="仿宋" w:hAnsi="仿宋" w:hint="eastAsia"/>
          <w:sz w:val="32"/>
          <w:szCs w:val="32"/>
        </w:rPr>
        <w:t xml:space="preserve"> </w:t>
      </w:r>
      <w:r>
        <w:rPr>
          <w:rFonts w:ascii="仿宋" w:eastAsia="仿宋" w:hAnsi="仿宋" w:hint="eastAsia"/>
          <w:sz w:val="32"/>
          <w:szCs w:val="32"/>
        </w:rPr>
        <w:t>国务院关于做好</w:t>
      </w:r>
      <w:r>
        <w:rPr>
          <w:rFonts w:ascii="仿宋" w:eastAsia="仿宋" w:hAnsi="仿宋" w:hint="eastAsia"/>
          <w:sz w:val="32"/>
          <w:szCs w:val="32"/>
        </w:rPr>
        <w:t>2023</w:t>
      </w:r>
      <w:r>
        <w:rPr>
          <w:rFonts w:ascii="仿宋" w:eastAsia="仿宋" w:hAnsi="仿宋" w:hint="eastAsia"/>
          <w:sz w:val="32"/>
          <w:szCs w:val="32"/>
        </w:rPr>
        <w:t>年全面推进乡村振兴重点工作的意见》</w:t>
      </w:r>
      <w:r>
        <w:rPr>
          <w:rFonts w:ascii="仿宋" w:eastAsia="仿宋" w:hAnsi="仿宋" w:hint="eastAsia"/>
          <w:sz w:val="32"/>
          <w:szCs w:val="32"/>
        </w:rPr>
        <w:t>《广东省人民政府办公厅关于加快推进农村承包土地经营权流转的意见》（粤府办〔</w:t>
      </w:r>
      <w:r>
        <w:rPr>
          <w:rFonts w:ascii="仿宋" w:eastAsia="仿宋" w:hAnsi="仿宋" w:hint="eastAsia"/>
          <w:sz w:val="32"/>
          <w:szCs w:val="32"/>
        </w:rPr>
        <w:t>2019</w:t>
      </w:r>
      <w:r>
        <w:rPr>
          <w:rFonts w:ascii="仿宋" w:eastAsia="仿宋" w:hAnsi="仿宋" w:hint="eastAsia"/>
          <w:sz w:val="32"/>
          <w:szCs w:val="32"/>
        </w:rPr>
        <w:t>〕</w:t>
      </w:r>
      <w:r>
        <w:rPr>
          <w:rFonts w:ascii="仿宋" w:eastAsia="仿宋" w:hAnsi="仿宋" w:hint="eastAsia"/>
          <w:sz w:val="32"/>
          <w:szCs w:val="32"/>
        </w:rPr>
        <w:t>16</w:t>
      </w:r>
      <w:r>
        <w:rPr>
          <w:rFonts w:ascii="仿宋" w:eastAsia="仿宋" w:hAnsi="仿宋" w:hint="eastAsia"/>
          <w:sz w:val="32"/>
          <w:szCs w:val="32"/>
        </w:rPr>
        <w:t>号）精神，结合江门市工作实际，</w:t>
      </w:r>
      <w:r>
        <w:rPr>
          <w:rFonts w:ascii="仿宋" w:eastAsia="仿宋" w:hAnsi="仿宋" w:hint="eastAsia"/>
          <w:sz w:val="32"/>
          <w:szCs w:val="32"/>
        </w:rPr>
        <w:t>深化</w:t>
      </w:r>
      <w:r>
        <w:rPr>
          <w:rFonts w:ascii="仿宋" w:eastAsia="仿宋" w:hAnsi="仿宋" w:hint="eastAsia"/>
          <w:sz w:val="32"/>
          <w:szCs w:val="32"/>
        </w:rPr>
        <w:t>农村承包土地经营权流转示范片创建，特制定本方案。</w:t>
      </w:r>
    </w:p>
    <w:p w:rsidR="00BF70A0" w:rsidRDefault="005C75A1">
      <w:pPr>
        <w:autoSpaceDE w:val="0"/>
        <w:spacing w:line="600" w:lineRule="exact"/>
        <w:ind w:firstLineChars="200" w:firstLine="640"/>
        <w:outlineLvl w:val="0"/>
        <w:rPr>
          <w:rFonts w:ascii="黑体" w:eastAsia="黑体" w:hAnsi="黑体"/>
          <w:sz w:val="32"/>
          <w:szCs w:val="32"/>
        </w:rPr>
      </w:pPr>
      <w:r>
        <w:rPr>
          <w:rFonts w:ascii="黑体" w:eastAsia="黑体" w:hAnsi="黑体" w:hint="eastAsia"/>
          <w:sz w:val="32"/>
          <w:szCs w:val="32"/>
        </w:rPr>
        <w:t>一、指导思想</w:t>
      </w:r>
    </w:p>
    <w:p w:rsidR="00BF70A0" w:rsidRDefault="005C75A1">
      <w:pPr>
        <w:autoSpaceDE w:val="0"/>
        <w:spacing w:line="600" w:lineRule="exact"/>
        <w:ind w:firstLineChars="200" w:firstLine="640"/>
        <w:rPr>
          <w:rFonts w:ascii="仿宋" w:eastAsia="仿宋" w:hAnsi="仿宋"/>
          <w:sz w:val="32"/>
          <w:szCs w:val="32"/>
        </w:rPr>
      </w:pPr>
      <w:r>
        <w:rPr>
          <w:rFonts w:ascii="仿宋" w:eastAsia="仿宋" w:hAnsi="仿宋" w:hint="eastAsia"/>
          <w:sz w:val="32"/>
          <w:szCs w:val="32"/>
        </w:rPr>
        <w:t>以习近平新时代中国特色社会主义思想为指导，全面贯彻落实党的二十大精神，</w:t>
      </w:r>
      <w:r>
        <w:rPr>
          <w:rFonts w:ascii="仿宋" w:eastAsia="仿宋" w:hAnsi="仿宋" w:cs="仿宋" w:hint="eastAsia"/>
          <w:sz w:val="32"/>
          <w:szCs w:val="32"/>
        </w:rPr>
        <w:t>贯彻落</w:t>
      </w:r>
      <w:proofErr w:type="gramStart"/>
      <w:r>
        <w:rPr>
          <w:rFonts w:ascii="仿宋" w:eastAsia="仿宋" w:hAnsi="仿宋" w:cs="仿宋" w:hint="eastAsia"/>
          <w:sz w:val="32"/>
          <w:szCs w:val="32"/>
        </w:rPr>
        <w:t>实</w:t>
      </w:r>
      <w:r>
        <w:rPr>
          <w:rFonts w:ascii="仿宋" w:eastAsia="仿宋" w:hAnsi="仿宋" w:cs="仿宋" w:hint="eastAsia"/>
          <w:sz w:val="32"/>
          <w:szCs w:val="32"/>
          <w:shd w:val="clear" w:color="auto" w:fill="FFFFFF"/>
        </w:rPr>
        <w:t>习近</w:t>
      </w:r>
      <w:proofErr w:type="gramEnd"/>
      <w:r>
        <w:rPr>
          <w:rFonts w:ascii="仿宋" w:eastAsia="仿宋" w:hAnsi="仿宋" w:cs="仿宋" w:hint="eastAsia"/>
          <w:sz w:val="32"/>
          <w:szCs w:val="32"/>
          <w:shd w:val="clear" w:color="auto" w:fill="FFFFFF"/>
        </w:rPr>
        <w:t>平总书记关于新时代推进农村土地制度改革、做好农村承包地管理工作的重要指示精神，</w:t>
      </w:r>
      <w:r>
        <w:rPr>
          <w:rFonts w:ascii="仿宋" w:eastAsia="仿宋" w:hAnsi="仿宋" w:hint="eastAsia"/>
          <w:sz w:val="32"/>
          <w:szCs w:val="32"/>
        </w:rPr>
        <w:t>以坚持和完善农村基本经营制度为基础，以推动农业现代化、规模化、市场化、产业化和促进农业可持续发展为目标，加快推进我市承包土地经营权流转工作，强化规范引导和政策支持，促进农村承包土地适度规模经营，优化农村承包土地资源配置，支持现代农业、特色农业发展，推动乡村全面振兴。</w:t>
      </w:r>
    </w:p>
    <w:p w:rsidR="00BF70A0" w:rsidRDefault="005C75A1">
      <w:pPr>
        <w:autoSpaceDE w:val="0"/>
        <w:spacing w:line="600" w:lineRule="exact"/>
        <w:ind w:firstLineChars="200" w:firstLine="640"/>
        <w:outlineLvl w:val="0"/>
        <w:rPr>
          <w:rFonts w:ascii="黑体" w:eastAsia="黑体" w:hAnsi="黑体"/>
          <w:sz w:val="32"/>
          <w:szCs w:val="32"/>
        </w:rPr>
      </w:pPr>
      <w:r>
        <w:rPr>
          <w:rFonts w:ascii="黑体" w:eastAsia="黑体" w:hAnsi="黑体" w:hint="eastAsia"/>
          <w:sz w:val="32"/>
          <w:szCs w:val="32"/>
        </w:rPr>
        <w:t>二、主要目标</w:t>
      </w:r>
    </w:p>
    <w:p w:rsidR="00BF70A0" w:rsidRDefault="005C75A1">
      <w:pPr>
        <w:autoSpaceDE w:val="0"/>
        <w:spacing w:line="600" w:lineRule="exact"/>
        <w:ind w:firstLineChars="200" w:firstLine="640"/>
        <w:rPr>
          <w:rFonts w:ascii="仿宋" w:eastAsia="仿宋" w:hAnsi="仿宋"/>
          <w:sz w:val="32"/>
          <w:szCs w:val="32"/>
        </w:rPr>
      </w:pPr>
      <w:r>
        <w:rPr>
          <w:rFonts w:ascii="仿宋" w:eastAsia="仿宋" w:hAnsi="仿宋" w:hint="eastAsia"/>
          <w:sz w:val="32"/>
          <w:szCs w:val="32"/>
        </w:rPr>
        <w:t>以坚持农户家庭承包经营为基础，以放活土地经营权发展多种形式的适度规模经营、发展现代农业产业、发展新型经营主体和农业社会化服务等为重点，创新农村承包土地流转政策激励机</w:t>
      </w:r>
      <w:r>
        <w:rPr>
          <w:rFonts w:ascii="仿宋" w:eastAsia="仿宋" w:hAnsi="仿宋" w:hint="eastAsia"/>
          <w:sz w:val="32"/>
          <w:szCs w:val="32"/>
        </w:rPr>
        <w:lastRenderedPageBreak/>
        <w:t>制。至</w:t>
      </w:r>
      <w:r>
        <w:rPr>
          <w:rFonts w:ascii="仿宋" w:eastAsia="仿宋" w:hAnsi="仿宋" w:hint="eastAsia"/>
          <w:sz w:val="32"/>
          <w:szCs w:val="32"/>
        </w:rPr>
        <w:t>202</w:t>
      </w:r>
      <w:r>
        <w:rPr>
          <w:rFonts w:ascii="仿宋" w:eastAsia="仿宋" w:hAnsi="仿宋" w:hint="eastAsia"/>
          <w:sz w:val="32"/>
          <w:szCs w:val="32"/>
        </w:rPr>
        <w:t>6</w:t>
      </w:r>
      <w:r>
        <w:rPr>
          <w:rFonts w:ascii="仿宋" w:eastAsia="仿宋" w:hAnsi="仿宋" w:hint="eastAsia"/>
          <w:sz w:val="32"/>
          <w:szCs w:val="32"/>
        </w:rPr>
        <w:t>年，全市土地承包经营权</w:t>
      </w:r>
      <w:proofErr w:type="gramStart"/>
      <w:r>
        <w:rPr>
          <w:rFonts w:ascii="仿宋" w:eastAsia="仿宋" w:hAnsi="仿宋" w:hint="eastAsia"/>
          <w:sz w:val="32"/>
          <w:szCs w:val="32"/>
        </w:rPr>
        <w:t>流转率</w:t>
      </w:r>
      <w:proofErr w:type="gramEnd"/>
      <w:r>
        <w:rPr>
          <w:rFonts w:ascii="仿宋" w:eastAsia="仿宋" w:hAnsi="仿宋" w:hint="eastAsia"/>
          <w:sz w:val="32"/>
          <w:szCs w:val="32"/>
        </w:rPr>
        <w:t>进一步提升，建成一批产业特色、规模适度、管理规范、运作高效的农村承包土地经营权流转示范片，力争示范片项目土地流转总面积不少于</w:t>
      </w:r>
      <w:r>
        <w:rPr>
          <w:rFonts w:ascii="仿宋" w:eastAsia="仿宋" w:hAnsi="仿宋" w:hint="eastAsia"/>
          <w:sz w:val="32"/>
          <w:szCs w:val="32"/>
        </w:rPr>
        <w:t>1</w:t>
      </w:r>
      <w:r>
        <w:rPr>
          <w:rFonts w:ascii="仿宋" w:eastAsia="仿宋" w:hAnsi="仿宋" w:hint="eastAsia"/>
          <w:sz w:val="32"/>
          <w:szCs w:val="32"/>
        </w:rPr>
        <w:t>万亩。</w:t>
      </w:r>
    </w:p>
    <w:p w:rsidR="00BF70A0" w:rsidRDefault="005C75A1">
      <w:pPr>
        <w:autoSpaceDE w:val="0"/>
        <w:spacing w:line="600" w:lineRule="exact"/>
        <w:ind w:firstLineChars="200" w:firstLine="640"/>
        <w:outlineLvl w:val="0"/>
        <w:rPr>
          <w:rFonts w:ascii="仿宋" w:eastAsia="仿宋" w:hAnsi="仿宋"/>
          <w:sz w:val="32"/>
          <w:szCs w:val="32"/>
        </w:rPr>
      </w:pPr>
      <w:r>
        <w:rPr>
          <w:rFonts w:ascii="黑体" w:eastAsia="黑体" w:hAnsi="黑体" w:hint="eastAsia"/>
          <w:sz w:val="32"/>
          <w:szCs w:val="32"/>
        </w:rPr>
        <w:t>三、实施内容</w:t>
      </w:r>
    </w:p>
    <w:p w:rsidR="00BF70A0" w:rsidRDefault="005C75A1">
      <w:pPr>
        <w:autoSpaceDE w:val="0"/>
        <w:spacing w:line="600" w:lineRule="exact"/>
        <w:ind w:firstLineChars="200" w:firstLine="640"/>
        <w:rPr>
          <w:rFonts w:ascii="仿宋" w:eastAsia="仿宋" w:hAnsi="仿宋"/>
          <w:sz w:val="32"/>
          <w:szCs w:val="32"/>
        </w:rPr>
      </w:pPr>
      <w:r>
        <w:rPr>
          <w:rFonts w:ascii="仿宋" w:eastAsia="仿宋" w:hAnsi="仿宋" w:hint="eastAsia"/>
          <w:sz w:val="32"/>
          <w:szCs w:val="32"/>
        </w:rPr>
        <w:t>202</w:t>
      </w:r>
      <w:r>
        <w:rPr>
          <w:rFonts w:ascii="仿宋" w:eastAsia="仿宋" w:hAnsi="仿宋" w:hint="eastAsia"/>
          <w:sz w:val="32"/>
          <w:szCs w:val="32"/>
        </w:rPr>
        <w:t>4</w:t>
      </w:r>
      <w:r>
        <w:rPr>
          <w:rFonts w:ascii="仿宋" w:eastAsia="仿宋" w:hAnsi="仿宋" w:hint="eastAsia"/>
          <w:sz w:val="32"/>
          <w:szCs w:val="32"/>
        </w:rPr>
        <w:t>-202</w:t>
      </w:r>
      <w:r>
        <w:rPr>
          <w:rFonts w:ascii="仿宋" w:eastAsia="仿宋" w:hAnsi="仿宋" w:hint="eastAsia"/>
          <w:sz w:val="32"/>
          <w:szCs w:val="32"/>
        </w:rPr>
        <w:t>6</w:t>
      </w:r>
      <w:r>
        <w:rPr>
          <w:rFonts w:ascii="仿宋" w:eastAsia="仿宋" w:hAnsi="仿宋" w:hint="eastAsia"/>
          <w:sz w:val="32"/>
          <w:szCs w:val="32"/>
        </w:rPr>
        <w:t>年，每年在市级涉农资金统筹安排</w:t>
      </w:r>
      <w:r>
        <w:rPr>
          <w:rFonts w:ascii="仿宋" w:eastAsia="仿宋" w:hAnsi="仿宋" w:hint="eastAsia"/>
          <w:sz w:val="32"/>
          <w:szCs w:val="32"/>
        </w:rPr>
        <w:t>300</w:t>
      </w:r>
      <w:r>
        <w:rPr>
          <w:rFonts w:ascii="仿宋" w:eastAsia="仿宋" w:hAnsi="仿宋" w:hint="eastAsia"/>
          <w:sz w:val="32"/>
          <w:szCs w:val="32"/>
        </w:rPr>
        <w:t>万元开展农村承包土地经营权流转示范片创建，按照镇（街）申报、县级审核推荐、市级现场核查并组织专家评审等程</w:t>
      </w:r>
      <w:r>
        <w:rPr>
          <w:rFonts w:ascii="仿宋" w:eastAsia="仿宋" w:hAnsi="仿宋" w:hint="eastAsia"/>
          <w:sz w:val="32"/>
          <w:szCs w:val="32"/>
        </w:rPr>
        <w:t>序，择优评选上一年度新增承包土地（耕地、鱼塘）经营权流转示范片，分两档标准进行奖补。对流转耕地（鱼塘）</w:t>
      </w:r>
      <w:r>
        <w:rPr>
          <w:rFonts w:ascii="仿宋" w:eastAsia="仿宋" w:hAnsi="仿宋" w:hint="eastAsia"/>
          <w:sz w:val="32"/>
          <w:szCs w:val="32"/>
        </w:rPr>
        <w:t>300</w:t>
      </w:r>
      <w:r>
        <w:rPr>
          <w:rFonts w:ascii="仿宋" w:eastAsia="仿宋" w:hAnsi="仿宋" w:hint="eastAsia"/>
          <w:sz w:val="32"/>
          <w:szCs w:val="32"/>
        </w:rPr>
        <w:t>亩（含</w:t>
      </w:r>
      <w:r>
        <w:rPr>
          <w:rFonts w:ascii="仿宋" w:eastAsia="仿宋" w:hAnsi="仿宋" w:hint="eastAsia"/>
          <w:sz w:val="32"/>
          <w:szCs w:val="32"/>
        </w:rPr>
        <w:t>300</w:t>
      </w:r>
      <w:r>
        <w:rPr>
          <w:rFonts w:ascii="仿宋" w:eastAsia="仿宋" w:hAnsi="仿宋" w:hint="eastAsia"/>
          <w:sz w:val="32"/>
          <w:szCs w:val="32"/>
        </w:rPr>
        <w:t>亩）</w:t>
      </w:r>
      <w:r>
        <w:rPr>
          <w:rFonts w:ascii="仿宋" w:eastAsia="仿宋" w:hAnsi="仿宋" w:hint="eastAsia"/>
          <w:sz w:val="32"/>
          <w:szCs w:val="32"/>
        </w:rPr>
        <w:t>-500</w:t>
      </w:r>
      <w:r>
        <w:rPr>
          <w:rFonts w:ascii="仿宋" w:eastAsia="仿宋" w:hAnsi="仿宋" w:hint="eastAsia"/>
          <w:sz w:val="32"/>
          <w:szCs w:val="32"/>
        </w:rPr>
        <w:t>亩的示范片，市财政</w:t>
      </w:r>
      <w:proofErr w:type="gramStart"/>
      <w:r>
        <w:rPr>
          <w:rFonts w:ascii="仿宋" w:eastAsia="仿宋" w:hAnsi="仿宋" w:hint="eastAsia"/>
          <w:sz w:val="32"/>
          <w:szCs w:val="32"/>
        </w:rPr>
        <w:t>一次性奖补</w:t>
      </w:r>
      <w:r>
        <w:rPr>
          <w:rFonts w:ascii="仿宋" w:eastAsia="仿宋" w:hAnsi="仿宋" w:hint="eastAsia"/>
          <w:sz w:val="32"/>
          <w:szCs w:val="32"/>
        </w:rPr>
        <w:t>30</w:t>
      </w:r>
      <w:r>
        <w:rPr>
          <w:rFonts w:ascii="仿宋" w:eastAsia="仿宋" w:hAnsi="仿宋" w:hint="eastAsia"/>
          <w:sz w:val="32"/>
          <w:szCs w:val="32"/>
        </w:rPr>
        <w:t>万元</w:t>
      </w:r>
      <w:proofErr w:type="gramEnd"/>
      <w:r>
        <w:rPr>
          <w:rFonts w:ascii="仿宋" w:eastAsia="仿宋" w:hAnsi="仿宋" w:hint="eastAsia"/>
          <w:sz w:val="32"/>
          <w:szCs w:val="32"/>
        </w:rPr>
        <w:t>/</w:t>
      </w:r>
      <w:proofErr w:type="gramStart"/>
      <w:r>
        <w:rPr>
          <w:rFonts w:ascii="仿宋" w:eastAsia="仿宋" w:hAnsi="仿宋" w:hint="eastAsia"/>
          <w:sz w:val="32"/>
          <w:szCs w:val="32"/>
        </w:rPr>
        <w:t>个</w:t>
      </w:r>
      <w:proofErr w:type="gramEnd"/>
      <w:r>
        <w:rPr>
          <w:rFonts w:ascii="仿宋" w:eastAsia="仿宋" w:hAnsi="仿宋" w:hint="eastAsia"/>
          <w:sz w:val="32"/>
          <w:szCs w:val="32"/>
        </w:rPr>
        <w:t>；对流转耕地（鱼塘）</w:t>
      </w:r>
      <w:r>
        <w:rPr>
          <w:rFonts w:ascii="仿宋" w:eastAsia="仿宋" w:hAnsi="仿宋" w:hint="eastAsia"/>
          <w:sz w:val="32"/>
          <w:szCs w:val="32"/>
        </w:rPr>
        <w:t>500</w:t>
      </w:r>
      <w:r>
        <w:rPr>
          <w:rFonts w:ascii="仿宋" w:eastAsia="仿宋" w:hAnsi="仿宋" w:hint="eastAsia"/>
          <w:sz w:val="32"/>
          <w:szCs w:val="32"/>
        </w:rPr>
        <w:t>亩（含</w:t>
      </w:r>
      <w:r>
        <w:rPr>
          <w:rFonts w:ascii="仿宋" w:eastAsia="仿宋" w:hAnsi="仿宋" w:hint="eastAsia"/>
          <w:sz w:val="32"/>
          <w:szCs w:val="32"/>
        </w:rPr>
        <w:t>500</w:t>
      </w:r>
      <w:r>
        <w:rPr>
          <w:rFonts w:ascii="仿宋" w:eastAsia="仿宋" w:hAnsi="仿宋" w:hint="eastAsia"/>
          <w:sz w:val="32"/>
          <w:szCs w:val="32"/>
        </w:rPr>
        <w:t>亩）以上的示范片，市财政</w:t>
      </w:r>
      <w:proofErr w:type="gramStart"/>
      <w:r>
        <w:rPr>
          <w:rFonts w:ascii="仿宋" w:eastAsia="仿宋" w:hAnsi="仿宋" w:hint="eastAsia"/>
          <w:sz w:val="32"/>
          <w:szCs w:val="32"/>
        </w:rPr>
        <w:t>一次性奖补</w:t>
      </w:r>
      <w:r>
        <w:rPr>
          <w:rFonts w:ascii="仿宋" w:eastAsia="仿宋" w:hAnsi="仿宋" w:hint="eastAsia"/>
          <w:sz w:val="32"/>
          <w:szCs w:val="32"/>
        </w:rPr>
        <w:t>60</w:t>
      </w:r>
      <w:r>
        <w:rPr>
          <w:rFonts w:ascii="仿宋" w:eastAsia="仿宋" w:hAnsi="仿宋" w:hint="eastAsia"/>
          <w:sz w:val="32"/>
          <w:szCs w:val="32"/>
        </w:rPr>
        <w:t>万元</w:t>
      </w:r>
      <w:proofErr w:type="gramEnd"/>
      <w:r>
        <w:rPr>
          <w:rFonts w:ascii="仿宋" w:eastAsia="仿宋" w:hAnsi="仿宋" w:hint="eastAsia"/>
          <w:sz w:val="32"/>
          <w:szCs w:val="32"/>
        </w:rPr>
        <w:t>/</w:t>
      </w:r>
      <w:proofErr w:type="gramStart"/>
      <w:r>
        <w:rPr>
          <w:rFonts w:ascii="仿宋" w:eastAsia="仿宋" w:hAnsi="仿宋" w:hint="eastAsia"/>
          <w:sz w:val="32"/>
          <w:szCs w:val="32"/>
        </w:rPr>
        <w:t>个</w:t>
      </w:r>
      <w:proofErr w:type="gramEnd"/>
      <w:r>
        <w:rPr>
          <w:rFonts w:ascii="仿宋" w:eastAsia="仿宋" w:hAnsi="仿宋" w:hint="eastAsia"/>
          <w:sz w:val="32"/>
          <w:szCs w:val="32"/>
        </w:rPr>
        <w:t>，通过示范引领，稳步推进农村承包土地经营权流转，不断提升土地适度规模经营水平。</w:t>
      </w:r>
    </w:p>
    <w:p w:rsidR="00BF70A0" w:rsidRDefault="005C75A1">
      <w:pPr>
        <w:autoSpaceDE w:val="0"/>
        <w:spacing w:line="600" w:lineRule="exact"/>
        <w:ind w:firstLineChars="200" w:firstLine="640"/>
        <w:outlineLvl w:val="0"/>
        <w:rPr>
          <w:rFonts w:ascii="黑体" w:eastAsia="黑体" w:hAnsi="黑体"/>
          <w:sz w:val="32"/>
          <w:szCs w:val="32"/>
        </w:rPr>
      </w:pPr>
      <w:r>
        <w:rPr>
          <w:rFonts w:ascii="黑体" w:eastAsia="黑体" w:hAnsi="黑体" w:hint="eastAsia"/>
          <w:sz w:val="32"/>
          <w:szCs w:val="32"/>
        </w:rPr>
        <w:t>四、申报条件</w:t>
      </w:r>
    </w:p>
    <w:p w:rsidR="00BF70A0" w:rsidRDefault="005C75A1">
      <w:pPr>
        <w:autoSpaceDE w:val="0"/>
        <w:spacing w:line="600" w:lineRule="exact"/>
        <w:ind w:firstLineChars="200" w:firstLine="640"/>
        <w:rPr>
          <w:rFonts w:ascii="仿宋" w:eastAsia="仿宋" w:hAnsi="仿宋"/>
          <w:sz w:val="32"/>
          <w:szCs w:val="32"/>
        </w:rPr>
      </w:pPr>
      <w:r>
        <w:rPr>
          <w:rFonts w:ascii="楷体" w:eastAsia="楷体" w:hAnsi="楷体" w:hint="eastAsia"/>
          <w:sz w:val="32"/>
          <w:szCs w:val="32"/>
        </w:rPr>
        <w:t>（一）合同规范。</w:t>
      </w:r>
      <w:r>
        <w:rPr>
          <w:rFonts w:ascii="仿宋" w:eastAsia="仿宋" w:hAnsi="仿宋" w:hint="eastAsia"/>
          <w:sz w:val="32"/>
          <w:szCs w:val="32"/>
        </w:rPr>
        <w:t>签订规范的土地经营权流转合同，合同在</w:t>
      </w:r>
      <w:r>
        <w:rPr>
          <w:rFonts w:ascii="仿宋" w:eastAsia="仿宋" w:hAnsi="仿宋" w:hint="eastAsia"/>
          <w:sz w:val="32"/>
          <w:szCs w:val="32"/>
        </w:rPr>
        <w:t>202</w:t>
      </w:r>
      <w:r>
        <w:rPr>
          <w:rFonts w:ascii="仿宋" w:eastAsia="仿宋" w:hAnsi="仿宋" w:hint="eastAsia"/>
          <w:sz w:val="32"/>
          <w:szCs w:val="32"/>
        </w:rPr>
        <w:t>0</w:t>
      </w:r>
      <w:r>
        <w:rPr>
          <w:rFonts w:ascii="仿宋" w:eastAsia="仿宋" w:hAnsi="仿宋" w:hint="eastAsia"/>
          <w:sz w:val="32"/>
          <w:szCs w:val="32"/>
        </w:rPr>
        <w:t>年</w:t>
      </w:r>
      <w:r>
        <w:rPr>
          <w:rFonts w:ascii="仿宋" w:eastAsia="仿宋" w:hAnsi="仿宋" w:hint="eastAsia"/>
          <w:sz w:val="32"/>
          <w:szCs w:val="32"/>
        </w:rPr>
        <w:t>1</w:t>
      </w:r>
      <w:r>
        <w:rPr>
          <w:rFonts w:ascii="仿宋" w:eastAsia="仿宋" w:hAnsi="仿宋" w:hint="eastAsia"/>
          <w:sz w:val="32"/>
          <w:szCs w:val="32"/>
        </w:rPr>
        <w:t>月</w:t>
      </w:r>
      <w:r>
        <w:rPr>
          <w:rFonts w:ascii="仿宋" w:eastAsia="仿宋" w:hAnsi="仿宋" w:hint="eastAsia"/>
          <w:sz w:val="32"/>
          <w:szCs w:val="32"/>
        </w:rPr>
        <w:t>1</w:t>
      </w:r>
      <w:r>
        <w:rPr>
          <w:rFonts w:ascii="仿宋" w:eastAsia="仿宋" w:hAnsi="仿宋" w:hint="eastAsia"/>
          <w:sz w:val="32"/>
          <w:szCs w:val="32"/>
        </w:rPr>
        <w:t>日（含）后签订生效，流转的耕地（鱼塘）已经确权。合同约定流转期限</w:t>
      </w:r>
      <w:r>
        <w:rPr>
          <w:rFonts w:ascii="仿宋" w:eastAsia="仿宋" w:hAnsi="仿宋" w:hint="eastAsia"/>
          <w:sz w:val="32"/>
          <w:szCs w:val="32"/>
        </w:rPr>
        <w:t>5</w:t>
      </w:r>
      <w:r>
        <w:rPr>
          <w:rFonts w:ascii="仿宋" w:eastAsia="仿宋" w:hAnsi="仿宋" w:hint="eastAsia"/>
          <w:sz w:val="32"/>
          <w:szCs w:val="32"/>
        </w:rPr>
        <w:t>年（含</w:t>
      </w:r>
      <w:r>
        <w:rPr>
          <w:rFonts w:ascii="仿宋" w:eastAsia="仿宋" w:hAnsi="仿宋" w:hint="eastAsia"/>
          <w:sz w:val="32"/>
          <w:szCs w:val="32"/>
        </w:rPr>
        <w:t>5</w:t>
      </w:r>
      <w:r>
        <w:rPr>
          <w:rFonts w:ascii="仿宋" w:eastAsia="仿宋" w:hAnsi="仿宋" w:hint="eastAsia"/>
          <w:sz w:val="32"/>
          <w:szCs w:val="32"/>
        </w:rPr>
        <w:t>年）以上，通过农村产</w:t>
      </w:r>
      <w:r>
        <w:rPr>
          <w:rFonts w:ascii="仿宋" w:eastAsia="仿宋" w:hAnsi="仿宋" w:hint="eastAsia"/>
          <w:sz w:val="32"/>
          <w:szCs w:val="32"/>
        </w:rPr>
        <w:t>权流转管理服务平台规范交易管理，且已经所属镇（街）人民政府备案。</w:t>
      </w:r>
    </w:p>
    <w:p w:rsidR="00BF70A0" w:rsidRDefault="005C75A1">
      <w:pPr>
        <w:autoSpaceDE w:val="0"/>
        <w:spacing w:line="600" w:lineRule="exact"/>
        <w:ind w:firstLineChars="200" w:firstLine="640"/>
        <w:rPr>
          <w:rFonts w:ascii="仿宋" w:eastAsia="仿宋" w:hAnsi="仿宋"/>
          <w:sz w:val="32"/>
          <w:szCs w:val="32"/>
        </w:rPr>
      </w:pPr>
      <w:r>
        <w:rPr>
          <w:rFonts w:ascii="楷体" w:eastAsia="楷体" w:hAnsi="楷体" w:hint="eastAsia"/>
          <w:sz w:val="32"/>
          <w:szCs w:val="32"/>
        </w:rPr>
        <w:t>（二）规模经营。</w:t>
      </w:r>
      <w:r>
        <w:rPr>
          <w:rFonts w:ascii="仿宋" w:eastAsia="仿宋" w:hAnsi="仿宋" w:hint="eastAsia"/>
          <w:sz w:val="32"/>
          <w:szCs w:val="32"/>
        </w:rPr>
        <w:t>流转的耕地（鱼塘）相对连片面积</w:t>
      </w:r>
      <w:r>
        <w:rPr>
          <w:rFonts w:ascii="仿宋" w:eastAsia="仿宋" w:hAnsi="仿宋" w:hint="eastAsia"/>
          <w:sz w:val="32"/>
          <w:szCs w:val="32"/>
        </w:rPr>
        <w:t>300</w:t>
      </w:r>
      <w:r>
        <w:rPr>
          <w:rFonts w:ascii="仿宋" w:eastAsia="仿宋" w:hAnsi="仿宋" w:hint="eastAsia"/>
          <w:sz w:val="32"/>
          <w:szCs w:val="32"/>
        </w:rPr>
        <w:t>亩（含</w:t>
      </w:r>
      <w:r>
        <w:rPr>
          <w:rFonts w:ascii="仿宋" w:eastAsia="仿宋" w:hAnsi="仿宋" w:hint="eastAsia"/>
          <w:sz w:val="32"/>
          <w:szCs w:val="32"/>
        </w:rPr>
        <w:t>300</w:t>
      </w:r>
      <w:r>
        <w:rPr>
          <w:rFonts w:ascii="仿宋" w:eastAsia="仿宋" w:hAnsi="仿宋" w:hint="eastAsia"/>
          <w:sz w:val="32"/>
          <w:szCs w:val="32"/>
        </w:rPr>
        <w:t>亩）以上，</w:t>
      </w:r>
      <w:r>
        <w:rPr>
          <w:rFonts w:ascii="仿宋" w:eastAsia="仿宋" w:hAnsi="仿宋" w:hint="eastAsia"/>
          <w:sz w:val="32"/>
          <w:szCs w:val="32"/>
        </w:rPr>
        <w:t>由村级集体统筹，通过</w:t>
      </w:r>
      <w:r>
        <w:rPr>
          <w:rFonts w:ascii="仿宋" w:eastAsia="仿宋" w:hAnsi="仿宋" w:hint="eastAsia"/>
          <w:sz w:val="32"/>
          <w:szCs w:val="32"/>
        </w:rPr>
        <w:t>“两预两委托”模式土地流转项目，即：通过镇、村组织村民达成统筹经营、流转、</w:t>
      </w:r>
      <w:r>
        <w:rPr>
          <w:rFonts w:ascii="仿宋" w:eastAsia="仿宋" w:hAnsi="仿宋" w:hint="eastAsia"/>
          <w:sz w:val="32"/>
          <w:szCs w:val="32"/>
        </w:rPr>
        <w:lastRenderedPageBreak/>
        <w:t>连片开发意向，实现土地经营权预整合和预流转，委托镇、村统筹经营，委托第三方统一发包公开招标。优先选择流转面积较大、流转期限较长的规模经营片区。</w:t>
      </w:r>
      <w:r>
        <w:rPr>
          <w:rFonts w:ascii="仿宋" w:eastAsia="仿宋" w:hAnsi="仿宋" w:hint="eastAsia"/>
          <w:sz w:val="32"/>
          <w:szCs w:val="32"/>
        </w:rPr>
        <w:t>优先支持撂荒地整治项目。</w:t>
      </w:r>
    </w:p>
    <w:p w:rsidR="00BF70A0" w:rsidRDefault="005C75A1">
      <w:pPr>
        <w:autoSpaceDE w:val="0"/>
        <w:spacing w:line="600" w:lineRule="exact"/>
        <w:ind w:firstLineChars="200" w:firstLine="640"/>
        <w:rPr>
          <w:rFonts w:ascii="楷体" w:eastAsia="楷体" w:hAnsi="楷体"/>
          <w:sz w:val="32"/>
          <w:szCs w:val="32"/>
        </w:rPr>
      </w:pPr>
      <w:r>
        <w:rPr>
          <w:rFonts w:ascii="楷体" w:eastAsia="楷体" w:hAnsi="楷体" w:hint="eastAsia"/>
          <w:sz w:val="32"/>
          <w:szCs w:val="32"/>
        </w:rPr>
        <w:t>（三）产业特色。</w:t>
      </w:r>
      <w:r>
        <w:rPr>
          <w:rFonts w:ascii="仿宋" w:eastAsia="仿宋" w:hAnsi="仿宋" w:hint="eastAsia"/>
          <w:sz w:val="32"/>
          <w:szCs w:val="32"/>
        </w:rPr>
        <w:t>流转片区用于发展现代农业、乡村特色产业等农业生产经营活动，经营内容合法合</w:t>
      </w:r>
      <w:proofErr w:type="gramStart"/>
      <w:r>
        <w:rPr>
          <w:rFonts w:ascii="仿宋" w:eastAsia="仿宋" w:hAnsi="仿宋" w:hint="eastAsia"/>
          <w:sz w:val="32"/>
          <w:szCs w:val="32"/>
        </w:rPr>
        <w:t>规</w:t>
      </w:r>
      <w:proofErr w:type="gramEnd"/>
      <w:r>
        <w:rPr>
          <w:rFonts w:ascii="仿宋" w:eastAsia="仿宋" w:hAnsi="仿宋" w:hint="eastAsia"/>
          <w:sz w:val="32"/>
          <w:szCs w:val="32"/>
        </w:rPr>
        <w:t>，符合各级乡村发展规</w:t>
      </w:r>
      <w:r>
        <w:rPr>
          <w:rFonts w:ascii="仿宋" w:eastAsia="仿宋" w:hAnsi="仿宋" w:hint="eastAsia"/>
          <w:sz w:val="32"/>
          <w:szCs w:val="32"/>
        </w:rPr>
        <w:t>划。农业产业特色明显，优先选择大米、陈皮、茶叶、马冈鹅、禽蛋、鳗鱼等六大优势产业、冬种生产等经营项目。</w:t>
      </w:r>
    </w:p>
    <w:p w:rsidR="00BF70A0" w:rsidRDefault="005C75A1">
      <w:pPr>
        <w:autoSpaceDE w:val="0"/>
        <w:spacing w:line="600" w:lineRule="exact"/>
        <w:ind w:firstLineChars="200" w:firstLine="640"/>
        <w:rPr>
          <w:rFonts w:ascii="楷体" w:eastAsia="楷体" w:hAnsi="楷体"/>
          <w:sz w:val="32"/>
          <w:szCs w:val="32"/>
        </w:rPr>
      </w:pPr>
      <w:r>
        <w:rPr>
          <w:rFonts w:ascii="楷体" w:eastAsia="楷体" w:hAnsi="楷体" w:hint="eastAsia"/>
          <w:sz w:val="32"/>
          <w:szCs w:val="32"/>
        </w:rPr>
        <w:t>（四）主体实力。</w:t>
      </w:r>
      <w:r>
        <w:rPr>
          <w:rFonts w:ascii="仿宋" w:eastAsia="仿宋" w:hAnsi="仿宋" w:hint="eastAsia"/>
          <w:sz w:val="32"/>
          <w:szCs w:val="32"/>
        </w:rPr>
        <w:t>流转片区内经营主体（土地转入方）实力较雄厚，生产经营活动规范，销售渠道稳定，市场信誉良好。优先选择有各级示范家庭农场、农民合作示范社、农业重点龙头企业等新型经营主体的片区。流转耕地（鱼塘）</w:t>
      </w:r>
      <w:r>
        <w:rPr>
          <w:rFonts w:ascii="仿宋" w:eastAsia="仿宋" w:hAnsi="仿宋" w:hint="eastAsia"/>
          <w:sz w:val="32"/>
          <w:szCs w:val="32"/>
        </w:rPr>
        <w:t>300</w:t>
      </w:r>
      <w:r>
        <w:rPr>
          <w:rFonts w:ascii="仿宋" w:eastAsia="仿宋" w:hAnsi="仿宋" w:hint="eastAsia"/>
          <w:sz w:val="32"/>
          <w:szCs w:val="32"/>
        </w:rPr>
        <w:t>亩（含</w:t>
      </w:r>
      <w:r>
        <w:rPr>
          <w:rFonts w:ascii="仿宋" w:eastAsia="仿宋" w:hAnsi="仿宋" w:hint="eastAsia"/>
          <w:sz w:val="32"/>
          <w:szCs w:val="32"/>
        </w:rPr>
        <w:t>300</w:t>
      </w:r>
      <w:r>
        <w:rPr>
          <w:rFonts w:ascii="仿宋" w:eastAsia="仿宋" w:hAnsi="仿宋" w:hint="eastAsia"/>
          <w:sz w:val="32"/>
          <w:szCs w:val="32"/>
        </w:rPr>
        <w:t>亩）</w:t>
      </w:r>
      <w:r>
        <w:rPr>
          <w:rFonts w:ascii="仿宋" w:eastAsia="仿宋" w:hAnsi="仿宋" w:hint="eastAsia"/>
          <w:sz w:val="32"/>
          <w:szCs w:val="32"/>
        </w:rPr>
        <w:t>-500</w:t>
      </w:r>
      <w:r>
        <w:rPr>
          <w:rFonts w:ascii="仿宋" w:eastAsia="仿宋" w:hAnsi="仿宋" w:hint="eastAsia"/>
          <w:sz w:val="32"/>
          <w:szCs w:val="32"/>
        </w:rPr>
        <w:t>亩的，片区内经营主体（土地转入方）不得多于</w:t>
      </w:r>
      <w:r>
        <w:rPr>
          <w:rFonts w:ascii="仿宋" w:eastAsia="仿宋" w:hAnsi="仿宋" w:hint="eastAsia"/>
          <w:sz w:val="32"/>
          <w:szCs w:val="32"/>
        </w:rPr>
        <w:t>3</w:t>
      </w:r>
      <w:r>
        <w:rPr>
          <w:rFonts w:ascii="仿宋" w:eastAsia="仿宋" w:hAnsi="仿宋" w:hint="eastAsia"/>
          <w:sz w:val="32"/>
          <w:szCs w:val="32"/>
        </w:rPr>
        <w:t>家；流转耕地（鱼塘）</w:t>
      </w:r>
      <w:r>
        <w:rPr>
          <w:rFonts w:ascii="仿宋" w:eastAsia="仿宋" w:hAnsi="仿宋" w:hint="eastAsia"/>
          <w:sz w:val="32"/>
          <w:szCs w:val="32"/>
        </w:rPr>
        <w:t>500</w:t>
      </w:r>
      <w:r>
        <w:rPr>
          <w:rFonts w:ascii="仿宋" w:eastAsia="仿宋" w:hAnsi="仿宋" w:hint="eastAsia"/>
          <w:sz w:val="32"/>
          <w:szCs w:val="32"/>
        </w:rPr>
        <w:t>亩（含</w:t>
      </w:r>
      <w:r>
        <w:rPr>
          <w:rFonts w:ascii="仿宋" w:eastAsia="仿宋" w:hAnsi="仿宋" w:hint="eastAsia"/>
          <w:sz w:val="32"/>
          <w:szCs w:val="32"/>
        </w:rPr>
        <w:t>500</w:t>
      </w:r>
      <w:r>
        <w:rPr>
          <w:rFonts w:ascii="仿宋" w:eastAsia="仿宋" w:hAnsi="仿宋" w:hint="eastAsia"/>
          <w:sz w:val="32"/>
          <w:szCs w:val="32"/>
        </w:rPr>
        <w:t>亩）以上，片区内经营主体（土地转入方）不得多于</w:t>
      </w:r>
      <w:r>
        <w:rPr>
          <w:rFonts w:ascii="仿宋" w:eastAsia="仿宋" w:hAnsi="仿宋" w:hint="eastAsia"/>
          <w:sz w:val="32"/>
          <w:szCs w:val="32"/>
        </w:rPr>
        <w:t>5</w:t>
      </w:r>
      <w:r>
        <w:rPr>
          <w:rFonts w:ascii="仿宋" w:eastAsia="仿宋" w:hAnsi="仿宋" w:hint="eastAsia"/>
          <w:sz w:val="32"/>
          <w:szCs w:val="32"/>
        </w:rPr>
        <w:t>家。</w:t>
      </w:r>
    </w:p>
    <w:p w:rsidR="00BF70A0" w:rsidRDefault="005C75A1">
      <w:pPr>
        <w:autoSpaceDE w:val="0"/>
        <w:spacing w:line="600" w:lineRule="exact"/>
        <w:ind w:firstLineChars="200" w:firstLine="640"/>
        <w:rPr>
          <w:rFonts w:ascii="楷体" w:eastAsia="楷体" w:hAnsi="楷体"/>
          <w:sz w:val="32"/>
          <w:szCs w:val="32"/>
        </w:rPr>
      </w:pPr>
      <w:r>
        <w:rPr>
          <w:rFonts w:ascii="楷体" w:eastAsia="楷体" w:hAnsi="楷体" w:hint="eastAsia"/>
          <w:sz w:val="32"/>
          <w:szCs w:val="32"/>
        </w:rPr>
        <w:t>（五）方案明确。</w:t>
      </w:r>
      <w:r>
        <w:rPr>
          <w:rFonts w:ascii="仿宋" w:eastAsia="仿宋" w:hAnsi="仿宋" w:hint="eastAsia"/>
          <w:sz w:val="32"/>
          <w:szCs w:val="32"/>
        </w:rPr>
        <w:t>流转片区所属镇（街）须</w:t>
      </w:r>
      <w:proofErr w:type="gramStart"/>
      <w:r>
        <w:rPr>
          <w:rFonts w:ascii="仿宋" w:eastAsia="仿宋" w:hAnsi="仿宋" w:hint="eastAsia"/>
          <w:sz w:val="32"/>
          <w:szCs w:val="32"/>
        </w:rPr>
        <w:t>按奖补</w:t>
      </w:r>
      <w:proofErr w:type="gramEnd"/>
      <w:r>
        <w:rPr>
          <w:rFonts w:ascii="仿宋" w:eastAsia="仿宋" w:hAnsi="仿宋" w:hint="eastAsia"/>
          <w:sz w:val="32"/>
          <w:szCs w:val="32"/>
        </w:rPr>
        <w:t>标准（附件</w:t>
      </w:r>
      <w:r>
        <w:rPr>
          <w:rFonts w:ascii="仿宋" w:eastAsia="仿宋" w:hAnsi="仿宋" w:hint="eastAsia"/>
          <w:sz w:val="32"/>
          <w:szCs w:val="32"/>
        </w:rPr>
        <w:t>1</w:t>
      </w:r>
      <w:r>
        <w:rPr>
          <w:rFonts w:ascii="仿宋" w:eastAsia="仿宋" w:hAnsi="仿宋" w:hint="eastAsia"/>
          <w:sz w:val="32"/>
          <w:szCs w:val="32"/>
        </w:rPr>
        <w:t>），</w:t>
      </w:r>
      <w:proofErr w:type="gramStart"/>
      <w:r>
        <w:rPr>
          <w:rFonts w:ascii="仿宋" w:eastAsia="仿宋" w:hAnsi="仿宋" w:hint="eastAsia"/>
          <w:sz w:val="32"/>
          <w:szCs w:val="32"/>
        </w:rPr>
        <w:t>制定奖补资金</w:t>
      </w:r>
      <w:proofErr w:type="gramEnd"/>
      <w:r>
        <w:rPr>
          <w:rFonts w:ascii="仿宋" w:eastAsia="仿宋" w:hAnsi="仿宋" w:hint="eastAsia"/>
          <w:sz w:val="32"/>
          <w:szCs w:val="32"/>
        </w:rPr>
        <w:t>分配方案，明确对</w:t>
      </w:r>
      <w:proofErr w:type="gramStart"/>
      <w:r>
        <w:rPr>
          <w:rFonts w:ascii="仿宋" w:eastAsia="仿宋" w:hAnsi="仿宋" w:hint="eastAsia"/>
          <w:sz w:val="32"/>
          <w:szCs w:val="32"/>
        </w:rPr>
        <w:t>各方奖补</w:t>
      </w:r>
      <w:proofErr w:type="gramEnd"/>
      <w:r>
        <w:rPr>
          <w:rFonts w:ascii="仿宋" w:eastAsia="仿宋" w:hAnsi="仿宋" w:hint="eastAsia"/>
          <w:sz w:val="32"/>
          <w:szCs w:val="32"/>
        </w:rPr>
        <w:t>比例，明确各方对流转片区的支持措施、经验成效、社会经济效益（包括促进特色优势农业产业发展、增强农村集体经济发展能力、促进农民增收等）内容，并报各市（区）农业农村部门审核确认。</w:t>
      </w:r>
    </w:p>
    <w:p w:rsidR="00BF70A0" w:rsidRDefault="005C75A1">
      <w:pPr>
        <w:autoSpaceDE w:val="0"/>
        <w:spacing w:line="600" w:lineRule="exact"/>
        <w:ind w:firstLineChars="200" w:firstLine="640"/>
        <w:rPr>
          <w:rFonts w:ascii="仿宋" w:eastAsia="仿宋" w:hAnsi="仿宋"/>
          <w:sz w:val="32"/>
          <w:szCs w:val="32"/>
        </w:rPr>
      </w:pPr>
      <w:r>
        <w:rPr>
          <w:rFonts w:ascii="楷体" w:eastAsia="楷体" w:hAnsi="楷体" w:hint="eastAsia"/>
          <w:sz w:val="32"/>
          <w:szCs w:val="32"/>
        </w:rPr>
        <w:t>（六）效益明显。</w:t>
      </w:r>
      <w:r>
        <w:rPr>
          <w:rFonts w:ascii="仿宋" w:eastAsia="仿宋" w:hAnsi="仿宋" w:hint="eastAsia"/>
          <w:sz w:val="32"/>
          <w:szCs w:val="32"/>
        </w:rPr>
        <w:t>流转片区经营项目效益优良，呈现可持续发展优势，并对周边农业产业培育、村级集体经济发展、农民增收等有明显带动作用。优先选择乡村振兴战略实施示范试点覆盖区域</w:t>
      </w:r>
      <w:r>
        <w:rPr>
          <w:rFonts w:ascii="仿宋" w:eastAsia="仿宋" w:hAnsi="仿宋" w:hint="eastAsia"/>
          <w:sz w:val="32"/>
          <w:szCs w:val="32"/>
        </w:rPr>
        <w:t>;</w:t>
      </w:r>
      <w:r>
        <w:rPr>
          <w:rFonts w:ascii="仿宋" w:eastAsia="仿宋" w:hAnsi="仿宋" w:hint="eastAsia"/>
          <w:sz w:val="32"/>
          <w:szCs w:val="32"/>
        </w:rPr>
        <w:t>优先支持所属行政村有集体经营性发展在建或计划建设项</w:t>
      </w:r>
      <w:r>
        <w:rPr>
          <w:rFonts w:ascii="仿宋" w:eastAsia="仿宋" w:hAnsi="仿宋" w:hint="eastAsia"/>
          <w:sz w:val="32"/>
          <w:szCs w:val="32"/>
        </w:rPr>
        <w:lastRenderedPageBreak/>
        <w:t>目的片区。</w:t>
      </w:r>
    </w:p>
    <w:p w:rsidR="00BF70A0" w:rsidRDefault="005C75A1">
      <w:pPr>
        <w:autoSpaceDE w:val="0"/>
        <w:spacing w:line="600" w:lineRule="exact"/>
        <w:ind w:firstLineChars="200" w:firstLine="640"/>
        <w:rPr>
          <w:rFonts w:ascii="仿宋" w:eastAsia="仿宋" w:hAnsi="仿宋"/>
          <w:sz w:val="32"/>
          <w:szCs w:val="32"/>
        </w:rPr>
      </w:pPr>
      <w:r>
        <w:rPr>
          <w:rFonts w:ascii="仿宋" w:eastAsia="仿宋" w:hAnsi="仿宋" w:hint="eastAsia"/>
          <w:sz w:val="32"/>
          <w:szCs w:val="32"/>
        </w:rPr>
        <w:t>同一地块只能申报一次本示范片。已实施市级以上财</w:t>
      </w:r>
      <w:r>
        <w:rPr>
          <w:rFonts w:ascii="仿宋" w:eastAsia="仿宋" w:hAnsi="仿宋" w:hint="eastAsia"/>
          <w:sz w:val="32"/>
          <w:szCs w:val="32"/>
        </w:rPr>
        <w:t>政资金项目的流转片区，可申报本示范片，但不再享受本方案的</w:t>
      </w:r>
      <w:proofErr w:type="gramStart"/>
      <w:r>
        <w:rPr>
          <w:rFonts w:ascii="仿宋" w:eastAsia="仿宋" w:hAnsi="仿宋" w:hint="eastAsia"/>
          <w:sz w:val="32"/>
          <w:szCs w:val="32"/>
        </w:rPr>
        <w:t>资金奖补</w:t>
      </w:r>
      <w:proofErr w:type="gramEnd"/>
      <w:r>
        <w:rPr>
          <w:rFonts w:ascii="仿宋" w:eastAsia="仿宋" w:hAnsi="仿宋" w:hint="eastAsia"/>
          <w:sz w:val="32"/>
          <w:szCs w:val="32"/>
        </w:rPr>
        <w:t>。</w:t>
      </w:r>
    </w:p>
    <w:p w:rsidR="00BF70A0" w:rsidRDefault="005C75A1">
      <w:pPr>
        <w:autoSpaceDE w:val="0"/>
        <w:spacing w:line="600" w:lineRule="exact"/>
        <w:ind w:firstLineChars="200" w:firstLine="640"/>
        <w:outlineLvl w:val="0"/>
        <w:rPr>
          <w:rFonts w:ascii="黑体" w:eastAsia="黑体" w:hAnsi="黑体"/>
          <w:sz w:val="32"/>
          <w:szCs w:val="32"/>
        </w:rPr>
      </w:pPr>
      <w:r>
        <w:rPr>
          <w:rFonts w:ascii="黑体" w:eastAsia="黑体" w:hAnsi="黑体" w:hint="eastAsia"/>
          <w:sz w:val="32"/>
          <w:szCs w:val="32"/>
        </w:rPr>
        <w:t>五、申报和评审程序</w:t>
      </w:r>
    </w:p>
    <w:p w:rsidR="00BF70A0" w:rsidRDefault="005C75A1">
      <w:pPr>
        <w:autoSpaceDE w:val="0"/>
        <w:spacing w:line="600" w:lineRule="exact"/>
        <w:ind w:firstLineChars="200" w:firstLine="640"/>
        <w:rPr>
          <w:rFonts w:ascii="仿宋" w:eastAsia="仿宋" w:hAnsi="仿宋"/>
          <w:sz w:val="32"/>
          <w:szCs w:val="32"/>
        </w:rPr>
      </w:pPr>
      <w:r>
        <w:rPr>
          <w:rFonts w:ascii="仿宋" w:eastAsia="仿宋" w:hAnsi="仿宋" w:hint="eastAsia"/>
          <w:sz w:val="32"/>
          <w:szCs w:val="32"/>
        </w:rPr>
        <w:t>各市（区）要高度重视农村承包土地经营权流转工作，及时掌握本辖区内流转耕地（鱼塘）面积</w:t>
      </w:r>
      <w:r>
        <w:rPr>
          <w:rFonts w:ascii="仿宋" w:eastAsia="仿宋" w:hAnsi="仿宋" w:hint="eastAsia"/>
          <w:sz w:val="32"/>
          <w:szCs w:val="32"/>
        </w:rPr>
        <w:t>300</w:t>
      </w:r>
      <w:r>
        <w:rPr>
          <w:rFonts w:ascii="仿宋" w:eastAsia="仿宋" w:hAnsi="仿宋" w:hint="eastAsia"/>
          <w:sz w:val="32"/>
          <w:szCs w:val="32"/>
        </w:rPr>
        <w:t>亩（含</w:t>
      </w:r>
      <w:r>
        <w:rPr>
          <w:rFonts w:ascii="仿宋" w:eastAsia="仿宋" w:hAnsi="仿宋" w:hint="eastAsia"/>
          <w:sz w:val="32"/>
          <w:szCs w:val="32"/>
        </w:rPr>
        <w:t>300</w:t>
      </w:r>
      <w:r>
        <w:rPr>
          <w:rFonts w:ascii="仿宋" w:eastAsia="仿宋" w:hAnsi="仿宋" w:hint="eastAsia"/>
          <w:sz w:val="32"/>
          <w:szCs w:val="32"/>
        </w:rPr>
        <w:t>亩）以上片区情况，并积极组织各有关镇（街）进行示范片申报。</w:t>
      </w:r>
    </w:p>
    <w:p w:rsidR="00BF70A0" w:rsidRDefault="005C75A1" w:rsidP="005A1404">
      <w:pPr>
        <w:autoSpaceDE w:val="0"/>
        <w:spacing w:line="600" w:lineRule="exact"/>
        <w:ind w:firstLineChars="200" w:firstLine="643"/>
        <w:rPr>
          <w:rFonts w:ascii="仿宋" w:eastAsia="仿宋" w:hAnsi="仿宋"/>
          <w:sz w:val="32"/>
          <w:szCs w:val="32"/>
        </w:rPr>
      </w:pPr>
      <w:r>
        <w:rPr>
          <w:rFonts w:ascii="楷体" w:eastAsia="楷体" w:hAnsi="楷体" w:hint="eastAsia"/>
          <w:b/>
          <w:bCs/>
          <w:sz w:val="32"/>
          <w:szCs w:val="32"/>
        </w:rPr>
        <w:t>（一）示范片申报。</w:t>
      </w:r>
      <w:r>
        <w:rPr>
          <w:rFonts w:ascii="仿宋" w:eastAsia="仿宋" w:hAnsi="仿宋" w:hint="eastAsia"/>
          <w:sz w:val="32"/>
          <w:szCs w:val="32"/>
        </w:rPr>
        <w:t>由流转片区所属镇（街）负责填写《江门市农村承包土地经营权流转示范片申报表》（附件</w:t>
      </w:r>
      <w:r>
        <w:rPr>
          <w:rFonts w:ascii="仿宋" w:eastAsia="仿宋" w:hAnsi="仿宋" w:hint="eastAsia"/>
          <w:sz w:val="32"/>
          <w:szCs w:val="32"/>
        </w:rPr>
        <w:t>2</w:t>
      </w:r>
      <w:r>
        <w:rPr>
          <w:rFonts w:ascii="仿宋" w:eastAsia="仿宋" w:hAnsi="仿宋" w:hint="eastAsia"/>
          <w:sz w:val="32"/>
          <w:szCs w:val="32"/>
        </w:rPr>
        <w:t>），连同资金分配方案及相关佐证材料（附件</w:t>
      </w:r>
      <w:r>
        <w:rPr>
          <w:rFonts w:ascii="仿宋" w:eastAsia="仿宋" w:hAnsi="仿宋" w:hint="eastAsia"/>
          <w:sz w:val="32"/>
          <w:szCs w:val="32"/>
        </w:rPr>
        <w:t>3</w:t>
      </w:r>
      <w:r>
        <w:rPr>
          <w:rFonts w:ascii="仿宋" w:eastAsia="仿宋" w:hAnsi="仿宋" w:hint="eastAsia"/>
          <w:sz w:val="32"/>
          <w:szCs w:val="32"/>
        </w:rPr>
        <w:t>），报所属市（区）农业农村部门；各有关市（区）农业农村部门审核后，向江门市农业农村局推荐。从</w:t>
      </w:r>
      <w:r>
        <w:rPr>
          <w:rFonts w:ascii="仿宋" w:eastAsia="仿宋" w:hAnsi="仿宋" w:hint="eastAsia"/>
          <w:sz w:val="32"/>
          <w:szCs w:val="32"/>
        </w:rPr>
        <w:t>202</w:t>
      </w:r>
      <w:r>
        <w:rPr>
          <w:rFonts w:ascii="仿宋" w:eastAsia="仿宋" w:hAnsi="仿宋" w:hint="eastAsia"/>
          <w:sz w:val="32"/>
          <w:szCs w:val="32"/>
        </w:rPr>
        <w:t>3</w:t>
      </w:r>
      <w:r>
        <w:rPr>
          <w:rFonts w:ascii="仿宋" w:eastAsia="仿宋" w:hAnsi="仿宋" w:hint="eastAsia"/>
          <w:sz w:val="32"/>
          <w:szCs w:val="32"/>
        </w:rPr>
        <w:t>年开始，各市（区）于每年</w:t>
      </w:r>
      <w:r>
        <w:rPr>
          <w:rFonts w:ascii="仿宋" w:eastAsia="仿宋" w:hAnsi="仿宋" w:hint="eastAsia"/>
          <w:sz w:val="32"/>
          <w:szCs w:val="32"/>
        </w:rPr>
        <w:t>10</w:t>
      </w:r>
      <w:r>
        <w:rPr>
          <w:rFonts w:ascii="仿宋" w:eastAsia="仿宋" w:hAnsi="仿宋" w:hint="eastAsia"/>
          <w:sz w:val="32"/>
          <w:szCs w:val="32"/>
        </w:rPr>
        <w:t>月</w:t>
      </w:r>
      <w:r>
        <w:rPr>
          <w:rFonts w:ascii="仿宋" w:eastAsia="仿宋" w:hAnsi="仿宋" w:hint="eastAsia"/>
          <w:sz w:val="32"/>
          <w:szCs w:val="32"/>
        </w:rPr>
        <w:t>15</w:t>
      </w:r>
      <w:r>
        <w:rPr>
          <w:rFonts w:ascii="仿宋" w:eastAsia="仿宋" w:hAnsi="仿宋" w:hint="eastAsia"/>
          <w:sz w:val="32"/>
          <w:szCs w:val="32"/>
        </w:rPr>
        <w:t>日前，对上一年度</w:t>
      </w:r>
      <w:r>
        <w:rPr>
          <w:rFonts w:ascii="仿宋" w:eastAsia="仿宋" w:hAnsi="仿宋" w:hint="eastAsia"/>
          <w:sz w:val="32"/>
          <w:szCs w:val="32"/>
        </w:rPr>
        <w:t>10</w:t>
      </w:r>
      <w:r>
        <w:rPr>
          <w:rFonts w:ascii="仿宋" w:eastAsia="仿宋" w:hAnsi="仿宋" w:hint="eastAsia"/>
          <w:sz w:val="32"/>
          <w:szCs w:val="32"/>
        </w:rPr>
        <w:t>月</w:t>
      </w:r>
      <w:r>
        <w:rPr>
          <w:rFonts w:ascii="仿宋" w:eastAsia="仿宋" w:hAnsi="仿宋" w:hint="eastAsia"/>
          <w:sz w:val="32"/>
          <w:szCs w:val="32"/>
        </w:rPr>
        <w:t>1</w:t>
      </w:r>
      <w:r>
        <w:rPr>
          <w:rFonts w:ascii="仿宋" w:eastAsia="仿宋" w:hAnsi="仿宋" w:hint="eastAsia"/>
          <w:sz w:val="32"/>
          <w:szCs w:val="32"/>
        </w:rPr>
        <w:t>日至本年度</w:t>
      </w:r>
      <w:r>
        <w:rPr>
          <w:rFonts w:ascii="仿宋" w:eastAsia="仿宋" w:hAnsi="仿宋" w:hint="eastAsia"/>
          <w:sz w:val="32"/>
          <w:szCs w:val="32"/>
        </w:rPr>
        <w:t>9</w:t>
      </w:r>
      <w:r>
        <w:rPr>
          <w:rFonts w:ascii="仿宋" w:eastAsia="仿宋" w:hAnsi="仿宋" w:hint="eastAsia"/>
          <w:sz w:val="32"/>
          <w:szCs w:val="32"/>
        </w:rPr>
        <w:t>月</w:t>
      </w:r>
      <w:r>
        <w:rPr>
          <w:rFonts w:ascii="仿宋" w:eastAsia="仿宋" w:hAnsi="仿宋" w:hint="eastAsia"/>
          <w:sz w:val="32"/>
          <w:szCs w:val="32"/>
        </w:rPr>
        <w:t>30</w:t>
      </w:r>
      <w:r>
        <w:rPr>
          <w:rFonts w:ascii="仿宋" w:eastAsia="仿宋" w:hAnsi="仿宋" w:hint="eastAsia"/>
          <w:sz w:val="32"/>
          <w:szCs w:val="32"/>
        </w:rPr>
        <w:t>日期间新增且符合条件的流转片区，组织申报并推荐示范片。具体如下：</w:t>
      </w:r>
      <w:r>
        <w:rPr>
          <w:rFonts w:ascii="仿宋" w:eastAsia="仿宋" w:hAnsi="仿宋" w:hint="eastAsia"/>
          <w:sz w:val="32"/>
          <w:szCs w:val="32"/>
        </w:rPr>
        <w:t xml:space="preserve">    </w:t>
      </w:r>
    </w:p>
    <w:tbl>
      <w:tblPr>
        <w:tblW w:w="0" w:type="auto"/>
        <w:jc w:val="center"/>
        <w:tblLayout w:type="fixed"/>
        <w:tblLook w:val="04A0" w:firstRow="1" w:lastRow="0" w:firstColumn="1" w:lastColumn="0" w:noHBand="0" w:noVBand="1"/>
      </w:tblPr>
      <w:tblGrid>
        <w:gridCol w:w="1620"/>
        <w:gridCol w:w="2340"/>
        <w:gridCol w:w="1944"/>
        <w:gridCol w:w="2832"/>
      </w:tblGrid>
      <w:tr w:rsidR="00BF70A0">
        <w:trPr>
          <w:trHeight w:val="958"/>
          <w:jc w:val="center"/>
        </w:trPr>
        <w:tc>
          <w:tcPr>
            <w:tcW w:w="1620" w:type="dxa"/>
            <w:tcBorders>
              <w:top w:val="single" w:sz="4" w:space="0" w:color="000000"/>
              <w:left w:val="single" w:sz="4" w:space="0" w:color="000000"/>
              <w:bottom w:val="single" w:sz="4" w:space="0" w:color="000000"/>
              <w:right w:val="single" w:sz="4" w:space="0" w:color="000000"/>
            </w:tcBorders>
            <w:noWrap/>
            <w:vAlign w:val="center"/>
          </w:tcPr>
          <w:p w:rsidR="00BF70A0" w:rsidRDefault="005C75A1">
            <w:pPr>
              <w:widowControl/>
              <w:spacing w:line="400" w:lineRule="exact"/>
              <w:jc w:val="center"/>
              <w:textAlignment w:val="center"/>
              <w:rPr>
                <w:rFonts w:ascii="仿宋" w:eastAsia="仿宋" w:hAnsi="仿宋" w:cs="宋体"/>
                <w:b/>
                <w:bCs/>
                <w:color w:val="000000"/>
                <w:kern w:val="0"/>
                <w:sz w:val="28"/>
                <w:szCs w:val="28"/>
              </w:rPr>
            </w:pPr>
            <w:r>
              <w:rPr>
                <w:rFonts w:ascii="仿宋" w:eastAsia="仿宋" w:hAnsi="仿宋" w:hint="eastAsia"/>
                <w:b/>
                <w:bCs/>
                <w:color w:val="000000"/>
                <w:kern w:val="0"/>
                <w:sz w:val="28"/>
                <w:szCs w:val="28"/>
              </w:rPr>
              <w:t>流转片区</w:t>
            </w:r>
          </w:p>
          <w:p w:rsidR="00BF70A0" w:rsidRDefault="005C75A1">
            <w:pPr>
              <w:widowControl/>
              <w:spacing w:line="400" w:lineRule="exact"/>
              <w:jc w:val="center"/>
              <w:textAlignment w:val="center"/>
              <w:rPr>
                <w:rFonts w:ascii="仿宋" w:eastAsia="仿宋" w:hAnsi="仿宋" w:cs="宋体"/>
                <w:b/>
                <w:bCs/>
                <w:color w:val="000000"/>
                <w:sz w:val="28"/>
                <w:szCs w:val="28"/>
              </w:rPr>
            </w:pPr>
            <w:r>
              <w:rPr>
                <w:rFonts w:ascii="仿宋" w:eastAsia="仿宋" w:hAnsi="仿宋" w:hint="eastAsia"/>
                <w:b/>
                <w:bCs/>
                <w:color w:val="000000"/>
                <w:kern w:val="0"/>
                <w:sz w:val="28"/>
                <w:szCs w:val="28"/>
              </w:rPr>
              <w:t>年度</w:t>
            </w:r>
          </w:p>
        </w:tc>
        <w:tc>
          <w:tcPr>
            <w:tcW w:w="2340" w:type="dxa"/>
            <w:tcBorders>
              <w:top w:val="single" w:sz="4" w:space="0" w:color="000000"/>
              <w:left w:val="nil"/>
              <w:bottom w:val="single" w:sz="4" w:space="0" w:color="000000"/>
              <w:right w:val="single" w:sz="4" w:space="0" w:color="000000"/>
            </w:tcBorders>
            <w:vAlign w:val="center"/>
          </w:tcPr>
          <w:p w:rsidR="00BF70A0" w:rsidRDefault="005C75A1">
            <w:pPr>
              <w:widowControl/>
              <w:spacing w:line="400" w:lineRule="exact"/>
              <w:jc w:val="center"/>
              <w:textAlignment w:val="center"/>
              <w:rPr>
                <w:rFonts w:ascii="仿宋" w:eastAsia="仿宋" w:hAnsi="仿宋" w:cs="宋体"/>
                <w:b/>
                <w:bCs/>
                <w:color w:val="000000"/>
                <w:sz w:val="28"/>
                <w:szCs w:val="28"/>
              </w:rPr>
            </w:pPr>
            <w:r>
              <w:rPr>
                <w:rFonts w:ascii="仿宋" w:eastAsia="仿宋" w:hAnsi="仿宋" w:hint="eastAsia"/>
                <w:b/>
                <w:bCs/>
                <w:color w:val="000000"/>
                <w:kern w:val="0"/>
                <w:sz w:val="28"/>
                <w:szCs w:val="28"/>
              </w:rPr>
              <w:t>新增片区流转</w:t>
            </w:r>
            <w:r>
              <w:rPr>
                <w:rFonts w:ascii="仿宋" w:eastAsia="仿宋" w:hAnsi="仿宋" w:hint="eastAsia"/>
                <w:b/>
                <w:bCs/>
                <w:color w:val="000000"/>
                <w:kern w:val="0"/>
                <w:sz w:val="28"/>
                <w:szCs w:val="28"/>
              </w:rPr>
              <w:br/>
            </w:r>
            <w:r>
              <w:rPr>
                <w:rFonts w:ascii="仿宋" w:eastAsia="仿宋" w:hAnsi="仿宋" w:hint="eastAsia"/>
                <w:b/>
                <w:bCs/>
                <w:color w:val="000000"/>
                <w:kern w:val="0"/>
                <w:sz w:val="28"/>
                <w:szCs w:val="28"/>
              </w:rPr>
              <w:t>起始时间</w:t>
            </w:r>
          </w:p>
        </w:tc>
        <w:tc>
          <w:tcPr>
            <w:tcW w:w="1944" w:type="dxa"/>
            <w:tcBorders>
              <w:top w:val="single" w:sz="4" w:space="0" w:color="000000"/>
              <w:left w:val="nil"/>
              <w:bottom w:val="single" w:sz="4" w:space="0" w:color="000000"/>
              <w:right w:val="single" w:sz="4" w:space="0" w:color="000000"/>
            </w:tcBorders>
            <w:noWrap/>
            <w:vAlign w:val="center"/>
          </w:tcPr>
          <w:p w:rsidR="00BF70A0" w:rsidRDefault="005C75A1">
            <w:pPr>
              <w:widowControl/>
              <w:spacing w:line="400" w:lineRule="exact"/>
              <w:jc w:val="center"/>
              <w:textAlignment w:val="center"/>
              <w:rPr>
                <w:rFonts w:ascii="仿宋" w:eastAsia="仿宋" w:hAnsi="仿宋" w:cs="宋体"/>
                <w:b/>
                <w:bCs/>
                <w:color w:val="000000"/>
                <w:kern w:val="0"/>
                <w:sz w:val="28"/>
                <w:szCs w:val="28"/>
              </w:rPr>
            </w:pPr>
            <w:r>
              <w:rPr>
                <w:rFonts w:ascii="仿宋" w:eastAsia="仿宋" w:hAnsi="仿宋" w:hint="eastAsia"/>
                <w:b/>
                <w:bCs/>
                <w:color w:val="000000"/>
                <w:kern w:val="0"/>
                <w:sz w:val="28"/>
                <w:szCs w:val="28"/>
              </w:rPr>
              <w:t>申报、推荐</w:t>
            </w:r>
          </w:p>
          <w:p w:rsidR="00BF70A0" w:rsidRDefault="005C75A1">
            <w:pPr>
              <w:widowControl/>
              <w:spacing w:line="400" w:lineRule="exact"/>
              <w:jc w:val="center"/>
              <w:textAlignment w:val="center"/>
              <w:rPr>
                <w:rFonts w:ascii="仿宋" w:eastAsia="仿宋" w:hAnsi="仿宋" w:cs="宋体"/>
                <w:b/>
                <w:bCs/>
                <w:color w:val="000000"/>
                <w:sz w:val="28"/>
                <w:szCs w:val="28"/>
              </w:rPr>
            </w:pPr>
            <w:r>
              <w:rPr>
                <w:rFonts w:ascii="仿宋" w:eastAsia="仿宋" w:hAnsi="仿宋" w:hint="eastAsia"/>
                <w:b/>
                <w:bCs/>
                <w:color w:val="000000"/>
                <w:kern w:val="0"/>
                <w:sz w:val="28"/>
                <w:szCs w:val="28"/>
              </w:rPr>
              <w:t>时间</w:t>
            </w:r>
          </w:p>
        </w:tc>
        <w:tc>
          <w:tcPr>
            <w:tcW w:w="2832" w:type="dxa"/>
            <w:tcBorders>
              <w:top w:val="single" w:sz="4" w:space="0" w:color="000000"/>
              <w:left w:val="nil"/>
              <w:bottom w:val="single" w:sz="4" w:space="0" w:color="000000"/>
              <w:right w:val="single" w:sz="4" w:space="0" w:color="000000"/>
            </w:tcBorders>
            <w:noWrap/>
            <w:vAlign w:val="center"/>
          </w:tcPr>
          <w:p w:rsidR="00BF70A0" w:rsidRDefault="005C75A1">
            <w:pPr>
              <w:widowControl/>
              <w:spacing w:line="400" w:lineRule="exact"/>
              <w:jc w:val="center"/>
              <w:textAlignment w:val="center"/>
              <w:rPr>
                <w:rFonts w:ascii="仿宋" w:eastAsia="仿宋" w:hAnsi="仿宋" w:cs="宋体"/>
                <w:b/>
                <w:bCs/>
                <w:color w:val="000000"/>
                <w:sz w:val="28"/>
                <w:szCs w:val="28"/>
              </w:rPr>
            </w:pPr>
            <w:r>
              <w:rPr>
                <w:rFonts w:ascii="仿宋" w:eastAsia="仿宋" w:hAnsi="仿宋" w:hint="eastAsia"/>
                <w:b/>
                <w:bCs/>
                <w:color w:val="000000"/>
                <w:kern w:val="0"/>
                <w:sz w:val="28"/>
                <w:szCs w:val="28"/>
              </w:rPr>
              <w:t>申报程序</w:t>
            </w:r>
          </w:p>
        </w:tc>
      </w:tr>
      <w:tr w:rsidR="00BF70A0">
        <w:trPr>
          <w:trHeight w:val="906"/>
          <w:jc w:val="center"/>
        </w:trPr>
        <w:tc>
          <w:tcPr>
            <w:tcW w:w="1620" w:type="dxa"/>
            <w:tcBorders>
              <w:top w:val="single" w:sz="4" w:space="0" w:color="000000"/>
              <w:left w:val="single" w:sz="4" w:space="0" w:color="000000"/>
              <w:bottom w:val="single" w:sz="4" w:space="0" w:color="000000"/>
              <w:right w:val="single" w:sz="4" w:space="0" w:color="000000"/>
            </w:tcBorders>
            <w:noWrap/>
            <w:vAlign w:val="center"/>
          </w:tcPr>
          <w:p w:rsidR="00BF70A0" w:rsidRDefault="005C75A1">
            <w:pPr>
              <w:widowControl/>
              <w:spacing w:line="360" w:lineRule="exact"/>
              <w:jc w:val="center"/>
              <w:textAlignment w:val="center"/>
              <w:rPr>
                <w:rFonts w:ascii="仿宋" w:eastAsia="仿宋" w:hAnsi="仿宋" w:cs="宋体"/>
                <w:color w:val="000000"/>
                <w:sz w:val="24"/>
              </w:rPr>
            </w:pPr>
            <w:r>
              <w:rPr>
                <w:rFonts w:ascii="仿宋" w:eastAsia="仿宋" w:hAnsi="仿宋" w:hint="eastAsia"/>
                <w:color w:val="000000"/>
                <w:kern w:val="0"/>
                <w:sz w:val="24"/>
              </w:rPr>
              <w:t>202</w:t>
            </w:r>
            <w:r>
              <w:rPr>
                <w:rFonts w:ascii="仿宋" w:eastAsia="仿宋" w:hAnsi="仿宋" w:hint="eastAsia"/>
                <w:color w:val="000000"/>
                <w:kern w:val="0"/>
                <w:sz w:val="24"/>
              </w:rPr>
              <w:t>3</w:t>
            </w:r>
            <w:r>
              <w:rPr>
                <w:rFonts w:ascii="仿宋" w:eastAsia="仿宋" w:hAnsi="仿宋" w:hint="eastAsia"/>
                <w:color w:val="000000"/>
                <w:kern w:val="0"/>
                <w:sz w:val="24"/>
              </w:rPr>
              <w:t>年度</w:t>
            </w:r>
          </w:p>
        </w:tc>
        <w:tc>
          <w:tcPr>
            <w:tcW w:w="2340" w:type="dxa"/>
            <w:tcBorders>
              <w:top w:val="single" w:sz="4" w:space="0" w:color="000000"/>
              <w:left w:val="nil"/>
              <w:bottom w:val="single" w:sz="4" w:space="0" w:color="000000"/>
              <w:right w:val="single" w:sz="4" w:space="0" w:color="000000"/>
            </w:tcBorders>
            <w:vAlign w:val="center"/>
          </w:tcPr>
          <w:p w:rsidR="00BF70A0" w:rsidRDefault="005C75A1">
            <w:pPr>
              <w:widowControl/>
              <w:spacing w:line="300" w:lineRule="exact"/>
              <w:jc w:val="center"/>
              <w:textAlignment w:val="center"/>
              <w:rPr>
                <w:rFonts w:ascii="仿宋" w:eastAsia="仿宋" w:hAnsi="仿宋" w:cs="宋体"/>
                <w:color w:val="000000"/>
                <w:sz w:val="24"/>
              </w:rPr>
            </w:pPr>
            <w:r>
              <w:rPr>
                <w:rFonts w:ascii="仿宋" w:eastAsia="仿宋" w:hAnsi="仿宋" w:hint="eastAsia"/>
                <w:color w:val="000000"/>
                <w:kern w:val="0"/>
                <w:sz w:val="24"/>
              </w:rPr>
              <w:t>202</w:t>
            </w:r>
            <w:r>
              <w:rPr>
                <w:rFonts w:ascii="仿宋" w:eastAsia="仿宋" w:hAnsi="仿宋" w:hint="eastAsia"/>
                <w:color w:val="000000"/>
                <w:kern w:val="0"/>
                <w:sz w:val="24"/>
              </w:rPr>
              <w:t>2</w:t>
            </w:r>
            <w:r>
              <w:rPr>
                <w:rFonts w:ascii="仿宋" w:eastAsia="仿宋" w:hAnsi="仿宋" w:hint="eastAsia"/>
                <w:color w:val="000000"/>
                <w:kern w:val="0"/>
                <w:sz w:val="24"/>
              </w:rPr>
              <w:t>年</w:t>
            </w:r>
            <w:r>
              <w:rPr>
                <w:rFonts w:ascii="仿宋" w:eastAsia="仿宋" w:hAnsi="仿宋" w:hint="eastAsia"/>
                <w:color w:val="000000"/>
                <w:kern w:val="0"/>
                <w:sz w:val="24"/>
              </w:rPr>
              <w:t>10</w:t>
            </w:r>
            <w:r>
              <w:rPr>
                <w:rFonts w:ascii="仿宋" w:eastAsia="仿宋" w:hAnsi="仿宋" w:hint="eastAsia"/>
                <w:color w:val="000000"/>
                <w:kern w:val="0"/>
                <w:sz w:val="24"/>
              </w:rPr>
              <w:t>月</w:t>
            </w:r>
            <w:r>
              <w:rPr>
                <w:rFonts w:ascii="仿宋" w:eastAsia="仿宋" w:hAnsi="仿宋" w:hint="eastAsia"/>
                <w:color w:val="000000"/>
                <w:kern w:val="0"/>
                <w:sz w:val="24"/>
              </w:rPr>
              <w:t>1</w:t>
            </w:r>
            <w:r>
              <w:rPr>
                <w:rFonts w:ascii="仿宋" w:eastAsia="仿宋" w:hAnsi="仿宋" w:hint="eastAsia"/>
                <w:color w:val="000000"/>
                <w:kern w:val="0"/>
                <w:sz w:val="24"/>
              </w:rPr>
              <w:t>日</w:t>
            </w:r>
            <w:r>
              <w:rPr>
                <w:rFonts w:ascii="仿宋" w:eastAsia="仿宋" w:hAnsi="仿宋" w:hint="eastAsia"/>
                <w:color w:val="000000"/>
                <w:kern w:val="0"/>
                <w:sz w:val="24"/>
              </w:rPr>
              <w:br/>
              <w:t>\</w:t>
            </w:r>
            <w:r>
              <w:rPr>
                <w:rFonts w:ascii="仿宋" w:eastAsia="仿宋" w:hAnsi="仿宋" w:hint="eastAsia"/>
                <w:color w:val="000000"/>
                <w:kern w:val="0"/>
                <w:sz w:val="24"/>
              </w:rPr>
              <w:br/>
              <w:t>202</w:t>
            </w:r>
            <w:r>
              <w:rPr>
                <w:rFonts w:ascii="仿宋" w:eastAsia="仿宋" w:hAnsi="仿宋" w:hint="eastAsia"/>
                <w:color w:val="000000"/>
                <w:kern w:val="0"/>
                <w:sz w:val="24"/>
              </w:rPr>
              <w:t>3</w:t>
            </w:r>
            <w:r>
              <w:rPr>
                <w:rFonts w:ascii="仿宋" w:eastAsia="仿宋" w:hAnsi="仿宋" w:hint="eastAsia"/>
                <w:color w:val="000000"/>
                <w:kern w:val="0"/>
                <w:sz w:val="24"/>
              </w:rPr>
              <w:t>年</w:t>
            </w:r>
            <w:r>
              <w:rPr>
                <w:rFonts w:ascii="仿宋" w:eastAsia="仿宋" w:hAnsi="仿宋" w:hint="eastAsia"/>
                <w:color w:val="000000"/>
                <w:kern w:val="0"/>
                <w:sz w:val="24"/>
              </w:rPr>
              <w:t>9</w:t>
            </w:r>
            <w:r>
              <w:rPr>
                <w:rFonts w:ascii="仿宋" w:eastAsia="仿宋" w:hAnsi="仿宋" w:hint="eastAsia"/>
                <w:color w:val="000000"/>
                <w:kern w:val="0"/>
                <w:sz w:val="24"/>
              </w:rPr>
              <w:t>月</w:t>
            </w:r>
            <w:r>
              <w:rPr>
                <w:rFonts w:ascii="仿宋" w:eastAsia="仿宋" w:hAnsi="仿宋" w:hint="eastAsia"/>
                <w:color w:val="000000"/>
                <w:kern w:val="0"/>
                <w:sz w:val="24"/>
              </w:rPr>
              <w:t>30</w:t>
            </w:r>
            <w:r>
              <w:rPr>
                <w:rFonts w:ascii="仿宋" w:eastAsia="仿宋" w:hAnsi="仿宋" w:hint="eastAsia"/>
                <w:color w:val="000000"/>
                <w:kern w:val="0"/>
                <w:sz w:val="24"/>
              </w:rPr>
              <w:t>日</w:t>
            </w:r>
          </w:p>
        </w:tc>
        <w:tc>
          <w:tcPr>
            <w:tcW w:w="1944" w:type="dxa"/>
            <w:tcBorders>
              <w:top w:val="single" w:sz="4" w:space="0" w:color="000000"/>
              <w:left w:val="nil"/>
              <w:bottom w:val="single" w:sz="4" w:space="0" w:color="000000"/>
              <w:right w:val="single" w:sz="4" w:space="0" w:color="000000"/>
            </w:tcBorders>
            <w:noWrap/>
            <w:vAlign w:val="center"/>
          </w:tcPr>
          <w:p w:rsidR="00BF70A0" w:rsidRDefault="005C75A1">
            <w:pPr>
              <w:widowControl/>
              <w:spacing w:line="300" w:lineRule="exact"/>
              <w:jc w:val="center"/>
              <w:textAlignment w:val="center"/>
              <w:rPr>
                <w:rFonts w:ascii="仿宋" w:eastAsia="仿宋" w:hAnsi="仿宋" w:cs="宋体"/>
                <w:color w:val="000000"/>
                <w:kern w:val="0"/>
                <w:sz w:val="24"/>
              </w:rPr>
            </w:pPr>
            <w:r>
              <w:rPr>
                <w:rFonts w:ascii="仿宋" w:eastAsia="仿宋" w:hAnsi="仿宋" w:hint="eastAsia"/>
                <w:color w:val="000000"/>
                <w:kern w:val="0"/>
                <w:sz w:val="24"/>
              </w:rPr>
              <w:t>202</w:t>
            </w:r>
            <w:r>
              <w:rPr>
                <w:rFonts w:ascii="仿宋" w:eastAsia="仿宋" w:hAnsi="仿宋" w:hint="eastAsia"/>
                <w:color w:val="000000"/>
                <w:kern w:val="0"/>
                <w:sz w:val="24"/>
              </w:rPr>
              <w:t>3</w:t>
            </w:r>
            <w:r>
              <w:rPr>
                <w:rFonts w:ascii="仿宋" w:eastAsia="仿宋" w:hAnsi="仿宋" w:hint="eastAsia"/>
                <w:color w:val="000000"/>
                <w:kern w:val="0"/>
                <w:sz w:val="24"/>
              </w:rPr>
              <w:t>年</w:t>
            </w:r>
          </w:p>
          <w:p w:rsidR="00BF70A0" w:rsidRDefault="005C75A1">
            <w:pPr>
              <w:widowControl/>
              <w:spacing w:line="300" w:lineRule="exact"/>
              <w:jc w:val="center"/>
              <w:textAlignment w:val="center"/>
              <w:rPr>
                <w:rFonts w:ascii="仿宋" w:eastAsia="仿宋" w:hAnsi="仿宋" w:cs="宋体"/>
                <w:color w:val="000000"/>
                <w:sz w:val="24"/>
              </w:rPr>
            </w:pPr>
            <w:r>
              <w:rPr>
                <w:rFonts w:ascii="仿宋" w:eastAsia="仿宋" w:hAnsi="仿宋" w:hint="eastAsia"/>
                <w:color w:val="000000"/>
                <w:kern w:val="0"/>
                <w:sz w:val="24"/>
              </w:rPr>
              <w:t>10</w:t>
            </w:r>
            <w:r>
              <w:rPr>
                <w:rFonts w:ascii="仿宋" w:eastAsia="仿宋" w:hAnsi="仿宋" w:hint="eastAsia"/>
                <w:color w:val="000000"/>
                <w:kern w:val="0"/>
                <w:sz w:val="24"/>
              </w:rPr>
              <w:t>月</w:t>
            </w:r>
            <w:r>
              <w:rPr>
                <w:rFonts w:ascii="仿宋" w:eastAsia="仿宋" w:hAnsi="仿宋" w:hint="eastAsia"/>
                <w:color w:val="000000"/>
                <w:kern w:val="0"/>
                <w:sz w:val="24"/>
              </w:rPr>
              <w:t>15</w:t>
            </w:r>
            <w:r>
              <w:rPr>
                <w:rFonts w:ascii="仿宋" w:eastAsia="仿宋" w:hAnsi="仿宋" w:hint="eastAsia"/>
                <w:color w:val="000000"/>
                <w:kern w:val="0"/>
                <w:sz w:val="24"/>
              </w:rPr>
              <w:t>日前</w:t>
            </w:r>
          </w:p>
        </w:tc>
        <w:tc>
          <w:tcPr>
            <w:tcW w:w="2832" w:type="dxa"/>
            <w:vMerge w:val="restart"/>
            <w:tcBorders>
              <w:top w:val="nil"/>
              <w:left w:val="nil"/>
              <w:bottom w:val="single" w:sz="4" w:space="0" w:color="000000"/>
              <w:right w:val="single" w:sz="4" w:space="0" w:color="000000"/>
            </w:tcBorders>
            <w:vAlign w:val="center"/>
          </w:tcPr>
          <w:p w:rsidR="00BF70A0" w:rsidRDefault="005C75A1">
            <w:pPr>
              <w:widowControl/>
              <w:spacing w:line="300" w:lineRule="exact"/>
              <w:textAlignment w:val="center"/>
              <w:rPr>
                <w:rFonts w:ascii="仿宋" w:eastAsia="仿宋" w:hAnsi="仿宋" w:cs="宋体"/>
                <w:color w:val="000000"/>
                <w:sz w:val="18"/>
                <w:szCs w:val="18"/>
              </w:rPr>
            </w:pPr>
            <w:r>
              <w:rPr>
                <w:rFonts w:ascii="仿宋" w:eastAsia="仿宋" w:hAnsi="仿宋" w:hint="eastAsia"/>
                <w:color w:val="000000"/>
                <w:kern w:val="0"/>
                <w:sz w:val="24"/>
              </w:rPr>
              <w:t>由流转片区所属镇（街）认真填写《江门市农村承包土地经营权流转示范片申报表》，连同资金分配方案及相关佐证材料，报所属市（区）农业农村部门；各有关市（区）农业农村部门审核确认后，报市农业农村局。</w:t>
            </w:r>
          </w:p>
        </w:tc>
      </w:tr>
      <w:tr w:rsidR="00BF70A0">
        <w:trPr>
          <w:trHeight w:val="1014"/>
          <w:jc w:val="center"/>
        </w:trPr>
        <w:tc>
          <w:tcPr>
            <w:tcW w:w="1620" w:type="dxa"/>
            <w:tcBorders>
              <w:top w:val="single" w:sz="4" w:space="0" w:color="000000"/>
              <w:left w:val="single" w:sz="4" w:space="0" w:color="000000"/>
              <w:bottom w:val="single" w:sz="4" w:space="0" w:color="000000"/>
              <w:right w:val="single" w:sz="4" w:space="0" w:color="000000"/>
            </w:tcBorders>
            <w:noWrap/>
            <w:vAlign w:val="center"/>
          </w:tcPr>
          <w:p w:rsidR="00BF70A0" w:rsidRDefault="005C75A1">
            <w:pPr>
              <w:widowControl/>
              <w:spacing w:line="360" w:lineRule="exact"/>
              <w:jc w:val="center"/>
              <w:textAlignment w:val="center"/>
              <w:rPr>
                <w:rFonts w:ascii="仿宋" w:eastAsia="仿宋" w:hAnsi="仿宋" w:cs="宋体"/>
                <w:color w:val="000000"/>
                <w:sz w:val="24"/>
              </w:rPr>
            </w:pPr>
            <w:r>
              <w:rPr>
                <w:rFonts w:ascii="仿宋" w:eastAsia="仿宋" w:hAnsi="仿宋" w:hint="eastAsia"/>
                <w:color w:val="000000"/>
                <w:kern w:val="0"/>
                <w:sz w:val="24"/>
              </w:rPr>
              <w:t>202</w:t>
            </w:r>
            <w:r>
              <w:rPr>
                <w:rFonts w:ascii="仿宋" w:eastAsia="仿宋" w:hAnsi="仿宋" w:hint="eastAsia"/>
                <w:color w:val="000000"/>
                <w:kern w:val="0"/>
                <w:sz w:val="24"/>
              </w:rPr>
              <w:t>4</w:t>
            </w:r>
            <w:r>
              <w:rPr>
                <w:rFonts w:ascii="仿宋" w:eastAsia="仿宋" w:hAnsi="仿宋" w:hint="eastAsia"/>
                <w:color w:val="000000"/>
                <w:kern w:val="0"/>
                <w:sz w:val="24"/>
              </w:rPr>
              <w:t>年度</w:t>
            </w:r>
          </w:p>
        </w:tc>
        <w:tc>
          <w:tcPr>
            <w:tcW w:w="2340" w:type="dxa"/>
            <w:tcBorders>
              <w:top w:val="single" w:sz="4" w:space="0" w:color="000000"/>
              <w:left w:val="nil"/>
              <w:bottom w:val="single" w:sz="4" w:space="0" w:color="000000"/>
              <w:right w:val="single" w:sz="4" w:space="0" w:color="000000"/>
            </w:tcBorders>
            <w:vAlign w:val="center"/>
          </w:tcPr>
          <w:p w:rsidR="00BF70A0" w:rsidRDefault="005C75A1">
            <w:pPr>
              <w:widowControl/>
              <w:spacing w:line="300" w:lineRule="exact"/>
              <w:jc w:val="center"/>
              <w:textAlignment w:val="center"/>
              <w:rPr>
                <w:rFonts w:ascii="仿宋" w:eastAsia="仿宋" w:hAnsi="仿宋" w:cs="宋体"/>
                <w:color w:val="000000"/>
                <w:sz w:val="24"/>
              </w:rPr>
            </w:pPr>
            <w:r>
              <w:rPr>
                <w:rFonts w:ascii="仿宋" w:eastAsia="仿宋" w:hAnsi="仿宋" w:hint="eastAsia"/>
                <w:color w:val="000000"/>
                <w:kern w:val="0"/>
                <w:sz w:val="24"/>
              </w:rPr>
              <w:t>202</w:t>
            </w:r>
            <w:r>
              <w:rPr>
                <w:rFonts w:ascii="仿宋" w:eastAsia="仿宋" w:hAnsi="仿宋" w:hint="eastAsia"/>
                <w:color w:val="000000"/>
                <w:kern w:val="0"/>
                <w:sz w:val="24"/>
              </w:rPr>
              <w:t>3</w:t>
            </w:r>
            <w:r>
              <w:rPr>
                <w:rFonts w:ascii="仿宋" w:eastAsia="仿宋" w:hAnsi="仿宋" w:hint="eastAsia"/>
                <w:color w:val="000000"/>
                <w:kern w:val="0"/>
                <w:sz w:val="24"/>
              </w:rPr>
              <w:t>年</w:t>
            </w:r>
            <w:r>
              <w:rPr>
                <w:rFonts w:ascii="仿宋" w:eastAsia="仿宋" w:hAnsi="仿宋" w:hint="eastAsia"/>
                <w:color w:val="000000"/>
                <w:kern w:val="0"/>
                <w:sz w:val="24"/>
              </w:rPr>
              <w:t>10</w:t>
            </w:r>
            <w:r>
              <w:rPr>
                <w:rFonts w:ascii="仿宋" w:eastAsia="仿宋" w:hAnsi="仿宋" w:hint="eastAsia"/>
                <w:color w:val="000000"/>
                <w:kern w:val="0"/>
                <w:sz w:val="24"/>
              </w:rPr>
              <w:t>月</w:t>
            </w:r>
            <w:r>
              <w:rPr>
                <w:rFonts w:ascii="仿宋" w:eastAsia="仿宋" w:hAnsi="仿宋" w:hint="eastAsia"/>
                <w:color w:val="000000"/>
                <w:kern w:val="0"/>
                <w:sz w:val="24"/>
              </w:rPr>
              <w:t>1</w:t>
            </w:r>
            <w:r>
              <w:rPr>
                <w:rFonts w:ascii="仿宋" w:eastAsia="仿宋" w:hAnsi="仿宋" w:hint="eastAsia"/>
                <w:color w:val="000000"/>
                <w:kern w:val="0"/>
                <w:sz w:val="24"/>
              </w:rPr>
              <w:t>日</w:t>
            </w:r>
            <w:r>
              <w:rPr>
                <w:rFonts w:ascii="仿宋" w:eastAsia="仿宋" w:hAnsi="仿宋" w:hint="eastAsia"/>
                <w:color w:val="000000"/>
                <w:kern w:val="0"/>
                <w:sz w:val="24"/>
              </w:rPr>
              <w:br/>
              <w:t>\</w:t>
            </w:r>
            <w:r>
              <w:rPr>
                <w:rFonts w:ascii="仿宋" w:eastAsia="仿宋" w:hAnsi="仿宋" w:hint="eastAsia"/>
                <w:color w:val="000000"/>
                <w:kern w:val="0"/>
                <w:sz w:val="24"/>
              </w:rPr>
              <w:br/>
              <w:t>202</w:t>
            </w:r>
            <w:r>
              <w:rPr>
                <w:rFonts w:ascii="仿宋" w:eastAsia="仿宋" w:hAnsi="仿宋" w:hint="eastAsia"/>
                <w:color w:val="000000"/>
                <w:kern w:val="0"/>
                <w:sz w:val="24"/>
              </w:rPr>
              <w:t>4</w:t>
            </w:r>
            <w:r>
              <w:rPr>
                <w:rFonts w:ascii="仿宋" w:eastAsia="仿宋" w:hAnsi="仿宋" w:hint="eastAsia"/>
                <w:color w:val="000000"/>
                <w:kern w:val="0"/>
                <w:sz w:val="24"/>
              </w:rPr>
              <w:t>年</w:t>
            </w:r>
            <w:r>
              <w:rPr>
                <w:rFonts w:ascii="仿宋" w:eastAsia="仿宋" w:hAnsi="仿宋" w:hint="eastAsia"/>
                <w:color w:val="000000"/>
                <w:kern w:val="0"/>
                <w:sz w:val="24"/>
              </w:rPr>
              <w:t>9</w:t>
            </w:r>
            <w:r>
              <w:rPr>
                <w:rFonts w:ascii="仿宋" w:eastAsia="仿宋" w:hAnsi="仿宋" w:hint="eastAsia"/>
                <w:color w:val="000000"/>
                <w:kern w:val="0"/>
                <w:sz w:val="24"/>
              </w:rPr>
              <w:t>月</w:t>
            </w:r>
            <w:r>
              <w:rPr>
                <w:rFonts w:ascii="仿宋" w:eastAsia="仿宋" w:hAnsi="仿宋" w:hint="eastAsia"/>
                <w:color w:val="000000"/>
                <w:kern w:val="0"/>
                <w:sz w:val="24"/>
              </w:rPr>
              <w:t>30</w:t>
            </w:r>
            <w:r>
              <w:rPr>
                <w:rFonts w:ascii="仿宋" w:eastAsia="仿宋" w:hAnsi="仿宋" w:hint="eastAsia"/>
                <w:color w:val="000000"/>
                <w:kern w:val="0"/>
                <w:sz w:val="24"/>
              </w:rPr>
              <w:t>日</w:t>
            </w:r>
          </w:p>
        </w:tc>
        <w:tc>
          <w:tcPr>
            <w:tcW w:w="1944" w:type="dxa"/>
            <w:tcBorders>
              <w:top w:val="single" w:sz="4" w:space="0" w:color="000000"/>
              <w:left w:val="nil"/>
              <w:bottom w:val="single" w:sz="4" w:space="0" w:color="000000"/>
              <w:right w:val="single" w:sz="4" w:space="0" w:color="000000"/>
            </w:tcBorders>
            <w:noWrap/>
            <w:vAlign w:val="center"/>
          </w:tcPr>
          <w:p w:rsidR="00BF70A0" w:rsidRDefault="005C75A1">
            <w:pPr>
              <w:widowControl/>
              <w:spacing w:line="300" w:lineRule="exact"/>
              <w:jc w:val="center"/>
              <w:textAlignment w:val="center"/>
              <w:rPr>
                <w:rFonts w:ascii="仿宋" w:eastAsia="仿宋" w:hAnsi="仿宋" w:cs="宋体"/>
                <w:color w:val="000000"/>
                <w:kern w:val="0"/>
                <w:sz w:val="24"/>
              </w:rPr>
            </w:pPr>
            <w:r>
              <w:rPr>
                <w:rFonts w:ascii="仿宋" w:eastAsia="仿宋" w:hAnsi="仿宋" w:hint="eastAsia"/>
                <w:color w:val="000000"/>
                <w:kern w:val="0"/>
                <w:sz w:val="24"/>
              </w:rPr>
              <w:t>202</w:t>
            </w:r>
            <w:r>
              <w:rPr>
                <w:rFonts w:ascii="仿宋" w:eastAsia="仿宋" w:hAnsi="仿宋" w:hint="eastAsia"/>
                <w:color w:val="000000"/>
                <w:kern w:val="0"/>
                <w:sz w:val="24"/>
              </w:rPr>
              <w:t>4</w:t>
            </w:r>
            <w:r>
              <w:rPr>
                <w:rFonts w:ascii="仿宋" w:eastAsia="仿宋" w:hAnsi="仿宋" w:hint="eastAsia"/>
                <w:color w:val="000000"/>
                <w:kern w:val="0"/>
                <w:sz w:val="24"/>
              </w:rPr>
              <w:t>年</w:t>
            </w:r>
          </w:p>
          <w:p w:rsidR="00BF70A0" w:rsidRDefault="005C75A1">
            <w:pPr>
              <w:widowControl/>
              <w:spacing w:line="300" w:lineRule="exact"/>
              <w:jc w:val="center"/>
              <w:textAlignment w:val="center"/>
              <w:rPr>
                <w:rFonts w:ascii="仿宋" w:eastAsia="仿宋" w:hAnsi="仿宋" w:cs="宋体"/>
                <w:color w:val="000000"/>
                <w:sz w:val="24"/>
              </w:rPr>
            </w:pPr>
            <w:r>
              <w:rPr>
                <w:rFonts w:ascii="仿宋" w:eastAsia="仿宋" w:hAnsi="仿宋" w:hint="eastAsia"/>
                <w:color w:val="000000"/>
                <w:kern w:val="0"/>
                <w:sz w:val="24"/>
              </w:rPr>
              <w:t>10</w:t>
            </w:r>
            <w:r>
              <w:rPr>
                <w:rFonts w:ascii="仿宋" w:eastAsia="仿宋" w:hAnsi="仿宋" w:hint="eastAsia"/>
                <w:color w:val="000000"/>
                <w:kern w:val="0"/>
                <w:sz w:val="24"/>
              </w:rPr>
              <w:t>月</w:t>
            </w:r>
            <w:r>
              <w:rPr>
                <w:rFonts w:ascii="仿宋" w:eastAsia="仿宋" w:hAnsi="仿宋" w:hint="eastAsia"/>
                <w:color w:val="000000"/>
                <w:kern w:val="0"/>
                <w:sz w:val="24"/>
              </w:rPr>
              <w:t>15</w:t>
            </w:r>
            <w:r>
              <w:rPr>
                <w:rFonts w:ascii="仿宋" w:eastAsia="仿宋" w:hAnsi="仿宋" w:hint="eastAsia"/>
                <w:color w:val="000000"/>
                <w:kern w:val="0"/>
                <w:sz w:val="24"/>
              </w:rPr>
              <w:t>日前</w:t>
            </w:r>
          </w:p>
        </w:tc>
        <w:tc>
          <w:tcPr>
            <w:tcW w:w="2832" w:type="dxa"/>
            <w:vMerge/>
            <w:tcBorders>
              <w:top w:val="nil"/>
              <w:left w:val="nil"/>
              <w:bottom w:val="single" w:sz="4" w:space="0" w:color="000000"/>
              <w:right w:val="single" w:sz="4" w:space="0" w:color="000000"/>
            </w:tcBorders>
            <w:vAlign w:val="center"/>
          </w:tcPr>
          <w:p w:rsidR="00BF70A0" w:rsidRDefault="00BF70A0">
            <w:pPr>
              <w:widowControl/>
              <w:jc w:val="left"/>
              <w:rPr>
                <w:rFonts w:ascii="仿宋" w:eastAsia="仿宋" w:hAnsi="仿宋" w:cs="宋体"/>
                <w:color w:val="000000"/>
                <w:sz w:val="18"/>
                <w:szCs w:val="18"/>
              </w:rPr>
            </w:pPr>
          </w:p>
        </w:tc>
      </w:tr>
      <w:tr w:rsidR="00BF70A0">
        <w:trPr>
          <w:trHeight w:val="1032"/>
          <w:jc w:val="center"/>
        </w:trPr>
        <w:tc>
          <w:tcPr>
            <w:tcW w:w="1620" w:type="dxa"/>
            <w:tcBorders>
              <w:top w:val="single" w:sz="4" w:space="0" w:color="000000"/>
              <w:left w:val="single" w:sz="4" w:space="0" w:color="000000"/>
              <w:bottom w:val="single" w:sz="4" w:space="0" w:color="000000"/>
              <w:right w:val="single" w:sz="4" w:space="0" w:color="000000"/>
            </w:tcBorders>
            <w:noWrap/>
            <w:vAlign w:val="center"/>
          </w:tcPr>
          <w:p w:rsidR="00BF70A0" w:rsidRDefault="005C75A1">
            <w:pPr>
              <w:widowControl/>
              <w:spacing w:line="360" w:lineRule="exact"/>
              <w:jc w:val="center"/>
              <w:textAlignment w:val="center"/>
              <w:rPr>
                <w:rFonts w:ascii="仿宋" w:eastAsia="仿宋" w:hAnsi="仿宋" w:cs="宋体"/>
                <w:color w:val="000000"/>
                <w:sz w:val="24"/>
              </w:rPr>
            </w:pPr>
            <w:r>
              <w:rPr>
                <w:rFonts w:ascii="仿宋" w:eastAsia="仿宋" w:hAnsi="仿宋" w:hint="eastAsia"/>
                <w:color w:val="000000"/>
                <w:kern w:val="0"/>
                <w:sz w:val="24"/>
              </w:rPr>
              <w:t>202</w:t>
            </w:r>
            <w:r>
              <w:rPr>
                <w:rFonts w:ascii="仿宋" w:eastAsia="仿宋" w:hAnsi="仿宋" w:hint="eastAsia"/>
                <w:color w:val="000000"/>
                <w:kern w:val="0"/>
                <w:sz w:val="24"/>
              </w:rPr>
              <w:t>5</w:t>
            </w:r>
            <w:r>
              <w:rPr>
                <w:rFonts w:ascii="仿宋" w:eastAsia="仿宋" w:hAnsi="仿宋" w:hint="eastAsia"/>
                <w:color w:val="000000"/>
                <w:kern w:val="0"/>
                <w:sz w:val="24"/>
              </w:rPr>
              <w:t>年度</w:t>
            </w:r>
          </w:p>
        </w:tc>
        <w:tc>
          <w:tcPr>
            <w:tcW w:w="2340" w:type="dxa"/>
            <w:tcBorders>
              <w:top w:val="single" w:sz="4" w:space="0" w:color="000000"/>
              <w:left w:val="nil"/>
              <w:bottom w:val="single" w:sz="4" w:space="0" w:color="000000"/>
              <w:right w:val="single" w:sz="4" w:space="0" w:color="000000"/>
            </w:tcBorders>
            <w:vAlign w:val="center"/>
          </w:tcPr>
          <w:p w:rsidR="00BF70A0" w:rsidRDefault="005C75A1">
            <w:pPr>
              <w:widowControl/>
              <w:spacing w:line="300" w:lineRule="exact"/>
              <w:jc w:val="center"/>
              <w:textAlignment w:val="center"/>
              <w:rPr>
                <w:rFonts w:ascii="仿宋" w:eastAsia="仿宋" w:hAnsi="仿宋" w:cs="宋体"/>
                <w:color w:val="000000"/>
                <w:sz w:val="24"/>
              </w:rPr>
            </w:pPr>
            <w:r>
              <w:rPr>
                <w:rFonts w:ascii="仿宋" w:eastAsia="仿宋" w:hAnsi="仿宋" w:hint="eastAsia"/>
                <w:color w:val="000000"/>
                <w:kern w:val="0"/>
                <w:sz w:val="24"/>
              </w:rPr>
              <w:t>202</w:t>
            </w:r>
            <w:r>
              <w:rPr>
                <w:rFonts w:ascii="仿宋" w:eastAsia="仿宋" w:hAnsi="仿宋" w:hint="eastAsia"/>
                <w:color w:val="000000"/>
                <w:kern w:val="0"/>
                <w:sz w:val="24"/>
              </w:rPr>
              <w:t>4</w:t>
            </w:r>
            <w:r>
              <w:rPr>
                <w:rFonts w:ascii="仿宋" w:eastAsia="仿宋" w:hAnsi="仿宋" w:hint="eastAsia"/>
                <w:color w:val="000000"/>
                <w:kern w:val="0"/>
                <w:sz w:val="24"/>
              </w:rPr>
              <w:t>年</w:t>
            </w:r>
            <w:r>
              <w:rPr>
                <w:rFonts w:ascii="仿宋" w:eastAsia="仿宋" w:hAnsi="仿宋" w:hint="eastAsia"/>
                <w:color w:val="000000"/>
                <w:kern w:val="0"/>
                <w:sz w:val="24"/>
              </w:rPr>
              <w:t>10</w:t>
            </w:r>
            <w:r>
              <w:rPr>
                <w:rFonts w:ascii="仿宋" w:eastAsia="仿宋" w:hAnsi="仿宋" w:hint="eastAsia"/>
                <w:color w:val="000000"/>
                <w:kern w:val="0"/>
                <w:sz w:val="24"/>
              </w:rPr>
              <w:t>月</w:t>
            </w:r>
            <w:r>
              <w:rPr>
                <w:rFonts w:ascii="仿宋" w:eastAsia="仿宋" w:hAnsi="仿宋" w:hint="eastAsia"/>
                <w:color w:val="000000"/>
                <w:kern w:val="0"/>
                <w:sz w:val="24"/>
              </w:rPr>
              <w:t>1</w:t>
            </w:r>
            <w:r>
              <w:rPr>
                <w:rFonts w:ascii="仿宋" w:eastAsia="仿宋" w:hAnsi="仿宋" w:hint="eastAsia"/>
                <w:color w:val="000000"/>
                <w:kern w:val="0"/>
                <w:sz w:val="24"/>
              </w:rPr>
              <w:t>日</w:t>
            </w:r>
            <w:r>
              <w:rPr>
                <w:rFonts w:ascii="仿宋" w:eastAsia="仿宋" w:hAnsi="仿宋" w:hint="eastAsia"/>
                <w:color w:val="000000"/>
                <w:kern w:val="0"/>
                <w:sz w:val="24"/>
              </w:rPr>
              <w:br/>
              <w:t>\</w:t>
            </w:r>
            <w:r>
              <w:rPr>
                <w:rFonts w:ascii="仿宋" w:eastAsia="仿宋" w:hAnsi="仿宋" w:hint="eastAsia"/>
                <w:color w:val="000000"/>
                <w:kern w:val="0"/>
                <w:sz w:val="24"/>
              </w:rPr>
              <w:br/>
              <w:t>202</w:t>
            </w:r>
            <w:r>
              <w:rPr>
                <w:rFonts w:ascii="仿宋" w:eastAsia="仿宋" w:hAnsi="仿宋" w:hint="eastAsia"/>
                <w:color w:val="000000"/>
                <w:kern w:val="0"/>
                <w:sz w:val="24"/>
              </w:rPr>
              <w:t>5</w:t>
            </w:r>
            <w:r>
              <w:rPr>
                <w:rFonts w:ascii="仿宋" w:eastAsia="仿宋" w:hAnsi="仿宋" w:hint="eastAsia"/>
                <w:color w:val="000000"/>
                <w:kern w:val="0"/>
                <w:sz w:val="24"/>
              </w:rPr>
              <w:t>年</w:t>
            </w:r>
            <w:r>
              <w:rPr>
                <w:rFonts w:ascii="仿宋" w:eastAsia="仿宋" w:hAnsi="仿宋" w:hint="eastAsia"/>
                <w:color w:val="000000"/>
                <w:kern w:val="0"/>
                <w:sz w:val="24"/>
              </w:rPr>
              <w:t>9</w:t>
            </w:r>
            <w:r>
              <w:rPr>
                <w:rFonts w:ascii="仿宋" w:eastAsia="仿宋" w:hAnsi="仿宋" w:hint="eastAsia"/>
                <w:color w:val="000000"/>
                <w:kern w:val="0"/>
                <w:sz w:val="24"/>
              </w:rPr>
              <w:t>月</w:t>
            </w:r>
            <w:r>
              <w:rPr>
                <w:rFonts w:ascii="仿宋" w:eastAsia="仿宋" w:hAnsi="仿宋" w:hint="eastAsia"/>
                <w:color w:val="000000"/>
                <w:kern w:val="0"/>
                <w:sz w:val="24"/>
              </w:rPr>
              <w:t>30</w:t>
            </w:r>
            <w:r>
              <w:rPr>
                <w:rFonts w:ascii="仿宋" w:eastAsia="仿宋" w:hAnsi="仿宋" w:hint="eastAsia"/>
                <w:color w:val="000000"/>
                <w:kern w:val="0"/>
                <w:sz w:val="24"/>
              </w:rPr>
              <w:t>日</w:t>
            </w:r>
          </w:p>
        </w:tc>
        <w:tc>
          <w:tcPr>
            <w:tcW w:w="1944" w:type="dxa"/>
            <w:tcBorders>
              <w:top w:val="single" w:sz="4" w:space="0" w:color="000000"/>
              <w:left w:val="nil"/>
              <w:bottom w:val="single" w:sz="4" w:space="0" w:color="000000"/>
              <w:right w:val="single" w:sz="4" w:space="0" w:color="000000"/>
            </w:tcBorders>
            <w:noWrap/>
            <w:vAlign w:val="center"/>
          </w:tcPr>
          <w:p w:rsidR="00BF70A0" w:rsidRDefault="005C75A1">
            <w:pPr>
              <w:widowControl/>
              <w:spacing w:line="300" w:lineRule="exact"/>
              <w:jc w:val="center"/>
              <w:textAlignment w:val="center"/>
              <w:rPr>
                <w:rFonts w:ascii="仿宋" w:eastAsia="仿宋" w:hAnsi="仿宋" w:cs="宋体"/>
                <w:color w:val="000000"/>
                <w:kern w:val="0"/>
                <w:sz w:val="24"/>
              </w:rPr>
            </w:pPr>
            <w:r>
              <w:rPr>
                <w:rFonts w:ascii="仿宋" w:eastAsia="仿宋" w:hAnsi="仿宋" w:hint="eastAsia"/>
                <w:color w:val="000000"/>
                <w:kern w:val="0"/>
                <w:sz w:val="24"/>
              </w:rPr>
              <w:t>202</w:t>
            </w:r>
            <w:r>
              <w:rPr>
                <w:rFonts w:ascii="仿宋" w:eastAsia="仿宋" w:hAnsi="仿宋" w:hint="eastAsia"/>
                <w:color w:val="000000"/>
                <w:kern w:val="0"/>
                <w:sz w:val="24"/>
              </w:rPr>
              <w:t>5</w:t>
            </w:r>
            <w:r>
              <w:rPr>
                <w:rFonts w:ascii="仿宋" w:eastAsia="仿宋" w:hAnsi="仿宋" w:hint="eastAsia"/>
                <w:color w:val="000000"/>
                <w:kern w:val="0"/>
                <w:sz w:val="24"/>
              </w:rPr>
              <w:t>年</w:t>
            </w:r>
          </w:p>
          <w:p w:rsidR="00BF70A0" w:rsidRDefault="005C75A1">
            <w:pPr>
              <w:widowControl/>
              <w:spacing w:line="300" w:lineRule="exact"/>
              <w:jc w:val="center"/>
              <w:textAlignment w:val="center"/>
              <w:rPr>
                <w:rFonts w:ascii="仿宋" w:eastAsia="仿宋" w:hAnsi="仿宋" w:cs="宋体"/>
                <w:color w:val="000000"/>
                <w:sz w:val="24"/>
              </w:rPr>
            </w:pPr>
            <w:r>
              <w:rPr>
                <w:rFonts w:ascii="仿宋" w:eastAsia="仿宋" w:hAnsi="仿宋" w:hint="eastAsia"/>
                <w:color w:val="000000"/>
                <w:kern w:val="0"/>
                <w:sz w:val="24"/>
              </w:rPr>
              <w:t>10</w:t>
            </w:r>
            <w:r>
              <w:rPr>
                <w:rFonts w:ascii="仿宋" w:eastAsia="仿宋" w:hAnsi="仿宋" w:hint="eastAsia"/>
                <w:color w:val="000000"/>
                <w:kern w:val="0"/>
                <w:sz w:val="24"/>
              </w:rPr>
              <w:t>月</w:t>
            </w:r>
            <w:r>
              <w:rPr>
                <w:rFonts w:ascii="仿宋" w:eastAsia="仿宋" w:hAnsi="仿宋" w:hint="eastAsia"/>
                <w:color w:val="000000"/>
                <w:kern w:val="0"/>
                <w:sz w:val="24"/>
              </w:rPr>
              <w:t>15</w:t>
            </w:r>
            <w:r>
              <w:rPr>
                <w:rFonts w:ascii="仿宋" w:eastAsia="仿宋" w:hAnsi="仿宋" w:hint="eastAsia"/>
                <w:color w:val="000000"/>
                <w:kern w:val="0"/>
                <w:sz w:val="24"/>
              </w:rPr>
              <w:t>日前</w:t>
            </w:r>
          </w:p>
        </w:tc>
        <w:tc>
          <w:tcPr>
            <w:tcW w:w="2832" w:type="dxa"/>
            <w:vMerge/>
            <w:tcBorders>
              <w:top w:val="nil"/>
              <w:left w:val="nil"/>
              <w:bottom w:val="single" w:sz="4" w:space="0" w:color="000000"/>
              <w:right w:val="single" w:sz="4" w:space="0" w:color="000000"/>
            </w:tcBorders>
            <w:vAlign w:val="center"/>
          </w:tcPr>
          <w:p w:rsidR="00BF70A0" w:rsidRDefault="00BF70A0">
            <w:pPr>
              <w:widowControl/>
              <w:jc w:val="left"/>
              <w:rPr>
                <w:rFonts w:ascii="仿宋" w:eastAsia="仿宋" w:hAnsi="仿宋" w:cs="宋体"/>
                <w:color w:val="000000"/>
                <w:sz w:val="18"/>
                <w:szCs w:val="18"/>
              </w:rPr>
            </w:pPr>
          </w:p>
        </w:tc>
      </w:tr>
    </w:tbl>
    <w:p w:rsidR="00BF70A0" w:rsidRDefault="005C75A1">
      <w:pPr>
        <w:autoSpaceDE w:val="0"/>
        <w:spacing w:line="600" w:lineRule="exact"/>
        <w:rPr>
          <w:rFonts w:ascii="楷体" w:eastAsia="楷体" w:hAnsi="楷体"/>
          <w:b/>
          <w:bCs/>
          <w:sz w:val="32"/>
          <w:szCs w:val="32"/>
        </w:rPr>
      </w:pPr>
      <w:r>
        <w:rPr>
          <w:rFonts w:hint="eastAsia"/>
        </w:rPr>
        <w:t xml:space="preserve">     </w:t>
      </w:r>
      <w:r>
        <w:rPr>
          <w:rFonts w:ascii="楷体" w:eastAsia="楷体" w:hAnsi="楷体" w:hint="eastAsia"/>
          <w:b/>
          <w:bCs/>
          <w:sz w:val="32"/>
          <w:szCs w:val="32"/>
        </w:rPr>
        <w:t>（二）实地核查。</w:t>
      </w:r>
      <w:r>
        <w:rPr>
          <w:rFonts w:ascii="仿宋" w:eastAsia="仿宋" w:hAnsi="仿宋" w:hint="eastAsia"/>
          <w:sz w:val="32"/>
          <w:szCs w:val="32"/>
        </w:rPr>
        <w:t>江门市农业农村局根据各市（区）示范片</w:t>
      </w:r>
      <w:r>
        <w:rPr>
          <w:rFonts w:ascii="仿宋" w:eastAsia="仿宋" w:hAnsi="仿宋" w:hint="eastAsia"/>
          <w:sz w:val="32"/>
          <w:szCs w:val="32"/>
        </w:rPr>
        <w:lastRenderedPageBreak/>
        <w:t>申报情况，组织核查组进行实地核查，实地核查中发现实际情况有突出问题的，取消资格。</w:t>
      </w:r>
    </w:p>
    <w:p w:rsidR="00BF70A0" w:rsidRDefault="005C75A1" w:rsidP="005A1404">
      <w:pPr>
        <w:autoSpaceDE w:val="0"/>
        <w:spacing w:line="600" w:lineRule="exact"/>
        <w:ind w:firstLineChars="200" w:firstLine="643"/>
        <w:rPr>
          <w:rFonts w:ascii="仿宋" w:eastAsia="仿宋" w:hAnsi="仿宋"/>
          <w:sz w:val="32"/>
          <w:szCs w:val="32"/>
        </w:rPr>
      </w:pPr>
      <w:r>
        <w:rPr>
          <w:rFonts w:ascii="楷体" w:eastAsia="楷体" w:hAnsi="楷体" w:hint="eastAsia"/>
          <w:b/>
          <w:bCs/>
          <w:sz w:val="32"/>
          <w:szCs w:val="32"/>
        </w:rPr>
        <w:t>（三）评审认定。</w:t>
      </w:r>
      <w:r>
        <w:rPr>
          <w:rFonts w:ascii="仿宋" w:eastAsia="仿宋" w:hAnsi="仿宋" w:hint="eastAsia"/>
          <w:sz w:val="32"/>
          <w:szCs w:val="32"/>
        </w:rPr>
        <w:t>江门市农村承包土地经营权流转示范片由江门市农业农村局组织评审认定，评审结果在部门门户网站公示不少于</w:t>
      </w:r>
      <w:r>
        <w:rPr>
          <w:rFonts w:ascii="仿宋" w:eastAsia="仿宋" w:hAnsi="仿宋" w:hint="eastAsia"/>
          <w:sz w:val="32"/>
          <w:szCs w:val="32"/>
        </w:rPr>
        <w:t>5</w:t>
      </w:r>
      <w:r>
        <w:rPr>
          <w:rFonts w:ascii="仿宋" w:eastAsia="仿宋" w:hAnsi="仿宋" w:hint="eastAsia"/>
          <w:sz w:val="32"/>
          <w:szCs w:val="32"/>
        </w:rPr>
        <w:t>天后无异议的，由江门市农业农村局授予“江门市农村承包土地经营权流转示范片”称号，并向社会公告江门市农村承包土地经营权流转示范片名录。如有异议，由江门市农业农村局调查核实并</w:t>
      </w:r>
      <w:proofErr w:type="gramStart"/>
      <w:r>
        <w:rPr>
          <w:rFonts w:ascii="仿宋" w:eastAsia="仿宋" w:hAnsi="仿宋" w:hint="eastAsia"/>
          <w:sz w:val="32"/>
          <w:szCs w:val="32"/>
        </w:rPr>
        <w:t>作出</w:t>
      </w:r>
      <w:proofErr w:type="gramEnd"/>
      <w:r>
        <w:rPr>
          <w:rFonts w:ascii="仿宋" w:eastAsia="仿宋" w:hAnsi="仿宋" w:hint="eastAsia"/>
          <w:sz w:val="32"/>
          <w:szCs w:val="32"/>
        </w:rPr>
        <w:t>处理。</w:t>
      </w:r>
    </w:p>
    <w:p w:rsidR="00BF70A0" w:rsidRDefault="005C75A1">
      <w:pPr>
        <w:autoSpaceDE w:val="0"/>
        <w:spacing w:line="600" w:lineRule="exact"/>
        <w:ind w:firstLineChars="200" w:firstLine="640"/>
        <w:outlineLvl w:val="0"/>
        <w:rPr>
          <w:rFonts w:ascii="黑体" w:eastAsia="黑体" w:hAnsi="黑体"/>
          <w:sz w:val="32"/>
          <w:szCs w:val="32"/>
        </w:rPr>
      </w:pPr>
      <w:r>
        <w:rPr>
          <w:rFonts w:ascii="黑体" w:eastAsia="黑体" w:hAnsi="黑体" w:hint="eastAsia"/>
          <w:sz w:val="32"/>
          <w:szCs w:val="32"/>
        </w:rPr>
        <w:t>六、保障措施</w:t>
      </w:r>
    </w:p>
    <w:p w:rsidR="00BF70A0" w:rsidRDefault="005C75A1" w:rsidP="005A1404">
      <w:pPr>
        <w:autoSpaceDE w:val="0"/>
        <w:spacing w:line="600" w:lineRule="exact"/>
        <w:ind w:firstLineChars="200" w:firstLine="643"/>
        <w:rPr>
          <w:rFonts w:ascii="仿宋" w:eastAsia="仿宋" w:hAnsi="仿宋"/>
          <w:sz w:val="32"/>
          <w:szCs w:val="32"/>
        </w:rPr>
      </w:pPr>
      <w:r>
        <w:rPr>
          <w:rFonts w:ascii="楷体" w:eastAsia="楷体" w:hAnsi="楷体" w:hint="eastAsia"/>
          <w:b/>
          <w:bCs/>
          <w:sz w:val="32"/>
          <w:szCs w:val="32"/>
        </w:rPr>
        <w:t>（一）加强组织领导。</w:t>
      </w:r>
      <w:r>
        <w:rPr>
          <w:rFonts w:ascii="仿宋" w:eastAsia="仿宋" w:hAnsi="仿宋" w:hint="eastAsia"/>
          <w:sz w:val="32"/>
          <w:szCs w:val="32"/>
        </w:rPr>
        <w:t>市级建立健全协调工作机制，加强对农村承包土地经营权流转工作组织领导与统筹协调，推进示范</w:t>
      </w:r>
      <w:proofErr w:type="gramStart"/>
      <w:r>
        <w:rPr>
          <w:rFonts w:ascii="仿宋" w:eastAsia="仿宋" w:hAnsi="仿宋" w:hint="eastAsia"/>
          <w:sz w:val="32"/>
          <w:szCs w:val="32"/>
        </w:rPr>
        <w:t>片创建</w:t>
      </w:r>
      <w:proofErr w:type="gramEnd"/>
      <w:r>
        <w:rPr>
          <w:rFonts w:ascii="仿宋" w:eastAsia="仿宋" w:hAnsi="仿宋" w:hint="eastAsia"/>
          <w:sz w:val="32"/>
          <w:szCs w:val="32"/>
        </w:rPr>
        <w:t>工作落到实处。各市（区）要结合贯彻落实中央、省、市部署要求，出台实施本地承包土地经营权流转</w:t>
      </w:r>
      <w:proofErr w:type="gramStart"/>
      <w:r>
        <w:rPr>
          <w:rFonts w:ascii="仿宋" w:eastAsia="仿宋" w:hAnsi="仿宋" w:hint="eastAsia"/>
          <w:sz w:val="32"/>
          <w:szCs w:val="32"/>
        </w:rPr>
        <w:t>财政奖补政策</w:t>
      </w:r>
      <w:proofErr w:type="gramEnd"/>
      <w:r>
        <w:rPr>
          <w:rFonts w:ascii="仿宋" w:eastAsia="仿宋" w:hAnsi="仿宋" w:hint="eastAsia"/>
          <w:sz w:val="32"/>
          <w:szCs w:val="32"/>
        </w:rPr>
        <w:t>，</w:t>
      </w:r>
      <w:r>
        <w:rPr>
          <w:rFonts w:ascii="仿宋" w:eastAsia="仿宋" w:hAnsi="仿宋" w:hint="eastAsia"/>
          <w:sz w:val="32"/>
          <w:szCs w:val="32"/>
        </w:rPr>
        <w:t>在用好</w:t>
      </w:r>
      <w:proofErr w:type="gramStart"/>
      <w:r>
        <w:rPr>
          <w:rFonts w:ascii="仿宋" w:eastAsia="仿宋" w:hAnsi="仿宋" w:hint="eastAsia"/>
          <w:sz w:val="32"/>
          <w:szCs w:val="32"/>
        </w:rPr>
        <w:t>上级奖补资金</w:t>
      </w:r>
      <w:proofErr w:type="gramEnd"/>
      <w:r>
        <w:rPr>
          <w:rFonts w:ascii="仿宋" w:eastAsia="仿宋" w:hAnsi="仿宋" w:hint="eastAsia"/>
          <w:sz w:val="32"/>
          <w:szCs w:val="32"/>
        </w:rPr>
        <w:t>基础上，落实资金、措施，促进农村承包土地有序规范连片流转。</w:t>
      </w:r>
    </w:p>
    <w:p w:rsidR="00BF70A0" w:rsidRDefault="005C75A1" w:rsidP="005A1404">
      <w:pPr>
        <w:autoSpaceDE w:val="0"/>
        <w:spacing w:line="600" w:lineRule="exact"/>
        <w:ind w:firstLineChars="200" w:firstLine="643"/>
        <w:rPr>
          <w:rFonts w:ascii="楷体" w:eastAsia="楷体" w:hAnsi="楷体"/>
          <w:b/>
          <w:bCs/>
          <w:sz w:val="32"/>
          <w:szCs w:val="32"/>
        </w:rPr>
      </w:pPr>
      <w:r>
        <w:rPr>
          <w:rFonts w:ascii="楷体" w:eastAsia="楷体" w:hAnsi="楷体" w:hint="eastAsia"/>
          <w:b/>
          <w:bCs/>
          <w:sz w:val="32"/>
          <w:szCs w:val="32"/>
        </w:rPr>
        <w:t>（二）严格土地管理。</w:t>
      </w:r>
      <w:r>
        <w:rPr>
          <w:rFonts w:ascii="仿宋" w:eastAsia="仿宋" w:hAnsi="仿宋" w:hint="eastAsia"/>
          <w:sz w:val="32"/>
          <w:szCs w:val="32"/>
        </w:rPr>
        <w:t>各市（区）要加强承包地使用情况的监督，防止和纠正长期抛荒、损毁土地等行为，依法建立健全社会资本租赁农地资格审查、项目审核和风险防范等制度，加强承包地用途管制，有效遏制粮田非粮化，严禁农地非农化。</w:t>
      </w:r>
    </w:p>
    <w:p w:rsidR="00BF70A0" w:rsidRDefault="005C75A1" w:rsidP="005A1404">
      <w:pPr>
        <w:autoSpaceDE w:val="0"/>
        <w:spacing w:line="600" w:lineRule="exact"/>
        <w:ind w:firstLineChars="200" w:firstLine="643"/>
        <w:rPr>
          <w:rFonts w:ascii="仿宋" w:eastAsia="仿宋" w:hAnsi="仿宋"/>
          <w:color w:val="FF0000"/>
          <w:sz w:val="32"/>
          <w:szCs w:val="32"/>
        </w:rPr>
      </w:pPr>
      <w:r>
        <w:rPr>
          <w:rFonts w:ascii="楷体" w:eastAsia="楷体" w:hAnsi="楷体" w:hint="eastAsia"/>
          <w:b/>
          <w:bCs/>
          <w:sz w:val="32"/>
          <w:szCs w:val="32"/>
        </w:rPr>
        <w:t>（三）规范资金使用。</w:t>
      </w:r>
      <w:proofErr w:type="gramStart"/>
      <w:r>
        <w:rPr>
          <w:rFonts w:ascii="仿宋" w:eastAsia="仿宋" w:hAnsi="仿宋" w:hint="eastAsia"/>
          <w:sz w:val="32"/>
          <w:szCs w:val="32"/>
        </w:rPr>
        <w:t>奖补资金</w:t>
      </w:r>
      <w:proofErr w:type="gramEnd"/>
      <w:r>
        <w:rPr>
          <w:rFonts w:ascii="仿宋" w:eastAsia="仿宋" w:hAnsi="仿宋" w:hint="eastAsia"/>
          <w:sz w:val="32"/>
          <w:szCs w:val="32"/>
        </w:rPr>
        <w:t>严格按照《江门市涉农资金统筹整合管理办法（试行）》执行，主要用于对促进示范片项目发展的当地</w:t>
      </w:r>
      <w:r>
        <w:rPr>
          <w:rFonts w:ascii="仿宋" w:eastAsia="仿宋" w:hAnsi="仿宋" w:hint="eastAsia"/>
          <w:sz w:val="32"/>
          <w:szCs w:val="32"/>
        </w:rPr>
        <w:t>村级</w:t>
      </w:r>
      <w:r>
        <w:rPr>
          <w:rFonts w:ascii="仿宋" w:eastAsia="仿宋" w:hAnsi="仿宋" w:hint="eastAsia"/>
          <w:sz w:val="32"/>
          <w:szCs w:val="32"/>
        </w:rPr>
        <w:t>集体、规模流转承包农户及经营主体等进行奖励，由示范片所属镇（街）</w:t>
      </w:r>
      <w:proofErr w:type="gramStart"/>
      <w:r>
        <w:rPr>
          <w:rFonts w:ascii="仿宋" w:eastAsia="仿宋" w:hAnsi="仿宋" w:hint="eastAsia"/>
          <w:sz w:val="32"/>
          <w:szCs w:val="32"/>
        </w:rPr>
        <w:t>根据奖补</w:t>
      </w:r>
      <w:proofErr w:type="gramEnd"/>
      <w:r>
        <w:rPr>
          <w:rFonts w:ascii="仿宋" w:eastAsia="仿宋" w:hAnsi="仿宋" w:hint="eastAsia"/>
          <w:sz w:val="32"/>
          <w:szCs w:val="32"/>
        </w:rPr>
        <w:t>资金分配方案实施。其中，</w:t>
      </w:r>
      <w:r>
        <w:rPr>
          <w:rFonts w:ascii="仿宋" w:eastAsia="仿宋" w:hAnsi="仿宋" w:hint="eastAsia"/>
          <w:sz w:val="32"/>
          <w:szCs w:val="32"/>
        </w:rPr>
        <w:t>对土</w:t>
      </w:r>
      <w:r>
        <w:rPr>
          <w:rFonts w:ascii="仿宋" w:eastAsia="仿宋" w:hAnsi="仿宋" w:hint="eastAsia"/>
          <w:sz w:val="32"/>
          <w:szCs w:val="32"/>
        </w:rPr>
        <w:lastRenderedPageBreak/>
        <w:t>地流转</w:t>
      </w:r>
      <w:proofErr w:type="gramStart"/>
      <w:r>
        <w:rPr>
          <w:rFonts w:ascii="仿宋" w:eastAsia="仿宋" w:hAnsi="仿宋" w:hint="eastAsia"/>
          <w:sz w:val="32"/>
          <w:szCs w:val="32"/>
        </w:rPr>
        <w:t>双方奖补</w:t>
      </w:r>
      <w:proofErr w:type="gramEnd"/>
      <w:r>
        <w:rPr>
          <w:rFonts w:ascii="仿宋" w:eastAsia="仿宋" w:hAnsi="仿宋" w:hint="eastAsia"/>
          <w:sz w:val="32"/>
          <w:szCs w:val="32"/>
        </w:rPr>
        <w:t>部分，由示范片所属镇（街）直接支付到有关承包农户和农业经营主体（土地转入方）账户。</w:t>
      </w:r>
      <w:r>
        <w:rPr>
          <w:rFonts w:ascii="仿宋" w:eastAsia="仿宋" w:hAnsi="仿宋" w:hint="eastAsia"/>
          <w:sz w:val="32"/>
          <w:szCs w:val="32"/>
        </w:rPr>
        <w:t>对村级</w:t>
      </w:r>
      <w:r>
        <w:rPr>
          <w:rFonts w:ascii="仿宋" w:eastAsia="仿宋" w:hAnsi="仿宋" w:hint="eastAsia"/>
          <w:sz w:val="32"/>
          <w:szCs w:val="32"/>
        </w:rPr>
        <w:t>集体</w:t>
      </w:r>
      <w:r>
        <w:rPr>
          <w:rFonts w:ascii="仿宋" w:eastAsia="仿宋" w:hAnsi="仿宋" w:hint="eastAsia"/>
          <w:sz w:val="32"/>
          <w:szCs w:val="32"/>
        </w:rPr>
        <w:t>的</w:t>
      </w:r>
      <w:proofErr w:type="gramStart"/>
      <w:r>
        <w:rPr>
          <w:rFonts w:ascii="仿宋" w:eastAsia="仿宋" w:hAnsi="仿宋" w:hint="eastAsia"/>
          <w:sz w:val="32"/>
          <w:szCs w:val="32"/>
        </w:rPr>
        <w:t>奖补用于</w:t>
      </w:r>
      <w:proofErr w:type="gramEnd"/>
      <w:r>
        <w:rPr>
          <w:rFonts w:ascii="仿宋" w:eastAsia="仿宋" w:hAnsi="仿宋" w:hint="eastAsia"/>
          <w:sz w:val="32"/>
          <w:szCs w:val="32"/>
        </w:rPr>
        <w:t>开展集体经营性发展项目，有关项目收益用于集体经济发展公积金、低收入人口帮扶、公共设施建设管理、公共服务等不少于三分之二。</w:t>
      </w:r>
    </w:p>
    <w:p w:rsidR="00BF70A0" w:rsidRDefault="005C75A1" w:rsidP="005A1404">
      <w:pPr>
        <w:autoSpaceDE w:val="0"/>
        <w:spacing w:line="600" w:lineRule="exact"/>
        <w:ind w:firstLineChars="200" w:firstLine="643"/>
        <w:rPr>
          <w:rFonts w:ascii="仿宋" w:eastAsia="仿宋" w:hAnsi="仿宋"/>
          <w:sz w:val="32"/>
          <w:szCs w:val="32"/>
        </w:rPr>
      </w:pPr>
      <w:r>
        <w:rPr>
          <w:rFonts w:ascii="楷体" w:eastAsia="楷体" w:hAnsi="楷体" w:hint="eastAsia"/>
          <w:b/>
          <w:bCs/>
          <w:sz w:val="32"/>
          <w:szCs w:val="32"/>
        </w:rPr>
        <w:t>（四）强化考核激励。</w:t>
      </w:r>
      <w:r>
        <w:rPr>
          <w:rFonts w:ascii="仿宋" w:eastAsia="仿宋" w:hAnsi="仿宋" w:hint="eastAsia"/>
          <w:sz w:val="32"/>
          <w:szCs w:val="32"/>
        </w:rPr>
        <w:t>农村承包土地经营权流转示范</w:t>
      </w:r>
      <w:proofErr w:type="gramStart"/>
      <w:r>
        <w:rPr>
          <w:rFonts w:ascii="仿宋" w:eastAsia="仿宋" w:hAnsi="仿宋" w:hint="eastAsia"/>
          <w:sz w:val="32"/>
          <w:szCs w:val="32"/>
        </w:rPr>
        <w:t>片创建</w:t>
      </w:r>
      <w:proofErr w:type="gramEnd"/>
      <w:r>
        <w:rPr>
          <w:rFonts w:ascii="仿宋" w:eastAsia="仿宋" w:hAnsi="仿宋" w:hint="eastAsia"/>
          <w:sz w:val="32"/>
          <w:szCs w:val="32"/>
        </w:rPr>
        <w:t>作为服务推动土地流转的重要举措，纳入推进乡村振兴战略实绩考核重要内容。市级示范片评定并</w:t>
      </w:r>
      <w:proofErr w:type="gramStart"/>
      <w:r>
        <w:rPr>
          <w:rFonts w:ascii="仿宋" w:eastAsia="仿宋" w:hAnsi="仿宋" w:hint="eastAsia"/>
          <w:sz w:val="32"/>
          <w:szCs w:val="32"/>
        </w:rPr>
        <w:t>下达奖补资金</w:t>
      </w:r>
      <w:proofErr w:type="gramEnd"/>
      <w:r>
        <w:rPr>
          <w:rFonts w:ascii="仿宋" w:eastAsia="仿宋" w:hAnsi="仿宋" w:hint="eastAsia"/>
          <w:sz w:val="32"/>
          <w:szCs w:val="32"/>
        </w:rPr>
        <w:t>后，对因工作措施不力，跟踪服务不到位，影响财政资金使用效能的市（区）、镇（街），在有关工作考核中扣分。</w:t>
      </w:r>
    </w:p>
    <w:p w:rsidR="00BF70A0" w:rsidRDefault="005C75A1" w:rsidP="005A1404">
      <w:pPr>
        <w:autoSpaceDE w:val="0"/>
        <w:spacing w:line="600" w:lineRule="exact"/>
        <w:ind w:firstLineChars="200" w:firstLine="643"/>
        <w:rPr>
          <w:rFonts w:ascii="仿宋" w:eastAsia="仿宋" w:hAnsi="仿宋"/>
          <w:sz w:val="32"/>
          <w:szCs w:val="32"/>
        </w:rPr>
      </w:pPr>
      <w:r>
        <w:rPr>
          <w:rFonts w:ascii="楷体" w:eastAsia="楷体" w:hAnsi="楷体" w:hint="eastAsia"/>
          <w:b/>
          <w:bCs/>
          <w:sz w:val="32"/>
          <w:szCs w:val="32"/>
        </w:rPr>
        <w:t>（五）做好宣传推</w:t>
      </w:r>
      <w:r>
        <w:rPr>
          <w:rFonts w:ascii="楷体" w:eastAsia="楷体" w:hAnsi="楷体" w:hint="eastAsia"/>
          <w:b/>
          <w:bCs/>
          <w:sz w:val="32"/>
          <w:szCs w:val="32"/>
        </w:rPr>
        <w:t>广。</w:t>
      </w:r>
      <w:r>
        <w:rPr>
          <w:rFonts w:ascii="仿宋" w:eastAsia="仿宋" w:hAnsi="仿宋" w:hint="eastAsia"/>
          <w:sz w:val="32"/>
          <w:szCs w:val="32"/>
        </w:rPr>
        <w:t>各市（区）、镇（街）应加大农村承包土地经营权流转工作的宣传力度，着力推广示范片的有效经验做法，在平等、自愿、互利原则下，鼓励、支持和引导农村土地向有资金、懂技术、善经营的家庭农场、农民合作社、农业龙头企业流转，促进土地适度规模经营。</w:t>
      </w:r>
    </w:p>
    <w:p w:rsidR="00BF70A0" w:rsidRDefault="005C75A1">
      <w:pPr>
        <w:autoSpaceDE w:val="0"/>
        <w:spacing w:line="600" w:lineRule="exact"/>
        <w:ind w:firstLineChars="200" w:firstLine="640"/>
        <w:rPr>
          <w:rFonts w:ascii="仿宋_GB2312" w:eastAsia="仿宋_GB2312"/>
          <w:b/>
          <w:bCs/>
          <w:sz w:val="32"/>
          <w:szCs w:val="32"/>
        </w:rPr>
      </w:pPr>
      <w:r>
        <w:rPr>
          <w:rFonts w:ascii="仿宋" w:eastAsia="仿宋" w:hAnsi="仿宋" w:hint="eastAsia"/>
          <w:sz w:val="32"/>
          <w:szCs w:val="32"/>
        </w:rPr>
        <w:t>本方案自</w:t>
      </w:r>
      <w:r>
        <w:rPr>
          <w:rFonts w:ascii="仿宋" w:eastAsia="仿宋" w:hAnsi="仿宋" w:hint="eastAsia"/>
          <w:sz w:val="32"/>
          <w:szCs w:val="32"/>
        </w:rPr>
        <w:t>202</w:t>
      </w:r>
      <w:r>
        <w:rPr>
          <w:rFonts w:ascii="仿宋" w:eastAsia="仿宋" w:hAnsi="仿宋" w:hint="eastAsia"/>
          <w:sz w:val="32"/>
          <w:szCs w:val="32"/>
        </w:rPr>
        <w:t>3</w:t>
      </w:r>
      <w:r>
        <w:rPr>
          <w:rFonts w:ascii="仿宋" w:eastAsia="仿宋" w:hAnsi="仿宋" w:hint="eastAsia"/>
          <w:sz w:val="32"/>
          <w:szCs w:val="32"/>
        </w:rPr>
        <w:t>年</w:t>
      </w:r>
      <w:r>
        <w:rPr>
          <w:rFonts w:ascii="仿宋" w:eastAsia="仿宋" w:hAnsi="仿宋" w:hint="eastAsia"/>
          <w:sz w:val="32"/>
          <w:szCs w:val="32"/>
        </w:rPr>
        <w:t xml:space="preserve">  </w:t>
      </w:r>
      <w:r>
        <w:rPr>
          <w:rFonts w:ascii="仿宋" w:eastAsia="仿宋" w:hAnsi="仿宋" w:hint="eastAsia"/>
          <w:sz w:val="32"/>
          <w:szCs w:val="32"/>
        </w:rPr>
        <w:t>月</w:t>
      </w:r>
      <w:r>
        <w:rPr>
          <w:rFonts w:ascii="仿宋" w:eastAsia="仿宋" w:hAnsi="仿宋" w:hint="eastAsia"/>
          <w:sz w:val="32"/>
          <w:szCs w:val="32"/>
        </w:rPr>
        <w:t xml:space="preserve">  </w:t>
      </w:r>
      <w:r>
        <w:rPr>
          <w:rFonts w:ascii="仿宋" w:eastAsia="仿宋" w:hAnsi="仿宋" w:hint="eastAsia"/>
          <w:sz w:val="32"/>
          <w:szCs w:val="32"/>
        </w:rPr>
        <w:t>日起实施，有效期</w:t>
      </w:r>
      <w:r>
        <w:rPr>
          <w:rFonts w:ascii="仿宋" w:eastAsia="仿宋" w:hAnsi="仿宋" w:hint="eastAsia"/>
          <w:sz w:val="32"/>
          <w:szCs w:val="32"/>
        </w:rPr>
        <w:t>3</w:t>
      </w:r>
      <w:r>
        <w:rPr>
          <w:rFonts w:ascii="仿宋" w:eastAsia="仿宋" w:hAnsi="仿宋" w:hint="eastAsia"/>
          <w:sz w:val="32"/>
          <w:szCs w:val="32"/>
        </w:rPr>
        <w:t>年。</w:t>
      </w:r>
    </w:p>
    <w:p w:rsidR="00BF70A0" w:rsidRDefault="00BF70A0">
      <w:pPr>
        <w:autoSpaceDE w:val="0"/>
        <w:spacing w:line="600" w:lineRule="exact"/>
        <w:ind w:firstLineChars="200" w:firstLine="640"/>
        <w:outlineLvl w:val="0"/>
        <w:rPr>
          <w:rFonts w:ascii="仿宋_GB2312" w:eastAsia="仿宋_GB2312"/>
          <w:kern w:val="0"/>
          <w:sz w:val="32"/>
          <w:szCs w:val="32"/>
        </w:rPr>
      </w:pPr>
    </w:p>
    <w:p w:rsidR="00BF70A0" w:rsidRDefault="005C75A1">
      <w:pPr>
        <w:autoSpaceDE w:val="0"/>
        <w:spacing w:line="600" w:lineRule="exact"/>
        <w:ind w:firstLineChars="200" w:firstLine="640"/>
        <w:outlineLvl w:val="0"/>
        <w:rPr>
          <w:rFonts w:ascii="仿宋_GB2312" w:eastAsia="仿宋_GB2312"/>
          <w:kern w:val="0"/>
          <w:sz w:val="32"/>
          <w:szCs w:val="32"/>
        </w:rPr>
      </w:pPr>
      <w:r>
        <w:rPr>
          <w:rFonts w:ascii="仿宋_GB2312" w:eastAsia="仿宋_GB2312" w:hint="eastAsia"/>
          <w:kern w:val="0"/>
          <w:sz w:val="32"/>
          <w:szCs w:val="32"/>
        </w:rPr>
        <w:t>附件：</w:t>
      </w:r>
      <w:r>
        <w:rPr>
          <w:rFonts w:ascii="仿宋_GB2312" w:eastAsia="仿宋_GB2312" w:hint="eastAsia"/>
          <w:kern w:val="0"/>
          <w:sz w:val="32"/>
          <w:szCs w:val="32"/>
        </w:rPr>
        <w:t>1.</w:t>
      </w:r>
      <w:r>
        <w:rPr>
          <w:rFonts w:ascii="仿宋_GB2312" w:eastAsia="仿宋_GB2312" w:hint="eastAsia"/>
          <w:kern w:val="0"/>
          <w:sz w:val="32"/>
          <w:szCs w:val="32"/>
        </w:rPr>
        <w:t>江门市农村承包土地经营权流转示范</w:t>
      </w:r>
      <w:proofErr w:type="gramStart"/>
      <w:r>
        <w:rPr>
          <w:rFonts w:ascii="仿宋_GB2312" w:eastAsia="仿宋_GB2312" w:hint="eastAsia"/>
          <w:kern w:val="0"/>
          <w:sz w:val="32"/>
          <w:szCs w:val="32"/>
        </w:rPr>
        <w:t>片</w:t>
      </w:r>
      <w:r>
        <w:rPr>
          <w:rFonts w:ascii="仿宋_GB2312" w:eastAsia="仿宋_GB2312" w:hint="eastAsia"/>
          <w:sz w:val="32"/>
          <w:szCs w:val="32"/>
        </w:rPr>
        <w:t>奖补标准</w:t>
      </w:r>
      <w:proofErr w:type="gramEnd"/>
      <w:r>
        <w:rPr>
          <w:rFonts w:ascii="仿宋_GB2312" w:eastAsia="仿宋_GB2312" w:hint="eastAsia"/>
          <w:kern w:val="0"/>
          <w:sz w:val="32"/>
          <w:szCs w:val="32"/>
        </w:rPr>
        <w:t xml:space="preserve">     </w:t>
      </w:r>
    </w:p>
    <w:p w:rsidR="00BF70A0" w:rsidRDefault="005C75A1">
      <w:pPr>
        <w:autoSpaceDE w:val="0"/>
        <w:spacing w:line="600" w:lineRule="exact"/>
        <w:ind w:firstLineChars="500" w:firstLine="1600"/>
        <w:outlineLvl w:val="0"/>
        <w:rPr>
          <w:rFonts w:ascii="仿宋_GB2312" w:eastAsia="仿宋_GB2312"/>
          <w:kern w:val="0"/>
          <w:sz w:val="32"/>
          <w:szCs w:val="32"/>
        </w:rPr>
      </w:pPr>
      <w:r>
        <w:rPr>
          <w:rFonts w:ascii="仿宋_GB2312" w:eastAsia="仿宋_GB2312" w:hint="eastAsia"/>
          <w:kern w:val="0"/>
          <w:sz w:val="32"/>
          <w:szCs w:val="32"/>
        </w:rPr>
        <w:t>2.</w:t>
      </w:r>
      <w:r>
        <w:rPr>
          <w:rFonts w:ascii="仿宋_GB2312" w:eastAsia="仿宋_GB2312" w:hint="eastAsia"/>
          <w:kern w:val="0"/>
          <w:sz w:val="32"/>
          <w:szCs w:val="32"/>
        </w:rPr>
        <w:t>江门市农村承包土地经营权流转示范片申报表</w:t>
      </w:r>
    </w:p>
    <w:p w:rsidR="00BF70A0" w:rsidRDefault="005C75A1">
      <w:pPr>
        <w:autoSpaceDE w:val="0"/>
        <w:spacing w:line="600" w:lineRule="exact"/>
        <w:ind w:firstLineChars="500" w:firstLine="1600"/>
        <w:outlineLvl w:val="0"/>
        <w:rPr>
          <w:rFonts w:ascii="仿宋_GB2312" w:eastAsia="仿宋_GB2312"/>
          <w:kern w:val="0"/>
          <w:sz w:val="32"/>
          <w:szCs w:val="32"/>
        </w:rPr>
      </w:pPr>
      <w:r>
        <w:rPr>
          <w:rFonts w:ascii="仿宋_GB2312" w:eastAsia="仿宋_GB2312" w:hint="eastAsia"/>
          <w:kern w:val="0"/>
          <w:sz w:val="32"/>
          <w:szCs w:val="32"/>
        </w:rPr>
        <w:t>3.</w:t>
      </w:r>
      <w:r>
        <w:rPr>
          <w:rFonts w:ascii="仿宋_GB2312" w:eastAsia="仿宋_GB2312" w:hint="eastAsia"/>
          <w:kern w:val="0"/>
          <w:sz w:val="32"/>
          <w:szCs w:val="32"/>
        </w:rPr>
        <w:t>相关佐证材料清单</w:t>
      </w:r>
    </w:p>
    <w:p w:rsidR="00BF70A0" w:rsidRDefault="00BF70A0">
      <w:pPr>
        <w:pStyle w:val="a4"/>
        <w:widowControl/>
        <w:wordWrap w:val="0"/>
        <w:autoSpaceDE w:val="0"/>
        <w:spacing w:before="0" w:beforeAutospacing="0" w:after="0" w:afterAutospacing="0" w:line="600" w:lineRule="exact"/>
        <w:jc w:val="right"/>
        <w:rPr>
          <w:rFonts w:ascii="宋体" w:hAnsi="宋体"/>
          <w:sz w:val="28"/>
          <w:szCs w:val="28"/>
        </w:rPr>
      </w:pPr>
    </w:p>
    <w:p w:rsidR="00BF70A0" w:rsidRDefault="00BF70A0">
      <w:pPr>
        <w:widowControl/>
        <w:jc w:val="left"/>
        <w:rPr>
          <w:sz w:val="44"/>
          <w:szCs w:val="44"/>
        </w:rPr>
        <w:sectPr w:rsidR="00BF70A0">
          <w:footerReference w:type="default" r:id="rId8"/>
          <w:pgSz w:w="11906" w:h="16838"/>
          <w:pgMar w:top="1440" w:right="1531" w:bottom="1440" w:left="1531" w:header="720" w:footer="720" w:gutter="0"/>
          <w:pgNumType w:start="1"/>
          <w:cols w:space="720"/>
          <w:docGrid w:type="lines" w:linePitch="312"/>
        </w:sectPr>
      </w:pPr>
    </w:p>
    <w:p w:rsidR="00BF70A0" w:rsidRDefault="005C75A1">
      <w:pPr>
        <w:jc w:val="center"/>
        <w:rPr>
          <w:rFonts w:ascii="方正公文小标宋" w:eastAsia="方正公文小标宋"/>
          <w:color w:val="000000"/>
          <w:sz w:val="44"/>
          <w:szCs w:val="44"/>
        </w:rPr>
      </w:pPr>
      <w:r>
        <w:rPr>
          <w:noProof/>
        </w:rPr>
        <w:lastRenderedPageBreak/>
        <w:drawing>
          <wp:anchor distT="0" distB="0" distL="114300" distR="114300" simplePos="0" relativeHeight="251659264" behindDoc="0" locked="0" layoutInCell="1" allowOverlap="1">
            <wp:simplePos x="0" y="0"/>
            <wp:positionH relativeFrom="column">
              <wp:posOffset>257810</wp:posOffset>
            </wp:positionH>
            <wp:positionV relativeFrom="paragraph">
              <wp:posOffset>-444500</wp:posOffset>
            </wp:positionV>
            <wp:extent cx="1295400" cy="381000"/>
            <wp:effectExtent l="0" t="0" r="0" b="0"/>
            <wp:wrapNone/>
            <wp:docPr id="2" name="图片 2" descr="C:\Users\ADMINI~1\AppData\Local\Temp\ksohtml9220\wp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1\AppData\Local\Temp\ksohtml9220\wps1.png"/>
                    <pic:cNvPicPr>
                      <a:picLocks noChangeAspect="1"/>
                    </pic:cNvPicPr>
                  </pic:nvPicPr>
                  <pic:blipFill>
                    <a:blip r:embed="rId9"/>
                    <a:stretch>
                      <a:fillRect/>
                    </a:stretch>
                  </pic:blipFill>
                  <pic:spPr>
                    <a:xfrm>
                      <a:off x="0" y="0"/>
                      <a:ext cx="1295400" cy="381000"/>
                    </a:xfrm>
                    <a:prstGeom prst="rect">
                      <a:avLst/>
                    </a:prstGeom>
                    <a:noFill/>
                    <a:ln>
                      <a:noFill/>
                    </a:ln>
                  </pic:spPr>
                </pic:pic>
              </a:graphicData>
            </a:graphic>
          </wp:anchor>
        </w:drawing>
      </w:r>
      <w:r>
        <w:rPr>
          <w:rFonts w:ascii="方正公文小标宋" w:eastAsia="方正公文小标宋" w:hint="eastAsia"/>
          <w:color w:val="000000"/>
          <w:sz w:val="44"/>
          <w:szCs w:val="44"/>
        </w:rPr>
        <w:t>江门市农村承包土地经营权流转示范</w:t>
      </w:r>
      <w:proofErr w:type="gramStart"/>
      <w:r>
        <w:rPr>
          <w:rFonts w:ascii="方正公文小标宋" w:eastAsia="方正公文小标宋" w:hint="eastAsia"/>
          <w:color w:val="000000"/>
          <w:sz w:val="44"/>
          <w:szCs w:val="44"/>
        </w:rPr>
        <w:t>片奖补标准</w:t>
      </w:r>
      <w:proofErr w:type="gram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2"/>
        <w:gridCol w:w="2505"/>
        <w:gridCol w:w="2925"/>
        <w:gridCol w:w="2985"/>
        <w:gridCol w:w="4760"/>
      </w:tblGrid>
      <w:tr w:rsidR="00BF70A0">
        <w:trPr>
          <w:trHeight w:val="880"/>
          <w:jc w:val="center"/>
        </w:trPr>
        <w:tc>
          <w:tcPr>
            <w:tcW w:w="3187" w:type="dxa"/>
            <w:gridSpan w:val="2"/>
            <w:tcBorders>
              <w:top w:val="single" w:sz="4" w:space="0" w:color="auto"/>
              <w:left w:val="single" w:sz="4" w:space="0" w:color="auto"/>
              <w:bottom w:val="single" w:sz="4" w:space="0" w:color="auto"/>
              <w:right w:val="single" w:sz="4" w:space="0" w:color="auto"/>
            </w:tcBorders>
            <w:vAlign w:val="center"/>
          </w:tcPr>
          <w:p w:rsidR="00BF70A0" w:rsidRDefault="005C75A1">
            <w:pPr>
              <w:widowControl/>
              <w:spacing w:line="460" w:lineRule="exact"/>
              <w:jc w:val="center"/>
              <w:rPr>
                <w:rFonts w:ascii="黑体" w:eastAsia="黑体" w:hAnsi="黑体" w:cs="宋体"/>
                <w:color w:val="000000"/>
                <w:sz w:val="28"/>
                <w:szCs w:val="28"/>
              </w:rPr>
            </w:pPr>
            <w:r>
              <w:rPr>
                <w:rFonts w:ascii="黑体" w:eastAsia="黑体" w:hAnsi="黑体" w:hint="eastAsia"/>
                <w:color w:val="000000"/>
                <w:sz w:val="28"/>
                <w:szCs w:val="28"/>
              </w:rPr>
              <w:t>流转规模</w:t>
            </w:r>
          </w:p>
        </w:tc>
        <w:tc>
          <w:tcPr>
            <w:tcW w:w="2925" w:type="dxa"/>
            <w:tcBorders>
              <w:top w:val="single" w:sz="4" w:space="0" w:color="auto"/>
              <w:left w:val="nil"/>
              <w:bottom w:val="single" w:sz="4" w:space="0" w:color="auto"/>
              <w:right w:val="single" w:sz="4" w:space="0" w:color="auto"/>
            </w:tcBorders>
            <w:vAlign w:val="center"/>
          </w:tcPr>
          <w:p w:rsidR="00BF70A0" w:rsidRDefault="005C75A1">
            <w:pPr>
              <w:widowControl/>
              <w:spacing w:line="460" w:lineRule="exact"/>
              <w:jc w:val="center"/>
              <w:rPr>
                <w:rFonts w:ascii="黑体" w:eastAsia="黑体" w:hAnsi="黑体" w:cs="宋体"/>
                <w:color w:val="000000"/>
                <w:sz w:val="28"/>
                <w:szCs w:val="28"/>
              </w:rPr>
            </w:pPr>
            <w:r>
              <w:rPr>
                <w:rFonts w:ascii="黑体" w:eastAsia="黑体" w:hAnsi="黑体" w:hint="eastAsia"/>
                <w:color w:val="000000"/>
                <w:sz w:val="28"/>
                <w:szCs w:val="28"/>
              </w:rPr>
              <w:t>基本连片流转</w:t>
            </w:r>
          </w:p>
          <w:p w:rsidR="00BF70A0" w:rsidRDefault="005C75A1">
            <w:pPr>
              <w:widowControl/>
              <w:spacing w:line="460" w:lineRule="exact"/>
              <w:jc w:val="center"/>
              <w:rPr>
                <w:rFonts w:ascii="黑体" w:eastAsia="黑体" w:hAnsi="黑体" w:cs="宋体"/>
                <w:color w:val="000000"/>
                <w:sz w:val="28"/>
                <w:szCs w:val="28"/>
              </w:rPr>
            </w:pPr>
            <w:r>
              <w:rPr>
                <w:rFonts w:ascii="黑体" w:eastAsia="黑体" w:hAnsi="黑体" w:hint="eastAsia"/>
                <w:color w:val="000000"/>
                <w:sz w:val="28"/>
                <w:szCs w:val="28"/>
              </w:rPr>
              <w:t>300</w:t>
            </w:r>
            <w:r>
              <w:rPr>
                <w:rFonts w:ascii="黑体" w:eastAsia="黑体" w:hAnsi="黑体" w:hint="eastAsia"/>
                <w:color w:val="000000"/>
                <w:sz w:val="28"/>
                <w:szCs w:val="28"/>
              </w:rPr>
              <w:t>亩（含）</w:t>
            </w:r>
            <w:r>
              <w:rPr>
                <w:rFonts w:ascii="黑体" w:eastAsia="黑体" w:hAnsi="黑体" w:hint="eastAsia"/>
                <w:color w:val="000000"/>
                <w:sz w:val="28"/>
                <w:szCs w:val="28"/>
              </w:rPr>
              <w:t>-500</w:t>
            </w:r>
            <w:r>
              <w:rPr>
                <w:rFonts w:ascii="黑体" w:eastAsia="黑体" w:hAnsi="黑体" w:hint="eastAsia"/>
                <w:color w:val="000000"/>
                <w:sz w:val="28"/>
                <w:szCs w:val="28"/>
              </w:rPr>
              <w:t>亩</w:t>
            </w:r>
          </w:p>
        </w:tc>
        <w:tc>
          <w:tcPr>
            <w:tcW w:w="2985" w:type="dxa"/>
            <w:tcBorders>
              <w:top w:val="single" w:sz="4" w:space="0" w:color="auto"/>
              <w:left w:val="nil"/>
              <w:bottom w:val="single" w:sz="4" w:space="0" w:color="auto"/>
              <w:right w:val="single" w:sz="4" w:space="0" w:color="auto"/>
            </w:tcBorders>
            <w:vAlign w:val="center"/>
          </w:tcPr>
          <w:p w:rsidR="00BF70A0" w:rsidRDefault="005C75A1">
            <w:pPr>
              <w:widowControl/>
              <w:spacing w:line="460" w:lineRule="exact"/>
              <w:jc w:val="center"/>
              <w:rPr>
                <w:rFonts w:ascii="黑体" w:eastAsia="黑体" w:hAnsi="黑体" w:cs="宋体"/>
                <w:color w:val="000000"/>
                <w:sz w:val="28"/>
                <w:szCs w:val="28"/>
              </w:rPr>
            </w:pPr>
            <w:r>
              <w:rPr>
                <w:rFonts w:ascii="黑体" w:eastAsia="黑体" w:hAnsi="黑体" w:hint="eastAsia"/>
                <w:color w:val="000000"/>
                <w:sz w:val="28"/>
                <w:szCs w:val="28"/>
              </w:rPr>
              <w:t>基本连片流转</w:t>
            </w:r>
          </w:p>
          <w:p w:rsidR="00BF70A0" w:rsidRDefault="005C75A1">
            <w:pPr>
              <w:widowControl/>
              <w:spacing w:line="460" w:lineRule="exact"/>
              <w:jc w:val="center"/>
              <w:rPr>
                <w:rFonts w:ascii="黑体" w:eastAsia="黑体" w:hAnsi="黑体" w:cs="宋体"/>
                <w:color w:val="000000"/>
                <w:sz w:val="28"/>
                <w:szCs w:val="28"/>
              </w:rPr>
            </w:pPr>
            <w:r>
              <w:rPr>
                <w:rFonts w:ascii="黑体" w:eastAsia="黑体" w:hAnsi="黑体" w:hint="eastAsia"/>
                <w:color w:val="000000"/>
                <w:sz w:val="28"/>
                <w:szCs w:val="28"/>
              </w:rPr>
              <w:t>500</w:t>
            </w:r>
            <w:r>
              <w:rPr>
                <w:rFonts w:ascii="黑体" w:eastAsia="黑体" w:hAnsi="黑体" w:hint="eastAsia"/>
                <w:color w:val="000000"/>
                <w:sz w:val="28"/>
                <w:szCs w:val="28"/>
              </w:rPr>
              <w:t>亩（含）以上</w:t>
            </w:r>
          </w:p>
        </w:tc>
        <w:tc>
          <w:tcPr>
            <w:tcW w:w="4760" w:type="dxa"/>
            <w:tcBorders>
              <w:top w:val="single" w:sz="4" w:space="0" w:color="auto"/>
              <w:left w:val="nil"/>
              <w:bottom w:val="single" w:sz="4" w:space="0" w:color="auto"/>
              <w:right w:val="single" w:sz="4" w:space="0" w:color="auto"/>
            </w:tcBorders>
            <w:vAlign w:val="center"/>
          </w:tcPr>
          <w:p w:rsidR="00BF70A0" w:rsidRDefault="005C75A1">
            <w:pPr>
              <w:widowControl/>
              <w:spacing w:line="460" w:lineRule="exact"/>
              <w:jc w:val="center"/>
              <w:rPr>
                <w:rFonts w:ascii="黑体" w:eastAsia="黑体" w:hAnsi="黑体" w:cs="宋体"/>
                <w:color w:val="000000"/>
                <w:sz w:val="28"/>
                <w:szCs w:val="28"/>
              </w:rPr>
            </w:pPr>
            <w:r>
              <w:rPr>
                <w:rFonts w:ascii="黑体" w:eastAsia="黑体" w:hAnsi="黑体" w:hint="eastAsia"/>
                <w:color w:val="000000"/>
                <w:sz w:val="28"/>
                <w:szCs w:val="28"/>
              </w:rPr>
              <w:t>备</w:t>
            </w:r>
            <w:r>
              <w:rPr>
                <w:rFonts w:ascii="黑体" w:eastAsia="黑体" w:hAnsi="黑体" w:hint="eastAsia"/>
                <w:color w:val="000000"/>
                <w:sz w:val="28"/>
                <w:szCs w:val="28"/>
              </w:rPr>
              <w:t xml:space="preserve">  </w:t>
            </w:r>
            <w:r>
              <w:rPr>
                <w:rFonts w:ascii="黑体" w:eastAsia="黑体" w:hAnsi="黑体" w:hint="eastAsia"/>
                <w:color w:val="000000"/>
                <w:sz w:val="28"/>
                <w:szCs w:val="28"/>
              </w:rPr>
              <w:t>注</w:t>
            </w:r>
          </w:p>
        </w:tc>
      </w:tr>
      <w:tr w:rsidR="00BF70A0">
        <w:trPr>
          <w:trHeight w:val="732"/>
          <w:jc w:val="center"/>
        </w:trPr>
        <w:tc>
          <w:tcPr>
            <w:tcW w:w="3187" w:type="dxa"/>
            <w:gridSpan w:val="2"/>
            <w:tcBorders>
              <w:top w:val="single" w:sz="4" w:space="0" w:color="auto"/>
              <w:left w:val="single" w:sz="4" w:space="0" w:color="auto"/>
              <w:bottom w:val="single" w:sz="4" w:space="0" w:color="auto"/>
              <w:right w:val="single" w:sz="4" w:space="0" w:color="auto"/>
            </w:tcBorders>
            <w:vAlign w:val="center"/>
          </w:tcPr>
          <w:p w:rsidR="00BF70A0" w:rsidRDefault="005C75A1">
            <w:pPr>
              <w:widowControl/>
              <w:spacing w:line="540" w:lineRule="exact"/>
              <w:jc w:val="center"/>
              <w:rPr>
                <w:rFonts w:ascii="黑体" w:eastAsia="黑体" w:hAnsi="黑体" w:cs="宋体"/>
                <w:color w:val="000000"/>
                <w:sz w:val="28"/>
                <w:szCs w:val="28"/>
              </w:rPr>
            </w:pPr>
            <w:r>
              <w:rPr>
                <w:rFonts w:ascii="黑体" w:eastAsia="黑体" w:hAnsi="黑体" w:hint="eastAsia"/>
                <w:color w:val="000000"/>
                <w:sz w:val="28"/>
                <w:szCs w:val="28"/>
              </w:rPr>
              <w:t>流转年限</w:t>
            </w:r>
          </w:p>
        </w:tc>
        <w:tc>
          <w:tcPr>
            <w:tcW w:w="5910" w:type="dxa"/>
            <w:gridSpan w:val="2"/>
            <w:tcBorders>
              <w:top w:val="single" w:sz="4" w:space="0" w:color="auto"/>
              <w:left w:val="nil"/>
              <w:bottom w:val="single" w:sz="4" w:space="0" w:color="auto"/>
              <w:right w:val="single" w:sz="4" w:space="0" w:color="auto"/>
            </w:tcBorders>
            <w:vAlign w:val="center"/>
          </w:tcPr>
          <w:p w:rsidR="00BF70A0" w:rsidRDefault="005C75A1">
            <w:pPr>
              <w:widowControl/>
              <w:spacing w:line="500" w:lineRule="exact"/>
              <w:jc w:val="center"/>
              <w:rPr>
                <w:rFonts w:ascii="仿宋_GB2312" w:eastAsia="仿宋_GB2312" w:cs="宋体"/>
                <w:color w:val="000000"/>
                <w:sz w:val="28"/>
                <w:szCs w:val="28"/>
              </w:rPr>
            </w:pPr>
            <w:r>
              <w:rPr>
                <w:rFonts w:ascii="仿宋_GB2312" w:eastAsia="仿宋_GB2312" w:hint="eastAsia"/>
                <w:sz w:val="28"/>
                <w:szCs w:val="28"/>
              </w:rPr>
              <w:t>流转年限</w:t>
            </w:r>
            <w:r>
              <w:rPr>
                <w:rFonts w:ascii="仿宋_GB2312" w:eastAsia="仿宋_GB2312" w:hint="eastAsia"/>
                <w:sz w:val="28"/>
                <w:szCs w:val="28"/>
              </w:rPr>
              <w:t>5</w:t>
            </w:r>
            <w:r>
              <w:rPr>
                <w:rFonts w:ascii="仿宋_GB2312" w:eastAsia="仿宋_GB2312" w:hint="eastAsia"/>
                <w:sz w:val="28"/>
                <w:szCs w:val="28"/>
              </w:rPr>
              <w:t>年（含）以上</w:t>
            </w:r>
          </w:p>
        </w:tc>
        <w:tc>
          <w:tcPr>
            <w:tcW w:w="4760" w:type="dxa"/>
            <w:vMerge w:val="restart"/>
            <w:tcBorders>
              <w:top w:val="nil"/>
              <w:left w:val="nil"/>
              <w:bottom w:val="single" w:sz="4" w:space="0" w:color="auto"/>
              <w:right w:val="single" w:sz="4" w:space="0" w:color="auto"/>
            </w:tcBorders>
            <w:vAlign w:val="center"/>
          </w:tcPr>
          <w:p w:rsidR="00BF70A0" w:rsidRDefault="005C75A1">
            <w:pPr>
              <w:widowControl/>
              <w:spacing w:line="360" w:lineRule="exact"/>
              <w:rPr>
                <w:rFonts w:ascii="仿宋_GB2312" w:eastAsia="仿宋_GB2312" w:cs="宋体"/>
                <w:color w:val="000000"/>
                <w:sz w:val="24"/>
              </w:rPr>
            </w:pPr>
            <w:r>
              <w:rPr>
                <w:rFonts w:ascii="仿宋_GB2312" w:eastAsia="仿宋_GB2312" w:hint="eastAsia"/>
                <w:color w:val="000000"/>
                <w:sz w:val="24"/>
              </w:rPr>
              <w:t>市级涉农资金</w:t>
            </w:r>
            <w:r>
              <w:rPr>
                <w:rFonts w:ascii="仿宋_GB2312" w:eastAsia="仿宋_GB2312" w:hint="eastAsia"/>
                <w:color w:val="000000"/>
                <w:sz w:val="24"/>
              </w:rPr>
              <w:t>每年</w:t>
            </w:r>
            <w:r>
              <w:rPr>
                <w:rFonts w:ascii="仿宋_GB2312" w:eastAsia="仿宋_GB2312" w:hint="eastAsia"/>
                <w:color w:val="000000"/>
                <w:sz w:val="24"/>
              </w:rPr>
              <w:t>统筹安排</w:t>
            </w:r>
            <w:r>
              <w:rPr>
                <w:rFonts w:ascii="仿宋_GB2312" w:eastAsia="仿宋_GB2312" w:hint="eastAsia"/>
                <w:color w:val="000000"/>
                <w:sz w:val="24"/>
              </w:rPr>
              <w:t>300</w:t>
            </w:r>
            <w:r>
              <w:rPr>
                <w:rFonts w:ascii="仿宋_GB2312" w:eastAsia="仿宋_GB2312" w:hint="eastAsia"/>
                <w:color w:val="000000"/>
                <w:sz w:val="24"/>
              </w:rPr>
              <w:t>万元；由镇（街）申报，各市（区）审核并推荐，市级根据土地流转规模、流转年限、农业经营主体实力、项目经营状况、乡村振兴实施及带动村级集体经济发展、农民增收等情况，择优评选示范片。</w:t>
            </w:r>
          </w:p>
        </w:tc>
      </w:tr>
      <w:tr w:rsidR="00BF70A0">
        <w:trPr>
          <w:trHeight w:val="715"/>
          <w:jc w:val="center"/>
        </w:trPr>
        <w:tc>
          <w:tcPr>
            <w:tcW w:w="3187" w:type="dxa"/>
            <w:gridSpan w:val="2"/>
            <w:vMerge w:val="restart"/>
            <w:tcBorders>
              <w:top w:val="nil"/>
              <w:left w:val="single" w:sz="4" w:space="0" w:color="auto"/>
              <w:bottom w:val="single" w:sz="4" w:space="0" w:color="auto"/>
              <w:right w:val="single" w:sz="4" w:space="0" w:color="auto"/>
            </w:tcBorders>
            <w:vAlign w:val="center"/>
          </w:tcPr>
          <w:p w:rsidR="00BF70A0" w:rsidRDefault="005C75A1">
            <w:pPr>
              <w:widowControl/>
              <w:spacing w:line="540" w:lineRule="exact"/>
              <w:jc w:val="center"/>
              <w:rPr>
                <w:rFonts w:ascii="黑体" w:eastAsia="黑体" w:hAnsi="黑体" w:cs="宋体"/>
                <w:color w:val="000000"/>
                <w:sz w:val="28"/>
                <w:szCs w:val="28"/>
              </w:rPr>
            </w:pPr>
            <w:proofErr w:type="gramStart"/>
            <w:r>
              <w:rPr>
                <w:rFonts w:ascii="黑体" w:eastAsia="黑体" w:hAnsi="黑体" w:hint="eastAsia"/>
                <w:color w:val="000000"/>
                <w:sz w:val="28"/>
                <w:szCs w:val="28"/>
              </w:rPr>
              <w:t>奖补标准</w:t>
            </w:r>
            <w:proofErr w:type="gramEnd"/>
          </w:p>
        </w:tc>
        <w:tc>
          <w:tcPr>
            <w:tcW w:w="2925" w:type="dxa"/>
            <w:tcBorders>
              <w:top w:val="single" w:sz="4" w:space="0" w:color="auto"/>
              <w:left w:val="nil"/>
              <w:bottom w:val="single" w:sz="4" w:space="0" w:color="auto"/>
              <w:right w:val="single" w:sz="4" w:space="0" w:color="auto"/>
            </w:tcBorders>
          </w:tcPr>
          <w:p w:rsidR="00BF70A0" w:rsidRDefault="005C75A1">
            <w:pPr>
              <w:widowControl/>
              <w:spacing w:line="500" w:lineRule="exact"/>
              <w:jc w:val="center"/>
              <w:rPr>
                <w:rFonts w:ascii="仿宋_GB2312" w:eastAsia="仿宋_GB2312" w:cs="宋体"/>
                <w:color w:val="000000"/>
                <w:sz w:val="28"/>
                <w:szCs w:val="28"/>
              </w:rPr>
            </w:pPr>
            <w:r>
              <w:rPr>
                <w:rFonts w:ascii="仿宋_GB2312" w:eastAsia="仿宋_GB2312" w:hint="eastAsia"/>
                <w:color w:val="000000"/>
                <w:sz w:val="28"/>
                <w:szCs w:val="28"/>
              </w:rPr>
              <w:t>每个</w:t>
            </w:r>
            <w:proofErr w:type="gramStart"/>
            <w:r>
              <w:rPr>
                <w:rFonts w:ascii="仿宋_GB2312" w:eastAsia="仿宋_GB2312" w:hint="eastAsia"/>
                <w:color w:val="000000"/>
                <w:sz w:val="28"/>
                <w:szCs w:val="28"/>
              </w:rPr>
              <w:t>项目奖补</w:t>
            </w:r>
            <w:r>
              <w:rPr>
                <w:rFonts w:ascii="仿宋_GB2312" w:eastAsia="仿宋_GB2312" w:hint="eastAsia"/>
                <w:color w:val="000000"/>
                <w:sz w:val="28"/>
                <w:szCs w:val="28"/>
              </w:rPr>
              <w:t>30</w:t>
            </w:r>
            <w:r>
              <w:rPr>
                <w:rFonts w:ascii="仿宋_GB2312" w:eastAsia="仿宋_GB2312" w:hint="eastAsia"/>
                <w:color w:val="000000"/>
                <w:sz w:val="28"/>
                <w:szCs w:val="28"/>
              </w:rPr>
              <w:t>万元</w:t>
            </w:r>
            <w:proofErr w:type="gramEnd"/>
          </w:p>
        </w:tc>
        <w:tc>
          <w:tcPr>
            <w:tcW w:w="2985" w:type="dxa"/>
            <w:tcBorders>
              <w:top w:val="single" w:sz="4" w:space="0" w:color="auto"/>
              <w:left w:val="nil"/>
              <w:bottom w:val="single" w:sz="4" w:space="0" w:color="auto"/>
              <w:right w:val="single" w:sz="4" w:space="0" w:color="auto"/>
            </w:tcBorders>
          </w:tcPr>
          <w:p w:rsidR="00BF70A0" w:rsidRDefault="005C75A1">
            <w:pPr>
              <w:widowControl/>
              <w:spacing w:line="500" w:lineRule="exact"/>
              <w:jc w:val="center"/>
              <w:rPr>
                <w:rFonts w:ascii="仿宋_GB2312" w:eastAsia="仿宋_GB2312" w:cs="宋体"/>
                <w:color w:val="000000"/>
                <w:sz w:val="28"/>
                <w:szCs w:val="28"/>
              </w:rPr>
            </w:pPr>
            <w:r>
              <w:rPr>
                <w:rFonts w:ascii="仿宋_GB2312" w:eastAsia="仿宋_GB2312" w:hint="eastAsia"/>
                <w:color w:val="000000"/>
                <w:sz w:val="28"/>
                <w:szCs w:val="28"/>
              </w:rPr>
              <w:t>每个</w:t>
            </w:r>
            <w:proofErr w:type="gramStart"/>
            <w:r>
              <w:rPr>
                <w:rFonts w:ascii="仿宋_GB2312" w:eastAsia="仿宋_GB2312" w:hint="eastAsia"/>
                <w:color w:val="000000"/>
                <w:sz w:val="28"/>
                <w:szCs w:val="28"/>
              </w:rPr>
              <w:t>项目奖补</w:t>
            </w:r>
            <w:r>
              <w:rPr>
                <w:rFonts w:ascii="仿宋_GB2312" w:eastAsia="仿宋_GB2312" w:hint="eastAsia"/>
                <w:color w:val="000000"/>
                <w:sz w:val="28"/>
                <w:szCs w:val="28"/>
              </w:rPr>
              <w:t>60</w:t>
            </w:r>
            <w:r>
              <w:rPr>
                <w:rFonts w:ascii="仿宋_GB2312" w:eastAsia="仿宋_GB2312" w:hint="eastAsia"/>
                <w:color w:val="000000"/>
                <w:sz w:val="28"/>
                <w:szCs w:val="28"/>
              </w:rPr>
              <w:t>万元</w:t>
            </w:r>
            <w:proofErr w:type="gramEnd"/>
          </w:p>
        </w:tc>
        <w:tc>
          <w:tcPr>
            <w:tcW w:w="4760" w:type="dxa"/>
            <w:vMerge/>
            <w:tcBorders>
              <w:top w:val="nil"/>
              <w:left w:val="nil"/>
              <w:bottom w:val="single" w:sz="4" w:space="0" w:color="auto"/>
              <w:right w:val="single" w:sz="4" w:space="0" w:color="auto"/>
            </w:tcBorders>
            <w:vAlign w:val="center"/>
          </w:tcPr>
          <w:p w:rsidR="00BF70A0" w:rsidRDefault="00BF70A0">
            <w:pPr>
              <w:widowControl/>
              <w:jc w:val="left"/>
              <w:rPr>
                <w:rFonts w:ascii="仿宋_GB2312" w:eastAsia="仿宋_GB2312" w:cs="宋体"/>
                <w:color w:val="000000"/>
                <w:sz w:val="24"/>
              </w:rPr>
            </w:pPr>
          </w:p>
        </w:tc>
      </w:tr>
      <w:tr w:rsidR="00BF70A0">
        <w:trPr>
          <w:trHeight w:val="643"/>
          <w:jc w:val="center"/>
        </w:trPr>
        <w:tc>
          <w:tcPr>
            <w:tcW w:w="3187" w:type="dxa"/>
            <w:gridSpan w:val="2"/>
            <w:vMerge/>
            <w:tcBorders>
              <w:top w:val="nil"/>
              <w:left w:val="single" w:sz="4" w:space="0" w:color="auto"/>
              <w:bottom w:val="single" w:sz="4" w:space="0" w:color="auto"/>
              <w:right w:val="single" w:sz="4" w:space="0" w:color="auto"/>
            </w:tcBorders>
            <w:vAlign w:val="center"/>
          </w:tcPr>
          <w:p w:rsidR="00BF70A0" w:rsidRDefault="00BF70A0">
            <w:pPr>
              <w:widowControl/>
              <w:jc w:val="left"/>
              <w:rPr>
                <w:rFonts w:ascii="黑体" w:eastAsia="黑体" w:hAnsi="黑体" w:cs="宋体"/>
                <w:color w:val="000000"/>
                <w:sz w:val="28"/>
                <w:szCs w:val="28"/>
              </w:rPr>
            </w:pPr>
          </w:p>
        </w:tc>
        <w:tc>
          <w:tcPr>
            <w:tcW w:w="2925" w:type="dxa"/>
            <w:tcBorders>
              <w:top w:val="single" w:sz="4" w:space="0" w:color="auto"/>
              <w:left w:val="nil"/>
              <w:bottom w:val="single" w:sz="4" w:space="0" w:color="auto"/>
              <w:right w:val="single" w:sz="4" w:space="0" w:color="auto"/>
            </w:tcBorders>
          </w:tcPr>
          <w:p w:rsidR="00BF70A0" w:rsidRDefault="005C75A1">
            <w:pPr>
              <w:widowControl/>
              <w:spacing w:line="500" w:lineRule="exact"/>
              <w:jc w:val="center"/>
              <w:rPr>
                <w:rFonts w:ascii="仿宋_GB2312" w:eastAsia="仿宋_GB2312" w:cs="宋体"/>
                <w:color w:val="000000"/>
                <w:sz w:val="28"/>
                <w:szCs w:val="28"/>
              </w:rPr>
            </w:pPr>
            <w:proofErr w:type="gramStart"/>
            <w:r>
              <w:rPr>
                <w:rFonts w:ascii="仿宋_GB2312" w:eastAsia="仿宋_GB2312" w:hint="eastAsia"/>
                <w:color w:val="000000"/>
                <w:sz w:val="28"/>
                <w:szCs w:val="28"/>
              </w:rPr>
              <w:t>最高奖补</w:t>
            </w:r>
            <w:r>
              <w:rPr>
                <w:rFonts w:ascii="仿宋_GB2312" w:eastAsia="仿宋_GB2312" w:hint="eastAsia"/>
                <w:color w:val="000000"/>
                <w:sz w:val="28"/>
                <w:szCs w:val="28"/>
              </w:rPr>
              <w:t>1000</w:t>
            </w:r>
            <w:r>
              <w:rPr>
                <w:rFonts w:ascii="仿宋_GB2312" w:eastAsia="仿宋_GB2312" w:hint="eastAsia"/>
                <w:color w:val="000000"/>
                <w:sz w:val="28"/>
                <w:szCs w:val="28"/>
              </w:rPr>
              <w:t>元</w:t>
            </w:r>
            <w:proofErr w:type="gramEnd"/>
            <w:r>
              <w:rPr>
                <w:rFonts w:ascii="仿宋_GB2312" w:eastAsia="仿宋_GB2312" w:hint="eastAsia"/>
                <w:color w:val="000000"/>
                <w:sz w:val="28"/>
                <w:szCs w:val="28"/>
              </w:rPr>
              <w:t>/</w:t>
            </w:r>
            <w:r>
              <w:rPr>
                <w:rFonts w:ascii="仿宋_GB2312" w:eastAsia="仿宋_GB2312" w:hint="eastAsia"/>
                <w:color w:val="000000"/>
                <w:sz w:val="28"/>
                <w:szCs w:val="28"/>
              </w:rPr>
              <w:t>亩</w:t>
            </w:r>
          </w:p>
        </w:tc>
        <w:tc>
          <w:tcPr>
            <w:tcW w:w="2985" w:type="dxa"/>
            <w:tcBorders>
              <w:top w:val="single" w:sz="4" w:space="0" w:color="auto"/>
              <w:left w:val="nil"/>
              <w:bottom w:val="single" w:sz="4" w:space="0" w:color="auto"/>
              <w:right w:val="single" w:sz="4" w:space="0" w:color="auto"/>
            </w:tcBorders>
          </w:tcPr>
          <w:p w:rsidR="00BF70A0" w:rsidRDefault="005C75A1">
            <w:pPr>
              <w:widowControl/>
              <w:spacing w:line="500" w:lineRule="exact"/>
              <w:jc w:val="center"/>
              <w:rPr>
                <w:rFonts w:ascii="仿宋_GB2312" w:eastAsia="仿宋_GB2312" w:cs="宋体"/>
                <w:color w:val="000000"/>
                <w:sz w:val="28"/>
                <w:szCs w:val="28"/>
              </w:rPr>
            </w:pPr>
            <w:proofErr w:type="gramStart"/>
            <w:r>
              <w:rPr>
                <w:rFonts w:ascii="仿宋_GB2312" w:eastAsia="仿宋_GB2312" w:hint="eastAsia"/>
                <w:color w:val="000000"/>
                <w:sz w:val="28"/>
                <w:szCs w:val="28"/>
              </w:rPr>
              <w:t>最高奖补</w:t>
            </w:r>
            <w:r>
              <w:rPr>
                <w:rFonts w:ascii="仿宋_GB2312" w:eastAsia="仿宋_GB2312" w:hint="eastAsia"/>
                <w:color w:val="000000"/>
                <w:sz w:val="28"/>
                <w:szCs w:val="28"/>
              </w:rPr>
              <w:t>1200</w:t>
            </w:r>
            <w:r>
              <w:rPr>
                <w:rFonts w:ascii="仿宋_GB2312" w:eastAsia="仿宋_GB2312" w:hint="eastAsia"/>
                <w:color w:val="000000"/>
                <w:sz w:val="28"/>
                <w:szCs w:val="28"/>
              </w:rPr>
              <w:t>元</w:t>
            </w:r>
            <w:proofErr w:type="gramEnd"/>
            <w:r>
              <w:rPr>
                <w:rFonts w:ascii="仿宋_GB2312" w:eastAsia="仿宋_GB2312" w:hint="eastAsia"/>
                <w:color w:val="000000"/>
                <w:sz w:val="28"/>
                <w:szCs w:val="28"/>
              </w:rPr>
              <w:t>/</w:t>
            </w:r>
            <w:r>
              <w:rPr>
                <w:rFonts w:ascii="仿宋_GB2312" w:eastAsia="仿宋_GB2312" w:hint="eastAsia"/>
                <w:color w:val="000000"/>
                <w:sz w:val="28"/>
                <w:szCs w:val="28"/>
              </w:rPr>
              <w:t>亩</w:t>
            </w:r>
          </w:p>
        </w:tc>
        <w:tc>
          <w:tcPr>
            <w:tcW w:w="4760" w:type="dxa"/>
            <w:vMerge/>
            <w:tcBorders>
              <w:top w:val="nil"/>
              <w:left w:val="nil"/>
              <w:bottom w:val="single" w:sz="4" w:space="0" w:color="auto"/>
              <w:right w:val="single" w:sz="4" w:space="0" w:color="auto"/>
            </w:tcBorders>
            <w:vAlign w:val="center"/>
          </w:tcPr>
          <w:p w:rsidR="00BF70A0" w:rsidRDefault="00BF70A0">
            <w:pPr>
              <w:widowControl/>
              <w:jc w:val="left"/>
              <w:rPr>
                <w:rFonts w:ascii="仿宋_GB2312" w:eastAsia="仿宋_GB2312" w:cs="宋体"/>
                <w:color w:val="000000"/>
                <w:sz w:val="24"/>
              </w:rPr>
            </w:pPr>
          </w:p>
        </w:tc>
      </w:tr>
      <w:tr w:rsidR="00BF70A0">
        <w:trPr>
          <w:trHeight w:val="1322"/>
          <w:jc w:val="center"/>
        </w:trPr>
        <w:tc>
          <w:tcPr>
            <w:tcW w:w="682" w:type="dxa"/>
            <w:vMerge w:val="restart"/>
            <w:tcBorders>
              <w:top w:val="nil"/>
              <w:left w:val="single" w:sz="4" w:space="0" w:color="auto"/>
              <w:bottom w:val="single" w:sz="4" w:space="0" w:color="auto"/>
              <w:right w:val="single" w:sz="4" w:space="0" w:color="auto"/>
            </w:tcBorders>
            <w:vAlign w:val="center"/>
          </w:tcPr>
          <w:p w:rsidR="00BF70A0" w:rsidRDefault="005C75A1">
            <w:pPr>
              <w:widowControl/>
              <w:spacing w:line="540" w:lineRule="exact"/>
              <w:ind w:left="113" w:right="113"/>
              <w:jc w:val="center"/>
              <w:rPr>
                <w:rFonts w:ascii="黑体" w:eastAsia="黑体" w:hAnsi="黑体" w:cs="宋体"/>
                <w:color w:val="000000"/>
                <w:sz w:val="28"/>
                <w:szCs w:val="28"/>
              </w:rPr>
            </w:pPr>
            <w:proofErr w:type="gramStart"/>
            <w:r>
              <w:rPr>
                <w:rFonts w:ascii="黑体" w:eastAsia="黑体" w:hAnsi="黑体" w:hint="eastAsia"/>
                <w:color w:val="000000"/>
                <w:sz w:val="28"/>
                <w:szCs w:val="28"/>
              </w:rPr>
              <w:t>奖补比例</w:t>
            </w:r>
            <w:proofErr w:type="gramEnd"/>
          </w:p>
        </w:tc>
        <w:tc>
          <w:tcPr>
            <w:tcW w:w="2505" w:type="dxa"/>
            <w:tcBorders>
              <w:top w:val="single" w:sz="4" w:space="0" w:color="auto"/>
              <w:left w:val="nil"/>
              <w:bottom w:val="single" w:sz="4" w:space="0" w:color="auto"/>
              <w:right w:val="single" w:sz="4" w:space="0" w:color="auto"/>
            </w:tcBorders>
            <w:vAlign w:val="center"/>
          </w:tcPr>
          <w:p w:rsidR="00BF70A0" w:rsidRDefault="005C75A1">
            <w:pPr>
              <w:widowControl/>
              <w:spacing w:line="540" w:lineRule="exact"/>
              <w:rPr>
                <w:rFonts w:ascii="黑体" w:eastAsia="黑体" w:hAnsi="黑体" w:cs="宋体"/>
                <w:color w:val="000000"/>
                <w:sz w:val="28"/>
                <w:szCs w:val="28"/>
              </w:rPr>
            </w:pPr>
            <w:r>
              <w:rPr>
                <w:rFonts w:ascii="黑体" w:eastAsia="黑体" w:hAnsi="黑体" w:hint="eastAsia"/>
                <w:color w:val="000000"/>
                <w:sz w:val="28"/>
                <w:szCs w:val="28"/>
              </w:rPr>
              <w:t>①村、组两级集体</w:t>
            </w:r>
          </w:p>
        </w:tc>
        <w:tc>
          <w:tcPr>
            <w:tcW w:w="5910" w:type="dxa"/>
            <w:gridSpan w:val="2"/>
            <w:tcBorders>
              <w:top w:val="single" w:sz="4" w:space="0" w:color="auto"/>
              <w:left w:val="nil"/>
              <w:bottom w:val="single" w:sz="4" w:space="0" w:color="auto"/>
              <w:right w:val="single" w:sz="4" w:space="0" w:color="auto"/>
            </w:tcBorders>
            <w:vAlign w:val="center"/>
          </w:tcPr>
          <w:p w:rsidR="00BF70A0" w:rsidRDefault="005C75A1">
            <w:pPr>
              <w:widowControl/>
              <w:spacing w:line="500" w:lineRule="exact"/>
              <w:jc w:val="center"/>
              <w:rPr>
                <w:rFonts w:ascii="仿宋_GB2312" w:eastAsia="仿宋_GB2312" w:cs="宋体"/>
                <w:color w:val="000000"/>
                <w:sz w:val="28"/>
                <w:szCs w:val="28"/>
              </w:rPr>
            </w:pPr>
            <w:proofErr w:type="gramStart"/>
            <w:r>
              <w:rPr>
                <w:rFonts w:ascii="仿宋_GB2312" w:eastAsia="仿宋_GB2312" w:hint="eastAsia"/>
                <w:color w:val="000000"/>
                <w:sz w:val="28"/>
                <w:szCs w:val="28"/>
              </w:rPr>
              <w:t>奖补不</w:t>
            </w:r>
            <w:proofErr w:type="gramEnd"/>
            <w:r>
              <w:rPr>
                <w:rFonts w:ascii="仿宋_GB2312" w:eastAsia="仿宋_GB2312" w:hint="eastAsia"/>
                <w:color w:val="000000"/>
                <w:sz w:val="28"/>
                <w:szCs w:val="28"/>
              </w:rPr>
              <w:t>低于</w:t>
            </w:r>
            <w:r>
              <w:rPr>
                <w:rFonts w:ascii="仿宋_GB2312" w:eastAsia="仿宋_GB2312" w:hint="eastAsia"/>
                <w:color w:val="000000"/>
                <w:sz w:val="28"/>
                <w:szCs w:val="28"/>
              </w:rPr>
              <w:t>50%</w:t>
            </w:r>
            <w:r>
              <w:rPr>
                <w:rFonts w:ascii="仿宋_GB2312" w:eastAsia="仿宋_GB2312" w:hint="eastAsia"/>
                <w:color w:val="000000"/>
                <w:sz w:val="28"/>
                <w:szCs w:val="28"/>
              </w:rPr>
              <w:t>，其中奖补行政村一级不低于</w:t>
            </w:r>
            <w:r>
              <w:rPr>
                <w:rFonts w:ascii="仿宋_GB2312" w:eastAsia="仿宋_GB2312" w:hint="eastAsia"/>
                <w:color w:val="000000"/>
                <w:sz w:val="28"/>
                <w:szCs w:val="28"/>
              </w:rPr>
              <w:t>30%</w:t>
            </w:r>
          </w:p>
        </w:tc>
        <w:tc>
          <w:tcPr>
            <w:tcW w:w="4760" w:type="dxa"/>
            <w:tcBorders>
              <w:top w:val="single" w:sz="4" w:space="0" w:color="auto"/>
              <w:left w:val="nil"/>
              <w:bottom w:val="single" w:sz="4" w:space="0" w:color="auto"/>
              <w:right w:val="single" w:sz="4" w:space="0" w:color="auto"/>
            </w:tcBorders>
            <w:vAlign w:val="center"/>
          </w:tcPr>
          <w:p w:rsidR="00BF70A0" w:rsidRDefault="005C75A1">
            <w:pPr>
              <w:widowControl/>
              <w:spacing w:line="360" w:lineRule="exact"/>
              <w:rPr>
                <w:rFonts w:ascii="仿宋_GB2312" w:eastAsia="仿宋_GB2312" w:cs="宋体"/>
                <w:color w:val="000000"/>
                <w:sz w:val="24"/>
              </w:rPr>
            </w:pPr>
            <w:r>
              <w:rPr>
                <w:rFonts w:ascii="仿宋_GB2312" w:eastAsia="仿宋_GB2312" w:hint="eastAsia"/>
                <w:color w:val="000000"/>
                <w:sz w:val="24"/>
              </w:rPr>
              <w:t>项目由村级集体统筹，通过“两预两委托”模式流转土地</w:t>
            </w:r>
            <w:r>
              <w:rPr>
                <w:rFonts w:ascii="仿宋_GB2312" w:eastAsia="仿宋_GB2312" w:hint="eastAsia"/>
                <w:color w:val="000000"/>
                <w:sz w:val="24"/>
              </w:rPr>
              <w:t>。</w:t>
            </w:r>
            <w:proofErr w:type="gramStart"/>
            <w:r>
              <w:rPr>
                <w:rFonts w:ascii="仿宋_GB2312" w:eastAsia="仿宋_GB2312" w:hint="eastAsia"/>
                <w:color w:val="000000"/>
                <w:sz w:val="24"/>
              </w:rPr>
              <w:t>奖补资金</w:t>
            </w:r>
            <w:proofErr w:type="gramEnd"/>
            <w:r>
              <w:rPr>
                <w:rFonts w:ascii="仿宋_GB2312" w:eastAsia="仿宋_GB2312" w:hint="eastAsia"/>
                <w:color w:val="000000"/>
                <w:sz w:val="24"/>
              </w:rPr>
              <w:t>用于</w:t>
            </w:r>
            <w:r>
              <w:rPr>
                <w:rFonts w:ascii="仿宋_GB2312" w:eastAsia="仿宋_GB2312" w:hint="eastAsia"/>
                <w:color w:val="000000"/>
                <w:sz w:val="24"/>
              </w:rPr>
              <w:t>支持</w:t>
            </w:r>
            <w:r>
              <w:rPr>
                <w:rFonts w:ascii="仿宋_GB2312" w:eastAsia="仿宋_GB2312" w:hint="eastAsia"/>
                <w:color w:val="000000"/>
                <w:sz w:val="24"/>
              </w:rPr>
              <w:t>村级集体</w:t>
            </w:r>
            <w:r>
              <w:rPr>
                <w:rFonts w:ascii="仿宋_GB2312" w:eastAsia="仿宋_GB2312" w:hint="eastAsia"/>
                <w:color w:val="000000"/>
                <w:sz w:val="24"/>
              </w:rPr>
              <w:t>开展经营性发展项目。优先支持撂荒地整治项目</w:t>
            </w:r>
            <w:r>
              <w:rPr>
                <w:rFonts w:ascii="仿宋_GB2312" w:eastAsia="仿宋_GB2312" w:hint="eastAsia"/>
                <w:color w:val="000000"/>
                <w:sz w:val="24"/>
              </w:rPr>
              <w:t>。</w:t>
            </w:r>
          </w:p>
        </w:tc>
      </w:tr>
      <w:tr w:rsidR="00BF70A0">
        <w:trPr>
          <w:trHeight w:val="1470"/>
          <w:jc w:val="center"/>
        </w:trPr>
        <w:tc>
          <w:tcPr>
            <w:tcW w:w="682" w:type="dxa"/>
            <w:vMerge/>
            <w:tcBorders>
              <w:top w:val="nil"/>
              <w:left w:val="single" w:sz="4" w:space="0" w:color="auto"/>
              <w:bottom w:val="single" w:sz="4" w:space="0" w:color="auto"/>
              <w:right w:val="single" w:sz="4" w:space="0" w:color="auto"/>
            </w:tcBorders>
            <w:vAlign w:val="center"/>
          </w:tcPr>
          <w:p w:rsidR="00BF70A0" w:rsidRDefault="00BF70A0">
            <w:pPr>
              <w:widowControl/>
              <w:jc w:val="left"/>
              <w:rPr>
                <w:rFonts w:ascii="黑体" w:eastAsia="黑体" w:hAnsi="黑体" w:cs="宋体"/>
                <w:color w:val="000000"/>
                <w:sz w:val="28"/>
                <w:szCs w:val="28"/>
              </w:rPr>
            </w:pPr>
          </w:p>
        </w:tc>
        <w:tc>
          <w:tcPr>
            <w:tcW w:w="2505" w:type="dxa"/>
            <w:tcBorders>
              <w:top w:val="single" w:sz="4" w:space="0" w:color="auto"/>
              <w:left w:val="nil"/>
              <w:bottom w:val="single" w:sz="4" w:space="0" w:color="auto"/>
              <w:right w:val="single" w:sz="4" w:space="0" w:color="auto"/>
            </w:tcBorders>
            <w:vAlign w:val="center"/>
          </w:tcPr>
          <w:p w:rsidR="00BF70A0" w:rsidRDefault="005C75A1">
            <w:pPr>
              <w:widowControl/>
              <w:spacing w:line="400" w:lineRule="exact"/>
              <w:rPr>
                <w:rFonts w:ascii="黑体" w:eastAsia="黑体" w:hAnsi="黑体" w:cs="宋体"/>
                <w:color w:val="000000"/>
                <w:sz w:val="28"/>
                <w:szCs w:val="28"/>
              </w:rPr>
            </w:pPr>
            <w:r>
              <w:rPr>
                <w:rFonts w:ascii="黑体" w:eastAsia="黑体" w:hAnsi="黑体" w:hint="eastAsia"/>
                <w:color w:val="000000"/>
                <w:sz w:val="28"/>
                <w:szCs w:val="28"/>
              </w:rPr>
              <w:t>②承包农户</w:t>
            </w:r>
          </w:p>
        </w:tc>
        <w:tc>
          <w:tcPr>
            <w:tcW w:w="5910" w:type="dxa"/>
            <w:gridSpan w:val="2"/>
            <w:tcBorders>
              <w:top w:val="single" w:sz="4" w:space="0" w:color="auto"/>
              <w:left w:val="nil"/>
              <w:bottom w:val="single" w:sz="4" w:space="0" w:color="auto"/>
              <w:right w:val="single" w:sz="4" w:space="0" w:color="auto"/>
            </w:tcBorders>
            <w:vAlign w:val="center"/>
          </w:tcPr>
          <w:p w:rsidR="00BF70A0" w:rsidRDefault="005C75A1">
            <w:pPr>
              <w:widowControl/>
              <w:spacing w:line="500" w:lineRule="exact"/>
              <w:jc w:val="center"/>
              <w:rPr>
                <w:rFonts w:ascii="仿宋_GB2312" w:eastAsia="仿宋_GB2312" w:cs="宋体"/>
                <w:color w:val="000000"/>
                <w:sz w:val="28"/>
                <w:szCs w:val="28"/>
              </w:rPr>
            </w:pPr>
            <w:proofErr w:type="gramStart"/>
            <w:r>
              <w:rPr>
                <w:rFonts w:ascii="仿宋_GB2312" w:eastAsia="仿宋_GB2312" w:hint="eastAsia"/>
                <w:color w:val="000000"/>
                <w:sz w:val="28"/>
                <w:szCs w:val="28"/>
              </w:rPr>
              <w:t>奖补不</w:t>
            </w:r>
            <w:proofErr w:type="gramEnd"/>
            <w:r>
              <w:rPr>
                <w:rFonts w:ascii="仿宋_GB2312" w:eastAsia="仿宋_GB2312" w:hint="eastAsia"/>
                <w:color w:val="000000"/>
                <w:sz w:val="28"/>
                <w:szCs w:val="28"/>
              </w:rPr>
              <w:t>低于</w:t>
            </w:r>
            <w:r>
              <w:rPr>
                <w:rFonts w:ascii="仿宋_GB2312" w:eastAsia="仿宋_GB2312" w:hint="eastAsia"/>
                <w:color w:val="000000"/>
                <w:sz w:val="28"/>
                <w:szCs w:val="28"/>
              </w:rPr>
              <w:t>20%</w:t>
            </w:r>
          </w:p>
        </w:tc>
        <w:tc>
          <w:tcPr>
            <w:tcW w:w="4760" w:type="dxa"/>
            <w:tcBorders>
              <w:top w:val="single" w:sz="4" w:space="0" w:color="auto"/>
              <w:left w:val="nil"/>
              <w:bottom w:val="single" w:sz="4" w:space="0" w:color="auto"/>
              <w:right w:val="single" w:sz="4" w:space="0" w:color="auto"/>
            </w:tcBorders>
            <w:vAlign w:val="center"/>
          </w:tcPr>
          <w:p w:rsidR="00BF70A0" w:rsidRDefault="005C75A1">
            <w:pPr>
              <w:widowControl/>
              <w:spacing w:line="360" w:lineRule="exact"/>
              <w:rPr>
                <w:rFonts w:ascii="仿宋_GB2312" w:eastAsia="仿宋_GB2312" w:cs="宋体"/>
                <w:color w:val="000000"/>
                <w:sz w:val="24"/>
              </w:rPr>
            </w:pPr>
            <w:r>
              <w:rPr>
                <w:rFonts w:ascii="仿宋_GB2312" w:eastAsia="仿宋_GB2312" w:hint="eastAsia"/>
                <w:color w:val="000000"/>
                <w:sz w:val="24"/>
              </w:rPr>
              <w:t>支持农户将承包地经营权流转或委托农村集体经济组织流转给农业企业、农民专业合作社、家庭农场等农业经营主体，开展规模化生产经营。</w:t>
            </w:r>
          </w:p>
        </w:tc>
      </w:tr>
      <w:tr w:rsidR="00BF70A0">
        <w:trPr>
          <w:trHeight w:val="1058"/>
          <w:jc w:val="center"/>
        </w:trPr>
        <w:tc>
          <w:tcPr>
            <w:tcW w:w="682" w:type="dxa"/>
            <w:vMerge/>
            <w:tcBorders>
              <w:top w:val="nil"/>
              <w:left w:val="single" w:sz="4" w:space="0" w:color="auto"/>
              <w:bottom w:val="single" w:sz="4" w:space="0" w:color="auto"/>
              <w:right w:val="single" w:sz="4" w:space="0" w:color="auto"/>
            </w:tcBorders>
            <w:vAlign w:val="center"/>
          </w:tcPr>
          <w:p w:rsidR="00BF70A0" w:rsidRDefault="00BF70A0">
            <w:pPr>
              <w:widowControl/>
              <w:jc w:val="left"/>
              <w:rPr>
                <w:rFonts w:ascii="黑体" w:eastAsia="黑体" w:hAnsi="黑体" w:cs="宋体"/>
                <w:color w:val="000000"/>
                <w:sz w:val="28"/>
                <w:szCs w:val="28"/>
              </w:rPr>
            </w:pPr>
          </w:p>
        </w:tc>
        <w:tc>
          <w:tcPr>
            <w:tcW w:w="2505" w:type="dxa"/>
            <w:vMerge w:val="restart"/>
            <w:tcBorders>
              <w:top w:val="nil"/>
              <w:left w:val="nil"/>
              <w:bottom w:val="single" w:sz="4" w:space="0" w:color="auto"/>
              <w:right w:val="single" w:sz="4" w:space="0" w:color="auto"/>
            </w:tcBorders>
            <w:vAlign w:val="center"/>
          </w:tcPr>
          <w:p w:rsidR="00BF70A0" w:rsidRDefault="005C75A1">
            <w:pPr>
              <w:widowControl/>
              <w:spacing w:line="400" w:lineRule="exact"/>
              <w:jc w:val="left"/>
              <w:rPr>
                <w:rFonts w:ascii="黑体" w:eastAsia="黑体" w:hAnsi="黑体" w:cs="宋体"/>
                <w:color w:val="000000"/>
                <w:sz w:val="28"/>
                <w:szCs w:val="28"/>
              </w:rPr>
            </w:pPr>
            <w:r>
              <w:rPr>
                <w:rFonts w:ascii="黑体" w:eastAsia="黑体" w:hAnsi="黑体" w:hint="eastAsia"/>
                <w:color w:val="000000"/>
                <w:sz w:val="28"/>
                <w:szCs w:val="28"/>
              </w:rPr>
              <w:t>③经营主体</w:t>
            </w:r>
          </w:p>
          <w:p w:rsidR="00BF70A0" w:rsidRDefault="005C75A1">
            <w:pPr>
              <w:widowControl/>
              <w:spacing w:line="400" w:lineRule="exact"/>
              <w:jc w:val="left"/>
              <w:rPr>
                <w:rFonts w:ascii="黑体" w:eastAsia="黑体" w:hAnsi="黑体" w:cs="宋体"/>
                <w:color w:val="000000"/>
                <w:sz w:val="28"/>
                <w:szCs w:val="28"/>
              </w:rPr>
            </w:pPr>
            <w:r>
              <w:rPr>
                <w:rFonts w:ascii="黑体" w:eastAsia="黑体" w:hAnsi="黑体" w:hint="eastAsia"/>
                <w:color w:val="000000"/>
                <w:sz w:val="28"/>
                <w:szCs w:val="28"/>
              </w:rPr>
              <w:t>（土地转入方）</w:t>
            </w:r>
          </w:p>
        </w:tc>
        <w:tc>
          <w:tcPr>
            <w:tcW w:w="2925" w:type="dxa"/>
            <w:tcBorders>
              <w:top w:val="single" w:sz="4" w:space="0" w:color="auto"/>
              <w:left w:val="single" w:sz="4" w:space="0" w:color="auto"/>
              <w:bottom w:val="single" w:sz="4" w:space="0" w:color="auto"/>
              <w:right w:val="single" w:sz="4" w:space="0" w:color="000000"/>
            </w:tcBorders>
            <w:vAlign w:val="center"/>
          </w:tcPr>
          <w:p w:rsidR="00BF70A0" w:rsidRDefault="005C75A1">
            <w:pPr>
              <w:widowControl/>
              <w:spacing w:line="360" w:lineRule="exact"/>
              <w:jc w:val="center"/>
              <w:rPr>
                <w:rFonts w:ascii="仿宋_GB2312" w:eastAsia="仿宋_GB2312" w:cs="宋体"/>
                <w:color w:val="000000"/>
                <w:sz w:val="28"/>
                <w:szCs w:val="28"/>
              </w:rPr>
            </w:pPr>
            <w:r>
              <w:rPr>
                <w:rFonts w:ascii="仿宋_GB2312" w:eastAsia="仿宋_GB2312" w:hint="eastAsia"/>
                <w:color w:val="000000"/>
                <w:sz w:val="28"/>
                <w:szCs w:val="28"/>
              </w:rPr>
              <w:t>项目区内不多于</w:t>
            </w:r>
            <w:r>
              <w:rPr>
                <w:rFonts w:ascii="仿宋_GB2312" w:eastAsia="仿宋_GB2312" w:hint="eastAsia"/>
                <w:color w:val="000000"/>
                <w:sz w:val="28"/>
                <w:szCs w:val="28"/>
              </w:rPr>
              <w:t>3</w:t>
            </w:r>
            <w:r>
              <w:rPr>
                <w:rFonts w:ascii="仿宋_GB2312" w:eastAsia="仿宋_GB2312" w:hint="eastAsia"/>
                <w:color w:val="000000"/>
                <w:sz w:val="28"/>
                <w:szCs w:val="28"/>
              </w:rPr>
              <w:t>个</w:t>
            </w:r>
          </w:p>
          <w:p w:rsidR="00BF70A0" w:rsidRDefault="005C75A1">
            <w:pPr>
              <w:widowControl/>
              <w:spacing w:line="360" w:lineRule="exact"/>
              <w:jc w:val="center"/>
              <w:rPr>
                <w:rFonts w:ascii="仿宋_GB2312" w:eastAsia="仿宋_GB2312" w:cs="宋体"/>
                <w:color w:val="000000"/>
                <w:sz w:val="28"/>
                <w:szCs w:val="28"/>
              </w:rPr>
            </w:pPr>
            <w:r>
              <w:rPr>
                <w:rFonts w:ascii="仿宋_GB2312" w:eastAsia="仿宋_GB2312" w:hint="eastAsia"/>
                <w:color w:val="000000"/>
                <w:sz w:val="28"/>
                <w:szCs w:val="28"/>
              </w:rPr>
              <w:t>农业经营主体</w:t>
            </w:r>
          </w:p>
        </w:tc>
        <w:tc>
          <w:tcPr>
            <w:tcW w:w="2985" w:type="dxa"/>
            <w:tcBorders>
              <w:top w:val="single" w:sz="4" w:space="0" w:color="000000"/>
              <w:left w:val="single" w:sz="4" w:space="0" w:color="000000"/>
              <w:bottom w:val="single" w:sz="4" w:space="0" w:color="000000"/>
              <w:right w:val="single" w:sz="4" w:space="0" w:color="000000"/>
            </w:tcBorders>
            <w:vAlign w:val="center"/>
          </w:tcPr>
          <w:p w:rsidR="00BF70A0" w:rsidRDefault="005C75A1">
            <w:pPr>
              <w:widowControl/>
              <w:spacing w:line="360" w:lineRule="exact"/>
              <w:jc w:val="center"/>
              <w:rPr>
                <w:rFonts w:ascii="仿宋_GB2312" w:eastAsia="仿宋_GB2312" w:cs="宋体"/>
                <w:color w:val="000000"/>
                <w:sz w:val="28"/>
                <w:szCs w:val="28"/>
              </w:rPr>
            </w:pPr>
            <w:r>
              <w:rPr>
                <w:rFonts w:ascii="仿宋_GB2312" w:eastAsia="仿宋_GB2312" w:hint="eastAsia"/>
                <w:color w:val="000000"/>
                <w:sz w:val="28"/>
                <w:szCs w:val="28"/>
              </w:rPr>
              <w:t>项目区内不多于</w:t>
            </w:r>
            <w:r>
              <w:rPr>
                <w:rFonts w:ascii="仿宋_GB2312" w:eastAsia="仿宋_GB2312" w:hint="eastAsia"/>
                <w:color w:val="000000"/>
                <w:sz w:val="28"/>
                <w:szCs w:val="28"/>
              </w:rPr>
              <w:t>5</w:t>
            </w:r>
            <w:r>
              <w:rPr>
                <w:rFonts w:ascii="仿宋_GB2312" w:eastAsia="仿宋_GB2312" w:hint="eastAsia"/>
                <w:color w:val="000000"/>
                <w:sz w:val="28"/>
                <w:szCs w:val="28"/>
              </w:rPr>
              <w:t>个</w:t>
            </w:r>
          </w:p>
          <w:p w:rsidR="00BF70A0" w:rsidRDefault="005C75A1">
            <w:pPr>
              <w:widowControl/>
              <w:spacing w:line="360" w:lineRule="exact"/>
              <w:jc w:val="center"/>
              <w:rPr>
                <w:rFonts w:ascii="仿宋_GB2312" w:eastAsia="仿宋_GB2312" w:cs="宋体"/>
                <w:color w:val="000000"/>
                <w:sz w:val="28"/>
                <w:szCs w:val="28"/>
              </w:rPr>
            </w:pPr>
            <w:r>
              <w:rPr>
                <w:rFonts w:ascii="仿宋_GB2312" w:eastAsia="仿宋_GB2312" w:hint="eastAsia"/>
                <w:color w:val="000000"/>
                <w:sz w:val="28"/>
                <w:szCs w:val="28"/>
              </w:rPr>
              <w:t>农业经营主体</w:t>
            </w:r>
          </w:p>
        </w:tc>
        <w:tc>
          <w:tcPr>
            <w:tcW w:w="4760" w:type="dxa"/>
            <w:vMerge w:val="restart"/>
            <w:tcBorders>
              <w:top w:val="single" w:sz="4" w:space="0" w:color="auto"/>
              <w:left w:val="single" w:sz="4" w:space="0" w:color="000000"/>
              <w:bottom w:val="single" w:sz="4" w:space="0" w:color="auto"/>
              <w:right w:val="single" w:sz="4" w:space="0" w:color="auto"/>
            </w:tcBorders>
            <w:vAlign w:val="center"/>
          </w:tcPr>
          <w:p w:rsidR="00BF70A0" w:rsidRDefault="005C75A1">
            <w:pPr>
              <w:widowControl/>
              <w:spacing w:line="360" w:lineRule="exact"/>
              <w:rPr>
                <w:rFonts w:ascii="仿宋_GB2312" w:eastAsia="仿宋_GB2312" w:cs="宋体"/>
                <w:color w:val="000000"/>
                <w:sz w:val="24"/>
              </w:rPr>
            </w:pPr>
            <w:r>
              <w:rPr>
                <w:rFonts w:ascii="仿宋_GB2312" w:eastAsia="仿宋_GB2312" w:hint="eastAsia"/>
                <w:color w:val="000000"/>
                <w:sz w:val="24"/>
              </w:rPr>
              <w:t>支持项目内农业经营主体（土地转入方），对土地资源实行规模化、集约化经营。</w:t>
            </w:r>
          </w:p>
        </w:tc>
      </w:tr>
      <w:tr w:rsidR="00BF70A0">
        <w:trPr>
          <w:trHeight w:val="768"/>
          <w:jc w:val="center"/>
        </w:trPr>
        <w:tc>
          <w:tcPr>
            <w:tcW w:w="682" w:type="dxa"/>
            <w:vMerge/>
            <w:tcBorders>
              <w:top w:val="nil"/>
              <w:left w:val="single" w:sz="4" w:space="0" w:color="auto"/>
              <w:bottom w:val="single" w:sz="4" w:space="0" w:color="auto"/>
              <w:right w:val="single" w:sz="4" w:space="0" w:color="auto"/>
            </w:tcBorders>
            <w:vAlign w:val="center"/>
          </w:tcPr>
          <w:p w:rsidR="00BF70A0" w:rsidRDefault="00BF70A0">
            <w:pPr>
              <w:widowControl/>
              <w:jc w:val="left"/>
              <w:rPr>
                <w:rFonts w:ascii="黑体" w:eastAsia="黑体" w:hAnsi="黑体" w:cs="宋体"/>
                <w:color w:val="000000"/>
                <w:sz w:val="28"/>
                <w:szCs w:val="28"/>
              </w:rPr>
            </w:pPr>
          </w:p>
        </w:tc>
        <w:tc>
          <w:tcPr>
            <w:tcW w:w="2505" w:type="dxa"/>
            <w:vMerge/>
            <w:tcBorders>
              <w:top w:val="nil"/>
              <w:left w:val="nil"/>
              <w:bottom w:val="single" w:sz="4" w:space="0" w:color="auto"/>
              <w:right w:val="single" w:sz="4" w:space="0" w:color="auto"/>
            </w:tcBorders>
            <w:vAlign w:val="center"/>
          </w:tcPr>
          <w:p w:rsidR="00BF70A0" w:rsidRDefault="00BF70A0">
            <w:pPr>
              <w:widowControl/>
              <w:jc w:val="left"/>
              <w:rPr>
                <w:rFonts w:ascii="黑体" w:eastAsia="黑体" w:hAnsi="黑体" w:cs="宋体"/>
                <w:color w:val="000000"/>
                <w:sz w:val="28"/>
                <w:szCs w:val="28"/>
              </w:rPr>
            </w:pPr>
          </w:p>
        </w:tc>
        <w:tc>
          <w:tcPr>
            <w:tcW w:w="5910" w:type="dxa"/>
            <w:gridSpan w:val="2"/>
            <w:tcBorders>
              <w:top w:val="single" w:sz="4" w:space="0" w:color="auto"/>
              <w:left w:val="single" w:sz="4" w:space="0" w:color="auto"/>
              <w:bottom w:val="single" w:sz="4" w:space="0" w:color="auto"/>
              <w:right w:val="single" w:sz="4" w:space="0" w:color="auto"/>
            </w:tcBorders>
            <w:vAlign w:val="center"/>
          </w:tcPr>
          <w:p w:rsidR="00BF70A0" w:rsidRDefault="005C75A1">
            <w:pPr>
              <w:widowControl/>
              <w:spacing w:line="540" w:lineRule="exact"/>
              <w:jc w:val="center"/>
              <w:rPr>
                <w:rFonts w:ascii="仿宋_GB2312" w:eastAsia="仿宋_GB2312" w:cs="宋体"/>
                <w:color w:val="000000"/>
                <w:sz w:val="28"/>
                <w:szCs w:val="28"/>
              </w:rPr>
            </w:pPr>
            <w:proofErr w:type="gramStart"/>
            <w:r>
              <w:rPr>
                <w:rFonts w:ascii="仿宋_GB2312" w:eastAsia="仿宋_GB2312" w:hint="eastAsia"/>
                <w:color w:val="000000"/>
                <w:sz w:val="28"/>
                <w:szCs w:val="28"/>
              </w:rPr>
              <w:t>奖补不</w:t>
            </w:r>
            <w:proofErr w:type="gramEnd"/>
            <w:r>
              <w:rPr>
                <w:rFonts w:ascii="仿宋_GB2312" w:eastAsia="仿宋_GB2312" w:hint="eastAsia"/>
                <w:color w:val="000000"/>
                <w:sz w:val="28"/>
                <w:szCs w:val="28"/>
              </w:rPr>
              <w:t>低于</w:t>
            </w:r>
            <w:r>
              <w:rPr>
                <w:rFonts w:ascii="仿宋_GB2312" w:eastAsia="仿宋_GB2312" w:hint="eastAsia"/>
                <w:color w:val="000000"/>
                <w:sz w:val="28"/>
                <w:szCs w:val="28"/>
              </w:rPr>
              <w:t>10%</w:t>
            </w:r>
          </w:p>
        </w:tc>
        <w:tc>
          <w:tcPr>
            <w:tcW w:w="4760" w:type="dxa"/>
            <w:vMerge/>
            <w:tcBorders>
              <w:top w:val="single" w:sz="4" w:space="0" w:color="auto"/>
              <w:left w:val="nil"/>
              <w:bottom w:val="single" w:sz="4" w:space="0" w:color="auto"/>
              <w:right w:val="single" w:sz="4" w:space="0" w:color="auto"/>
            </w:tcBorders>
            <w:vAlign w:val="center"/>
          </w:tcPr>
          <w:p w:rsidR="00BF70A0" w:rsidRDefault="00BF70A0">
            <w:pPr>
              <w:widowControl/>
              <w:jc w:val="left"/>
              <w:rPr>
                <w:rFonts w:ascii="仿宋_GB2312" w:eastAsia="仿宋_GB2312" w:cs="宋体"/>
                <w:color w:val="000000"/>
                <w:sz w:val="24"/>
              </w:rPr>
            </w:pPr>
          </w:p>
        </w:tc>
      </w:tr>
    </w:tbl>
    <w:p w:rsidR="00BF70A0" w:rsidRDefault="00BF70A0">
      <w:pPr>
        <w:widowControl/>
        <w:jc w:val="left"/>
        <w:rPr>
          <w:rFonts w:ascii="宋体" w:hAnsi="宋体"/>
          <w:kern w:val="0"/>
          <w:sz w:val="28"/>
          <w:szCs w:val="28"/>
        </w:rPr>
        <w:sectPr w:rsidR="00BF70A0">
          <w:pgSz w:w="16838" w:h="11906" w:orient="landscape"/>
          <w:pgMar w:top="1531" w:right="1440" w:bottom="1531" w:left="1440" w:header="720" w:footer="720" w:gutter="0"/>
          <w:cols w:space="720"/>
          <w:docGrid w:type="lines" w:linePitch="315"/>
        </w:sectPr>
      </w:pPr>
    </w:p>
    <w:p w:rsidR="00BF70A0" w:rsidRDefault="005C75A1">
      <w:pPr>
        <w:pStyle w:val="a4"/>
        <w:widowControl/>
        <w:wordWrap w:val="0"/>
        <w:spacing w:before="0" w:beforeAutospacing="0" w:after="0" w:afterAutospacing="0" w:line="500" w:lineRule="exact"/>
        <w:outlineLvl w:val="0"/>
        <w:rPr>
          <w:rFonts w:ascii="宋体" w:hAnsi="宋体"/>
          <w:sz w:val="28"/>
          <w:szCs w:val="28"/>
        </w:rPr>
      </w:pPr>
      <w:r>
        <w:rPr>
          <w:rFonts w:ascii="宋体" w:hAnsi="宋体" w:hint="eastAsia"/>
          <w:sz w:val="28"/>
          <w:szCs w:val="28"/>
        </w:rPr>
        <w:lastRenderedPageBreak/>
        <w:t>附件</w:t>
      </w:r>
      <w:r>
        <w:rPr>
          <w:rFonts w:ascii="宋体" w:hAnsi="宋体" w:hint="eastAsia"/>
          <w:sz w:val="28"/>
          <w:szCs w:val="28"/>
        </w:rPr>
        <w:t>2</w:t>
      </w:r>
      <w:r>
        <w:rPr>
          <w:rFonts w:ascii="宋体" w:hAnsi="宋体" w:hint="eastAsia"/>
          <w:sz w:val="28"/>
          <w:szCs w:val="28"/>
        </w:rPr>
        <w:t>：</w:t>
      </w:r>
    </w:p>
    <w:p w:rsidR="00BF70A0" w:rsidRDefault="005C75A1">
      <w:pPr>
        <w:pStyle w:val="a4"/>
        <w:widowControl/>
        <w:spacing w:before="0" w:beforeAutospacing="0" w:after="0" w:afterAutospacing="0" w:line="500" w:lineRule="exact"/>
        <w:jc w:val="center"/>
        <w:outlineLvl w:val="0"/>
        <w:rPr>
          <w:rFonts w:ascii="黑体" w:eastAsia="黑体" w:hAnsi="黑体"/>
          <w:sz w:val="32"/>
          <w:szCs w:val="32"/>
        </w:rPr>
      </w:pPr>
      <w:r>
        <w:rPr>
          <w:rFonts w:ascii="黑体" w:eastAsia="黑体" w:hAnsi="黑体" w:hint="eastAsia"/>
          <w:sz w:val="32"/>
          <w:szCs w:val="32"/>
        </w:rPr>
        <w:t>江门市农村承包土地经营权流转示范片申报表</w:t>
      </w:r>
    </w:p>
    <w:p w:rsidR="00BF70A0" w:rsidRDefault="005C75A1">
      <w:pPr>
        <w:pStyle w:val="a4"/>
        <w:widowControl/>
        <w:spacing w:before="0" w:beforeAutospacing="0" w:after="0" w:afterAutospacing="0" w:line="500" w:lineRule="exact"/>
        <w:jc w:val="center"/>
        <w:outlineLvl w:val="0"/>
        <w:rPr>
          <w:rFonts w:ascii="宋体" w:hAnsi="宋体"/>
          <w:sz w:val="28"/>
          <w:szCs w:val="28"/>
        </w:rPr>
      </w:pPr>
      <w:r>
        <w:rPr>
          <w:rFonts w:ascii="黑体" w:eastAsia="黑体" w:hAnsi="黑体" w:hint="eastAsia"/>
          <w:sz w:val="32"/>
          <w:szCs w:val="32"/>
        </w:rPr>
        <w:t>（</w:t>
      </w:r>
      <w:r>
        <w:rPr>
          <w:rFonts w:ascii="黑体" w:eastAsia="黑体" w:hAnsi="黑体" w:hint="eastAsia"/>
          <w:sz w:val="32"/>
          <w:szCs w:val="32"/>
        </w:rPr>
        <w:t xml:space="preserve">20   </w:t>
      </w:r>
      <w:r>
        <w:rPr>
          <w:rFonts w:ascii="宋体" w:hAnsi="宋体" w:hint="eastAsia"/>
          <w:sz w:val="28"/>
          <w:szCs w:val="28"/>
        </w:rPr>
        <w:t>年度）</w:t>
      </w:r>
    </w:p>
    <w:tbl>
      <w:tblPr>
        <w:tblW w:w="0" w:type="auto"/>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2209"/>
        <w:gridCol w:w="2107"/>
        <w:gridCol w:w="1999"/>
        <w:gridCol w:w="2783"/>
      </w:tblGrid>
      <w:tr w:rsidR="00BF70A0">
        <w:trPr>
          <w:trHeight w:val="531"/>
          <w:jc w:val="center"/>
        </w:trPr>
        <w:tc>
          <w:tcPr>
            <w:tcW w:w="2209" w:type="dxa"/>
            <w:tcBorders>
              <w:top w:val="inset" w:sz="6" w:space="0" w:color="auto"/>
              <w:left w:val="inset" w:sz="6" w:space="0" w:color="auto"/>
              <w:bottom w:val="inset" w:sz="6" w:space="0" w:color="auto"/>
              <w:right w:val="inset" w:sz="6" w:space="0" w:color="auto"/>
            </w:tcBorders>
            <w:vAlign w:val="center"/>
          </w:tcPr>
          <w:p w:rsidR="00BF70A0" w:rsidRDefault="005C75A1">
            <w:pPr>
              <w:pStyle w:val="a4"/>
              <w:widowControl/>
              <w:spacing w:before="0" w:beforeAutospacing="0" w:after="0" w:afterAutospacing="0" w:line="460" w:lineRule="exact"/>
              <w:jc w:val="center"/>
              <w:rPr>
                <w:rFonts w:ascii="宋体" w:hAnsi="宋体"/>
                <w:sz w:val="28"/>
                <w:szCs w:val="28"/>
              </w:rPr>
            </w:pPr>
            <w:r>
              <w:rPr>
                <w:rFonts w:ascii="宋体" w:hAnsi="宋体" w:hint="eastAsia"/>
                <w:sz w:val="28"/>
                <w:szCs w:val="28"/>
              </w:rPr>
              <w:t>申报镇（街）</w:t>
            </w:r>
          </w:p>
        </w:tc>
        <w:tc>
          <w:tcPr>
            <w:tcW w:w="6889" w:type="dxa"/>
            <w:gridSpan w:val="3"/>
            <w:tcBorders>
              <w:top w:val="inset" w:sz="6" w:space="0" w:color="auto"/>
              <w:left w:val="nil"/>
              <w:bottom w:val="inset" w:sz="6" w:space="0" w:color="auto"/>
              <w:right w:val="inset" w:sz="6" w:space="0" w:color="auto"/>
            </w:tcBorders>
            <w:vAlign w:val="center"/>
          </w:tcPr>
          <w:p w:rsidR="00BF70A0" w:rsidRDefault="00BF70A0">
            <w:pPr>
              <w:pStyle w:val="a4"/>
              <w:widowControl/>
              <w:spacing w:before="0" w:beforeAutospacing="0" w:after="0" w:afterAutospacing="0" w:line="460" w:lineRule="exact"/>
              <w:ind w:firstLine="420"/>
              <w:jc w:val="center"/>
              <w:rPr>
                <w:rFonts w:ascii="宋体" w:hAnsi="宋体"/>
                <w:sz w:val="28"/>
                <w:szCs w:val="28"/>
              </w:rPr>
            </w:pPr>
          </w:p>
        </w:tc>
      </w:tr>
      <w:tr w:rsidR="00BF70A0">
        <w:trPr>
          <w:trHeight w:val="561"/>
          <w:jc w:val="center"/>
        </w:trPr>
        <w:tc>
          <w:tcPr>
            <w:tcW w:w="2209" w:type="dxa"/>
            <w:tcBorders>
              <w:top w:val="inset" w:sz="6" w:space="0" w:color="auto"/>
              <w:left w:val="inset" w:sz="6" w:space="0" w:color="auto"/>
              <w:bottom w:val="inset" w:sz="6" w:space="0" w:color="auto"/>
              <w:right w:val="inset" w:sz="6" w:space="0" w:color="auto"/>
            </w:tcBorders>
            <w:vAlign w:val="center"/>
          </w:tcPr>
          <w:p w:rsidR="00BF70A0" w:rsidRDefault="005C75A1">
            <w:pPr>
              <w:pStyle w:val="a4"/>
              <w:widowControl/>
              <w:spacing w:before="0" w:beforeAutospacing="0" w:after="0" w:afterAutospacing="0" w:line="460" w:lineRule="exact"/>
              <w:jc w:val="center"/>
              <w:rPr>
                <w:rFonts w:ascii="宋体" w:hAnsi="宋体"/>
                <w:sz w:val="28"/>
                <w:szCs w:val="28"/>
              </w:rPr>
            </w:pPr>
            <w:r>
              <w:rPr>
                <w:rFonts w:ascii="宋体" w:hAnsi="宋体" w:hint="eastAsia"/>
                <w:sz w:val="28"/>
                <w:szCs w:val="28"/>
              </w:rPr>
              <w:t>实施地点</w:t>
            </w:r>
          </w:p>
        </w:tc>
        <w:tc>
          <w:tcPr>
            <w:tcW w:w="6889" w:type="dxa"/>
            <w:gridSpan w:val="3"/>
            <w:tcBorders>
              <w:top w:val="inset" w:sz="6" w:space="0" w:color="auto"/>
              <w:left w:val="nil"/>
              <w:bottom w:val="inset" w:sz="6" w:space="0" w:color="auto"/>
              <w:right w:val="inset" w:sz="6" w:space="0" w:color="auto"/>
            </w:tcBorders>
            <w:vAlign w:val="center"/>
          </w:tcPr>
          <w:p w:rsidR="00BF70A0" w:rsidRDefault="00BF70A0">
            <w:pPr>
              <w:pStyle w:val="a4"/>
              <w:widowControl/>
              <w:spacing w:before="0" w:beforeAutospacing="0" w:after="0" w:afterAutospacing="0" w:line="460" w:lineRule="exact"/>
              <w:ind w:firstLine="420"/>
              <w:jc w:val="center"/>
              <w:rPr>
                <w:rFonts w:ascii="宋体" w:hAnsi="宋体"/>
                <w:sz w:val="28"/>
                <w:szCs w:val="28"/>
              </w:rPr>
            </w:pPr>
          </w:p>
        </w:tc>
      </w:tr>
      <w:tr w:rsidR="00BF70A0">
        <w:trPr>
          <w:trHeight w:val="561"/>
          <w:jc w:val="center"/>
        </w:trPr>
        <w:tc>
          <w:tcPr>
            <w:tcW w:w="2209" w:type="dxa"/>
            <w:tcBorders>
              <w:top w:val="inset" w:sz="6" w:space="0" w:color="auto"/>
              <w:left w:val="inset" w:sz="6" w:space="0" w:color="auto"/>
              <w:bottom w:val="inset" w:sz="6" w:space="0" w:color="auto"/>
              <w:right w:val="inset" w:sz="6" w:space="0" w:color="auto"/>
            </w:tcBorders>
            <w:vAlign w:val="center"/>
          </w:tcPr>
          <w:p w:rsidR="00BF70A0" w:rsidRDefault="005C75A1">
            <w:pPr>
              <w:pStyle w:val="a4"/>
              <w:widowControl/>
              <w:spacing w:before="0" w:beforeAutospacing="0" w:after="0" w:afterAutospacing="0" w:line="460" w:lineRule="exact"/>
              <w:jc w:val="center"/>
              <w:rPr>
                <w:rFonts w:ascii="宋体" w:hAnsi="宋体"/>
                <w:sz w:val="28"/>
                <w:szCs w:val="28"/>
              </w:rPr>
            </w:pPr>
            <w:r>
              <w:rPr>
                <w:rFonts w:ascii="宋体" w:hAnsi="宋体" w:hint="eastAsia"/>
                <w:sz w:val="28"/>
                <w:szCs w:val="28"/>
              </w:rPr>
              <w:t>新增流转面积</w:t>
            </w:r>
          </w:p>
        </w:tc>
        <w:tc>
          <w:tcPr>
            <w:tcW w:w="2107" w:type="dxa"/>
            <w:tcBorders>
              <w:top w:val="inset" w:sz="6" w:space="0" w:color="auto"/>
              <w:left w:val="nil"/>
              <w:bottom w:val="inset" w:sz="6" w:space="0" w:color="auto"/>
              <w:right w:val="inset" w:sz="6" w:space="0" w:color="auto"/>
            </w:tcBorders>
            <w:vAlign w:val="center"/>
          </w:tcPr>
          <w:p w:rsidR="00BF70A0" w:rsidRDefault="005C75A1">
            <w:pPr>
              <w:pStyle w:val="a4"/>
              <w:widowControl/>
              <w:spacing w:before="0" w:beforeAutospacing="0" w:after="0" w:afterAutospacing="0" w:line="460" w:lineRule="exact"/>
              <w:ind w:firstLine="420"/>
              <w:jc w:val="center"/>
              <w:rPr>
                <w:rFonts w:ascii="宋体" w:hAnsi="宋体"/>
                <w:sz w:val="28"/>
                <w:szCs w:val="28"/>
              </w:rPr>
            </w:pPr>
            <w:r>
              <w:rPr>
                <w:rFonts w:ascii="宋体" w:hAnsi="宋体" w:hint="eastAsia"/>
                <w:sz w:val="28"/>
                <w:szCs w:val="28"/>
              </w:rPr>
              <w:t xml:space="preserve">  </w:t>
            </w:r>
            <w:r>
              <w:rPr>
                <w:rFonts w:ascii="宋体" w:hAnsi="宋体" w:hint="eastAsia"/>
                <w:sz w:val="28"/>
                <w:szCs w:val="28"/>
              </w:rPr>
              <w:t>亩</w:t>
            </w:r>
          </w:p>
        </w:tc>
        <w:tc>
          <w:tcPr>
            <w:tcW w:w="1999" w:type="dxa"/>
            <w:tcBorders>
              <w:top w:val="inset" w:sz="6" w:space="0" w:color="auto"/>
              <w:left w:val="nil"/>
              <w:bottom w:val="inset" w:sz="6" w:space="0" w:color="auto"/>
              <w:right w:val="inset" w:sz="6" w:space="0" w:color="auto"/>
            </w:tcBorders>
            <w:vAlign w:val="center"/>
          </w:tcPr>
          <w:p w:rsidR="00BF70A0" w:rsidRDefault="005C75A1">
            <w:pPr>
              <w:pStyle w:val="a4"/>
              <w:widowControl/>
              <w:spacing w:before="0" w:beforeAutospacing="0" w:after="0" w:afterAutospacing="0" w:line="460" w:lineRule="exact"/>
              <w:jc w:val="center"/>
              <w:rPr>
                <w:rFonts w:ascii="宋体" w:hAnsi="宋体"/>
                <w:sz w:val="28"/>
                <w:szCs w:val="28"/>
              </w:rPr>
            </w:pPr>
            <w:r>
              <w:rPr>
                <w:rFonts w:ascii="宋体" w:hAnsi="宋体" w:hint="eastAsia"/>
                <w:sz w:val="28"/>
                <w:szCs w:val="28"/>
              </w:rPr>
              <w:t>实施时间</w:t>
            </w:r>
          </w:p>
        </w:tc>
        <w:tc>
          <w:tcPr>
            <w:tcW w:w="2783" w:type="dxa"/>
            <w:tcBorders>
              <w:top w:val="inset" w:sz="6" w:space="0" w:color="auto"/>
              <w:left w:val="nil"/>
              <w:bottom w:val="inset" w:sz="6" w:space="0" w:color="auto"/>
              <w:right w:val="inset" w:sz="6" w:space="0" w:color="auto"/>
            </w:tcBorders>
            <w:vAlign w:val="center"/>
          </w:tcPr>
          <w:p w:rsidR="00BF70A0" w:rsidRDefault="00BF70A0">
            <w:pPr>
              <w:pStyle w:val="a4"/>
              <w:widowControl/>
              <w:spacing w:before="0" w:beforeAutospacing="0" w:after="0" w:afterAutospacing="0" w:line="460" w:lineRule="exact"/>
              <w:ind w:firstLine="420"/>
              <w:jc w:val="center"/>
              <w:rPr>
                <w:rFonts w:ascii="宋体" w:hAnsi="宋体"/>
                <w:sz w:val="28"/>
                <w:szCs w:val="28"/>
              </w:rPr>
            </w:pPr>
          </w:p>
        </w:tc>
      </w:tr>
      <w:tr w:rsidR="00BF70A0">
        <w:trPr>
          <w:trHeight w:val="561"/>
          <w:jc w:val="center"/>
        </w:trPr>
        <w:tc>
          <w:tcPr>
            <w:tcW w:w="2209" w:type="dxa"/>
            <w:tcBorders>
              <w:top w:val="inset" w:sz="6" w:space="0" w:color="auto"/>
              <w:left w:val="inset" w:sz="6" w:space="0" w:color="auto"/>
              <w:bottom w:val="inset" w:sz="6" w:space="0" w:color="auto"/>
              <w:right w:val="inset" w:sz="6" w:space="0" w:color="auto"/>
            </w:tcBorders>
            <w:vAlign w:val="center"/>
          </w:tcPr>
          <w:p w:rsidR="00BF70A0" w:rsidRDefault="005C75A1">
            <w:pPr>
              <w:pStyle w:val="a4"/>
              <w:widowControl/>
              <w:spacing w:before="0" w:beforeAutospacing="0" w:after="0" w:afterAutospacing="0" w:line="460" w:lineRule="exact"/>
              <w:jc w:val="center"/>
              <w:rPr>
                <w:rFonts w:ascii="宋体" w:hAnsi="宋体"/>
                <w:sz w:val="28"/>
                <w:szCs w:val="28"/>
              </w:rPr>
            </w:pPr>
            <w:proofErr w:type="gramStart"/>
            <w:r>
              <w:rPr>
                <w:rFonts w:ascii="宋体" w:hAnsi="宋体" w:hint="eastAsia"/>
                <w:sz w:val="28"/>
                <w:szCs w:val="28"/>
              </w:rPr>
              <w:t>申请奖补资金</w:t>
            </w:r>
            <w:proofErr w:type="gramEnd"/>
          </w:p>
        </w:tc>
        <w:tc>
          <w:tcPr>
            <w:tcW w:w="6889" w:type="dxa"/>
            <w:gridSpan w:val="3"/>
            <w:tcBorders>
              <w:top w:val="inset" w:sz="6" w:space="0" w:color="auto"/>
              <w:left w:val="nil"/>
              <w:bottom w:val="inset" w:sz="6" w:space="0" w:color="auto"/>
              <w:right w:val="inset" w:sz="6" w:space="0" w:color="auto"/>
            </w:tcBorders>
            <w:vAlign w:val="center"/>
          </w:tcPr>
          <w:p w:rsidR="00BF70A0" w:rsidRDefault="005C75A1">
            <w:pPr>
              <w:pStyle w:val="a4"/>
              <w:widowControl/>
              <w:spacing w:before="0" w:beforeAutospacing="0" w:after="0" w:afterAutospacing="0" w:line="460" w:lineRule="exact"/>
              <w:ind w:firstLine="420"/>
              <w:jc w:val="center"/>
              <w:rPr>
                <w:rFonts w:ascii="宋体" w:hAnsi="宋体"/>
                <w:sz w:val="28"/>
                <w:szCs w:val="28"/>
              </w:rPr>
            </w:pPr>
            <w:r>
              <w:rPr>
                <w:rFonts w:ascii="仿宋_GB2312" w:eastAsia="仿宋_GB2312" w:hint="eastAsia"/>
                <w:sz w:val="28"/>
                <w:szCs w:val="28"/>
              </w:rPr>
              <w:t>□</w:t>
            </w:r>
            <w:r>
              <w:rPr>
                <w:rFonts w:ascii="仿宋_GB2312" w:eastAsia="仿宋_GB2312" w:hint="eastAsia"/>
                <w:sz w:val="28"/>
                <w:szCs w:val="28"/>
              </w:rPr>
              <w:t>30</w:t>
            </w:r>
            <w:r>
              <w:rPr>
                <w:rFonts w:ascii="仿宋_GB2312" w:eastAsia="仿宋_GB2312" w:hint="eastAsia"/>
                <w:sz w:val="28"/>
                <w:szCs w:val="28"/>
              </w:rPr>
              <w:t>万元</w:t>
            </w:r>
            <w:r>
              <w:rPr>
                <w:rFonts w:ascii="仿宋_GB2312" w:eastAsia="仿宋_GB2312" w:hint="eastAsia"/>
                <w:sz w:val="28"/>
                <w:szCs w:val="28"/>
              </w:rPr>
              <w:t xml:space="preserve">     </w:t>
            </w:r>
            <w:r>
              <w:rPr>
                <w:rFonts w:ascii="仿宋_GB2312" w:eastAsia="仿宋_GB2312" w:hint="eastAsia"/>
                <w:sz w:val="28"/>
                <w:szCs w:val="28"/>
              </w:rPr>
              <w:t>□</w:t>
            </w:r>
            <w:r>
              <w:rPr>
                <w:rFonts w:ascii="仿宋_GB2312" w:eastAsia="仿宋_GB2312" w:hint="eastAsia"/>
                <w:sz w:val="28"/>
                <w:szCs w:val="28"/>
              </w:rPr>
              <w:t>60</w:t>
            </w:r>
            <w:r>
              <w:rPr>
                <w:rFonts w:ascii="仿宋_GB2312" w:eastAsia="仿宋_GB2312" w:hint="eastAsia"/>
                <w:sz w:val="28"/>
                <w:szCs w:val="28"/>
              </w:rPr>
              <w:t>万元</w:t>
            </w:r>
          </w:p>
        </w:tc>
      </w:tr>
      <w:tr w:rsidR="00BF70A0">
        <w:trPr>
          <w:trHeight w:val="880"/>
          <w:jc w:val="center"/>
        </w:trPr>
        <w:tc>
          <w:tcPr>
            <w:tcW w:w="2209" w:type="dxa"/>
            <w:tcBorders>
              <w:top w:val="inset" w:sz="6" w:space="0" w:color="auto"/>
              <w:left w:val="inset" w:sz="6" w:space="0" w:color="auto"/>
              <w:bottom w:val="inset" w:sz="6" w:space="0" w:color="auto"/>
              <w:right w:val="inset" w:sz="6" w:space="0" w:color="auto"/>
            </w:tcBorders>
            <w:vAlign w:val="center"/>
          </w:tcPr>
          <w:p w:rsidR="00BF70A0" w:rsidRDefault="005C75A1">
            <w:pPr>
              <w:pStyle w:val="a4"/>
              <w:widowControl/>
              <w:spacing w:before="0" w:beforeAutospacing="0" w:after="0" w:afterAutospacing="0" w:line="320" w:lineRule="exact"/>
              <w:jc w:val="center"/>
              <w:rPr>
                <w:rFonts w:ascii="宋体" w:hAnsi="宋体"/>
                <w:sz w:val="28"/>
                <w:szCs w:val="28"/>
              </w:rPr>
            </w:pPr>
            <w:r>
              <w:rPr>
                <w:rFonts w:ascii="宋体" w:hAnsi="宋体" w:hint="eastAsia"/>
                <w:sz w:val="28"/>
                <w:szCs w:val="28"/>
              </w:rPr>
              <w:t>土地流转片区</w:t>
            </w:r>
          </w:p>
          <w:p w:rsidR="00BF70A0" w:rsidRDefault="005C75A1">
            <w:pPr>
              <w:pStyle w:val="a4"/>
              <w:widowControl/>
              <w:spacing w:before="0" w:beforeAutospacing="0" w:after="0" w:afterAutospacing="0" w:line="320" w:lineRule="exact"/>
              <w:jc w:val="center"/>
              <w:rPr>
                <w:rFonts w:ascii="宋体" w:hAnsi="宋体"/>
                <w:sz w:val="28"/>
                <w:szCs w:val="28"/>
              </w:rPr>
            </w:pPr>
            <w:r>
              <w:rPr>
                <w:rFonts w:ascii="宋体" w:hAnsi="宋体" w:hint="eastAsia"/>
                <w:sz w:val="28"/>
                <w:szCs w:val="28"/>
              </w:rPr>
              <w:t>主导农业产业</w:t>
            </w:r>
          </w:p>
        </w:tc>
        <w:tc>
          <w:tcPr>
            <w:tcW w:w="2107" w:type="dxa"/>
            <w:tcBorders>
              <w:top w:val="inset" w:sz="6" w:space="0" w:color="auto"/>
              <w:left w:val="nil"/>
              <w:bottom w:val="inset" w:sz="6" w:space="0" w:color="auto"/>
              <w:right w:val="inset" w:sz="6" w:space="0" w:color="auto"/>
            </w:tcBorders>
            <w:vAlign w:val="center"/>
          </w:tcPr>
          <w:p w:rsidR="00BF70A0" w:rsidRDefault="00BF70A0">
            <w:pPr>
              <w:pStyle w:val="a4"/>
              <w:widowControl/>
              <w:spacing w:before="0" w:beforeAutospacing="0" w:after="0" w:afterAutospacing="0" w:line="320" w:lineRule="exact"/>
              <w:jc w:val="center"/>
              <w:rPr>
                <w:rFonts w:ascii="宋体" w:hAnsi="宋体"/>
              </w:rPr>
            </w:pPr>
          </w:p>
        </w:tc>
        <w:tc>
          <w:tcPr>
            <w:tcW w:w="1999" w:type="dxa"/>
            <w:tcBorders>
              <w:top w:val="inset" w:sz="6" w:space="0" w:color="auto"/>
              <w:left w:val="nil"/>
              <w:bottom w:val="inset" w:sz="6" w:space="0" w:color="auto"/>
              <w:right w:val="inset" w:sz="6" w:space="0" w:color="auto"/>
            </w:tcBorders>
            <w:vAlign w:val="center"/>
          </w:tcPr>
          <w:p w:rsidR="00BF70A0" w:rsidRDefault="005C75A1">
            <w:pPr>
              <w:pStyle w:val="a4"/>
              <w:widowControl/>
              <w:spacing w:before="0" w:beforeAutospacing="0" w:after="0" w:afterAutospacing="0" w:line="320" w:lineRule="exact"/>
              <w:jc w:val="center"/>
              <w:rPr>
                <w:rFonts w:ascii="宋体" w:hAnsi="宋体"/>
                <w:sz w:val="28"/>
                <w:szCs w:val="28"/>
              </w:rPr>
            </w:pPr>
            <w:r>
              <w:rPr>
                <w:rFonts w:ascii="宋体" w:hAnsi="宋体" w:hint="eastAsia"/>
                <w:sz w:val="28"/>
                <w:szCs w:val="28"/>
              </w:rPr>
              <w:t>涉及农业经营</w:t>
            </w:r>
          </w:p>
          <w:p w:rsidR="00BF70A0" w:rsidRDefault="005C75A1">
            <w:pPr>
              <w:pStyle w:val="a4"/>
              <w:widowControl/>
              <w:spacing w:before="0" w:beforeAutospacing="0" w:after="0" w:afterAutospacing="0" w:line="320" w:lineRule="exact"/>
              <w:jc w:val="center"/>
              <w:rPr>
                <w:rFonts w:ascii="宋体" w:hAnsi="宋体"/>
                <w:sz w:val="28"/>
                <w:szCs w:val="28"/>
              </w:rPr>
            </w:pPr>
            <w:r>
              <w:rPr>
                <w:rFonts w:ascii="宋体" w:hAnsi="宋体" w:hint="eastAsia"/>
                <w:sz w:val="28"/>
                <w:szCs w:val="28"/>
              </w:rPr>
              <w:t>主体数</w:t>
            </w:r>
          </w:p>
        </w:tc>
        <w:tc>
          <w:tcPr>
            <w:tcW w:w="2783" w:type="dxa"/>
            <w:tcBorders>
              <w:top w:val="inset" w:sz="6" w:space="0" w:color="auto"/>
              <w:left w:val="nil"/>
              <w:bottom w:val="inset" w:sz="6" w:space="0" w:color="auto"/>
              <w:right w:val="inset" w:sz="6" w:space="0" w:color="auto"/>
            </w:tcBorders>
            <w:vAlign w:val="center"/>
          </w:tcPr>
          <w:p w:rsidR="00BF70A0" w:rsidRDefault="00BF70A0">
            <w:pPr>
              <w:pStyle w:val="a4"/>
              <w:widowControl/>
              <w:spacing w:before="0" w:beforeAutospacing="0" w:after="0" w:afterAutospacing="0" w:line="320" w:lineRule="exact"/>
              <w:ind w:firstLine="420"/>
              <w:jc w:val="center"/>
              <w:rPr>
                <w:rFonts w:ascii="宋体" w:hAnsi="宋体"/>
                <w:sz w:val="28"/>
                <w:szCs w:val="28"/>
              </w:rPr>
            </w:pPr>
          </w:p>
        </w:tc>
      </w:tr>
      <w:tr w:rsidR="00BF70A0">
        <w:trPr>
          <w:trHeight w:val="513"/>
          <w:jc w:val="center"/>
        </w:trPr>
        <w:tc>
          <w:tcPr>
            <w:tcW w:w="2209" w:type="dxa"/>
            <w:tcBorders>
              <w:top w:val="inset" w:sz="6" w:space="0" w:color="auto"/>
              <w:left w:val="inset" w:sz="6" w:space="0" w:color="auto"/>
              <w:bottom w:val="inset" w:sz="6" w:space="0" w:color="auto"/>
              <w:right w:val="inset" w:sz="6" w:space="0" w:color="auto"/>
            </w:tcBorders>
            <w:vAlign w:val="center"/>
          </w:tcPr>
          <w:p w:rsidR="00BF70A0" w:rsidRDefault="005C75A1">
            <w:pPr>
              <w:pStyle w:val="a4"/>
              <w:widowControl/>
              <w:spacing w:before="0" w:beforeAutospacing="0" w:after="0" w:afterAutospacing="0" w:line="460" w:lineRule="exact"/>
              <w:jc w:val="center"/>
              <w:rPr>
                <w:rFonts w:ascii="宋体" w:hAnsi="宋体"/>
                <w:sz w:val="28"/>
                <w:szCs w:val="28"/>
              </w:rPr>
            </w:pPr>
            <w:r>
              <w:rPr>
                <w:rFonts w:ascii="宋体" w:hAnsi="宋体" w:hint="eastAsia"/>
                <w:sz w:val="28"/>
                <w:szCs w:val="28"/>
              </w:rPr>
              <w:t>负责人</w:t>
            </w:r>
          </w:p>
        </w:tc>
        <w:tc>
          <w:tcPr>
            <w:tcW w:w="2107" w:type="dxa"/>
            <w:tcBorders>
              <w:top w:val="inset" w:sz="6" w:space="0" w:color="auto"/>
              <w:left w:val="nil"/>
              <w:bottom w:val="inset" w:sz="6" w:space="0" w:color="auto"/>
              <w:right w:val="inset" w:sz="6" w:space="0" w:color="auto"/>
            </w:tcBorders>
            <w:vAlign w:val="center"/>
          </w:tcPr>
          <w:p w:rsidR="00BF70A0" w:rsidRDefault="00BF70A0">
            <w:pPr>
              <w:pStyle w:val="a4"/>
              <w:widowControl/>
              <w:spacing w:before="0" w:beforeAutospacing="0" w:after="0" w:afterAutospacing="0" w:line="460" w:lineRule="exact"/>
              <w:ind w:firstLine="420"/>
              <w:jc w:val="center"/>
              <w:rPr>
                <w:rFonts w:ascii="宋体" w:hAnsi="宋体"/>
                <w:sz w:val="28"/>
                <w:szCs w:val="28"/>
              </w:rPr>
            </w:pPr>
          </w:p>
        </w:tc>
        <w:tc>
          <w:tcPr>
            <w:tcW w:w="1999" w:type="dxa"/>
            <w:tcBorders>
              <w:top w:val="inset" w:sz="6" w:space="0" w:color="auto"/>
              <w:left w:val="nil"/>
              <w:bottom w:val="inset" w:sz="6" w:space="0" w:color="auto"/>
              <w:right w:val="inset" w:sz="6" w:space="0" w:color="auto"/>
            </w:tcBorders>
            <w:vAlign w:val="center"/>
          </w:tcPr>
          <w:p w:rsidR="00BF70A0" w:rsidRDefault="005C75A1">
            <w:pPr>
              <w:pStyle w:val="a4"/>
              <w:widowControl/>
              <w:spacing w:before="0" w:beforeAutospacing="0" w:after="0" w:afterAutospacing="0" w:line="460" w:lineRule="exact"/>
              <w:ind w:firstLine="420"/>
              <w:jc w:val="both"/>
              <w:rPr>
                <w:rFonts w:ascii="宋体" w:hAnsi="宋体"/>
                <w:sz w:val="28"/>
                <w:szCs w:val="28"/>
              </w:rPr>
            </w:pPr>
            <w:r>
              <w:rPr>
                <w:rFonts w:ascii="宋体" w:hAnsi="宋体" w:hint="eastAsia"/>
                <w:sz w:val="28"/>
                <w:szCs w:val="28"/>
              </w:rPr>
              <w:t>联系电话</w:t>
            </w:r>
          </w:p>
        </w:tc>
        <w:tc>
          <w:tcPr>
            <w:tcW w:w="2783" w:type="dxa"/>
            <w:tcBorders>
              <w:top w:val="inset" w:sz="6" w:space="0" w:color="auto"/>
              <w:left w:val="nil"/>
              <w:bottom w:val="inset" w:sz="6" w:space="0" w:color="auto"/>
              <w:right w:val="inset" w:sz="6" w:space="0" w:color="auto"/>
            </w:tcBorders>
            <w:vAlign w:val="center"/>
          </w:tcPr>
          <w:p w:rsidR="00BF70A0" w:rsidRDefault="00BF70A0">
            <w:pPr>
              <w:pStyle w:val="a4"/>
              <w:widowControl/>
              <w:spacing w:before="0" w:beforeAutospacing="0" w:after="0" w:afterAutospacing="0" w:line="460" w:lineRule="exact"/>
              <w:ind w:firstLine="420"/>
              <w:jc w:val="center"/>
              <w:rPr>
                <w:rFonts w:ascii="宋体" w:hAnsi="宋体"/>
                <w:sz w:val="28"/>
                <w:szCs w:val="28"/>
              </w:rPr>
            </w:pPr>
          </w:p>
        </w:tc>
      </w:tr>
      <w:tr w:rsidR="00BF70A0">
        <w:trPr>
          <w:trHeight w:val="8105"/>
          <w:jc w:val="center"/>
        </w:trPr>
        <w:tc>
          <w:tcPr>
            <w:tcW w:w="2209" w:type="dxa"/>
            <w:tcBorders>
              <w:top w:val="inset" w:sz="6" w:space="0" w:color="auto"/>
              <w:left w:val="inset" w:sz="6" w:space="0" w:color="auto"/>
              <w:bottom w:val="inset" w:sz="6" w:space="0" w:color="auto"/>
              <w:right w:val="inset" w:sz="6" w:space="0" w:color="auto"/>
            </w:tcBorders>
            <w:vAlign w:val="center"/>
          </w:tcPr>
          <w:p w:rsidR="00BF70A0" w:rsidRDefault="005C75A1">
            <w:pPr>
              <w:pStyle w:val="a4"/>
              <w:widowControl/>
              <w:spacing w:before="0" w:beforeAutospacing="0" w:after="0" w:afterAutospacing="0" w:line="500" w:lineRule="exact"/>
              <w:jc w:val="both"/>
              <w:rPr>
                <w:rFonts w:ascii="宋体" w:hAnsi="宋体"/>
                <w:sz w:val="28"/>
                <w:szCs w:val="28"/>
              </w:rPr>
            </w:pPr>
            <w:r>
              <w:rPr>
                <w:rFonts w:ascii="宋体" w:hAnsi="宋体" w:hint="eastAsia"/>
                <w:sz w:val="28"/>
                <w:szCs w:val="28"/>
              </w:rPr>
              <w:t>流转片区发展情况（含流转面积、流转期限；农业产业特色、经营项目发展及效益；经营主体实力；乡村振兴实施，带动农业产业培育、村级集体经济发展、农民增收；各级财政资金项目建设等情况）</w:t>
            </w:r>
          </w:p>
        </w:tc>
        <w:tc>
          <w:tcPr>
            <w:tcW w:w="6889" w:type="dxa"/>
            <w:gridSpan w:val="3"/>
            <w:tcBorders>
              <w:top w:val="inset" w:sz="6" w:space="0" w:color="auto"/>
              <w:left w:val="nil"/>
              <w:bottom w:val="inset" w:sz="6" w:space="0" w:color="auto"/>
              <w:right w:val="inset" w:sz="6" w:space="0" w:color="auto"/>
            </w:tcBorders>
            <w:vAlign w:val="center"/>
          </w:tcPr>
          <w:p w:rsidR="00BF70A0" w:rsidRDefault="00BF70A0">
            <w:pPr>
              <w:pStyle w:val="a4"/>
              <w:widowControl/>
              <w:spacing w:before="0" w:beforeAutospacing="0" w:after="0" w:afterAutospacing="0" w:line="460" w:lineRule="exact"/>
              <w:ind w:firstLine="420"/>
              <w:jc w:val="center"/>
              <w:rPr>
                <w:rFonts w:ascii="宋体" w:hAnsi="宋体"/>
                <w:sz w:val="28"/>
                <w:szCs w:val="28"/>
              </w:rPr>
            </w:pPr>
          </w:p>
          <w:p w:rsidR="00BF70A0" w:rsidRDefault="00BF70A0">
            <w:pPr>
              <w:pStyle w:val="a4"/>
              <w:widowControl/>
              <w:spacing w:before="0" w:beforeAutospacing="0" w:after="0" w:afterAutospacing="0" w:line="460" w:lineRule="exact"/>
              <w:ind w:firstLine="420"/>
              <w:jc w:val="center"/>
              <w:rPr>
                <w:rFonts w:ascii="宋体" w:hAnsi="宋体"/>
                <w:sz w:val="28"/>
                <w:szCs w:val="28"/>
              </w:rPr>
            </w:pPr>
          </w:p>
        </w:tc>
      </w:tr>
      <w:tr w:rsidR="00BF70A0">
        <w:trPr>
          <w:trHeight w:val="6222"/>
          <w:jc w:val="center"/>
        </w:trPr>
        <w:tc>
          <w:tcPr>
            <w:tcW w:w="2209" w:type="dxa"/>
            <w:tcBorders>
              <w:top w:val="inset" w:sz="6" w:space="0" w:color="auto"/>
              <w:left w:val="inset" w:sz="6" w:space="0" w:color="auto"/>
              <w:bottom w:val="inset" w:sz="6" w:space="0" w:color="auto"/>
              <w:right w:val="inset" w:sz="6" w:space="0" w:color="auto"/>
            </w:tcBorders>
            <w:vAlign w:val="center"/>
          </w:tcPr>
          <w:p w:rsidR="00BF70A0" w:rsidRDefault="005C75A1">
            <w:pPr>
              <w:pStyle w:val="a4"/>
              <w:widowControl/>
              <w:spacing w:before="0" w:beforeAutospacing="0" w:after="0" w:afterAutospacing="0" w:line="500" w:lineRule="exact"/>
              <w:jc w:val="both"/>
              <w:rPr>
                <w:rFonts w:ascii="宋体" w:hAnsi="宋体"/>
                <w:sz w:val="28"/>
                <w:szCs w:val="28"/>
              </w:rPr>
            </w:pPr>
            <w:r>
              <w:rPr>
                <w:rFonts w:ascii="宋体" w:hAnsi="宋体" w:hint="eastAsia"/>
                <w:sz w:val="28"/>
                <w:szCs w:val="28"/>
              </w:rPr>
              <w:lastRenderedPageBreak/>
              <w:t>流转片区内所属村级集体经济情况（包括行政村、村小组基本情况，发展集体经营性项目现状及计划情况等）</w:t>
            </w:r>
          </w:p>
        </w:tc>
        <w:tc>
          <w:tcPr>
            <w:tcW w:w="6889" w:type="dxa"/>
            <w:gridSpan w:val="3"/>
            <w:tcBorders>
              <w:top w:val="inset" w:sz="6" w:space="0" w:color="auto"/>
              <w:left w:val="nil"/>
              <w:bottom w:val="inset" w:sz="6" w:space="0" w:color="auto"/>
              <w:right w:val="inset" w:sz="6" w:space="0" w:color="auto"/>
            </w:tcBorders>
            <w:vAlign w:val="center"/>
          </w:tcPr>
          <w:p w:rsidR="00BF70A0" w:rsidRDefault="00BF70A0">
            <w:pPr>
              <w:pStyle w:val="a4"/>
              <w:widowControl/>
              <w:spacing w:before="0" w:beforeAutospacing="0" w:after="0" w:afterAutospacing="0" w:line="460" w:lineRule="exact"/>
              <w:ind w:firstLine="420"/>
              <w:jc w:val="center"/>
              <w:rPr>
                <w:rFonts w:ascii="宋体" w:hAnsi="宋体"/>
                <w:sz w:val="28"/>
                <w:szCs w:val="28"/>
              </w:rPr>
            </w:pPr>
          </w:p>
        </w:tc>
      </w:tr>
      <w:tr w:rsidR="00BF70A0">
        <w:trPr>
          <w:trHeight w:val="2142"/>
          <w:jc w:val="center"/>
        </w:trPr>
        <w:tc>
          <w:tcPr>
            <w:tcW w:w="2209" w:type="dxa"/>
            <w:tcBorders>
              <w:top w:val="inset" w:sz="6" w:space="0" w:color="auto"/>
              <w:left w:val="inset" w:sz="6" w:space="0" w:color="auto"/>
              <w:bottom w:val="inset" w:sz="6" w:space="0" w:color="auto"/>
              <w:right w:val="inset" w:sz="6" w:space="0" w:color="auto"/>
            </w:tcBorders>
            <w:vAlign w:val="center"/>
          </w:tcPr>
          <w:p w:rsidR="00BF70A0" w:rsidRDefault="005C75A1">
            <w:pPr>
              <w:pStyle w:val="a4"/>
              <w:widowControl/>
              <w:spacing w:before="0" w:beforeAutospacing="0" w:after="0" w:afterAutospacing="0" w:line="460" w:lineRule="exact"/>
              <w:jc w:val="center"/>
              <w:rPr>
                <w:rFonts w:ascii="宋体" w:hAnsi="宋体"/>
                <w:sz w:val="28"/>
                <w:szCs w:val="28"/>
              </w:rPr>
            </w:pPr>
            <w:r>
              <w:rPr>
                <w:rFonts w:ascii="宋体" w:hAnsi="宋体" w:hint="eastAsia"/>
                <w:sz w:val="28"/>
                <w:szCs w:val="28"/>
              </w:rPr>
              <w:t>镇（街）人民政府</w:t>
            </w:r>
          </w:p>
          <w:p w:rsidR="00BF70A0" w:rsidRDefault="005C75A1">
            <w:pPr>
              <w:pStyle w:val="a4"/>
              <w:widowControl/>
              <w:spacing w:before="0" w:beforeAutospacing="0" w:after="0" w:afterAutospacing="0" w:line="460" w:lineRule="exact"/>
              <w:jc w:val="center"/>
              <w:rPr>
                <w:rFonts w:ascii="宋体" w:hAnsi="宋体"/>
                <w:sz w:val="28"/>
                <w:szCs w:val="28"/>
              </w:rPr>
            </w:pPr>
            <w:r>
              <w:rPr>
                <w:rFonts w:ascii="宋体" w:hAnsi="宋体" w:hint="eastAsia"/>
                <w:sz w:val="28"/>
                <w:szCs w:val="28"/>
              </w:rPr>
              <w:t>申报意见</w:t>
            </w:r>
          </w:p>
        </w:tc>
        <w:tc>
          <w:tcPr>
            <w:tcW w:w="6889" w:type="dxa"/>
            <w:gridSpan w:val="3"/>
            <w:tcBorders>
              <w:top w:val="inset" w:sz="6" w:space="0" w:color="auto"/>
              <w:left w:val="nil"/>
              <w:bottom w:val="inset" w:sz="6" w:space="0" w:color="auto"/>
              <w:right w:val="inset" w:sz="6" w:space="0" w:color="auto"/>
            </w:tcBorders>
            <w:vAlign w:val="center"/>
          </w:tcPr>
          <w:p w:rsidR="00BF70A0" w:rsidRDefault="00BF70A0">
            <w:pPr>
              <w:pStyle w:val="a4"/>
              <w:widowControl/>
              <w:spacing w:before="0" w:beforeAutospacing="0" w:after="0" w:afterAutospacing="0" w:line="460" w:lineRule="exact"/>
              <w:ind w:firstLineChars="600" w:firstLine="1680"/>
              <w:jc w:val="both"/>
              <w:rPr>
                <w:rFonts w:ascii="宋体" w:hAnsi="宋体"/>
                <w:sz w:val="28"/>
                <w:szCs w:val="28"/>
              </w:rPr>
            </w:pPr>
          </w:p>
          <w:p w:rsidR="00BF70A0" w:rsidRDefault="005C75A1">
            <w:pPr>
              <w:pStyle w:val="a4"/>
              <w:widowControl/>
              <w:spacing w:before="0" w:beforeAutospacing="0" w:after="0" w:afterAutospacing="0" w:line="460" w:lineRule="exact"/>
              <w:jc w:val="center"/>
              <w:rPr>
                <w:rFonts w:ascii="宋体" w:hAnsi="宋体"/>
                <w:sz w:val="28"/>
                <w:szCs w:val="28"/>
              </w:rPr>
            </w:pPr>
            <w:r>
              <w:rPr>
                <w:rFonts w:ascii="宋体" w:hAnsi="宋体" w:hint="eastAsia"/>
                <w:sz w:val="28"/>
                <w:szCs w:val="28"/>
              </w:rPr>
              <w:t xml:space="preserve">                            </w:t>
            </w:r>
            <w:r>
              <w:rPr>
                <w:rFonts w:ascii="宋体" w:hAnsi="宋体" w:hint="eastAsia"/>
                <w:sz w:val="28"/>
                <w:szCs w:val="28"/>
              </w:rPr>
              <w:t>（盖章）</w:t>
            </w:r>
          </w:p>
          <w:p w:rsidR="00BF70A0" w:rsidRDefault="005C75A1">
            <w:pPr>
              <w:pStyle w:val="a4"/>
              <w:widowControl/>
              <w:spacing w:before="0" w:beforeAutospacing="0" w:after="0" w:afterAutospacing="0" w:line="460" w:lineRule="exact"/>
              <w:ind w:firstLineChars="600" w:firstLine="1680"/>
              <w:jc w:val="both"/>
              <w:rPr>
                <w:rFonts w:ascii="宋体" w:hAnsi="宋体"/>
                <w:sz w:val="28"/>
                <w:szCs w:val="28"/>
              </w:rPr>
            </w:pPr>
            <w:r>
              <w:rPr>
                <w:rFonts w:ascii="宋体" w:hAnsi="宋体" w:hint="eastAsia"/>
                <w:sz w:val="28"/>
                <w:szCs w:val="28"/>
              </w:rPr>
              <w:t xml:space="preserve">                       </w:t>
            </w:r>
            <w:r>
              <w:rPr>
                <w:rFonts w:ascii="宋体" w:hAnsi="宋体" w:hint="eastAsia"/>
                <w:sz w:val="28"/>
                <w:szCs w:val="28"/>
              </w:rPr>
              <w:t>年</w:t>
            </w:r>
            <w:r>
              <w:rPr>
                <w:rFonts w:ascii="宋体" w:hAnsi="宋体" w:hint="eastAsia"/>
                <w:sz w:val="28"/>
                <w:szCs w:val="28"/>
              </w:rPr>
              <w:t xml:space="preserve"> </w:t>
            </w:r>
            <w:r>
              <w:rPr>
                <w:rFonts w:ascii="宋体" w:hAnsi="宋体" w:hint="eastAsia"/>
                <w:sz w:val="28"/>
                <w:szCs w:val="28"/>
              </w:rPr>
              <w:t>月</w:t>
            </w:r>
            <w:r>
              <w:rPr>
                <w:rFonts w:ascii="宋体" w:hAnsi="宋体" w:hint="eastAsia"/>
                <w:sz w:val="28"/>
                <w:szCs w:val="28"/>
              </w:rPr>
              <w:t xml:space="preserve"> </w:t>
            </w:r>
            <w:r>
              <w:rPr>
                <w:rFonts w:ascii="宋体" w:hAnsi="宋体" w:hint="eastAsia"/>
                <w:sz w:val="28"/>
                <w:szCs w:val="28"/>
              </w:rPr>
              <w:t>日</w:t>
            </w:r>
          </w:p>
        </w:tc>
      </w:tr>
      <w:tr w:rsidR="00BF70A0">
        <w:trPr>
          <w:trHeight w:val="2368"/>
          <w:jc w:val="center"/>
        </w:trPr>
        <w:tc>
          <w:tcPr>
            <w:tcW w:w="2209" w:type="dxa"/>
            <w:tcBorders>
              <w:top w:val="inset" w:sz="6" w:space="0" w:color="auto"/>
              <w:left w:val="inset" w:sz="6" w:space="0" w:color="auto"/>
              <w:bottom w:val="inset" w:sz="6" w:space="0" w:color="auto"/>
              <w:right w:val="inset" w:sz="6" w:space="0" w:color="auto"/>
            </w:tcBorders>
            <w:vAlign w:val="center"/>
          </w:tcPr>
          <w:p w:rsidR="00BF70A0" w:rsidRDefault="005C75A1">
            <w:pPr>
              <w:pStyle w:val="a4"/>
              <w:widowControl/>
              <w:spacing w:before="0" w:beforeAutospacing="0" w:after="0" w:afterAutospacing="0" w:line="460" w:lineRule="exact"/>
              <w:jc w:val="center"/>
              <w:rPr>
                <w:rFonts w:ascii="宋体" w:hAnsi="宋体"/>
                <w:sz w:val="28"/>
                <w:szCs w:val="28"/>
              </w:rPr>
            </w:pPr>
            <w:r>
              <w:rPr>
                <w:rFonts w:ascii="宋体" w:hAnsi="宋体" w:hint="eastAsia"/>
                <w:sz w:val="28"/>
                <w:szCs w:val="28"/>
              </w:rPr>
              <w:t>县级农业农村</w:t>
            </w:r>
          </w:p>
          <w:p w:rsidR="00BF70A0" w:rsidRDefault="005C75A1">
            <w:pPr>
              <w:pStyle w:val="a4"/>
              <w:widowControl/>
              <w:spacing w:before="0" w:beforeAutospacing="0" w:after="0" w:afterAutospacing="0" w:line="460" w:lineRule="exact"/>
              <w:jc w:val="center"/>
              <w:rPr>
                <w:rFonts w:ascii="宋体" w:hAnsi="宋体"/>
                <w:sz w:val="28"/>
                <w:szCs w:val="28"/>
              </w:rPr>
            </w:pPr>
            <w:r>
              <w:rPr>
                <w:rFonts w:ascii="宋体" w:hAnsi="宋体" w:hint="eastAsia"/>
                <w:sz w:val="28"/>
                <w:szCs w:val="28"/>
              </w:rPr>
              <w:t>部门审核意见</w:t>
            </w:r>
          </w:p>
        </w:tc>
        <w:tc>
          <w:tcPr>
            <w:tcW w:w="6889" w:type="dxa"/>
            <w:gridSpan w:val="3"/>
            <w:tcBorders>
              <w:top w:val="inset" w:sz="6" w:space="0" w:color="auto"/>
              <w:left w:val="nil"/>
              <w:bottom w:val="inset" w:sz="6" w:space="0" w:color="auto"/>
              <w:right w:val="inset" w:sz="6" w:space="0" w:color="auto"/>
            </w:tcBorders>
            <w:vAlign w:val="center"/>
          </w:tcPr>
          <w:p w:rsidR="00BF70A0" w:rsidRDefault="00BF70A0">
            <w:pPr>
              <w:pStyle w:val="a4"/>
              <w:widowControl/>
              <w:spacing w:before="0" w:beforeAutospacing="0" w:after="0" w:afterAutospacing="0" w:line="460" w:lineRule="exact"/>
              <w:jc w:val="center"/>
              <w:rPr>
                <w:rFonts w:ascii="宋体" w:hAnsi="宋体"/>
                <w:sz w:val="28"/>
                <w:szCs w:val="28"/>
              </w:rPr>
            </w:pPr>
          </w:p>
          <w:p w:rsidR="00BF70A0" w:rsidRDefault="005C75A1">
            <w:pPr>
              <w:pStyle w:val="a4"/>
              <w:widowControl/>
              <w:spacing w:before="0" w:beforeAutospacing="0" w:after="0" w:afterAutospacing="0" w:line="460" w:lineRule="exact"/>
              <w:jc w:val="center"/>
              <w:rPr>
                <w:rFonts w:ascii="宋体" w:hAnsi="宋体"/>
                <w:sz w:val="28"/>
                <w:szCs w:val="28"/>
              </w:rPr>
            </w:pPr>
            <w:r>
              <w:rPr>
                <w:rFonts w:ascii="宋体" w:hAnsi="宋体" w:hint="eastAsia"/>
                <w:sz w:val="28"/>
                <w:szCs w:val="28"/>
              </w:rPr>
              <w:t xml:space="preserve">                            </w:t>
            </w:r>
            <w:r>
              <w:rPr>
                <w:rFonts w:ascii="宋体" w:hAnsi="宋体" w:hint="eastAsia"/>
                <w:sz w:val="28"/>
                <w:szCs w:val="28"/>
              </w:rPr>
              <w:t>（盖章）</w:t>
            </w:r>
          </w:p>
          <w:p w:rsidR="00BF70A0" w:rsidRDefault="005C75A1">
            <w:pPr>
              <w:pStyle w:val="a4"/>
              <w:widowControl/>
              <w:spacing w:before="0" w:beforeAutospacing="0" w:after="0" w:afterAutospacing="0" w:line="460" w:lineRule="exact"/>
              <w:jc w:val="center"/>
              <w:rPr>
                <w:rFonts w:ascii="宋体" w:hAnsi="宋体"/>
                <w:sz w:val="28"/>
                <w:szCs w:val="28"/>
              </w:rPr>
            </w:pPr>
            <w:r>
              <w:rPr>
                <w:rFonts w:ascii="宋体" w:hAnsi="宋体" w:hint="eastAsia"/>
                <w:sz w:val="28"/>
                <w:szCs w:val="28"/>
              </w:rPr>
              <w:t xml:space="preserve">                                </w:t>
            </w:r>
            <w:r>
              <w:rPr>
                <w:rFonts w:ascii="宋体" w:hAnsi="宋体" w:hint="eastAsia"/>
                <w:sz w:val="28"/>
                <w:szCs w:val="28"/>
              </w:rPr>
              <w:t>年</w:t>
            </w:r>
            <w:r>
              <w:rPr>
                <w:rFonts w:ascii="宋体" w:hAnsi="宋体" w:hint="eastAsia"/>
                <w:sz w:val="28"/>
                <w:szCs w:val="28"/>
              </w:rPr>
              <w:t xml:space="preserve"> </w:t>
            </w:r>
            <w:r>
              <w:rPr>
                <w:rFonts w:ascii="宋体" w:hAnsi="宋体" w:hint="eastAsia"/>
                <w:sz w:val="28"/>
                <w:szCs w:val="28"/>
              </w:rPr>
              <w:t>月</w:t>
            </w:r>
            <w:r>
              <w:rPr>
                <w:rFonts w:ascii="宋体" w:hAnsi="宋体" w:hint="eastAsia"/>
                <w:sz w:val="28"/>
                <w:szCs w:val="28"/>
              </w:rPr>
              <w:t xml:space="preserve"> </w:t>
            </w:r>
            <w:r>
              <w:rPr>
                <w:rFonts w:ascii="宋体" w:hAnsi="宋体" w:hint="eastAsia"/>
                <w:sz w:val="28"/>
                <w:szCs w:val="28"/>
              </w:rPr>
              <w:t>日</w:t>
            </w:r>
          </w:p>
        </w:tc>
      </w:tr>
      <w:tr w:rsidR="00BF70A0">
        <w:trPr>
          <w:trHeight w:val="2389"/>
          <w:jc w:val="center"/>
        </w:trPr>
        <w:tc>
          <w:tcPr>
            <w:tcW w:w="2209" w:type="dxa"/>
            <w:tcBorders>
              <w:top w:val="inset" w:sz="6" w:space="0" w:color="auto"/>
              <w:left w:val="inset" w:sz="6" w:space="0" w:color="auto"/>
              <w:bottom w:val="inset" w:sz="6" w:space="0" w:color="auto"/>
              <w:right w:val="inset" w:sz="6" w:space="0" w:color="auto"/>
            </w:tcBorders>
            <w:vAlign w:val="center"/>
          </w:tcPr>
          <w:p w:rsidR="00BF70A0" w:rsidRDefault="005C75A1">
            <w:pPr>
              <w:pStyle w:val="a4"/>
              <w:widowControl/>
              <w:spacing w:before="0" w:beforeAutospacing="0" w:after="0" w:afterAutospacing="0" w:line="460" w:lineRule="exact"/>
              <w:jc w:val="center"/>
              <w:rPr>
                <w:rFonts w:ascii="宋体" w:hAnsi="宋体"/>
                <w:sz w:val="28"/>
                <w:szCs w:val="28"/>
              </w:rPr>
            </w:pPr>
            <w:r>
              <w:rPr>
                <w:rFonts w:ascii="宋体" w:hAnsi="宋体" w:hint="eastAsia"/>
                <w:sz w:val="28"/>
                <w:szCs w:val="28"/>
              </w:rPr>
              <w:t>市级农业农村</w:t>
            </w:r>
          </w:p>
          <w:p w:rsidR="00BF70A0" w:rsidRDefault="005C75A1">
            <w:pPr>
              <w:pStyle w:val="a4"/>
              <w:widowControl/>
              <w:spacing w:before="0" w:beforeAutospacing="0" w:after="0" w:afterAutospacing="0" w:line="460" w:lineRule="exact"/>
              <w:jc w:val="center"/>
              <w:rPr>
                <w:rFonts w:ascii="宋体" w:hAnsi="宋体"/>
                <w:sz w:val="28"/>
                <w:szCs w:val="28"/>
              </w:rPr>
            </w:pPr>
            <w:r>
              <w:rPr>
                <w:rFonts w:ascii="宋体" w:hAnsi="宋体" w:hint="eastAsia"/>
                <w:sz w:val="28"/>
                <w:szCs w:val="28"/>
              </w:rPr>
              <w:t>部门意见</w:t>
            </w:r>
          </w:p>
        </w:tc>
        <w:tc>
          <w:tcPr>
            <w:tcW w:w="6889" w:type="dxa"/>
            <w:gridSpan w:val="3"/>
            <w:tcBorders>
              <w:top w:val="inset" w:sz="6" w:space="0" w:color="auto"/>
              <w:left w:val="nil"/>
              <w:bottom w:val="inset" w:sz="6" w:space="0" w:color="auto"/>
              <w:right w:val="inset" w:sz="6" w:space="0" w:color="auto"/>
            </w:tcBorders>
            <w:vAlign w:val="center"/>
          </w:tcPr>
          <w:p w:rsidR="00BF70A0" w:rsidRDefault="00BF70A0">
            <w:pPr>
              <w:pStyle w:val="a4"/>
              <w:widowControl/>
              <w:spacing w:before="0" w:beforeAutospacing="0" w:after="0" w:afterAutospacing="0" w:line="460" w:lineRule="exact"/>
              <w:jc w:val="center"/>
              <w:rPr>
                <w:rFonts w:ascii="宋体" w:hAnsi="宋体"/>
                <w:sz w:val="28"/>
                <w:szCs w:val="28"/>
              </w:rPr>
            </w:pPr>
          </w:p>
          <w:p w:rsidR="00BF70A0" w:rsidRDefault="005C75A1">
            <w:pPr>
              <w:pStyle w:val="a4"/>
              <w:widowControl/>
              <w:spacing w:before="0" w:beforeAutospacing="0" w:after="0" w:afterAutospacing="0" w:line="460" w:lineRule="exact"/>
              <w:jc w:val="center"/>
              <w:rPr>
                <w:rFonts w:ascii="宋体" w:hAnsi="宋体"/>
                <w:sz w:val="28"/>
                <w:szCs w:val="28"/>
              </w:rPr>
            </w:pPr>
            <w:r>
              <w:rPr>
                <w:rFonts w:ascii="宋体" w:hAnsi="宋体" w:hint="eastAsia"/>
                <w:sz w:val="28"/>
                <w:szCs w:val="28"/>
              </w:rPr>
              <w:t xml:space="preserve">                            </w:t>
            </w:r>
            <w:r>
              <w:rPr>
                <w:rFonts w:ascii="宋体" w:hAnsi="宋体" w:hint="eastAsia"/>
                <w:sz w:val="28"/>
                <w:szCs w:val="28"/>
              </w:rPr>
              <w:t>（盖章）</w:t>
            </w:r>
          </w:p>
          <w:p w:rsidR="00BF70A0" w:rsidRDefault="005C75A1">
            <w:pPr>
              <w:pStyle w:val="a4"/>
              <w:widowControl/>
              <w:spacing w:before="0" w:beforeAutospacing="0" w:after="0" w:afterAutospacing="0" w:line="460" w:lineRule="exact"/>
              <w:jc w:val="center"/>
              <w:rPr>
                <w:rFonts w:ascii="宋体" w:hAnsi="宋体"/>
                <w:sz w:val="28"/>
                <w:szCs w:val="28"/>
              </w:rPr>
            </w:pPr>
            <w:r>
              <w:rPr>
                <w:rFonts w:ascii="宋体" w:hAnsi="宋体" w:hint="eastAsia"/>
                <w:sz w:val="28"/>
                <w:szCs w:val="28"/>
              </w:rPr>
              <w:t xml:space="preserve">                                 </w:t>
            </w:r>
            <w:r>
              <w:rPr>
                <w:rFonts w:ascii="宋体" w:hAnsi="宋体" w:hint="eastAsia"/>
                <w:sz w:val="28"/>
                <w:szCs w:val="28"/>
              </w:rPr>
              <w:t>年</w:t>
            </w:r>
            <w:r>
              <w:rPr>
                <w:rFonts w:ascii="宋体" w:hAnsi="宋体" w:hint="eastAsia"/>
                <w:sz w:val="28"/>
                <w:szCs w:val="28"/>
              </w:rPr>
              <w:t xml:space="preserve"> </w:t>
            </w:r>
            <w:r>
              <w:rPr>
                <w:rFonts w:ascii="宋体" w:hAnsi="宋体" w:hint="eastAsia"/>
                <w:sz w:val="28"/>
                <w:szCs w:val="28"/>
              </w:rPr>
              <w:t>月</w:t>
            </w:r>
            <w:r>
              <w:rPr>
                <w:rFonts w:ascii="宋体" w:hAnsi="宋体" w:hint="eastAsia"/>
                <w:sz w:val="28"/>
                <w:szCs w:val="28"/>
              </w:rPr>
              <w:t xml:space="preserve"> </w:t>
            </w:r>
            <w:r>
              <w:rPr>
                <w:rFonts w:ascii="宋体" w:hAnsi="宋体" w:hint="eastAsia"/>
                <w:sz w:val="28"/>
                <w:szCs w:val="28"/>
              </w:rPr>
              <w:t>日</w:t>
            </w:r>
          </w:p>
        </w:tc>
      </w:tr>
    </w:tbl>
    <w:p w:rsidR="00BF70A0" w:rsidRDefault="005C75A1">
      <w:pPr>
        <w:rPr>
          <w:szCs w:val="21"/>
        </w:rPr>
      </w:pPr>
      <w:r>
        <w:rPr>
          <w:rFonts w:ascii="宋体" w:hAnsi="宋体" w:hint="eastAsia"/>
        </w:rPr>
        <w:t>注：流转片区所属镇（街）</w:t>
      </w:r>
      <w:proofErr w:type="gramStart"/>
      <w:r>
        <w:rPr>
          <w:rFonts w:ascii="宋体" w:hAnsi="宋体" w:hint="eastAsia"/>
        </w:rPr>
        <w:t>制定奖补资金</w:t>
      </w:r>
      <w:proofErr w:type="gramEnd"/>
      <w:r>
        <w:rPr>
          <w:rFonts w:ascii="宋体" w:hAnsi="宋体" w:hint="eastAsia"/>
        </w:rPr>
        <w:t>分配方案，经县级农业农村部门盖章确认后，连同相关佐证材料以附件形式一同报送。</w:t>
      </w:r>
    </w:p>
    <w:p w:rsidR="00BF70A0" w:rsidRDefault="005C75A1">
      <w:pPr>
        <w:pStyle w:val="a4"/>
        <w:widowControl/>
        <w:wordWrap w:val="0"/>
        <w:spacing w:before="0" w:beforeAutospacing="0" w:after="0" w:afterAutospacing="0" w:line="500" w:lineRule="exact"/>
        <w:outlineLvl w:val="0"/>
        <w:rPr>
          <w:rFonts w:ascii="宋体" w:hAnsi="宋体"/>
          <w:sz w:val="28"/>
          <w:szCs w:val="28"/>
        </w:rPr>
      </w:pPr>
      <w:r>
        <w:rPr>
          <w:rFonts w:ascii="宋体" w:hAnsi="宋体" w:hint="eastAsia"/>
          <w:sz w:val="28"/>
          <w:szCs w:val="28"/>
        </w:rPr>
        <w:lastRenderedPageBreak/>
        <w:t>附件</w:t>
      </w:r>
      <w:r>
        <w:rPr>
          <w:rFonts w:ascii="宋体" w:hAnsi="宋体" w:hint="eastAsia"/>
          <w:sz w:val="28"/>
          <w:szCs w:val="28"/>
        </w:rPr>
        <w:t>3</w:t>
      </w:r>
      <w:r>
        <w:rPr>
          <w:rFonts w:ascii="宋体" w:hAnsi="宋体" w:hint="eastAsia"/>
          <w:sz w:val="28"/>
          <w:szCs w:val="28"/>
        </w:rPr>
        <w:t>：</w:t>
      </w:r>
    </w:p>
    <w:p w:rsidR="00BF70A0" w:rsidRDefault="005C75A1">
      <w:pPr>
        <w:jc w:val="center"/>
        <w:rPr>
          <w:rFonts w:ascii="宋体" w:hAnsi="宋体"/>
          <w:b/>
          <w:bCs/>
          <w:sz w:val="44"/>
          <w:szCs w:val="44"/>
        </w:rPr>
      </w:pPr>
      <w:r>
        <w:rPr>
          <w:rFonts w:ascii="宋体" w:hAnsi="宋体" w:hint="eastAsia"/>
          <w:b/>
          <w:bCs/>
          <w:sz w:val="44"/>
          <w:szCs w:val="44"/>
        </w:rPr>
        <w:t xml:space="preserve"> </w:t>
      </w:r>
    </w:p>
    <w:p w:rsidR="00BF70A0" w:rsidRDefault="005C75A1">
      <w:pPr>
        <w:jc w:val="center"/>
        <w:outlineLvl w:val="0"/>
        <w:rPr>
          <w:rFonts w:ascii="黑体" w:eastAsia="黑体" w:hAnsi="黑体"/>
          <w:sz w:val="32"/>
          <w:szCs w:val="32"/>
        </w:rPr>
      </w:pPr>
      <w:r>
        <w:rPr>
          <w:rFonts w:ascii="宋体" w:hAnsi="宋体" w:hint="eastAsia"/>
          <w:b/>
          <w:bCs/>
          <w:sz w:val="44"/>
          <w:szCs w:val="44"/>
        </w:rPr>
        <w:t>相关佐证材料清单</w:t>
      </w:r>
    </w:p>
    <w:p w:rsidR="00BF70A0" w:rsidRDefault="005C75A1">
      <w:pPr>
        <w:jc w:val="center"/>
        <w:rPr>
          <w:rFonts w:ascii="黑体" w:eastAsia="黑体" w:hAnsi="黑体"/>
          <w:sz w:val="32"/>
          <w:szCs w:val="32"/>
        </w:rPr>
      </w:pPr>
      <w:r>
        <w:rPr>
          <w:rFonts w:ascii="黑体" w:eastAsia="黑体" w:hAnsi="黑体" w:hint="eastAsia"/>
          <w:sz w:val="32"/>
          <w:szCs w:val="32"/>
        </w:rPr>
        <w:t xml:space="preserve"> </w:t>
      </w:r>
    </w:p>
    <w:p w:rsidR="00BF70A0" w:rsidRDefault="005C75A1">
      <w:pPr>
        <w:ind w:firstLineChars="200" w:firstLine="640"/>
        <w:rPr>
          <w:rFonts w:ascii="仿宋_GB2312" w:eastAsia="仿宋_GB2312"/>
          <w:color w:val="333333"/>
          <w:sz w:val="32"/>
          <w:szCs w:val="32"/>
          <w:shd w:val="clear" w:color="auto" w:fill="FFFFFF"/>
        </w:rPr>
      </w:pPr>
      <w:r>
        <w:rPr>
          <w:rFonts w:ascii="仿宋_GB2312" w:eastAsia="仿宋_GB2312" w:hint="eastAsia"/>
          <w:color w:val="333333"/>
          <w:sz w:val="32"/>
          <w:szCs w:val="32"/>
          <w:shd w:val="clear" w:color="auto" w:fill="FFFFFF"/>
        </w:rPr>
        <w:t>1.</w:t>
      </w:r>
      <w:r>
        <w:rPr>
          <w:rFonts w:ascii="仿宋_GB2312" w:eastAsia="仿宋_GB2312" w:hint="eastAsia"/>
          <w:color w:val="333333"/>
          <w:sz w:val="32"/>
          <w:szCs w:val="32"/>
          <w:shd w:val="clear" w:color="auto" w:fill="FFFFFF"/>
        </w:rPr>
        <w:t>流转片区内农户土地承包经营权确权佐证、有关土地承包经营权流转合同复印件等材料；</w:t>
      </w:r>
    </w:p>
    <w:p w:rsidR="00BF70A0" w:rsidRDefault="005C75A1">
      <w:pPr>
        <w:ind w:firstLineChars="200" w:firstLine="640"/>
        <w:rPr>
          <w:rFonts w:ascii="仿宋_GB2312" w:eastAsia="仿宋_GB2312"/>
          <w:sz w:val="32"/>
          <w:szCs w:val="32"/>
        </w:rPr>
      </w:pPr>
      <w:r>
        <w:rPr>
          <w:rFonts w:ascii="仿宋_GB2312" w:eastAsia="仿宋_GB2312" w:hint="eastAsia"/>
          <w:color w:val="333333"/>
          <w:sz w:val="32"/>
          <w:szCs w:val="32"/>
          <w:shd w:val="clear" w:color="auto" w:fill="FFFFFF"/>
        </w:rPr>
        <w:t>2.</w:t>
      </w:r>
      <w:r>
        <w:rPr>
          <w:rFonts w:ascii="仿宋_GB2312" w:eastAsia="仿宋_GB2312" w:hint="eastAsia"/>
          <w:color w:val="333333"/>
          <w:sz w:val="32"/>
          <w:szCs w:val="32"/>
          <w:shd w:val="clear" w:color="auto" w:fill="FFFFFF"/>
        </w:rPr>
        <w:t>流转片区开展适度规模流转经营基本情况、规划图、重点措施与成效等情况</w:t>
      </w:r>
      <w:r>
        <w:rPr>
          <w:rFonts w:ascii="仿宋_GB2312" w:eastAsia="仿宋_GB2312" w:hint="eastAsia"/>
          <w:color w:val="333333"/>
          <w:sz w:val="32"/>
          <w:szCs w:val="32"/>
          <w:shd w:val="clear" w:color="auto" w:fill="FFFFFF"/>
        </w:rPr>
        <w:t>的</w:t>
      </w:r>
      <w:r>
        <w:rPr>
          <w:rFonts w:ascii="仿宋_GB2312" w:eastAsia="仿宋_GB2312" w:hint="eastAsia"/>
          <w:color w:val="333333"/>
          <w:sz w:val="32"/>
          <w:szCs w:val="32"/>
          <w:shd w:val="clear" w:color="auto" w:fill="FFFFFF"/>
        </w:rPr>
        <w:t>佐证材料；</w:t>
      </w:r>
    </w:p>
    <w:p w:rsidR="00BF70A0" w:rsidRDefault="005C75A1">
      <w:pPr>
        <w:ind w:firstLineChars="200" w:firstLine="640"/>
        <w:rPr>
          <w:rFonts w:ascii="仿宋_GB2312" w:eastAsia="仿宋_GB2312"/>
          <w:sz w:val="32"/>
          <w:szCs w:val="32"/>
        </w:rPr>
      </w:pPr>
      <w:r>
        <w:rPr>
          <w:rFonts w:ascii="仿宋_GB2312" w:eastAsia="仿宋_GB2312" w:hint="eastAsia"/>
          <w:color w:val="333333"/>
          <w:sz w:val="32"/>
          <w:szCs w:val="32"/>
          <w:shd w:val="clear" w:color="auto" w:fill="FFFFFF"/>
        </w:rPr>
        <w:t>3.</w:t>
      </w:r>
      <w:r>
        <w:rPr>
          <w:rFonts w:ascii="仿宋_GB2312" w:eastAsia="仿宋_GB2312" w:hint="eastAsia"/>
          <w:color w:val="333333"/>
          <w:sz w:val="32"/>
          <w:szCs w:val="32"/>
          <w:shd w:val="clear" w:color="auto" w:fill="FFFFFF"/>
        </w:rPr>
        <w:t>流转片区内所属行政村推动土地流转、村级集体经营性发展项目情况</w:t>
      </w:r>
      <w:r>
        <w:rPr>
          <w:rFonts w:ascii="仿宋_GB2312" w:eastAsia="仿宋_GB2312" w:hint="eastAsia"/>
          <w:color w:val="333333"/>
          <w:sz w:val="32"/>
          <w:szCs w:val="32"/>
          <w:shd w:val="clear" w:color="auto" w:fill="FFFFFF"/>
        </w:rPr>
        <w:t>的</w:t>
      </w:r>
      <w:r>
        <w:rPr>
          <w:rFonts w:ascii="仿宋_GB2312" w:eastAsia="仿宋_GB2312" w:hint="eastAsia"/>
          <w:color w:val="333333"/>
          <w:sz w:val="32"/>
          <w:szCs w:val="32"/>
          <w:shd w:val="clear" w:color="auto" w:fill="FFFFFF"/>
        </w:rPr>
        <w:t>佐证材料（包括项目合同、项目计划书、会议照片等）；</w:t>
      </w:r>
    </w:p>
    <w:p w:rsidR="00BF70A0" w:rsidRDefault="005C75A1">
      <w:pPr>
        <w:ind w:firstLineChars="200" w:firstLine="640"/>
        <w:rPr>
          <w:rFonts w:ascii="仿宋_GB2312" w:eastAsia="仿宋_GB2312"/>
          <w:sz w:val="32"/>
          <w:szCs w:val="32"/>
        </w:rPr>
      </w:pPr>
      <w:r>
        <w:rPr>
          <w:rFonts w:ascii="仿宋_GB2312" w:eastAsia="仿宋_GB2312" w:hint="eastAsia"/>
          <w:color w:val="333333"/>
          <w:sz w:val="32"/>
          <w:szCs w:val="32"/>
          <w:shd w:val="clear" w:color="auto" w:fill="FFFFFF"/>
        </w:rPr>
        <w:t>4.</w:t>
      </w:r>
      <w:r>
        <w:rPr>
          <w:rFonts w:ascii="仿宋_GB2312" w:eastAsia="仿宋_GB2312" w:hint="eastAsia"/>
          <w:color w:val="333333"/>
          <w:sz w:val="32"/>
          <w:szCs w:val="32"/>
          <w:shd w:val="clear" w:color="auto" w:fill="FFFFFF"/>
        </w:rPr>
        <w:t>流转片区内各农业经营主体简介资料</w:t>
      </w:r>
      <w:r>
        <w:rPr>
          <w:rFonts w:ascii="仿宋_GB2312" w:eastAsia="仿宋_GB2312" w:hint="eastAsia"/>
          <w:color w:val="333333"/>
          <w:sz w:val="32"/>
          <w:szCs w:val="32"/>
          <w:shd w:val="clear" w:color="auto" w:fill="FFFFFF"/>
        </w:rPr>
        <w:t>及其规范生产经营、稳定销售渠道、良好市场信誉、荣获各级荣誉等实力情况的佐证材料。</w:t>
      </w:r>
    </w:p>
    <w:p w:rsidR="00BF70A0" w:rsidRDefault="00BF70A0">
      <w:pPr>
        <w:ind w:firstLineChars="200" w:firstLine="640"/>
        <w:rPr>
          <w:rFonts w:ascii="仿宋_GB2312" w:eastAsia="仿宋_GB2312" w:hAnsi="仿宋_GB2312" w:cs="仿宋_GB2312"/>
          <w:sz w:val="32"/>
          <w:szCs w:val="32"/>
        </w:rPr>
      </w:pPr>
    </w:p>
    <w:p w:rsidR="00BF70A0" w:rsidRDefault="00BF70A0"/>
    <w:p w:rsidR="00BF70A0" w:rsidRDefault="00BF70A0">
      <w:pPr>
        <w:spacing w:line="540" w:lineRule="exact"/>
        <w:rPr>
          <w:rFonts w:ascii="仿宋_GB2312" w:eastAsia="仿宋_GB2312" w:hAnsi="仿宋_GB2312" w:cs="仿宋_GB2312"/>
          <w:color w:val="000000"/>
          <w:sz w:val="32"/>
          <w:szCs w:val="32"/>
          <w:shd w:val="clear" w:color="auto" w:fill="FFFFFF"/>
        </w:rPr>
      </w:pPr>
    </w:p>
    <w:sectPr w:rsidR="00BF70A0">
      <w:pgSz w:w="11906" w:h="16838"/>
      <w:pgMar w:top="1440" w:right="1531" w:bottom="1440" w:left="153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75A1" w:rsidRDefault="005C75A1">
      <w:r>
        <w:separator/>
      </w:r>
    </w:p>
  </w:endnote>
  <w:endnote w:type="continuationSeparator" w:id="0">
    <w:p w:rsidR="005C75A1" w:rsidRDefault="005C7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公文小标宋">
    <w:altName w:val="方正小标宋_GBK"/>
    <w:panose1 w:val="02000000000000000000"/>
    <w:charset w:val="86"/>
    <w:family w:val="auto"/>
    <w:pitch w:val="variable"/>
    <w:sig w:usb0="00000001" w:usb1="080E0000" w:usb2="00000010" w:usb3="00000000" w:csb0="00040000" w:csb1="00000000"/>
  </w:font>
  <w:font w:name="仿宋">
    <w:altName w:val="方正仿宋_GBK"/>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altName w:val="方正楷体_GBK"/>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0A0" w:rsidRDefault="005C75A1">
    <w:pPr>
      <w:pStyle w:val="a3"/>
    </w:pPr>
    <w:r>
      <w:rPr>
        <w:noProof/>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BF70A0" w:rsidRDefault="005C75A1">
                          <w:pPr>
                            <w:pStyle w:val="a3"/>
                          </w:pPr>
                          <w:r>
                            <w:rPr>
                              <w:rFonts w:hint="eastAsia"/>
                            </w:rPr>
                            <w:fldChar w:fldCharType="begin"/>
                          </w:r>
                          <w:r>
                            <w:rPr>
                              <w:rFonts w:hint="eastAsia"/>
                            </w:rPr>
                            <w:instrText xml:space="preserve"> PAGE  \* MERGEFORMAT </w:instrText>
                          </w:r>
                          <w:r>
                            <w:rPr>
                              <w:rFonts w:hint="eastAsia"/>
                            </w:rPr>
                            <w:fldChar w:fldCharType="separate"/>
                          </w:r>
                          <w:r w:rsidR="005A1404">
                            <w:rPr>
                              <w:noProof/>
                            </w:rPr>
                            <w:t>2</w:t>
                          </w:r>
                          <w:r>
                            <w:rPr>
                              <w:rFonts w:hint="eastAsia"/>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60288;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" filled="f" stroked="f">
              <v:textbox style="mso-fit-shape-to-text:t" inset="0,0,0,0">
                <w:txbxContent>
                  <w:p w:rsidR="00BF70A0" w:rsidRDefault="005C75A1">
                    <w:pPr>
                      <w:pStyle w:val="a3"/>
                    </w:pPr>
                    <w:r>
                      <w:rPr>
                        <w:rFonts w:hint="eastAsia"/>
                      </w:rPr>
                      <w:fldChar w:fldCharType="begin"/>
                    </w:r>
                    <w:r>
                      <w:rPr>
                        <w:rFonts w:hint="eastAsia"/>
                      </w:rPr>
                      <w:instrText xml:space="preserve"> PAGE  \* MERGEFORMAT </w:instrText>
                    </w:r>
                    <w:r>
                      <w:rPr>
                        <w:rFonts w:hint="eastAsia"/>
                      </w:rPr>
                      <w:fldChar w:fldCharType="separate"/>
                    </w:r>
                    <w:r w:rsidR="005A1404">
                      <w:rPr>
                        <w:noProof/>
                      </w:rPr>
                      <w:t>2</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75A1" w:rsidRDefault="005C75A1">
      <w:r>
        <w:separator/>
      </w:r>
    </w:p>
  </w:footnote>
  <w:footnote w:type="continuationSeparator" w:id="0">
    <w:p w:rsidR="005C75A1" w:rsidRDefault="005C75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wMmI5ZWJhNGEyZTg5ZDVlNmQ5NGRhZjZhODM0MDAifQ=="/>
    <w:docVar w:name="KSO_WPS_MARK_KEY" w:val="9f4993ae-6313-419d-87eb-252250e43e9b"/>
  </w:docVars>
  <w:rsids>
    <w:rsidRoot w:val="635826D9"/>
    <w:rsid w:val="FBBB82EB"/>
    <w:rsid w:val="005A1404"/>
    <w:rsid w:val="005C75A1"/>
    <w:rsid w:val="00BF70A0"/>
    <w:rsid w:val="2AC670C5"/>
    <w:rsid w:val="3F3135AE"/>
    <w:rsid w:val="635826D9"/>
    <w:rsid w:val="6B6F70FF"/>
    <w:rsid w:val="7D6AB982"/>
    <w:rsid w:val="933A45D3"/>
    <w:rsid w:val="DE3FB0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Normal (Web)"/>
    <w:basedOn w:val="a"/>
    <w:qFormat/>
    <w:pPr>
      <w:spacing w:before="100" w:beforeAutospacing="1" w:after="100" w:afterAutospacing="1"/>
      <w:jc w:val="left"/>
    </w:pPr>
    <w:rPr>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Normal (Web)"/>
    <w:basedOn w:val="a"/>
    <w:qFormat/>
    <w:pPr>
      <w:spacing w:before="100" w:beforeAutospacing="1" w:after="100" w:afterAutospacing="1"/>
      <w:jc w:val="left"/>
    </w:pPr>
    <w:rPr>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696</Words>
  <Characters>3968</Characters>
  <Application>Microsoft Office Word</Application>
  <DocSecurity>0</DocSecurity>
  <Lines>33</Lines>
  <Paragraphs>9</Paragraphs>
  <ScaleCrop>false</ScaleCrop>
  <Company>Microsoft</Company>
  <LinksUpToDate>false</LinksUpToDate>
  <CharactersWithSpaces>4655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阿秋。</dc:creator>
  <cp:lastModifiedBy>AutoBVT</cp:lastModifiedBy>
  <cp:revision>2</cp:revision>
  <cp:lastPrinted>2023-02-22T08:24:00Z</cp:lastPrinted>
  <dcterms:created xsi:type="dcterms:W3CDTF">2023-02-22T08:00:00Z</dcterms:created>
  <dcterms:modified xsi:type="dcterms:W3CDTF">2023-02-22T07:38:00Z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2052-11.8.2.10605</vt:lpwstr>
  </property>
  <property fmtid="{D5CDD505-2E9C-101B-9397-08002B2CF9AE}" pid="3" name="ICV">
    <vt:lpwstr>F42D981243BB48C2972E5845D13F4EAA</vt:lpwstr>
  </property>
</Properties>
</file>