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9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56"/>
        <w:gridCol w:w="1369"/>
        <w:gridCol w:w="1290"/>
        <w:gridCol w:w="1995"/>
        <w:gridCol w:w="1080"/>
        <w:gridCol w:w="1201"/>
        <w:gridCol w:w="1295"/>
        <w:gridCol w:w="1245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5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spacing w:line="400" w:lineRule="exact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小标宋简体"/>
                <w:color w:val="000000"/>
                <w:sz w:val="36"/>
                <w:szCs w:val="36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  <w:lang w:bidi="ar"/>
              </w:rPr>
              <w:t>第六届</w:t>
            </w:r>
            <w:r>
              <w:rPr>
                <w:rFonts w:eastAsia="方正小标宋简体"/>
                <w:color w:val="000000"/>
                <w:sz w:val="44"/>
                <w:lang w:bidi="ar"/>
              </w:rPr>
              <w:t>中国工业互联网大会专题展参展意向报名表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59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 xml:space="preserve">                                                                        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参展企业名称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计划布展面积（平方米）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拟展示细分领域（自行拟定）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计划联合展示企业名称（如有）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联系方式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其他需求</w:t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（如有）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>
              <w:rPr>
                <w:rFonts w:eastAsia="黑体"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例：***公司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例：800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例：纺织服装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联合**公司、**公司共同参展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例：张三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例：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市场部负责人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例：手机号码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例：申请举办论坛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  <w:t>申请“行业集群成果展”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例：***公司</w:t>
            </w: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例：100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例：造纸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如有，可填写；如无，可不填写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例：李四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例：</w:t>
            </w:r>
            <w:r>
              <w:rPr>
                <w:rFonts w:hint="eastAsia" w:ascii="仿宋_GB2312" w:eastAsia="仿宋_GB2312"/>
                <w:color w:val="000000"/>
                <w:sz w:val="24"/>
                <w:lang w:bidi="ar"/>
              </w:rPr>
              <w:t>市场部负责人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例：手机号码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例：申请举办论坛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lang w:bidi="ar"/>
              </w:rPr>
              <w:t>申请“工业互联网典型应用场景展”、或“工业软件专题展”、或“工业互联网信息安全展”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spacing w:line="400" w:lineRule="exact"/>
              <w:rPr>
                <w:rFonts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  <w:lang w:bidi="ar"/>
              </w:rPr>
              <w:t>备注：以上信息和数据仅用于举例，具体需求由参展单位自行填写，届时结合实际情况进行安排。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768D7"/>
    <w:rsid w:val="7EE768D7"/>
    <w:rsid w:val="DFF1E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2023-04-29T00:35:00Z</dcterms:created>
  <dc:creator>林</dc:creator>
  <cp:lastModifiedBy>cenguancong</cp:lastModifiedBy>
  <dcterms:modified xsi:type="dcterms:W3CDTF">2023-05-05T17:19:39Z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F9BDB8AC5A3A83972BCA5464D930DDB1</vt:lpwstr>
  </property>
</Properties>
</file>