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580" w:lineRule="exact"/>
        <w:jc w:val="center"/>
        <w:rPr>
          <w:rFonts w:hint="eastAsia" w:ascii="方正大标宋_GBK" w:hAnsi="方正仿宋_GBK" w:eastAsia="方正大标宋_GBK" w:cs="方正仿宋_GBK"/>
          <w:color w:val="000000"/>
          <w:sz w:val="44"/>
          <w:szCs w:val="44"/>
        </w:rPr>
      </w:pPr>
      <w:bookmarkStart w:id="1" w:name="_GoBack"/>
      <w:r>
        <w:rPr>
          <w:rFonts w:hint="eastAsia" w:ascii="方正大标宋_GBK" w:hAnsi="方正仿宋_GBK" w:eastAsia="方正大标宋_GBK" w:cs="方正仿宋_GBK"/>
          <w:color w:val="000000"/>
          <w:sz w:val="44"/>
          <w:szCs w:val="44"/>
        </w:rPr>
        <w:t>江门市科技企业信贷融资意向表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00" w:firstLineChars="200"/>
        <w:textAlignment w:val="auto"/>
        <w:rPr>
          <w:rFonts w:hint="eastAsia" w:ascii="仿宋_GB2312" w:hAnsi="宋体" w:eastAsia="仿宋_GB2312"/>
          <w:color w:val="000000"/>
          <w:sz w:val="20"/>
        </w:rPr>
      </w:pPr>
    </w:p>
    <w:p>
      <w:pPr>
        <w:spacing w:line="36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为真实了解贵单位资金需求和发展情况，帮助机构精准制定投融资服务措施，帮助您解决融资难问题，现恳切邀请您填写本意向表，我会将严格履行保密义务并后续为贵单位安排合适的路演机会。</w:t>
      </w:r>
    </w:p>
    <w:tbl>
      <w:tblPr>
        <w:tblStyle w:val="3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50"/>
        <w:gridCol w:w="1335"/>
        <w:gridCol w:w="435"/>
        <w:gridCol w:w="1433"/>
        <w:gridCol w:w="224"/>
        <w:gridCol w:w="227"/>
        <w:gridCol w:w="1269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企业名称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企业简介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（200-400字）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产品及技术简介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（200-400字）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团队简介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（200-400字）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 系 人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位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箱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项目行业分类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□金融  □IT  □制造  □化工  □生物医药  □新材料  □新能源  □商业  □电子  □环保建材  □机械  □传媒  □通信通讯  □汽车零部件  □纺织服装</w:t>
            </w:r>
            <w:bookmarkStart w:id="0" w:name="OLE_LINK1"/>
            <w:r>
              <w:rPr>
                <w:rFonts w:hint="eastAsia"/>
                <w:color w:val="000000"/>
              </w:rPr>
              <w:t xml:space="preserve">  □</w:t>
            </w:r>
            <w:bookmarkEnd w:id="0"/>
            <w:r>
              <w:rPr>
                <w:rFonts w:hint="eastAsia"/>
                <w:color w:val="000000"/>
              </w:rPr>
              <w:t>非金属  □金属  □物流  □其他</w:t>
            </w:r>
            <w:r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高新技术企业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       □否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科技型中小企业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专精特新企业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□省级 □国家级 □否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已合作银行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是否上市公司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       □否</w:t>
            </w:r>
          </w:p>
        </w:tc>
        <w:tc>
          <w:tcPr>
            <w:tcW w:w="23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是否需要上市辅导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拟上市板块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□主板              □创业板              □新三板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>有无上市辅导机构</w:t>
            </w:r>
          </w:p>
        </w:tc>
        <w:tc>
          <w:tcPr>
            <w:tcW w:w="7284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lang w:eastAsia="zh-CN"/>
              </w:rPr>
              <w:t>是</w:t>
            </w:r>
            <w:r>
              <w:rPr>
                <w:rFonts w:hint="eastAsia"/>
                <w:color w:val="000000"/>
              </w:rPr>
              <w:t xml:space="preserve">  □</w:t>
            </w:r>
            <w:r>
              <w:rPr>
                <w:rFonts w:hint="eastAsia"/>
                <w:color w:val="000000"/>
                <w:lang w:eastAsia="zh-CN"/>
              </w:rPr>
              <w:t>否</w:t>
            </w:r>
            <w:r>
              <w:rPr>
                <w:rFonts w:hint="eastAsia"/>
                <w:color w:val="000000"/>
              </w:rPr>
              <w:t>，辅导机构名称：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hd w:val="clear" w:color="auto" w:fill="auto"/>
              </w:rPr>
            </w:pPr>
            <w:r>
              <w:rPr>
                <w:rFonts w:hint="default"/>
                <w:color w:val="000000"/>
                <w:shd w:val="clear" w:color="auto" w:fill="auto"/>
                <w:lang w:val="en-US" w:eastAsia="zh-CN"/>
              </w:rPr>
              <w:t xml:space="preserve">企业的应收账款周期   </w:t>
            </w: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XX月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hd w:val="clear" w:color="auto" w:fill="auto"/>
              </w:rPr>
            </w:pPr>
            <w:r>
              <w:rPr>
                <w:rFonts w:hint="default"/>
                <w:color w:val="000000"/>
                <w:shd w:val="clear" w:color="auto" w:fill="auto"/>
                <w:lang w:val="en-US" w:eastAsia="zh-CN"/>
              </w:rPr>
              <w:t>企业的应付账款周期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hd w:val="clear" w:color="auto" w:fill="auto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近半年</w:t>
            </w:r>
            <w:r>
              <w:rPr>
                <w:rFonts w:hint="default"/>
                <w:color w:val="000000"/>
                <w:shd w:val="clear" w:color="auto" w:fill="auto"/>
                <w:lang w:val="en-US" w:eastAsia="zh-CN"/>
              </w:rPr>
              <w:t>企业水费情况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 xml:space="preserve">      万元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hd w:val="clear" w:color="auto" w:fill="auto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近半年</w:t>
            </w:r>
            <w:r>
              <w:rPr>
                <w:rFonts w:hint="default"/>
                <w:color w:val="000000"/>
                <w:shd w:val="clear" w:color="auto" w:fill="auto"/>
                <w:lang w:val="en-US" w:eastAsia="zh-CN"/>
              </w:rPr>
              <w:t>企业</w:t>
            </w: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电费情况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近两年征信逾期次数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近两年征信最大连续逾期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shd w:val="clear" w:color="auto" w:fill="auto"/>
                <w:lang w:val="en-US" w:eastAsia="zh-CN"/>
              </w:rPr>
              <w:t>当前有效的发明专利量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630" w:firstLineChars="300"/>
              <w:jc w:val="left"/>
              <w:textAlignment w:val="auto"/>
              <w:rPr>
                <w:rFonts w:hint="eastAsia"/>
                <w:color w:val="000000"/>
                <w:spacing w:val="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项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当前有效的发明有效期时间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default"/>
                <w:color w:val="000000"/>
                <w:shd w:val="clear" w:color="auto" w:fill="auto"/>
                <w:lang w:val="en-US" w:eastAsia="zh-CN"/>
              </w:rPr>
              <w:t>企业的年销售</w:t>
            </w: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收</w:t>
            </w:r>
            <w:r>
              <w:rPr>
                <w:rFonts w:hint="default"/>
                <w:color w:val="000000"/>
                <w:shd w:val="clear" w:color="auto" w:fill="auto"/>
                <w:lang w:val="en-US" w:eastAsia="zh-CN"/>
              </w:rPr>
              <w:t>入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left"/>
              <w:textAlignment w:val="auto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 xml:space="preserve">      万元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360" w:lineRule="auto"/>
              <w:ind w:right="420" w:firstLine="1050" w:firstLineChars="500"/>
              <w:jc w:val="both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纳税等级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ind w:right="420" w:firstLine="1890" w:firstLineChars="900"/>
              <w:jc w:val="both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/>
              <w:jc w:val="center"/>
              <w:textAlignment w:val="auto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近一年开票总金额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default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 xml:space="preserve">     万元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both"/>
              <w:textAlignment w:val="auto"/>
              <w:rPr>
                <w:rFonts w:hint="eastAsia" w:eastAsia="宋体"/>
                <w:color w:val="000000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eastAsia="zh-CN"/>
              </w:rPr>
              <w:t>上年企业所得税及增值税缴交金额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left"/>
              <w:textAlignment w:val="auto"/>
              <w:rPr>
                <w:rFonts w:hint="default" w:eastAsia="宋体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/>
              <w:jc w:val="center"/>
              <w:textAlignment w:val="auto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近5年内企业主和企业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/>
              <w:jc w:val="center"/>
              <w:textAlignment w:val="auto"/>
              <w:rPr>
                <w:rFonts w:hint="eastAsia" w:ascii="黑体" w:eastAsia="黑体"/>
                <w:b/>
                <w:color w:val="000000"/>
                <w:sz w:val="24"/>
                <w:shd w:val="clear" w:color="auto" w:fill="auto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是否有环保、税务处罚和司法冻结</w:t>
            </w:r>
          </w:p>
        </w:tc>
        <w:tc>
          <w:tcPr>
            <w:tcW w:w="4899" w:type="dxa"/>
            <w:gridSpan w:val="6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hd w:val="clear" w:color="auto" w:fill="auto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287" w:type="dxa"/>
            <w:gridSpan w:val="3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 w:ascii="黑体" w:eastAsia="黑体"/>
                <w:b/>
                <w:color w:val="000000"/>
                <w:sz w:val="24"/>
                <w:shd w:val="clear" w:color="auto" w:fill="auto"/>
              </w:rPr>
            </w:pPr>
            <w:r>
              <w:rPr>
                <w:rFonts w:hint="eastAsia"/>
                <w:color w:val="000000"/>
                <w:shd w:val="clear" w:color="auto" w:fill="auto"/>
                <w:lang w:val="en-US" w:eastAsia="zh-CN"/>
              </w:rPr>
              <w:t>企业主和企业在珠三角内是有房产</w:t>
            </w:r>
          </w:p>
        </w:tc>
        <w:tc>
          <w:tcPr>
            <w:tcW w:w="4899" w:type="dxa"/>
            <w:gridSpan w:val="6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 w:ascii="黑体" w:eastAsia="黑体"/>
                <w:b/>
                <w:color w:val="000000"/>
                <w:sz w:val="24"/>
                <w:shd w:val="clear" w:color="auto" w:fill="auto"/>
              </w:rPr>
            </w:pPr>
            <w:r>
              <w:rPr>
                <w:rFonts w:hint="eastAsia"/>
                <w:color w:val="000000"/>
                <w:shd w:val="clear" w:color="auto" w:fill="auto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6" w:type="dxa"/>
            <w:gridSpan w:val="9"/>
            <w:shd w:val="clear" w:color="auto" w:fill="D9D9D9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 w:ascii="黑体" w:eastAsia="黑体"/>
                <w:b/>
                <w:color w:val="000000"/>
                <w:lang w:eastAsia="zh-CN"/>
              </w:rPr>
            </w:pPr>
            <w:r>
              <w:rPr>
                <w:rFonts w:hint="eastAsia" w:ascii="黑体" w:eastAsia="黑体"/>
                <w:b/>
                <w:color w:val="000000"/>
                <w:sz w:val="24"/>
              </w:rPr>
              <w:t xml:space="preserve">  融资需求部</w:t>
            </w:r>
            <w:r>
              <w:rPr>
                <w:rFonts w:hint="eastAsia" w:ascii="黑体" w:eastAsia="黑体"/>
                <w:b/>
                <w:color w:val="000000"/>
                <w:sz w:val="24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6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希望融资渠道：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从银行贷款    □小额贷款   □企业间借贷  □设备融资  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吸收基金、股权融资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发行企业债券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上市融资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通过产权交易筹资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其他，请注明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目前在银行总授信额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万元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授信银行家数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lang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目前银行贷款额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万元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资金需求额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360" w:lineRule="auto"/>
              <w:ind w:right="105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6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用款期限：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三个月；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6个月；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1年；  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一年以上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6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申请资金用途：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正常生产需要；  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扩大生产规模；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更新技术，科技研发；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补充流动资金；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其他，请注明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6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抵押物情况：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有银行认可的抵押物的；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有土地、房屋所有权但没有证件的；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企业主、股东愿意用股权质押的；□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有</w:t>
            </w:r>
            <w:r>
              <w:rPr>
                <w:rFonts w:hint="eastAsia"/>
                <w:color w:val="000000"/>
              </w:rPr>
              <w:t>专利技术可质押的；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符合纯信用贷款条件</w: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有应收款项（含收费权）或应退税款等可用于抵押资产的；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/>
                <w:color w:val="000000"/>
              </w:rPr>
              <w:t>其他，请注明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A4E47"/>
    <w:rsid w:val="21E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360" w:lineRule="auto"/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2023-05-16T09:40:00Z</dcterms:created>
  <dc:creator>莫奔华</dc:creator>
  <cp:lastModifiedBy>莫奔华</cp:lastModifiedBy>
  <dcterms:modified xsi:type="dcterms:W3CDTF">2023-05-16T09:41:16Z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