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val="en-US" w:eastAsia="zh-CN"/>
        </w:rPr>
        <w:t>中就船舶工程</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91440705MABP04GU8A</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zCs w:val="32"/>
        </w:rPr>
        <w:t>江门市新会区</w:t>
      </w:r>
      <w:r>
        <w:rPr>
          <w:rFonts w:hint="eastAsia" w:ascii="仿宋_GB2312"/>
          <w:szCs w:val="32"/>
          <w:lang w:val="en-US" w:eastAsia="zh-CN"/>
        </w:rPr>
        <w:t>古井镇渔业村一巷四号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val="en-US" w:eastAsia="zh-CN"/>
        </w:rPr>
        <w:t>林志华</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w:t>
      </w:r>
      <w:r>
        <w:rPr>
          <w:rFonts w:hint="eastAsia" w:ascii="仿宋_GB2312"/>
          <w:szCs w:val="32"/>
          <w:lang w:val="en-US" w:eastAsia="zh-CN"/>
        </w:rPr>
        <w:t>中就船舶工程</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2</w:t>
      </w:r>
      <w:r>
        <w:rPr>
          <w:rFonts w:hint="eastAsia" w:ascii="仿宋_GB2312" w:hAnsi="仿宋_GB2312" w:eastAsia="仿宋_GB2312" w:cs="仿宋_GB2312"/>
          <w:szCs w:val="32"/>
        </w:rPr>
        <w:t>月，我局执法人员对</w:t>
      </w:r>
      <w:r>
        <w:rPr>
          <w:rFonts w:hint="eastAsia" w:ascii="仿宋_GB2312"/>
          <w:szCs w:val="32"/>
        </w:rPr>
        <w:t>江门市</w:t>
      </w:r>
      <w:r>
        <w:rPr>
          <w:rFonts w:hint="eastAsia" w:ascii="仿宋_GB2312"/>
          <w:szCs w:val="32"/>
          <w:lang w:val="en-US" w:eastAsia="zh-CN"/>
        </w:rPr>
        <w:t>中就船舶工程</w:t>
      </w:r>
      <w:r>
        <w:rPr>
          <w:rFonts w:hint="eastAsia" w:ascii="仿宋_GB2312"/>
          <w:szCs w:val="32"/>
        </w:rPr>
        <w:t>有限公司进行的现场检查和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val="en-US" w:eastAsia="zh-CN"/>
        </w:rPr>
        <w:t>在拆船过程中未设置必需的防污设施，致使含油物质滴落至土壤，造成污染</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szCs w:val="32"/>
          <w:lang w:eastAsia="zh-CN"/>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color w:val="000000"/>
          <w:szCs w:val="32"/>
          <w:lang w:val="en-US" w:eastAsia="zh-CN"/>
        </w:rPr>
        <w:t>江门市新会区环境监测站</w:t>
      </w:r>
      <w:r>
        <w:rPr>
          <w:rFonts w:hint="eastAsia" w:ascii="仿宋_GB2312"/>
          <w:color w:val="000000"/>
        </w:rPr>
        <w:t>出具的</w:t>
      </w:r>
      <w:r>
        <w:rPr>
          <w:rFonts w:hint="eastAsia" w:ascii="仿宋_GB2312"/>
          <w:color w:val="000000"/>
          <w:lang w:val="en-US" w:eastAsia="zh-CN"/>
        </w:rPr>
        <w:t>监</w:t>
      </w:r>
      <w:r>
        <w:rPr>
          <w:rFonts w:hint="eastAsia" w:ascii="仿宋_GB2312"/>
          <w:color w:val="000000"/>
        </w:rPr>
        <w:t>测报告</w:t>
      </w:r>
      <w:r>
        <w:rPr>
          <w:rFonts w:hint="eastAsia" w:ascii="仿宋_GB2312"/>
          <w:color w:val="000000"/>
          <w:lang w:val="en-US" w:eastAsia="zh-CN"/>
        </w:rPr>
        <w:t>[</w:t>
      </w:r>
      <w:r>
        <w:rPr>
          <w:rFonts w:hint="eastAsia" w:ascii="仿宋_GB2312"/>
          <w:szCs w:val="32"/>
          <w:lang w:eastAsia="zh-CN"/>
        </w:rPr>
        <w:t>报告编号：</w:t>
      </w:r>
      <w:r>
        <w:rPr>
          <w:rFonts w:hint="eastAsia" w:ascii="仿宋_GB2312"/>
          <w:szCs w:val="32"/>
          <w:lang w:val="en-US" w:eastAsia="zh-CN"/>
        </w:rPr>
        <w:t>（新）环境监测（2023）第02020002号]和</w:t>
      </w:r>
      <w:r>
        <w:rPr>
          <w:rFonts w:hint="eastAsia" w:ascii="仿宋_GB2312" w:hAnsi="仿宋"/>
          <w:szCs w:val="32"/>
        </w:rPr>
        <w:t>我局</w:t>
      </w:r>
      <w:r>
        <w:rPr>
          <w:rFonts w:hint="eastAsia" w:ascii="仿宋_GB2312"/>
          <w:szCs w:val="32"/>
        </w:rPr>
        <w:t>执法人员现场拍摄的照片等证据为证</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w:t>
      </w:r>
      <w:r>
        <w:rPr>
          <w:rFonts w:hint="eastAsia" w:ascii="仿宋_GB2312"/>
          <w:lang w:val="en-US" w:eastAsia="zh-CN"/>
        </w:rPr>
        <w:t>防止拆船污染环境管理条例</w:t>
      </w:r>
      <w:r>
        <w:rPr>
          <w:rFonts w:hint="eastAsia" w:ascii="仿宋_GB2312"/>
        </w:rPr>
        <w:t>》第</w:t>
      </w:r>
      <w:r>
        <w:rPr>
          <w:rFonts w:hint="eastAsia" w:ascii="仿宋_GB2312"/>
          <w:lang w:val="en-US" w:eastAsia="zh-CN"/>
        </w:rPr>
        <w:t>十</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3</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单位未</w:t>
      </w:r>
      <w:r>
        <w:rPr>
          <w:rFonts w:hint="eastAsia" w:ascii="仿宋_GB2312" w:hAnsi="宋体"/>
          <w:szCs w:val="32"/>
        </w:rPr>
        <w:t>提出陈述申辩。</w:t>
      </w:r>
    </w:p>
    <w:p>
      <w:pPr>
        <w:spacing w:line="50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3</w:t>
      </w:r>
      <w:r>
        <w:rPr>
          <w:rFonts w:hint="eastAsia" w:ascii="仿宋_GB2312" w:hAnsi="宋体"/>
          <w:szCs w:val="32"/>
        </w:rPr>
        <w:t>年</w:t>
      </w:r>
      <w:r>
        <w:rPr>
          <w:rFonts w:hint="eastAsia" w:ascii="仿宋_GB2312"/>
          <w:lang w:val="en-US" w:eastAsia="zh-CN"/>
        </w:rPr>
        <w:t>3</w:t>
      </w:r>
      <w:r>
        <w:rPr>
          <w:rFonts w:hint="eastAsia" w:ascii="仿宋_GB2312" w:hAnsi="宋体"/>
          <w:szCs w:val="32"/>
        </w:rPr>
        <w:t>月</w:t>
      </w:r>
      <w:r>
        <w:rPr>
          <w:rFonts w:hint="eastAsia" w:ascii="仿宋_GB2312" w:hAnsi="宋体"/>
          <w:szCs w:val="32"/>
          <w:lang w:val="en-US" w:eastAsia="zh-CN"/>
        </w:rPr>
        <w:t>6</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w:t>
      </w:r>
      <w:r>
        <w:rPr>
          <w:rFonts w:hint="eastAsia" w:ascii="仿宋_GB2312"/>
          <w:lang w:val="en-US" w:eastAsia="zh-CN"/>
        </w:rPr>
        <w:t>3</w:t>
      </w:r>
      <w:r>
        <w:rPr>
          <w:rFonts w:hint="eastAsia" w:ascii="仿宋_GB2312"/>
        </w:rPr>
        <w:t>〕</w:t>
      </w:r>
      <w:r>
        <w:rPr>
          <w:rFonts w:hint="eastAsia" w:ascii="仿宋_GB2312"/>
          <w:lang w:val="en-US" w:eastAsia="zh-CN"/>
        </w:rPr>
        <w:t>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3</w:t>
      </w:r>
      <w:r>
        <w:rPr>
          <w:rFonts w:hint="eastAsia" w:ascii="仿宋_GB2312"/>
        </w:rPr>
        <w:t>年</w:t>
      </w:r>
      <w:r>
        <w:rPr>
          <w:rFonts w:hint="eastAsia" w:ascii="仿宋_GB2312"/>
          <w:lang w:val="en-US" w:eastAsia="zh-CN"/>
        </w:rPr>
        <w:t>3</w:t>
      </w:r>
      <w:r>
        <w:rPr>
          <w:rFonts w:hint="eastAsia" w:ascii="仿宋_GB2312"/>
        </w:rPr>
        <w:t>月</w:t>
      </w:r>
      <w:r>
        <w:rPr>
          <w:rFonts w:hint="eastAsia" w:ascii="仿宋_GB2312"/>
          <w:lang w:val="en-US" w:eastAsia="zh-CN"/>
        </w:rPr>
        <w:t>8</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w:t>
      </w:r>
      <w:r>
        <w:rPr>
          <w:rFonts w:hint="eastAsia" w:ascii="仿宋_GB2312"/>
          <w:lang w:val="en-US" w:eastAsia="zh-CN"/>
        </w:rPr>
        <w:t>防止拆船污染环境管理条例</w:t>
      </w:r>
      <w:r>
        <w:rPr>
          <w:rFonts w:hint="eastAsia" w:ascii="仿宋_GB2312"/>
        </w:rPr>
        <w:t>》第</w:t>
      </w:r>
      <w:r>
        <w:rPr>
          <w:rFonts w:hint="eastAsia" w:ascii="仿宋_GB2312"/>
          <w:lang w:val="en-US" w:eastAsia="zh-CN"/>
        </w:rPr>
        <w:t>十八</w:t>
      </w:r>
      <w:r>
        <w:rPr>
          <w:rFonts w:hint="eastAsia" w:ascii="仿宋_GB2312"/>
        </w:rPr>
        <w:t>条第</w:t>
      </w:r>
      <w:r>
        <w:rPr>
          <w:rFonts w:hint="eastAsia" w:ascii="仿宋_GB2312"/>
          <w:lang w:val="en-US" w:eastAsia="zh-CN"/>
        </w:rPr>
        <w:t>二项</w:t>
      </w:r>
      <w:r>
        <w:rPr>
          <w:rFonts w:hint="eastAsia" w:ascii="仿宋_GB2312"/>
        </w:rPr>
        <w:t>规定，</w:t>
      </w:r>
      <w:r>
        <w:rPr>
          <w:rFonts w:hint="eastAsia" w:ascii="仿宋_GB2312"/>
          <w:lang w:val="en-US" w:eastAsia="zh-CN"/>
        </w:rPr>
        <w:t>违反本条例规定，未按规定要求配备和使用防污设施、设备和器材，造成环境污染的，监督拆船污染的主管部门除责令其限期纠正外，还可以根据不同情节，给予警告或者处以1万元以下的罚款</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b/>
        </w:rPr>
        <w:t>依据上述规定，我局决定对你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9千</w:t>
      </w:r>
      <w:r>
        <w:rPr>
          <w:rFonts w:hint="eastAsia" w:ascii="仿宋_GB2312"/>
          <w:b/>
        </w:rPr>
        <w:t>元</w:t>
      </w:r>
      <w:r>
        <w:rPr>
          <w:rFonts w:hint="eastAsia" w:ascii="仿宋_GB2312"/>
          <w:b/>
          <w:lang w:eastAsia="zh-CN"/>
        </w:rPr>
        <w:t>（大写：</w:t>
      </w:r>
      <w:r>
        <w:rPr>
          <w:rFonts w:hint="eastAsia" w:ascii="仿宋_GB2312"/>
          <w:b/>
          <w:lang w:val="en-US" w:eastAsia="zh-CN"/>
        </w:rPr>
        <w:t>玖</w:t>
      </w:r>
      <w:r>
        <w:rPr>
          <w:rFonts w:hint="eastAsia" w:ascii="仿宋_GB2312"/>
          <w:b/>
          <w:lang w:eastAsia="zh-CN"/>
        </w:rPr>
        <w:t>仟元）</w:t>
      </w:r>
      <w:r>
        <w:rPr>
          <w:rFonts w:hint="eastAsia" w:ascii="仿宋_GB2312" w:hAnsi="仿宋"/>
          <w:b/>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3</w:t>
      </w:r>
      <w:r>
        <w:rPr>
          <w:rFonts w:hint="eastAsia" w:ascii="仿宋_GB2312" w:hAnsi="宋体"/>
          <w:kern w:val="0"/>
        </w:rPr>
        <w:t>年</w:t>
      </w:r>
      <w:r>
        <w:rPr>
          <w:rFonts w:hint="eastAsia" w:ascii="仿宋_GB2312" w:hAnsi="宋体"/>
          <w:kern w:val="0"/>
          <w:lang w:val="en-US" w:eastAsia="zh-CN"/>
        </w:rPr>
        <w:t>4</w:t>
      </w:r>
      <w:r>
        <w:rPr>
          <w:rFonts w:hint="eastAsia" w:ascii="仿宋_GB2312" w:hAnsi="宋体"/>
          <w:kern w:val="0"/>
        </w:rPr>
        <w:t>月</w:t>
      </w:r>
      <w:r>
        <w:rPr>
          <w:rFonts w:hint="eastAsia" w:ascii="仿宋_GB2312" w:hAnsi="宋体"/>
          <w:kern w:val="0"/>
          <w:lang w:val="en-US" w:eastAsia="zh-CN"/>
        </w:rPr>
        <w:t>19</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古井镇</w:t>
      </w:r>
      <w:bookmarkStart w:id="0" w:name="_GoBack"/>
      <w:bookmarkEnd w:id="0"/>
      <w:r>
        <w:rPr>
          <w:rFonts w:hint="eastAsia" w:ascii="仿宋_GB2312" w:hAnsi="宋体"/>
          <w:kern w:val="0"/>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5B14FF"/>
    <w:rsid w:val="32D37D7A"/>
    <w:rsid w:val="37056953"/>
    <w:rsid w:val="386F51D4"/>
    <w:rsid w:val="39900FC9"/>
    <w:rsid w:val="409C57CD"/>
    <w:rsid w:val="40EC3119"/>
    <w:rsid w:val="42A25B31"/>
    <w:rsid w:val="45882A2B"/>
    <w:rsid w:val="48C621C4"/>
    <w:rsid w:val="49BA6F32"/>
    <w:rsid w:val="49C4596D"/>
    <w:rsid w:val="49CF19C3"/>
    <w:rsid w:val="49E862B8"/>
    <w:rsid w:val="4AA77651"/>
    <w:rsid w:val="4BC66ACD"/>
    <w:rsid w:val="4CFE2E04"/>
    <w:rsid w:val="4D957E4F"/>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1DA3AE2"/>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1159</Words>
  <Characters>1221</Characters>
  <Lines>11</Lines>
  <Paragraphs>3</Paragraphs>
  <TotalTime>8</TotalTime>
  <ScaleCrop>false</ScaleCrop>
  <LinksUpToDate>false</LinksUpToDate>
  <CharactersWithSpaces>1278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2023-06-05T03:32:48Z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