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新会区罗坑润丰皮革厂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w:t>
      </w:r>
      <w:r>
        <w:rPr>
          <w:rFonts w:hint="eastAsia" w:ascii="仿宋_GB2312"/>
          <w:szCs w:val="32"/>
        </w:rPr>
        <w:t>705</w:t>
      </w:r>
      <w:r>
        <w:rPr>
          <w:rFonts w:hint="eastAsia" w:ascii="仿宋_GB2312"/>
          <w:szCs w:val="32"/>
          <w:lang w:val="en-US" w:eastAsia="zh-CN"/>
        </w:rPr>
        <w:t>770188740F</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kern w:val="13"/>
          <w:szCs w:val="32"/>
        </w:rPr>
        <w:t>江门市新会区</w:t>
      </w:r>
      <w:r>
        <w:rPr>
          <w:rFonts w:hint="eastAsia" w:ascii="仿宋_GB2312"/>
          <w:snapToGrid w:val="0"/>
          <w:kern w:val="13"/>
          <w:szCs w:val="32"/>
          <w:lang w:val="en-US" w:eastAsia="zh-CN"/>
        </w:rPr>
        <w:t>罗坑</w:t>
      </w:r>
      <w:r>
        <w:rPr>
          <w:rFonts w:hint="eastAsia" w:ascii="仿宋_GB2312"/>
          <w:snapToGrid w:val="0"/>
          <w:kern w:val="13"/>
          <w:szCs w:val="32"/>
        </w:rPr>
        <w:t>镇</w:t>
      </w:r>
      <w:r>
        <w:rPr>
          <w:rFonts w:hint="eastAsia" w:ascii="仿宋_GB2312"/>
          <w:snapToGrid w:val="0"/>
          <w:kern w:val="13"/>
          <w:szCs w:val="32"/>
          <w:lang w:val="en-US" w:eastAsia="zh-CN"/>
        </w:rPr>
        <w:t>亨头管理区了果围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val="en-US" w:eastAsia="zh-CN"/>
        </w:rPr>
      </w:pPr>
      <w:r>
        <w:rPr>
          <w:rFonts w:hint="eastAsia" w:ascii="仿宋_GB2312"/>
          <w:szCs w:val="32"/>
          <w:lang w:val="en-US" w:eastAsia="zh-CN"/>
        </w:rPr>
        <w:t>投资人</w:t>
      </w:r>
      <w:r>
        <w:rPr>
          <w:rFonts w:hint="eastAsia" w:ascii="仿宋_GB2312"/>
          <w:szCs w:val="32"/>
        </w:rPr>
        <w:t>：</w:t>
      </w:r>
      <w:r>
        <w:rPr>
          <w:rFonts w:hint="eastAsia" w:ascii="仿宋_GB2312"/>
          <w:szCs w:val="32"/>
          <w:lang w:val="en-US" w:eastAsia="zh-CN"/>
        </w:rPr>
        <w:t>杨柳开</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新会区罗坑润丰皮革厂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3</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新会区罗坑润丰皮革厂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rPr>
        <w:t>经采样监测，你单位外排废水的水污染物浓度超出</w:t>
      </w:r>
      <w:r>
        <w:rPr>
          <w:rFonts w:hint="eastAsia" w:ascii="仿宋_GB2312"/>
          <w:szCs w:val="32"/>
          <w:lang w:val="en-US" w:eastAsia="zh-CN"/>
        </w:rPr>
        <w:t>你单位取得的国家版《排污许可证》外排废水</w:t>
      </w:r>
      <w:r>
        <w:rPr>
          <w:rFonts w:hint="eastAsia" w:ascii="仿宋_GB2312"/>
          <w:szCs w:val="32"/>
        </w:rPr>
        <w:t>执行的《</w:t>
      </w:r>
      <w:r>
        <w:rPr>
          <w:rFonts w:hint="eastAsia" w:ascii="仿宋_GB2312"/>
          <w:szCs w:val="32"/>
          <w:lang w:val="en-US" w:eastAsia="zh-CN"/>
        </w:rPr>
        <w:t>制革及皮毛加工工业水污染物排放标准</w:t>
      </w:r>
      <w:r>
        <w:rPr>
          <w:rFonts w:hint="eastAsia" w:ascii="仿宋_GB2312"/>
          <w:szCs w:val="32"/>
        </w:rPr>
        <w:t>》（</w:t>
      </w:r>
      <w:r>
        <w:rPr>
          <w:rFonts w:hint="eastAsia" w:ascii="仿宋_GB2312"/>
          <w:szCs w:val="32"/>
          <w:lang w:val="en-US" w:eastAsia="zh-CN"/>
        </w:rPr>
        <w:t>GB 30486-2013</w:t>
      </w:r>
      <w:r>
        <w:rPr>
          <w:rFonts w:hint="eastAsia" w:ascii="仿宋_GB2312"/>
          <w:szCs w:val="32"/>
        </w:rPr>
        <w:t>）</w:t>
      </w:r>
      <w:r>
        <w:rPr>
          <w:rFonts w:hint="eastAsia" w:ascii="仿宋_GB2312"/>
          <w:szCs w:val="32"/>
          <w:lang w:val="en-US" w:eastAsia="zh-CN"/>
        </w:rPr>
        <w:t>的相关</w:t>
      </w:r>
      <w:r>
        <w:rPr>
          <w:rFonts w:hint="eastAsia" w:ascii="仿宋_GB2312"/>
          <w:szCs w:val="32"/>
        </w:rPr>
        <w:t>限值要求。其中CODcr</w:t>
      </w:r>
      <w:r>
        <w:rPr>
          <w:rFonts w:hint="eastAsia" w:ascii="仿宋_GB2312"/>
          <w:szCs w:val="32"/>
          <w:lang w:val="en-US" w:eastAsia="zh-CN"/>
        </w:rPr>
        <w:t>污染因子</w:t>
      </w:r>
      <w:r>
        <w:rPr>
          <w:rFonts w:hint="eastAsia" w:ascii="仿宋_GB2312"/>
          <w:szCs w:val="32"/>
        </w:rPr>
        <w:t>浓度为1</w:t>
      </w:r>
      <w:r>
        <w:rPr>
          <w:rFonts w:hint="eastAsia" w:ascii="仿宋_GB2312"/>
          <w:szCs w:val="32"/>
          <w:lang w:val="en-US" w:eastAsia="zh-CN"/>
        </w:rPr>
        <w:t>32</w:t>
      </w:r>
      <w:r>
        <w:rPr>
          <w:rFonts w:hint="eastAsia" w:ascii="仿宋_GB2312"/>
          <w:szCs w:val="32"/>
        </w:rPr>
        <w:t xml:space="preserve"> mg/L，超标0.</w:t>
      </w:r>
      <w:r>
        <w:rPr>
          <w:rFonts w:hint="eastAsia" w:ascii="仿宋_GB2312"/>
          <w:szCs w:val="32"/>
          <w:lang w:val="en-US" w:eastAsia="zh-CN"/>
        </w:rPr>
        <w:t>3</w:t>
      </w:r>
      <w:r>
        <w:rPr>
          <w:rFonts w:hint="eastAsia" w:ascii="仿宋_GB2312"/>
          <w:szCs w:val="32"/>
        </w:rPr>
        <w:t>2倍。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3</w:t>
      </w:r>
      <w:r>
        <w:rPr>
          <w:rFonts w:hint="eastAsia" w:ascii="仿宋_GB2312"/>
          <w:szCs w:val="32"/>
        </w:rPr>
        <w:t>）第</w:t>
      </w:r>
      <w:r>
        <w:rPr>
          <w:rFonts w:hint="eastAsia" w:ascii="仿宋_GB2312"/>
          <w:szCs w:val="32"/>
          <w:lang w:val="en-US" w:eastAsia="zh-CN"/>
        </w:rPr>
        <w:t>03160019</w:t>
      </w:r>
      <w:r>
        <w:rPr>
          <w:rFonts w:hint="eastAsia" w:ascii="仿宋_GB2312"/>
          <w:szCs w:val="32"/>
        </w:rPr>
        <w:t>号}和我局执法人员现场拍摄的照片等证据为证。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20</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lang w:val="en-US" w:eastAsia="zh-CN"/>
        </w:rPr>
        <w:t>19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3</w:t>
      </w:r>
      <w:r>
        <w:rPr>
          <w:rFonts w:hint="eastAsia" w:ascii="仿宋_GB2312"/>
        </w:rPr>
        <w:t>〕</w:t>
      </w:r>
      <w:r>
        <w:rPr>
          <w:rFonts w:hint="eastAsia" w:ascii="仿宋_GB2312"/>
          <w:lang w:val="en-US" w:eastAsia="zh-CN"/>
        </w:rPr>
        <w:t>16</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20</w:t>
      </w:r>
      <w:r>
        <w:rPr>
          <w:rFonts w:hint="eastAsia" w:ascii="仿宋_GB2312"/>
        </w:rPr>
        <w:t>日送达回执为证及你单位提交的《生态环境行政违法当事人公开道歉承诺守法从轻处罚申请书》、《</w:t>
      </w:r>
      <w:r>
        <w:rPr>
          <w:rFonts w:hint="eastAsia" w:ascii="仿宋_GB2312"/>
          <w:szCs w:val="32"/>
        </w:rPr>
        <w:t>江门市</w:t>
      </w:r>
      <w:r>
        <w:rPr>
          <w:rFonts w:hint="eastAsia" w:ascii="仿宋_GB2312"/>
          <w:szCs w:val="32"/>
          <w:lang w:val="en-US" w:eastAsia="zh-CN"/>
        </w:rPr>
        <w:t>新会区罗坑润丰皮革厂</w:t>
      </w:r>
      <w:r>
        <w:rPr>
          <w:rFonts w:hint="eastAsia" w:ascii="仿宋_GB2312"/>
          <w:lang w:val="en-US" w:eastAsia="zh-CN"/>
        </w:rPr>
        <w:t>生态环境</w:t>
      </w:r>
      <w:r>
        <w:rPr>
          <w:rFonts w:hint="eastAsia" w:ascii="仿宋_GB2312"/>
        </w:rPr>
        <w:t>公开道歉承诺书》、《江门日报》202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22</w:t>
      </w:r>
      <w:r>
        <w:rPr>
          <w:rFonts w:hint="eastAsia" w:ascii="仿宋_GB2312"/>
        </w:rPr>
        <w:t>日刊A0</w:t>
      </w:r>
      <w:r>
        <w:rPr>
          <w:rFonts w:hint="eastAsia" w:ascii="仿宋_GB2312"/>
          <w:lang w:val="en-US" w:eastAsia="zh-CN"/>
        </w:rPr>
        <w:t>2</w:t>
      </w:r>
      <w:r>
        <w:rPr>
          <w:rFonts w:hint="eastAsia" w:ascii="仿宋_GB2312"/>
        </w:rPr>
        <w:t>版面及我局现场复查材料等为证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w:t>
      </w:r>
      <w:r>
        <w:rPr>
          <w:rFonts w:hint="eastAsia" w:ascii="仿宋_GB2312"/>
          <w:b/>
          <w:lang w:eastAsia="zh-CN"/>
        </w:rPr>
        <w:t>、</w:t>
      </w:r>
      <w:r>
        <w:rPr>
          <w:rFonts w:hint="eastAsia" w:ascii="仿宋_GB2312" w:eastAsia="仿宋_GB2312"/>
          <w:b/>
          <w:lang w:eastAsia="zh-CN"/>
        </w:rPr>
        <w:t>《广东省生态环境行政处罚自由裁量权规定》附件1《广东省生态环境违法行为行政处罚罚款金额裁量表》</w:t>
      </w:r>
      <w:r>
        <w:rPr>
          <w:rFonts w:hint="eastAsia" w:ascii="仿宋_GB2312"/>
          <w:b/>
          <w:lang w:val="en-US" w:eastAsia="zh-CN"/>
        </w:rPr>
        <w:t>2.7.1和《江门市实施&lt;广东省生态环境行政处罚自由裁量权规定&gt;细则》第十条</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10</w:t>
      </w:r>
      <w:r>
        <w:rPr>
          <w:rFonts w:hint="eastAsia" w:ascii="仿宋_GB2312" w:eastAsia="仿宋_GB2312"/>
          <w:b/>
          <w:lang w:eastAsia="zh-CN"/>
        </w:rPr>
        <w:t>万元（大写：</w:t>
      </w:r>
      <w:r>
        <w:rPr>
          <w:rFonts w:hint="eastAsia" w:ascii="仿宋_GB2312"/>
          <w:b/>
          <w:lang w:val="en-US" w:eastAsia="zh-CN"/>
        </w:rPr>
        <w:t>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罗坑镇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1531</Words>
  <Characters>1629</Characters>
  <Lines>11</Lines>
  <Paragraphs>3</Paragraphs>
  <TotalTime>1</TotalTime>
  <ScaleCrop>false</ScaleCrop>
  <LinksUpToDate>false</LinksUpToDate>
  <CharactersWithSpaces>1691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2023-05-24T06:50:00Z</cp:lastPrinted>
  <dcterms:modified xsi:type="dcterms:W3CDTF">2023-05-25T03:25:14Z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