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90090C" w14:textId="77777777" w:rsidR="007B0B36" w:rsidRDefault="007B0B36" w:rsidP="007B0B36">
      <w:pPr>
        <w:rPr>
          <w:rFonts w:hint="eastAsia"/>
          <w:sz w:val="24"/>
          <w:szCs w:val="28"/>
        </w:rPr>
      </w:pPr>
    </w:p>
    <w:p w14:paraId="18B7C477" w14:textId="77777777" w:rsidR="007B0B36" w:rsidRDefault="007B0B36" w:rsidP="007B0B36">
      <w:pPr>
        <w:rPr>
          <w:sz w:val="24"/>
          <w:szCs w:val="28"/>
        </w:rPr>
      </w:pPr>
    </w:p>
    <w:p w14:paraId="5CF8B80F" w14:textId="77777777" w:rsidR="007B0B36" w:rsidRDefault="007B0B36" w:rsidP="007B0B36">
      <w:pPr>
        <w:ind w:left="360" w:hanging="360"/>
        <w:jc w:val="center"/>
        <w:rPr>
          <w:rFonts w:ascii="微软雅黑" w:eastAsia="微软雅黑" w:hAnsi="微软雅黑"/>
          <w:b/>
          <w:bCs/>
          <w:sz w:val="52"/>
          <w:szCs w:val="52"/>
        </w:rPr>
      </w:pPr>
    </w:p>
    <w:p w14:paraId="4CBA0572" w14:textId="77777777" w:rsidR="007B0B36" w:rsidRDefault="007B0B36" w:rsidP="007B0B36">
      <w:pPr>
        <w:ind w:left="360" w:hanging="360"/>
        <w:jc w:val="center"/>
        <w:rPr>
          <w:rFonts w:ascii="微软雅黑" w:eastAsia="微软雅黑" w:hAnsi="微软雅黑"/>
          <w:b/>
          <w:bCs/>
          <w:sz w:val="52"/>
          <w:szCs w:val="52"/>
        </w:rPr>
      </w:pPr>
    </w:p>
    <w:p w14:paraId="176FB2C5" w14:textId="77777777" w:rsidR="007B0B36" w:rsidRDefault="007B0B36" w:rsidP="007B0B36">
      <w:pPr>
        <w:ind w:left="360" w:hanging="360"/>
        <w:jc w:val="center"/>
        <w:rPr>
          <w:rFonts w:ascii="微软雅黑" w:eastAsia="微软雅黑" w:hAnsi="微软雅黑"/>
          <w:b/>
          <w:bCs/>
          <w:sz w:val="52"/>
          <w:szCs w:val="52"/>
        </w:rPr>
      </w:pPr>
    </w:p>
    <w:p w14:paraId="3329E691" w14:textId="77777777" w:rsidR="007B0B36" w:rsidRDefault="007B0B36" w:rsidP="007B0B36">
      <w:pPr>
        <w:ind w:left="360" w:hanging="360"/>
        <w:jc w:val="center"/>
        <w:rPr>
          <w:rFonts w:ascii="微软雅黑" w:eastAsia="微软雅黑" w:hAnsi="微软雅黑"/>
          <w:b/>
          <w:bCs/>
          <w:sz w:val="52"/>
          <w:szCs w:val="52"/>
        </w:rPr>
      </w:pPr>
    </w:p>
    <w:p w14:paraId="7007C9BB" w14:textId="77777777" w:rsidR="009D5048" w:rsidRDefault="007D25F9" w:rsidP="007B0B36">
      <w:pPr>
        <w:ind w:left="360" w:hanging="360"/>
        <w:jc w:val="center"/>
        <w:rPr>
          <w:rFonts w:ascii="微软雅黑" w:eastAsia="微软雅黑" w:hAnsi="微软雅黑"/>
          <w:b/>
          <w:bCs/>
          <w:sz w:val="52"/>
          <w:szCs w:val="52"/>
        </w:rPr>
      </w:pPr>
      <w:r w:rsidRPr="007D25F9">
        <w:rPr>
          <w:rFonts w:ascii="微软雅黑" w:eastAsia="微软雅黑" w:hAnsi="微软雅黑"/>
          <w:b/>
          <w:bCs/>
          <w:sz w:val="52"/>
          <w:szCs w:val="52"/>
        </w:rPr>
        <w:t>江门市市政公用基础设施报装</w:t>
      </w:r>
    </w:p>
    <w:p w14:paraId="3C704EB0" w14:textId="77777777" w:rsidR="009D5048" w:rsidRDefault="007D25F9" w:rsidP="007B0B36">
      <w:pPr>
        <w:ind w:left="360" w:hanging="360"/>
        <w:jc w:val="center"/>
        <w:rPr>
          <w:rFonts w:ascii="微软雅黑" w:eastAsia="微软雅黑" w:hAnsi="微软雅黑"/>
          <w:b/>
          <w:bCs/>
          <w:sz w:val="52"/>
          <w:szCs w:val="52"/>
        </w:rPr>
      </w:pPr>
      <w:r w:rsidRPr="007D25F9">
        <w:rPr>
          <w:rFonts w:ascii="微软雅黑" w:eastAsia="微软雅黑" w:hAnsi="微软雅黑"/>
          <w:b/>
          <w:bCs/>
          <w:sz w:val="52"/>
          <w:szCs w:val="52"/>
        </w:rPr>
        <w:t>一站式服务平台</w:t>
      </w:r>
      <w:r w:rsidR="007B0B36" w:rsidRPr="004644FE">
        <w:rPr>
          <w:rFonts w:ascii="微软雅黑" w:eastAsia="微软雅黑" w:hAnsi="微软雅黑" w:hint="eastAsia"/>
          <w:b/>
          <w:bCs/>
          <w:sz w:val="52"/>
          <w:szCs w:val="52"/>
        </w:rPr>
        <w:t>操作手册</w:t>
      </w:r>
    </w:p>
    <w:p w14:paraId="4979605F" w14:textId="75D30B95" w:rsidR="007B0B36" w:rsidRPr="004644FE" w:rsidRDefault="007D25F9" w:rsidP="007B0B36">
      <w:pPr>
        <w:ind w:left="360" w:hanging="360"/>
        <w:jc w:val="center"/>
        <w:rPr>
          <w:rFonts w:ascii="微软雅黑" w:eastAsia="微软雅黑" w:hAnsi="微软雅黑"/>
          <w:b/>
          <w:bCs/>
          <w:sz w:val="52"/>
          <w:szCs w:val="52"/>
        </w:rPr>
      </w:pPr>
      <w:r>
        <w:rPr>
          <w:rFonts w:ascii="微软雅黑" w:eastAsia="微软雅黑" w:hAnsi="微软雅黑" w:hint="eastAsia"/>
          <w:b/>
          <w:bCs/>
          <w:sz w:val="52"/>
          <w:szCs w:val="52"/>
        </w:rPr>
        <w:t>（</w:t>
      </w:r>
      <w:r w:rsidR="009D5048">
        <w:rPr>
          <w:rFonts w:ascii="微软雅黑" w:eastAsia="微软雅黑" w:hAnsi="微软雅黑" w:hint="eastAsia"/>
          <w:b/>
          <w:bCs/>
          <w:sz w:val="52"/>
          <w:szCs w:val="52"/>
        </w:rPr>
        <w:t>市政单位</w:t>
      </w:r>
      <w:r>
        <w:rPr>
          <w:rFonts w:ascii="微软雅黑" w:eastAsia="微软雅黑" w:hAnsi="微软雅黑" w:hint="eastAsia"/>
          <w:b/>
          <w:bCs/>
          <w:sz w:val="52"/>
          <w:szCs w:val="52"/>
        </w:rPr>
        <w:t>版）</w:t>
      </w:r>
    </w:p>
    <w:p w14:paraId="5072FC58" w14:textId="77777777" w:rsidR="007B0B36" w:rsidRPr="00EF6324" w:rsidRDefault="007B0B36" w:rsidP="007B0B36">
      <w:pPr>
        <w:widowControl/>
        <w:jc w:val="left"/>
      </w:pPr>
    </w:p>
    <w:p w14:paraId="6647A205" w14:textId="77777777" w:rsidR="007B0B36" w:rsidRDefault="007B0B36" w:rsidP="007B0B36"/>
    <w:p w14:paraId="651F82CA" w14:textId="77777777" w:rsidR="007B0B36" w:rsidRPr="00F0751C" w:rsidRDefault="007B0B36" w:rsidP="007B0B36"/>
    <w:p w14:paraId="04E96B95" w14:textId="77777777" w:rsidR="007B0B36" w:rsidRDefault="007B0B36" w:rsidP="007B0B36"/>
    <w:p w14:paraId="09D0F1B3" w14:textId="77777777" w:rsidR="007B0B36" w:rsidRDefault="007B0B36" w:rsidP="007B0B36"/>
    <w:p w14:paraId="2FD506D7" w14:textId="77777777" w:rsidR="007B0B36" w:rsidRDefault="007B0B36" w:rsidP="007B0B36"/>
    <w:p w14:paraId="1A744365" w14:textId="77777777" w:rsidR="007B0B36" w:rsidRDefault="007B0B36" w:rsidP="007B0B36"/>
    <w:p w14:paraId="794A32A2" w14:textId="77777777" w:rsidR="007B0B36" w:rsidRDefault="007B0B36" w:rsidP="007B0B36"/>
    <w:p w14:paraId="2E8572DB" w14:textId="77777777" w:rsidR="007B0B36" w:rsidRDefault="007B0B36" w:rsidP="007B0B36"/>
    <w:p w14:paraId="242458AC" w14:textId="77777777" w:rsidR="007B0B36" w:rsidRDefault="007B0B36" w:rsidP="007B0B36"/>
    <w:sdt>
      <w:sdtPr>
        <w:rPr>
          <w:rFonts w:asciiTheme="minorHAnsi" w:eastAsiaTheme="minorEastAsia" w:hAnsiTheme="minorHAnsi" w:cstheme="minorBidi"/>
          <w:color w:val="auto"/>
          <w:kern w:val="2"/>
          <w:sz w:val="21"/>
          <w:szCs w:val="22"/>
          <w:lang w:val="zh-CN"/>
        </w:rPr>
        <w:id w:val="-573815554"/>
        <w:docPartObj>
          <w:docPartGallery w:val="Table of Contents"/>
          <w:docPartUnique/>
        </w:docPartObj>
      </w:sdtPr>
      <w:sdtEndPr>
        <w:rPr>
          <w:rFonts w:ascii="宋体" w:eastAsia="宋体" w:hAnsi="宋体"/>
          <w:b/>
          <w:bCs/>
          <w:sz w:val="24"/>
          <w:szCs w:val="24"/>
        </w:rPr>
      </w:sdtEndPr>
      <w:sdtContent>
        <w:p w14:paraId="216A94E1" w14:textId="77777777" w:rsidR="007B0B36" w:rsidRPr="001137BF" w:rsidRDefault="007B0B36" w:rsidP="007B0B36">
          <w:pPr>
            <w:pStyle w:val="TOC"/>
            <w:ind w:firstLineChars="1600" w:firstLine="3360"/>
            <w:rPr>
              <w:rFonts w:ascii="仿宋" w:eastAsia="仿宋" w:hAnsi="仿宋"/>
              <w:b/>
              <w:bCs/>
              <w:color w:val="000000" w:themeColor="text1"/>
              <w:sz w:val="40"/>
              <w:szCs w:val="40"/>
              <w:lang w:val="zh-CN"/>
            </w:rPr>
          </w:pPr>
          <w:r w:rsidRPr="001137BF">
            <w:rPr>
              <w:rFonts w:ascii="仿宋" w:eastAsia="仿宋" w:hAnsi="仿宋"/>
              <w:b/>
              <w:bCs/>
              <w:color w:val="000000" w:themeColor="text1"/>
              <w:sz w:val="40"/>
              <w:szCs w:val="40"/>
              <w:lang w:val="zh-CN"/>
            </w:rPr>
            <w:t>目</w:t>
          </w:r>
          <w:r w:rsidRPr="001137BF">
            <w:rPr>
              <w:rFonts w:ascii="仿宋" w:eastAsia="仿宋" w:hAnsi="仿宋" w:hint="eastAsia"/>
              <w:b/>
              <w:bCs/>
              <w:color w:val="000000" w:themeColor="text1"/>
              <w:sz w:val="40"/>
              <w:szCs w:val="40"/>
              <w:lang w:val="zh-CN"/>
            </w:rPr>
            <w:t xml:space="preserve"> </w:t>
          </w:r>
          <w:r w:rsidRPr="001137BF">
            <w:rPr>
              <w:rFonts w:ascii="仿宋" w:eastAsia="仿宋" w:hAnsi="仿宋"/>
              <w:b/>
              <w:bCs/>
              <w:color w:val="000000" w:themeColor="text1"/>
              <w:sz w:val="40"/>
              <w:szCs w:val="40"/>
              <w:lang w:val="zh-CN"/>
            </w:rPr>
            <w:t>录</w:t>
          </w:r>
        </w:p>
        <w:p w14:paraId="3C6B6585" w14:textId="02482615" w:rsidR="001D7460" w:rsidRPr="001D7460" w:rsidRDefault="007B0B36" w:rsidP="001D7460">
          <w:pPr>
            <w:pStyle w:val="10"/>
            <w:rPr>
              <w:rFonts w:ascii="宋体" w:eastAsia="宋体" w:hAnsi="宋体"/>
              <w:sz w:val="24"/>
              <w:szCs w:val="24"/>
              <w14:ligatures w14:val="standardContextual"/>
            </w:rPr>
          </w:pPr>
          <w:r w:rsidRPr="001D7460">
            <w:rPr>
              <w:rFonts w:ascii="宋体" w:eastAsia="宋体" w:hAnsi="宋体"/>
              <w:sz w:val="24"/>
              <w:szCs w:val="24"/>
            </w:rPr>
            <w:fldChar w:fldCharType="begin"/>
          </w:r>
          <w:r w:rsidRPr="001D7460">
            <w:rPr>
              <w:rFonts w:ascii="宋体" w:eastAsia="宋体" w:hAnsi="宋体"/>
              <w:sz w:val="24"/>
              <w:szCs w:val="24"/>
            </w:rPr>
            <w:instrText xml:space="preserve"> TOC \o "1-3" \h \z \u </w:instrText>
          </w:r>
          <w:r w:rsidRPr="001D7460">
            <w:rPr>
              <w:rFonts w:ascii="宋体" w:eastAsia="宋体" w:hAnsi="宋体"/>
              <w:sz w:val="24"/>
              <w:szCs w:val="24"/>
            </w:rPr>
            <w:fldChar w:fldCharType="separate"/>
          </w:r>
          <w:hyperlink w:anchor="_Toc138693165" w:history="1">
            <w:r w:rsidR="001D7460" w:rsidRPr="001D7460">
              <w:rPr>
                <w:rStyle w:val="a3"/>
                <w:rFonts w:ascii="宋体" w:eastAsia="宋体" w:hAnsi="宋体"/>
                <w:sz w:val="24"/>
                <w:szCs w:val="24"/>
              </w:rPr>
              <w:t>一、办理网址</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_Toc138693165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3</w:t>
            </w:r>
            <w:r w:rsidR="001D7460" w:rsidRPr="001D7460">
              <w:rPr>
                <w:rFonts w:ascii="宋体" w:eastAsia="宋体" w:hAnsi="宋体"/>
                <w:webHidden/>
                <w:sz w:val="24"/>
                <w:szCs w:val="24"/>
              </w:rPr>
              <w:fldChar w:fldCharType="end"/>
            </w:r>
          </w:hyperlink>
        </w:p>
        <w:p w14:paraId="7F2271BC" w14:textId="24E99367" w:rsidR="001D7460" w:rsidRPr="001D7460" w:rsidRDefault="00107EC0" w:rsidP="001D7460">
          <w:pPr>
            <w:pStyle w:val="10"/>
            <w:rPr>
              <w:rFonts w:ascii="宋体" w:eastAsia="宋体" w:hAnsi="宋体"/>
              <w:sz w:val="24"/>
              <w:szCs w:val="24"/>
              <w14:ligatures w14:val="standardContextual"/>
            </w:rPr>
          </w:pPr>
          <w:hyperlink w:anchor="_Toc138693166" w:history="1">
            <w:r w:rsidR="001D7460" w:rsidRPr="001D7460">
              <w:rPr>
                <w:rStyle w:val="a3"/>
                <w:rFonts w:ascii="宋体" w:eastAsia="宋体" w:hAnsi="宋体"/>
                <w:sz w:val="24"/>
                <w:szCs w:val="24"/>
              </w:rPr>
              <w:t>二、登录方式</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_Toc138693166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4</w:t>
            </w:r>
            <w:r w:rsidR="001D7460" w:rsidRPr="001D7460">
              <w:rPr>
                <w:rFonts w:ascii="宋体" w:eastAsia="宋体" w:hAnsi="宋体"/>
                <w:webHidden/>
                <w:sz w:val="24"/>
                <w:szCs w:val="24"/>
              </w:rPr>
              <w:fldChar w:fldCharType="end"/>
            </w:r>
          </w:hyperlink>
        </w:p>
        <w:p w14:paraId="67723201" w14:textId="2FC88A7F" w:rsidR="001D7460" w:rsidRPr="001D7460" w:rsidRDefault="00107EC0" w:rsidP="001D7460">
          <w:pPr>
            <w:pStyle w:val="10"/>
            <w:rPr>
              <w:rFonts w:ascii="宋体" w:eastAsia="宋体" w:hAnsi="宋体"/>
              <w:sz w:val="24"/>
              <w:szCs w:val="24"/>
              <w14:ligatures w14:val="standardContextual"/>
            </w:rPr>
          </w:pPr>
          <w:hyperlink w:anchor="_Toc138693167" w:history="1">
            <w:r w:rsidR="001D7460" w:rsidRPr="001D7460">
              <w:rPr>
                <w:rStyle w:val="a3"/>
                <w:rFonts w:ascii="宋体" w:eastAsia="宋体" w:hAnsi="宋体"/>
                <w:sz w:val="24"/>
                <w:szCs w:val="24"/>
              </w:rPr>
              <w:t>三、报装审批</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_Toc138693167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5</w:t>
            </w:r>
            <w:r w:rsidR="001D7460" w:rsidRPr="001D7460">
              <w:rPr>
                <w:rFonts w:ascii="宋体" w:eastAsia="宋体" w:hAnsi="宋体"/>
                <w:webHidden/>
                <w:sz w:val="24"/>
                <w:szCs w:val="24"/>
              </w:rPr>
              <w:fldChar w:fldCharType="end"/>
            </w:r>
          </w:hyperlink>
        </w:p>
        <w:p w14:paraId="22F5422E" w14:textId="3B75FDD5" w:rsidR="001D7460" w:rsidRPr="001D7460" w:rsidRDefault="00107EC0" w:rsidP="001D7460">
          <w:pPr>
            <w:pStyle w:val="10"/>
            <w:rPr>
              <w:rFonts w:ascii="宋体" w:eastAsia="宋体" w:hAnsi="宋体"/>
              <w:sz w:val="24"/>
              <w:szCs w:val="24"/>
              <w14:ligatures w14:val="standardContextual"/>
            </w:rPr>
          </w:pPr>
          <w:hyperlink w:anchor="_Toc138693168" w:history="1">
            <w:r w:rsidR="001D7460" w:rsidRPr="001D7460">
              <w:rPr>
                <w:rStyle w:val="a3"/>
                <w:rFonts w:ascii="宋体" w:eastAsia="宋体" w:hAnsi="宋体"/>
                <w:sz w:val="24"/>
                <w:szCs w:val="24"/>
              </w:rPr>
              <w:t>四、主动服务</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_Toc138693168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8</w:t>
            </w:r>
            <w:r w:rsidR="001D7460" w:rsidRPr="001D7460">
              <w:rPr>
                <w:rFonts w:ascii="宋体" w:eastAsia="宋体" w:hAnsi="宋体"/>
                <w:webHidden/>
                <w:sz w:val="24"/>
                <w:szCs w:val="24"/>
              </w:rPr>
              <w:fldChar w:fldCharType="end"/>
            </w:r>
          </w:hyperlink>
        </w:p>
        <w:p w14:paraId="35F8B52E" w14:textId="3897AA19" w:rsidR="001D7460" w:rsidRPr="001D7460" w:rsidRDefault="00107EC0" w:rsidP="001D7460">
          <w:pPr>
            <w:pStyle w:val="10"/>
            <w:rPr>
              <w:rFonts w:ascii="宋体" w:eastAsia="宋体" w:hAnsi="宋体"/>
              <w:sz w:val="24"/>
              <w:szCs w:val="24"/>
              <w14:ligatures w14:val="standardContextual"/>
            </w:rPr>
          </w:pPr>
          <w:hyperlink w:anchor="_Toc138693169" w:history="1">
            <w:r w:rsidR="001D7460" w:rsidRPr="001D7460">
              <w:rPr>
                <w:rStyle w:val="a3"/>
                <w:rFonts w:ascii="宋体" w:eastAsia="宋体" w:hAnsi="宋体"/>
                <w:sz w:val="24"/>
                <w:szCs w:val="24"/>
              </w:rPr>
              <w:t>五、外线工程</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_Toc138693169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9</w:t>
            </w:r>
            <w:r w:rsidR="001D7460" w:rsidRPr="001D7460">
              <w:rPr>
                <w:rFonts w:ascii="宋体" w:eastAsia="宋体" w:hAnsi="宋体"/>
                <w:webHidden/>
                <w:sz w:val="24"/>
                <w:szCs w:val="24"/>
              </w:rPr>
              <w:fldChar w:fldCharType="end"/>
            </w:r>
          </w:hyperlink>
        </w:p>
        <w:p w14:paraId="214B70B7" w14:textId="2D655321" w:rsidR="001D7460" w:rsidRPr="001D7460" w:rsidRDefault="00107EC0" w:rsidP="001D7460">
          <w:pPr>
            <w:pStyle w:val="20"/>
            <w:rPr>
              <w:rFonts w:ascii="宋体" w:eastAsia="宋体" w:hAnsi="宋体"/>
              <w:sz w:val="24"/>
              <w:szCs w:val="24"/>
              <w14:ligatures w14:val="standardContextual"/>
            </w:rPr>
          </w:pPr>
          <w:hyperlink w:anchor="_Toc138693170" w:history="1">
            <w:r w:rsidR="001D7460" w:rsidRPr="001D7460">
              <w:rPr>
                <w:rStyle w:val="a3"/>
                <w:rFonts w:ascii="宋体" w:eastAsia="宋体" w:hAnsi="宋体"/>
                <w:sz w:val="24"/>
                <w:szCs w:val="24"/>
              </w:rPr>
              <w:t>1.外线工程关联报装信息</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_Toc138693170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9</w:t>
            </w:r>
            <w:r w:rsidR="001D7460" w:rsidRPr="001D7460">
              <w:rPr>
                <w:rFonts w:ascii="宋体" w:eastAsia="宋体" w:hAnsi="宋体"/>
                <w:webHidden/>
                <w:sz w:val="24"/>
                <w:szCs w:val="24"/>
              </w:rPr>
              <w:fldChar w:fldCharType="end"/>
            </w:r>
          </w:hyperlink>
        </w:p>
        <w:p w14:paraId="662FEF80" w14:textId="2CF787C0" w:rsidR="001D7460" w:rsidRPr="001D7460" w:rsidRDefault="00107EC0">
          <w:pPr>
            <w:pStyle w:val="20"/>
            <w:rPr>
              <w:rFonts w:ascii="宋体" w:eastAsia="宋体" w:hAnsi="宋体"/>
              <w:sz w:val="24"/>
              <w:szCs w:val="24"/>
              <w14:ligatures w14:val="standardContextual"/>
            </w:rPr>
          </w:pPr>
          <w:hyperlink w:anchor="_Toc138693171" w:history="1">
            <w:r w:rsidR="001D7460" w:rsidRPr="001D7460">
              <w:rPr>
                <w:rStyle w:val="a3"/>
                <w:rFonts w:ascii="宋体" w:eastAsia="宋体" w:hAnsi="宋体"/>
                <w:sz w:val="24"/>
                <w:szCs w:val="24"/>
              </w:rPr>
              <w:t>2.外线工程申报</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_Toc138693171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10</w:t>
            </w:r>
            <w:r w:rsidR="001D7460" w:rsidRPr="001D7460">
              <w:rPr>
                <w:rFonts w:ascii="宋体" w:eastAsia="宋体" w:hAnsi="宋体"/>
                <w:webHidden/>
                <w:sz w:val="24"/>
                <w:szCs w:val="24"/>
              </w:rPr>
              <w:fldChar w:fldCharType="end"/>
            </w:r>
          </w:hyperlink>
        </w:p>
        <w:p w14:paraId="5803E53A" w14:textId="2332EEDC" w:rsidR="001D7460" w:rsidRPr="001D7460" w:rsidRDefault="00107EC0" w:rsidP="001D7460">
          <w:pPr>
            <w:pStyle w:val="10"/>
            <w:rPr>
              <w:rFonts w:ascii="宋体" w:eastAsia="宋体" w:hAnsi="宋体"/>
              <w:sz w:val="24"/>
              <w:szCs w:val="24"/>
              <w14:ligatures w14:val="standardContextual"/>
            </w:rPr>
          </w:pPr>
          <w:hyperlink w:anchor="_Toc138693172" w:history="1">
            <w:r w:rsidR="001D7460" w:rsidRPr="001D7460">
              <w:rPr>
                <w:rStyle w:val="a3"/>
                <w:rFonts w:ascii="宋体" w:eastAsia="宋体" w:hAnsi="宋体"/>
                <w:sz w:val="24"/>
                <w:szCs w:val="24"/>
              </w:rPr>
              <w:t>六、其他问题</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_Toc138693172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12</w:t>
            </w:r>
            <w:r w:rsidR="001D7460" w:rsidRPr="001D7460">
              <w:rPr>
                <w:rFonts w:ascii="宋体" w:eastAsia="宋体" w:hAnsi="宋体"/>
                <w:webHidden/>
                <w:sz w:val="24"/>
                <w:szCs w:val="24"/>
              </w:rPr>
              <w:fldChar w:fldCharType="end"/>
            </w:r>
          </w:hyperlink>
        </w:p>
        <w:p w14:paraId="287DD935" w14:textId="5C4E982E" w:rsidR="001D7460" w:rsidRPr="001D7460" w:rsidRDefault="00DE3A67" w:rsidP="007F1DE9">
          <w:pPr>
            <w:pStyle w:val="20"/>
            <w:rPr>
              <w:rFonts w:ascii="宋体" w:eastAsia="宋体" w:hAnsi="宋体"/>
              <w:sz w:val="24"/>
              <w:szCs w:val="24"/>
              <w14:ligatures w14:val="standardContextual"/>
            </w:rPr>
          </w:pPr>
          <w:hyperlink w:anchor="_Toc138693173" w:history="1">
            <w:r w:rsidR="001D7460" w:rsidRPr="001D7460">
              <w:rPr>
                <w:rStyle w:val="a3"/>
                <w:rFonts w:ascii="宋体" w:eastAsia="宋体" w:hAnsi="宋体"/>
                <w:sz w:val="24"/>
                <w:szCs w:val="24"/>
              </w:rPr>
              <w:t>1.</w:t>
            </w:r>
            <w:r w:rsidR="009F3A8B" w:rsidRPr="009F3A8B">
              <w:t xml:space="preserve"> </w:t>
            </w:r>
            <w:hyperlink w:anchor="_Toc138693173" w:history="1">
              <w:r w:rsidR="009F3A8B" w:rsidRPr="007F1DE9">
                <w:rPr>
                  <w:rStyle w:val="a3"/>
                  <w:rFonts w:ascii="宋体" w:eastAsia="宋体" w:hAnsi="宋体" w:hint="eastAsia"/>
                  <w:color w:val="000000" w:themeColor="text1"/>
                  <w:sz w:val="24"/>
                  <w:szCs w:val="24"/>
                  <w:u w:val="none"/>
                </w:rPr>
                <w:t>供水供电企业有自己的业务系统</w:t>
              </w:r>
              <w:r w:rsidR="009F3A8B" w:rsidRPr="007F1DE9">
                <w:rPr>
                  <w:rStyle w:val="a3"/>
                  <w:rFonts w:ascii="宋体" w:eastAsia="宋体" w:hAnsi="宋体"/>
                  <w:color w:val="000000" w:themeColor="text1"/>
                  <w:sz w:val="24"/>
                  <w:szCs w:val="24"/>
                  <w:u w:val="none"/>
                </w:rPr>
                <w:t>，</w:t>
              </w:r>
              <w:r w:rsidR="009F3A8B" w:rsidRPr="007F1DE9">
                <w:rPr>
                  <w:rStyle w:val="a3"/>
                  <w:rFonts w:ascii="宋体" w:eastAsia="宋体" w:hAnsi="宋体" w:hint="eastAsia"/>
                  <w:color w:val="000000" w:themeColor="text1"/>
                  <w:sz w:val="24"/>
                  <w:szCs w:val="24"/>
                  <w:u w:val="none"/>
                </w:rPr>
                <w:t>一站式服务平台受理的业务</w:t>
              </w:r>
              <w:r w:rsidR="007F1DE9" w:rsidRPr="007F1DE9">
                <w:rPr>
                  <w:rStyle w:val="a3"/>
                  <w:rFonts w:ascii="宋体" w:eastAsia="宋体" w:hAnsi="宋体"/>
                  <w:color w:val="000000" w:themeColor="text1"/>
                  <w:sz w:val="24"/>
                  <w:szCs w:val="24"/>
                  <w:u w:val="none"/>
                </w:rPr>
                <w:t>如何审</w:t>
              </w:r>
            </w:hyperlink>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_Toc138693173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12</w:t>
            </w:r>
            <w:r w:rsidR="001D7460" w:rsidRPr="001D7460">
              <w:rPr>
                <w:rFonts w:ascii="宋体" w:eastAsia="宋体" w:hAnsi="宋体"/>
                <w:webHidden/>
                <w:sz w:val="24"/>
                <w:szCs w:val="24"/>
              </w:rPr>
              <w:fldChar w:fldCharType="end"/>
            </w:r>
          </w:hyperlink>
        </w:p>
        <w:p w14:paraId="7F0298BF" w14:textId="49E7B471" w:rsidR="001D7460" w:rsidRPr="001D7460" w:rsidRDefault="00107EC0" w:rsidP="001D7460">
          <w:pPr>
            <w:pStyle w:val="20"/>
            <w:rPr>
              <w:rFonts w:ascii="宋体" w:eastAsia="宋体" w:hAnsi="宋体"/>
              <w:sz w:val="24"/>
              <w:szCs w:val="24"/>
              <w14:ligatures w14:val="standardContextual"/>
            </w:rPr>
          </w:pPr>
          <w:hyperlink w:anchor="_Toc138693174" w:history="1">
            <w:r w:rsidR="001D7460" w:rsidRPr="001D7460">
              <w:rPr>
                <w:rStyle w:val="a3"/>
                <w:rFonts w:ascii="宋体" w:eastAsia="宋体" w:hAnsi="宋体"/>
                <w:sz w:val="24"/>
                <w:szCs w:val="24"/>
              </w:rPr>
              <w:t>2.</w:t>
            </w:r>
            <w:r w:rsidR="007F1DE9">
              <w:rPr>
                <w:rStyle w:val="a3"/>
                <w:rFonts w:ascii="宋体" w:eastAsia="宋体" w:hAnsi="宋体"/>
                <w:sz w:val="24"/>
                <w:szCs w:val="24"/>
              </w:rPr>
              <w:t>如何撤件</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_Toc138693174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12</w:t>
            </w:r>
            <w:r w:rsidR="001D7460" w:rsidRPr="001D7460">
              <w:rPr>
                <w:rFonts w:ascii="宋体" w:eastAsia="宋体" w:hAnsi="宋体"/>
                <w:webHidden/>
                <w:sz w:val="24"/>
                <w:szCs w:val="24"/>
              </w:rPr>
              <w:fldChar w:fldCharType="end"/>
            </w:r>
          </w:hyperlink>
        </w:p>
        <w:p w14:paraId="21AAD711" w14:textId="39D0FEFF" w:rsidR="001D7460" w:rsidRPr="001D7460" w:rsidRDefault="00107EC0" w:rsidP="001D7460">
          <w:pPr>
            <w:pStyle w:val="20"/>
            <w:rPr>
              <w:rFonts w:ascii="宋体" w:eastAsia="宋体" w:hAnsi="宋体"/>
              <w:sz w:val="24"/>
              <w:szCs w:val="24"/>
              <w14:ligatures w14:val="standardContextual"/>
            </w:rPr>
          </w:pPr>
          <w:hyperlink w:anchor="_Toc138693175" w:history="1">
            <w:r w:rsidR="001D7460" w:rsidRPr="001D7460">
              <w:rPr>
                <w:rStyle w:val="a3"/>
                <w:rFonts w:ascii="宋体" w:eastAsia="宋体" w:hAnsi="宋体"/>
                <w:sz w:val="24"/>
                <w:szCs w:val="24"/>
              </w:rPr>
              <w:t>3.技术支持</w:t>
            </w:r>
            <w:r w:rsidR="001D7460" w:rsidRPr="001D7460">
              <w:rPr>
                <w:rFonts w:ascii="宋体" w:eastAsia="宋体" w:hAnsi="宋体"/>
                <w:webHidden/>
                <w:sz w:val="24"/>
                <w:szCs w:val="24"/>
              </w:rPr>
              <w:tab/>
            </w:r>
            <w:r w:rsidR="001D7460" w:rsidRPr="001D7460">
              <w:rPr>
                <w:rFonts w:ascii="宋体" w:eastAsia="宋体" w:hAnsi="宋体"/>
                <w:webHidden/>
                <w:sz w:val="24"/>
                <w:szCs w:val="24"/>
              </w:rPr>
              <w:fldChar w:fldCharType="begin"/>
            </w:r>
            <w:r w:rsidR="001D7460" w:rsidRPr="001D7460">
              <w:rPr>
                <w:rFonts w:ascii="宋体" w:eastAsia="宋体" w:hAnsi="宋体"/>
                <w:webHidden/>
                <w:sz w:val="24"/>
                <w:szCs w:val="24"/>
              </w:rPr>
              <w:instrText xml:space="preserve"> PAGEREF _Toc138693175 \h </w:instrText>
            </w:r>
            <w:r w:rsidR="001D7460" w:rsidRPr="001D7460">
              <w:rPr>
                <w:rFonts w:ascii="宋体" w:eastAsia="宋体" w:hAnsi="宋体"/>
                <w:webHidden/>
                <w:sz w:val="24"/>
                <w:szCs w:val="24"/>
              </w:rPr>
            </w:r>
            <w:r w:rsidR="001D7460" w:rsidRPr="001D7460">
              <w:rPr>
                <w:rFonts w:ascii="宋体" w:eastAsia="宋体" w:hAnsi="宋体"/>
                <w:webHidden/>
                <w:sz w:val="24"/>
                <w:szCs w:val="24"/>
              </w:rPr>
              <w:fldChar w:fldCharType="separate"/>
            </w:r>
            <w:r w:rsidR="001D7460" w:rsidRPr="001D7460">
              <w:rPr>
                <w:rFonts w:ascii="宋体" w:eastAsia="宋体" w:hAnsi="宋体"/>
                <w:webHidden/>
                <w:sz w:val="24"/>
                <w:szCs w:val="24"/>
              </w:rPr>
              <w:t>13</w:t>
            </w:r>
            <w:r w:rsidR="001D7460" w:rsidRPr="001D7460">
              <w:rPr>
                <w:rFonts w:ascii="宋体" w:eastAsia="宋体" w:hAnsi="宋体"/>
                <w:webHidden/>
                <w:sz w:val="24"/>
                <w:szCs w:val="24"/>
              </w:rPr>
              <w:fldChar w:fldCharType="end"/>
            </w:r>
          </w:hyperlink>
        </w:p>
        <w:p w14:paraId="3463D13F" w14:textId="32096E6F" w:rsidR="007B0B36" w:rsidRPr="001D7460" w:rsidRDefault="007B0B36" w:rsidP="007B0B36">
          <w:pPr>
            <w:rPr>
              <w:rFonts w:ascii="宋体" w:eastAsia="宋体" w:hAnsi="宋体"/>
              <w:b/>
              <w:bCs/>
              <w:sz w:val="24"/>
              <w:szCs w:val="24"/>
              <w:lang w:val="zh-CN"/>
            </w:rPr>
          </w:pPr>
          <w:r w:rsidRPr="001D7460">
            <w:rPr>
              <w:rFonts w:ascii="宋体" w:eastAsia="宋体" w:hAnsi="宋体"/>
              <w:b/>
              <w:bCs/>
              <w:sz w:val="24"/>
              <w:szCs w:val="24"/>
              <w:lang w:val="zh-CN"/>
            </w:rPr>
            <w:fldChar w:fldCharType="end"/>
          </w:r>
        </w:p>
      </w:sdtContent>
    </w:sdt>
    <w:p w14:paraId="745F36C0" w14:textId="77777777" w:rsidR="007B0B36" w:rsidRPr="009A325C" w:rsidRDefault="007B0B36" w:rsidP="007B0B36">
      <w:pPr>
        <w:rPr>
          <w:sz w:val="32"/>
          <w:szCs w:val="36"/>
        </w:rPr>
      </w:pPr>
    </w:p>
    <w:p w14:paraId="03C44DED" w14:textId="77777777" w:rsidR="007B0B36" w:rsidRDefault="007B0B36" w:rsidP="007B0B36">
      <w:pPr>
        <w:rPr>
          <w:sz w:val="24"/>
          <w:szCs w:val="28"/>
        </w:rPr>
      </w:pPr>
    </w:p>
    <w:p w14:paraId="1CEE3F69" w14:textId="6FA0AAC9" w:rsidR="007B0B36" w:rsidRDefault="007B0B36" w:rsidP="007B0B36">
      <w:pPr>
        <w:rPr>
          <w:sz w:val="24"/>
          <w:szCs w:val="28"/>
        </w:rPr>
      </w:pPr>
      <w:bookmarkStart w:id="0" w:name="_GoBack"/>
      <w:bookmarkEnd w:id="0"/>
    </w:p>
    <w:p w14:paraId="01C4D131" w14:textId="29709F4B" w:rsidR="00DF0F37" w:rsidRDefault="00DF0F37" w:rsidP="007B0B36">
      <w:pPr>
        <w:rPr>
          <w:sz w:val="24"/>
          <w:szCs w:val="28"/>
        </w:rPr>
      </w:pPr>
    </w:p>
    <w:p w14:paraId="609BBCA3" w14:textId="51A0A27D" w:rsidR="00DF0F37" w:rsidRDefault="00DF0F37" w:rsidP="007B0B36">
      <w:pPr>
        <w:rPr>
          <w:sz w:val="24"/>
          <w:szCs w:val="28"/>
        </w:rPr>
      </w:pPr>
    </w:p>
    <w:p w14:paraId="1A86771F" w14:textId="33948E58" w:rsidR="00DF0F37" w:rsidRDefault="00DF0F37" w:rsidP="007B0B36">
      <w:pPr>
        <w:rPr>
          <w:sz w:val="24"/>
          <w:szCs w:val="28"/>
        </w:rPr>
      </w:pPr>
    </w:p>
    <w:p w14:paraId="652594A4" w14:textId="6DC44D23" w:rsidR="00DF0F37" w:rsidRDefault="00DF0F37" w:rsidP="007B0B36">
      <w:pPr>
        <w:rPr>
          <w:sz w:val="24"/>
          <w:szCs w:val="28"/>
        </w:rPr>
      </w:pPr>
    </w:p>
    <w:p w14:paraId="1ED037B2" w14:textId="34F5646F" w:rsidR="00DF0F37" w:rsidRDefault="00DF0F37" w:rsidP="007B0B36">
      <w:pPr>
        <w:rPr>
          <w:sz w:val="24"/>
          <w:szCs w:val="28"/>
        </w:rPr>
      </w:pPr>
    </w:p>
    <w:p w14:paraId="451AB5B7" w14:textId="2CB9FA95" w:rsidR="00DF0F37" w:rsidRDefault="00DF0F37" w:rsidP="007B0B36">
      <w:pPr>
        <w:rPr>
          <w:sz w:val="24"/>
          <w:szCs w:val="28"/>
        </w:rPr>
      </w:pPr>
    </w:p>
    <w:p w14:paraId="75CEFC71" w14:textId="20B784D9" w:rsidR="00DF0F37" w:rsidRDefault="00DF0F37" w:rsidP="007B0B36">
      <w:pPr>
        <w:rPr>
          <w:sz w:val="24"/>
          <w:szCs w:val="28"/>
        </w:rPr>
      </w:pPr>
    </w:p>
    <w:p w14:paraId="3B702DCF" w14:textId="599A21C9" w:rsidR="00DF0F37" w:rsidRDefault="00DF0F37" w:rsidP="007B0B36">
      <w:pPr>
        <w:rPr>
          <w:sz w:val="24"/>
          <w:szCs w:val="28"/>
        </w:rPr>
      </w:pPr>
    </w:p>
    <w:p w14:paraId="5FB22B51" w14:textId="57856435" w:rsidR="004A5C77" w:rsidRPr="00DF0F37" w:rsidRDefault="00AF151E" w:rsidP="00DF0F37">
      <w:pPr>
        <w:tabs>
          <w:tab w:val="left" w:pos="3930"/>
        </w:tabs>
        <w:rPr>
          <w:sz w:val="24"/>
          <w:szCs w:val="28"/>
        </w:rPr>
      </w:pPr>
      <w:r>
        <w:rPr>
          <w:sz w:val="24"/>
          <w:szCs w:val="28"/>
        </w:rPr>
        <w:tab/>
      </w:r>
    </w:p>
    <w:p w14:paraId="1FB70755" w14:textId="63387A89" w:rsidR="00B311C2" w:rsidRDefault="00AE66E2" w:rsidP="007D25F9">
      <w:pPr>
        <w:pStyle w:val="1"/>
        <w:numPr>
          <w:ilvl w:val="0"/>
          <w:numId w:val="4"/>
        </w:numPr>
        <w:rPr>
          <w:rFonts w:ascii="黑体" w:eastAsia="黑体" w:hAnsi="黑体"/>
          <w:b w:val="0"/>
          <w:bCs w:val="0"/>
          <w:sz w:val="28"/>
          <w:szCs w:val="28"/>
        </w:rPr>
      </w:pPr>
      <w:bookmarkStart w:id="1" w:name="_Toc138693165"/>
      <w:r w:rsidRPr="00793F06">
        <w:rPr>
          <w:rFonts w:ascii="黑体" w:eastAsia="黑体" w:hAnsi="黑体" w:hint="eastAsia"/>
          <w:b w:val="0"/>
          <w:bCs w:val="0"/>
          <w:sz w:val="28"/>
          <w:szCs w:val="28"/>
        </w:rPr>
        <w:lastRenderedPageBreak/>
        <w:t>办理网址</w:t>
      </w:r>
      <w:bookmarkEnd w:id="1"/>
    </w:p>
    <w:p w14:paraId="46AFD984" w14:textId="71A1048A" w:rsidR="007D25F9" w:rsidRPr="007D25F9" w:rsidRDefault="007D25F9" w:rsidP="007D25F9">
      <w:r>
        <w:rPr>
          <w:rFonts w:hint="eastAsia"/>
        </w:rPr>
        <w:t>1、</w:t>
      </w:r>
      <w:r w:rsidRPr="00726343">
        <w:rPr>
          <w:rFonts w:ascii="仿宋" w:eastAsia="仿宋" w:hAnsi="仿宋" w:hint="eastAsia"/>
          <w:sz w:val="24"/>
          <w:szCs w:val="24"/>
        </w:rPr>
        <w:t>直接登录</w:t>
      </w:r>
      <w:r w:rsidRPr="00726343">
        <w:rPr>
          <w:rFonts w:ascii="仿宋" w:eastAsia="仿宋" w:hAnsi="仿宋"/>
          <w:sz w:val="24"/>
          <w:szCs w:val="24"/>
        </w:rPr>
        <w:t>江门市市政公用基础设施报装一站式服务平台</w:t>
      </w:r>
      <w:r w:rsidRPr="007F1DE9">
        <w:rPr>
          <w:rFonts w:ascii="仿宋" w:eastAsia="仿宋" w:hAnsi="仿宋" w:hint="eastAsia"/>
          <w:sz w:val="24"/>
          <w:szCs w:val="24"/>
        </w:rPr>
        <w:t>：</w:t>
      </w:r>
    </w:p>
    <w:p w14:paraId="363EC15E" w14:textId="77777777" w:rsidR="007D25F9" w:rsidRDefault="007D25F9" w:rsidP="007D25F9">
      <w:pPr>
        <w:ind w:leftChars="100" w:left="210"/>
      </w:pPr>
    </w:p>
    <w:p w14:paraId="2E1A720A" w14:textId="7CBCBAD6" w:rsidR="00B311C2" w:rsidRDefault="007D25F9" w:rsidP="007D25F9">
      <w:pPr>
        <w:rPr>
          <w:rFonts w:ascii="仿宋" w:eastAsia="仿宋" w:hAnsi="仿宋"/>
          <w:sz w:val="24"/>
          <w:szCs w:val="24"/>
        </w:rPr>
      </w:pPr>
      <w:r w:rsidRPr="007D25F9">
        <w:rPr>
          <w:rStyle w:val="a3"/>
          <w:rFonts w:ascii="仿宋" w:eastAsia="仿宋" w:hAnsi="仿宋"/>
          <w:sz w:val="24"/>
          <w:szCs w:val="24"/>
        </w:rPr>
        <w:t>http://gcjs.jiangmen.cn/aplanmis-civicism/login.html</w:t>
      </w:r>
    </w:p>
    <w:p w14:paraId="67F6F204" w14:textId="77777777" w:rsidR="00AF151E" w:rsidRDefault="00AF151E" w:rsidP="00AE66E2">
      <w:pPr>
        <w:ind w:firstLineChars="100" w:firstLine="240"/>
        <w:rPr>
          <w:rFonts w:ascii="仿宋" w:eastAsia="仿宋" w:hAnsi="仿宋"/>
          <w:sz w:val="24"/>
          <w:szCs w:val="24"/>
        </w:rPr>
      </w:pPr>
    </w:p>
    <w:p w14:paraId="32C65246" w14:textId="2B83B9F6" w:rsidR="00AF151E" w:rsidRDefault="00AF151E" w:rsidP="007D25F9">
      <w:pPr>
        <w:rPr>
          <w:rFonts w:ascii="仿宋" w:eastAsia="仿宋" w:hAnsi="仿宋"/>
          <w:sz w:val="24"/>
          <w:szCs w:val="24"/>
        </w:rPr>
      </w:pPr>
      <w:r>
        <w:rPr>
          <w:rFonts w:ascii="仿宋" w:eastAsia="仿宋" w:hAnsi="仿宋" w:hint="eastAsia"/>
          <w:sz w:val="24"/>
          <w:szCs w:val="24"/>
        </w:rPr>
        <w:t>推荐使用浏览器：360</w:t>
      </w:r>
      <w:proofErr w:type="gramStart"/>
      <w:r>
        <w:rPr>
          <w:rFonts w:ascii="仿宋" w:eastAsia="仿宋" w:hAnsi="仿宋" w:hint="eastAsia"/>
          <w:sz w:val="24"/>
          <w:szCs w:val="24"/>
        </w:rPr>
        <w:t>极</w:t>
      </w:r>
      <w:proofErr w:type="gramEnd"/>
      <w:r>
        <w:rPr>
          <w:rFonts w:ascii="仿宋" w:eastAsia="仿宋" w:hAnsi="仿宋" w:hint="eastAsia"/>
          <w:sz w:val="24"/>
          <w:szCs w:val="24"/>
        </w:rPr>
        <w:t>速浏览器、谷歌、火狐浏览器</w:t>
      </w:r>
    </w:p>
    <w:p w14:paraId="7781EC94" w14:textId="4E5DDE47" w:rsidR="00F71C12" w:rsidRDefault="00F71C12" w:rsidP="00AF151E">
      <w:pPr>
        <w:ind w:firstLineChars="100" w:firstLine="240"/>
        <w:rPr>
          <w:rFonts w:ascii="仿宋" w:eastAsia="仿宋" w:hAnsi="仿宋"/>
          <w:sz w:val="24"/>
          <w:szCs w:val="24"/>
        </w:rPr>
      </w:pPr>
    </w:p>
    <w:p w14:paraId="02253505" w14:textId="789D103E" w:rsidR="00F71C12" w:rsidRDefault="007D25F9" w:rsidP="00AF151E">
      <w:pPr>
        <w:ind w:firstLineChars="100" w:firstLine="210"/>
        <w:rPr>
          <w:rFonts w:ascii="仿宋" w:eastAsia="仿宋" w:hAnsi="仿宋"/>
          <w:sz w:val="24"/>
          <w:szCs w:val="24"/>
        </w:rPr>
      </w:pPr>
      <w:r>
        <w:rPr>
          <w:noProof/>
        </w:rPr>
        <w:drawing>
          <wp:inline distT="0" distB="0" distL="0" distR="0" wp14:anchorId="3C852165" wp14:editId="0335258C">
            <wp:extent cx="5274310" cy="2446020"/>
            <wp:effectExtent l="0" t="0" r="2540" b="0"/>
            <wp:docPr id="12228802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880277" name=""/>
                    <pic:cNvPicPr/>
                  </pic:nvPicPr>
                  <pic:blipFill>
                    <a:blip r:embed="rId8"/>
                    <a:stretch>
                      <a:fillRect/>
                    </a:stretch>
                  </pic:blipFill>
                  <pic:spPr>
                    <a:xfrm>
                      <a:off x="0" y="0"/>
                      <a:ext cx="5274310" cy="2446020"/>
                    </a:xfrm>
                    <a:prstGeom prst="rect">
                      <a:avLst/>
                    </a:prstGeom>
                  </pic:spPr>
                </pic:pic>
              </a:graphicData>
            </a:graphic>
          </wp:inline>
        </w:drawing>
      </w:r>
    </w:p>
    <w:p w14:paraId="05F427D2" w14:textId="77777777" w:rsidR="007D25F9" w:rsidRDefault="007D25F9" w:rsidP="00AF151E">
      <w:pPr>
        <w:ind w:firstLineChars="100" w:firstLine="240"/>
        <w:rPr>
          <w:rFonts w:ascii="仿宋" w:eastAsia="仿宋" w:hAnsi="仿宋"/>
          <w:sz w:val="24"/>
          <w:szCs w:val="24"/>
        </w:rPr>
      </w:pPr>
    </w:p>
    <w:p w14:paraId="371C942B" w14:textId="476B0ADA" w:rsidR="007D25F9" w:rsidRDefault="007D25F9" w:rsidP="007D25F9">
      <w:pPr>
        <w:rPr>
          <w:rFonts w:ascii="仿宋" w:eastAsia="仿宋" w:hAnsi="仿宋"/>
          <w:sz w:val="24"/>
          <w:szCs w:val="24"/>
        </w:rPr>
      </w:pPr>
      <w:r>
        <w:rPr>
          <w:rFonts w:ascii="仿宋" w:eastAsia="仿宋" w:hAnsi="仿宋" w:hint="eastAsia"/>
          <w:sz w:val="24"/>
          <w:szCs w:val="24"/>
        </w:rPr>
        <w:t>2、从</w:t>
      </w:r>
      <w:hyperlink r:id="rId9" w:history="1">
        <w:r w:rsidRPr="007D25F9">
          <w:rPr>
            <w:rFonts w:ascii="仿宋" w:eastAsia="仿宋" w:hAnsi="仿宋"/>
            <w:sz w:val="24"/>
            <w:szCs w:val="24"/>
          </w:rPr>
          <w:t>江门市工程建设项目审批管理平台网上办事大厅</w:t>
        </w:r>
      </w:hyperlink>
      <w:r>
        <w:rPr>
          <w:rFonts w:ascii="仿宋" w:eastAsia="仿宋" w:hAnsi="仿宋" w:hint="eastAsia"/>
          <w:sz w:val="24"/>
          <w:szCs w:val="24"/>
        </w:rPr>
        <w:t>首页的【特色专栏】-【市政公用服务平台】进入。</w:t>
      </w:r>
    </w:p>
    <w:p w14:paraId="4D9FBD9C" w14:textId="44DD628D" w:rsidR="007D25F9" w:rsidRDefault="007D25F9" w:rsidP="007D25F9">
      <w:pPr>
        <w:rPr>
          <w:rFonts w:ascii="仿宋" w:eastAsia="仿宋" w:hAnsi="仿宋"/>
          <w:sz w:val="24"/>
          <w:szCs w:val="24"/>
        </w:rPr>
      </w:pPr>
      <w:r>
        <w:rPr>
          <w:noProof/>
        </w:rPr>
        <w:drawing>
          <wp:inline distT="0" distB="0" distL="0" distR="0" wp14:anchorId="7C1A961B" wp14:editId="07F25D74">
            <wp:extent cx="5274310" cy="2527300"/>
            <wp:effectExtent l="0" t="0" r="2540" b="6350"/>
            <wp:docPr id="8218982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898275" name=""/>
                    <pic:cNvPicPr/>
                  </pic:nvPicPr>
                  <pic:blipFill>
                    <a:blip r:embed="rId10"/>
                    <a:stretch>
                      <a:fillRect/>
                    </a:stretch>
                  </pic:blipFill>
                  <pic:spPr>
                    <a:xfrm>
                      <a:off x="0" y="0"/>
                      <a:ext cx="5274310" cy="2527300"/>
                    </a:xfrm>
                    <a:prstGeom prst="rect">
                      <a:avLst/>
                    </a:prstGeom>
                  </pic:spPr>
                </pic:pic>
              </a:graphicData>
            </a:graphic>
          </wp:inline>
        </w:drawing>
      </w:r>
    </w:p>
    <w:p w14:paraId="79A2F666" w14:textId="46B23261" w:rsidR="007D25F9" w:rsidRPr="00AF151E" w:rsidRDefault="007D25F9" w:rsidP="007D25F9">
      <w:pPr>
        <w:rPr>
          <w:rFonts w:ascii="仿宋" w:eastAsia="仿宋" w:hAnsi="仿宋"/>
          <w:sz w:val="24"/>
          <w:szCs w:val="24"/>
        </w:rPr>
      </w:pPr>
      <w:r>
        <w:rPr>
          <w:noProof/>
        </w:rPr>
        <w:lastRenderedPageBreak/>
        <w:drawing>
          <wp:inline distT="0" distB="0" distL="0" distR="0" wp14:anchorId="3D439FF6" wp14:editId="78AAEAD8">
            <wp:extent cx="5274310" cy="2333625"/>
            <wp:effectExtent l="0" t="0" r="2540" b="9525"/>
            <wp:docPr id="542257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257955" name=""/>
                    <pic:cNvPicPr/>
                  </pic:nvPicPr>
                  <pic:blipFill>
                    <a:blip r:embed="rId11"/>
                    <a:stretch>
                      <a:fillRect/>
                    </a:stretch>
                  </pic:blipFill>
                  <pic:spPr>
                    <a:xfrm>
                      <a:off x="0" y="0"/>
                      <a:ext cx="5274310" cy="2333625"/>
                    </a:xfrm>
                    <a:prstGeom prst="rect">
                      <a:avLst/>
                    </a:prstGeom>
                  </pic:spPr>
                </pic:pic>
              </a:graphicData>
            </a:graphic>
          </wp:inline>
        </w:drawing>
      </w:r>
    </w:p>
    <w:p w14:paraId="432EF25D" w14:textId="4DF4CFC9" w:rsidR="007D25F9" w:rsidRDefault="007D25F9" w:rsidP="007D25F9">
      <w:pPr>
        <w:pStyle w:val="1"/>
        <w:numPr>
          <w:ilvl w:val="0"/>
          <w:numId w:val="4"/>
        </w:numPr>
        <w:rPr>
          <w:rFonts w:ascii="黑体" w:eastAsia="黑体" w:hAnsi="黑体"/>
          <w:b w:val="0"/>
          <w:bCs w:val="0"/>
          <w:sz w:val="28"/>
          <w:szCs w:val="28"/>
        </w:rPr>
      </w:pPr>
      <w:bookmarkStart w:id="2" w:name="_Toc138693166"/>
      <w:r>
        <w:rPr>
          <w:rFonts w:ascii="黑体" w:eastAsia="黑体" w:hAnsi="黑体" w:hint="eastAsia"/>
          <w:b w:val="0"/>
          <w:bCs w:val="0"/>
          <w:sz w:val="28"/>
          <w:szCs w:val="28"/>
        </w:rPr>
        <w:t>登录方式</w:t>
      </w:r>
      <w:bookmarkEnd w:id="2"/>
    </w:p>
    <w:p w14:paraId="3F1BF7A7" w14:textId="1547E000" w:rsidR="007D25F9" w:rsidRPr="00726343" w:rsidRDefault="007D25F9" w:rsidP="007D25F9">
      <w:pPr>
        <w:rPr>
          <w:rFonts w:ascii="仿宋" w:eastAsia="仿宋" w:hAnsi="仿宋"/>
          <w:sz w:val="24"/>
          <w:szCs w:val="24"/>
        </w:rPr>
      </w:pPr>
      <w:r>
        <w:rPr>
          <w:rFonts w:hint="eastAsia"/>
        </w:rPr>
        <w:t>1</w:t>
      </w:r>
      <w:r w:rsidRPr="00726343">
        <w:rPr>
          <w:rFonts w:ascii="仿宋" w:eastAsia="仿宋" w:hAnsi="仿宋" w:hint="eastAsia"/>
          <w:sz w:val="24"/>
          <w:szCs w:val="24"/>
        </w:rPr>
        <w:t>、选择登录角色【</w:t>
      </w:r>
      <w:r w:rsidR="001E2265" w:rsidRPr="00726343">
        <w:rPr>
          <w:rFonts w:ascii="仿宋" w:eastAsia="仿宋" w:hAnsi="仿宋" w:hint="eastAsia"/>
          <w:sz w:val="24"/>
          <w:szCs w:val="24"/>
        </w:rPr>
        <w:t>市政单位</w:t>
      </w:r>
      <w:r w:rsidRPr="00726343">
        <w:rPr>
          <w:rFonts w:ascii="仿宋" w:eastAsia="仿宋" w:hAnsi="仿宋" w:hint="eastAsia"/>
          <w:sz w:val="24"/>
          <w:szCs w:val="24"/>
        </w:rPr>
        <w:t>】，输入</w:t>
      </w:r>
      <w:proofErr w:type="gramStart"/>
      <w:r w:rsidRPr="00726343">
        <w:rPr>
          <w:rFonts w:ascii="仿宋" w:eastAsia="仿宋" w:hAnsi="仿宋" w:hint="eastAsia"/>
          <w:sz w:val="24"/>
          <w:szCs w:val="24"/>
        </w:rPr>
        <w:t>帐号</w:t>
      </w:r>
      <w:proofErr w:type="gramEnd"/>
      <w:r w:rsidRPr="00726343">
        <w:rPr>
          <w:rFonts w:ascii="仿宋" w:eastAsia="仿宋" w:hAnsi="仿宋" w:hint="eastAsia"/>
          <w:sz w:val="24"/>
          <w:szCs w:val="24"/>
        </w:rPr>
        <w:t>与密码即可登录。</w:t>
      </w:r>
    </w:p>
    <w:p w14:paraId="79657F5B" w14:textId="0236EC70" w:rsidR="00490541" w:rsidRDefault="001E2265" w:rsidP="00490541">
      <w:pPr>
        <w:rPr>
          <w:rFonts w:ascii="仿宋" w:eastAsia="仿宋" w:hAnsi="仿宋"/>
          <w:sz w:val="24"/>
          <w:szCs w:val="24"/>
        </w:rPr>
      </w:pPr>
      <w:r>
        <w:rPr>
          <w:noProof/>
        </w:rPr>
        <w:drawing>
          <wp:inline distT="0" distB="0" distL="0" distR="0" wp14:anchorId="10192DC0" wp14:editId="41BB78CF">
            <wp:extent cx="5274310" cy="4325722"/>
            <wp:effectExtent l="0" t="0" r="2540" b="0"/>
            <wp:docPr id="968537063"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37063" name="图片 1" descr="图形用户界面, 应用程序&#10;&#10;描述已自动生成"/>
                    <pic:cNvPicPr/>
                  </pic:nvPicPr>
                  <pic:blipFill rotWithShape="1">
                    <a:blip r:embed="rId12"/>
                    <a:srcRect t="13463"/>
                    <a:stretch/>
                  </pic:blipFill>
                  <pic:spPr bwMode="auto">
                    <a:xfrm>
                      <a:off x="0" y="0"/>
                      <a:ext cx="5274310" cy="4325722"/>
                    </a:xfrm>
                    <a:prstGeom prst="rect">
                      <a:avLst/>
                    </a:prstGeom>
                    <a:ln>
                      <a:noFill/>
                    </a:ln>
                    <a:extLst>
                      <a:ext uri="{53640926-AAD7-44D8-BBD7-CCE9431645EC}">
                        <a14:shadowObscured xmlns:a14="http://schemas.microsoft.com/office/drawing/2010/main"/>
                      </a:ext>
                    </a:extLst>
                  </pic:spPr>
                </pic:pic>
              </a:graphicData>
            </a:graphic>
          </wp:inline>
        </w:drawing>
      </w:r>
    </w:p>
    <w:p w14:paraId="7D2BC7C3" w14:textId="707E3D5A" w:rsidR="00726343" w:rsidRDefault="00726343" w:rsidP="00490541">
      <w:pPr>
        <w:rPr>
          <w:rFonts w:ascii="仿宋" w:eastAsia="仿宋" w:hAnsi="仿宋"/>
          <w:sz w:val="24"/>
          <w:szCs w:val="24"/>
        </w:rPr>
      </w:pPr>
      <w:r>
        <w:rPr>
          <w:noProof/>
        </w:rPr>
        <w:lastRenderedPageBreak/>
        <w:drawing>
          <wp:inline distT="0" distB="0" distL="0" distR="0" wp14:anchorId="36049B42" wp14:editId="68C3BB27">
            <wp:extent cx="5274310" cy="2752725"/>
            <wp:effectExtent l="0" t="0" r="2540" b="9525"/>
            <wp:docPr id="1601331580"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331580" name="图片 1" descr="图形用户界面, 网站&#10;&#10;描述已自动生成"/>
                    <pic:cNvPicPr/>
                  </pic:nvPicPr>
                  <pic:blipFill>
                    <a:blip r:embed="rId13"/>
                    <a:stretch>
                      <a:fillRect/>
                    </a:stretch>
                  </pic:blipFill>
                  <pic:spPr>
                    <a:xfrm>
                      <a:off x="0" y="0"/>
                      <a:ext cx="5274310" cy="2752725"/>
                    </a:xfrm>
                    <a:prstGeom prst="rect">
                      <a:avLst/>
                    </a:prstGeom>
                  </pic:spPr>
                </pic:pic>
              </a:graphicData>
            </a:graphic>
          </wp:inline>
        </w:drawing>
      </w:r>
    </w:p>
    <w:p w14:paraId="14AD40D6" w14:textId="77777777" w:rsidR="00726343" w:rsidRDefault="00726343" w:rsidP="00490541">
      <w:pPr>
        <w:rPr>
          <w:rFonts w:ascii="仿宋" w:eastAsia="仿宋" w:hAnsi="仿宋"/>
          <w:sz w:val="24"/>
          <w:szCs w:val="24"/>
        </w:rPr>
      </w:pPr>
    </w:p>
    <w:p w14:paraId="05BB318D" w14:textId="49508619" w:rsidR="00726343" w:rsidRDefault="00726343" w:rsidP="00726343">
      <w:pPr>
        <w:pStyle w:val="1"/>
        <w:numPr>
          <w:ilvl w:val="0"/>
          <w:numId w:val="4"/>
        </w:numPr>
        <w:rPr>
          <w:rFonts w:ascii="黑体" w:eastAsia="黑体" w:hAnsi="黑体"/>
          <w:b w:val="0"/>
          <w:bCs w:val="0"/>
          <w:sz w:val="28"/>
          <w:szCs w:val="28"/>
        </w:rPr>
      </w:pPr>
      <w:bookmarkStart w:id="3" w:name="_Toc138693167"/>
      <w:r w:rsidRPr="00726343">
        <w:rPr>
          <w:rFonts w:ascii="黑体" w:eastAsia="黑体" w:hAnsi="黑体" w:hint="eastAsia"/>
          <w:b w:val="0"/>
          <w:bCs w:val="0"/>
          <w:sz w:val="28"/>
          <w:szCs w:val="28"/>
        </w:rPr>
        <w:t>报装</w:t>
      </w:r>
      <w:r w:rsidR="00C06B6F">
        <w:rPr>
          <w:rFonts w:ascii="黑体" w:eastAsia="黑体" w:hAnsi="黑体" w:hint="eastAsia"/>
          <w:b w:val="0"/>
          <w:bCs w:val="0"/>
          <w:sz w:val="28"/>
          <w:szCs w:val="28"/>
        </w:rPr>
        <w:t>审批</w:t>
      </w:r>
      <w:bookmarkEnd w:id="3"/>
    </w:p>
    <w:p w14:paraId="4368F754" w14:textId="490831D0" w:rsidR="00726343" w:rsidRPr="00726343" w:rsidRDefault="00726343" w:rsidP="00C06B6F">
      <w:pPr>
        <w:ind w:firstLineChars="200" w:firstLine="480"/>
        <w:rPr>
          <w:rFonts w:ascii="仿宋" w:eastAsia="仿宋" w:hAnsi="仿宋"/>
          <w:sz w:val="24"/>
          <w:szCs w:val="24"/>
        </w:rPr>
      </w:pPr>
      <w:r w:rsidRPr="00726343">
        <w:rPr>
          <w:rFonts w:ascii="仿宋" w:eastAsia="仿宋" w:hAnsi="仿宋" w:hint="eastAsia"/>
          <w:sz w:val="24"/>
          <w:szCs w:val="24"/>
        </w:rPr>
        <w:t>市政单位用户可在此菜单下对申请人提交的报装申报进行</w:t>
      </w:r>
      <w:r w:rsidR="009F3A8B" w:rsidRPr="00726343">
        <w:rPr>
          <w:rFonts w:ascii="仿宋" w:eastAsia="仿宋" w:hAnsi="仿宋" w:hint="eastAsia"/>
          <w:sz w:val="24"/>
          <w:szCs w:val="24"/>
        </w:rPr>
        <w:t>业务</w:t>
      </w:r>
      <w:r w:rsidRPr="00726343">
        <w:rPr>
          <w:rFonts w:ascii="仿宋" w:eastAsia="仿宋" w:hAnsi="仿宋" w:hint="eastAsia"/>
          <w:sz w:val="24"/>
          <w:szCs w:val="24"/>
        </w:rPr>
        <w:t>办理，包括报装受理、方案共享、外线工程申报、完工登记、补正确认等。</w:t>
      </w:r>
    </w:p>
    <w:p w14:paraId="4BE43E79" w14:textId="77777777" w:rsidR="00726343" w:rsidRPr="00726343" w:rsidRDefault="00726343" w:rsidP="00726343"/>
    <w:p w14:paraId="777BE79A" w14:textId="131FA772" w:rsidR="00726343" w:rsidRDefault="00726343" w:rsidP="00726343">
      <w:r w:rsidRPr="00726343">
        <w:rPr>
          <w:noProof/>
        </w:rPr>
        <w:drawing>
          <wp:inline distT="0" distB="0" distL="0" distR="0" wp14:anchorId="40676BCC" wp14:editId="0D8C898E">
            <wp:extent cx="5274310" cy="3303905"/>
            <wp:effectExtent l="0" t="0" r="254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4"/>
                    <a:stretch>
                      <a:fillRect/>
                    </a:stretch>
                  </pic:blipFill>
                  <pic:spPr>
                    <a:xfrm>
                      <a:off x="0" y="0"/>
                      <a:ext cx="5274310" cy="3303905"/>
                    </a:xfrm>
                    <a:prstGeom prst="rect">
                      <a:avLst/>
                    </a:prstGeom>
                  </pic:spPr>
                </pic:pic>
              </a:graphicData>
            </a:graphic>
          </wp:inline>
        </w:drawing>
      </w:r>
    </w:p>
    <w:p w14:paraId="23BE75A9" w14:textId="24154671" w:rsidR="00C06B6F" w:rsidRPr="00C06B6F" w:rsidRDefault="00C06B6F" w:rsidP="007F1DE9">
      <w:pPr>
        <w:ind w:firstLineChars="200" w:firstLine="480"/>
        <w:rPr>
          <w:rFonts w:ascii="仿宋" w:eastAsia="仿宋" w:hAnsi="仿宋"/>
          <w:sz w:val="24"/>
          <w:szCs w:val="24"/>
        </w:rPr>
      </w:pPr>
      <w:r>
        <w:rPr>
          <w:rFonts w:ascii="仿宋" w:eastAsia="仿宋" w:hAnsi="仿宋" w:hint="eastAsia"/>
          <w:sz w:val="24"/>
          <w:szCs w:val="24"/>
        </w:rPr>
        <w:t>1）</w:t>
      </w:r>
      <w:r w:rsidRPr="00C06B6F">
        <w:rPr>
          <w:rFonts w:ascii="仿宋" w:eastAsia="仿宋" w:hAnsi="仿宋" w:hint="eastAsia"/>
          <w:sz w:val="24"/>
          <w:szCs w:val="24"/>
        </w:rPr>
        <w:t>窗口预审之后，</w:t>
      </w:r>
      <w:r w:rsidR="009F3A8B">
        <w:rPr>
          <w:rFonts w:ascii="仿宋" w:eastAsia="仿宋" w:hAnsi="仿宋" w:hint="eastAsia"/>
          <w:sz w:val="24"/>
          <w:szCs w:val="24"/>
        </w:rPr>
        <w:t>报装申请</w:t>
      </w:r>
      <w:r w:rsidR="009F3A8B" w:rsidRPr="00C06B6F">
        <w:rPr>
          <w:rFonts w:ascii="仿宋" w:eastAsia="仿宋" w:hAnsi="仿宋" w:hint="eastAsia"/>
          <w:sz w:val="24"/>
          <w:szCs w:val="24"/>
        </w:rPr>
        <w:t>流</w:t>
      </w:r>
      <w:r w:rsidR="009F3A8B">
        <w:rPr>
          <w:rFonts w:ascii="仿宋" w:eastAsia="仿宋" w:hAnsi="仿宋" w:hint="eastAsia"/>
          <w:sz w:val="24"/>
          <w:szCs w:val="24"/>
        </w:rPr>
        <w:t>转到</w:t>
      </w:r>
      <w:r>
        <w:rPr>
          <w:rFonts w:ascii="仿宋" w:eastAsia="仿宋" w:hAnsi="仿宋" w:hint="eastAsia"/>
          <w:sz w:val="24"/>
          <w:szCs w:val="24"/>
        </w:rPr>
        <w:t>市政单位</w:t>
      </w:r>
      <w:r w:rsidRPr="00C06B6F">
        <w:rPr>
          <w:rFonts w:ascii="仿宋" w:eastAsia="仿宋" w:hAnsi="仿宋" w:hint="eastAsia"/>
          <w:sz w:val="24"/>
          <w:szCs w:val="24"/>
        </w:rPr>
        <w:t>审批。在市政公用基础设施报装一站式服务</w:t>
      </w:r>
      <w:r w:rsidR="009F3A8B">
        <w:rPr>
          <w:rFonts w:ascii="仿宋" w:eastAsia="仿宋" w:hAnsi="仿宋" w:hint="eastAsia"/>
          <w:sz w:val="24"/>
          <w:szCs w:val="24"/>
        </w:rPr>
        <w:t>平台</w:t>
      </w:r>
      <w:r w:rsidRPr="00C06B6F">
        <w:rPr>
          <w:rFonts w:ascii="仿宋" w:eastAsia="仿宋" w:hAnsi="仿宋" w:hint="eastAsia"/>
          <w:sz w:val="24"/>
          <w:szCs w:val="24"/>
        </w:rPr>
        <w:t>登录相应审批人员的账号进行审批。在【报装受理】-【待办任务】下</w:t>
      </w:r>
      <w:r w:rsidR="009F3A8B">
        <w:rPr>
          <w:rFonts w:ascii="仿宋" w:eastAsia="仿宋" w:hAnsi="仿宋" w:hint="eastAsia"/>
          <w:sz w:val="24"/>
          <w:szCs w:val="24"/>
        </w:rPr>
        <w:t>有</w:t>
      </w:r>
      <w:r w:rsidRPr="00C06B6F">
        <w:rPr>
          <w:rFonts w:ascii="仿宋" w:eastAsia="仿宋" w:hAnsi="仿宋" w:hint="eastAsia"/>
          <w:sz w:val="24"/>
          <w:szCs w:val="24"/>
        </w:rPr>
        <w:t>一条待办记录。点击办理进入页面，进行受理报装，填写受理意见。</w:t>
      </w:r>
    </w:p>
    <w:p w14:paraId="566158ED" w14:textId="77777777" w:rsidR="00C06B6F" w:rsidRPr="00C06B6F" w:rsidRDefault="00C06B6F" w:rsidP="00726343"/>
    <w:p w14:paraId="55583712" w14:textId="6A7B2BA5" w:rsidR="00C06B6F" w:rsidRDefault="00C06B6F" w:rsidP="00726343">
      <w:r w:rsidRPr="00C06B6F">
        <w:rPr>
          <w:noProof/>
        </w:rPr>
        <w:drawing>
          <wp:inline distT="0" distB="0" distL="0" distR="0" wp14:anchorId="12464F55" wp14:editId="2E5E230E">
            <wp:extent cx="5180163" cy="4788254"/>
            <wp:effectExtent l="0" t="0" r="1905" b="0"/>
            <wp:docPr id="1294812885" name="图片 1294812885"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812885" name="图片 1294812885" descr="图形用户界面, 文本, 应用程序, 电子邮件&#10;&#10;描述已自动生成"/>
                    <pic:cNvPicPr>
                      <a:picLocks noChangeAspect="1"/>
                    </pic:cNvPicPr>
                  </pic:nvPicPr>
                  <pic:blipFill>
                    <a:blip r:embed="rId15"/>
                    <a:stretch>
                      <a:fillRect/>
                    </a:stretch>
                  </pic:blipFill>
                  <pic:spPr>
                    <a:xfrm>
                      <a:off x="0" y="0"/>
                      <a:ext cx="5180163" cy="4788254"/>
                    </a:xfrm>
                    <a:prstGeom prst="rect">
                      <a:avLst/>
                    </a:prstGeom>
                  </pic:spPr>
                </pic:pic>
              </a:graphicData>
            </a:graphic>
          </wp:inline>
        </w:drawing>
      </w:r>
    </w:p>
    <w:p w14:paraId="736DE667" w14:textId="77777777" w:rsidR="00C06B6F" w:rsidRDefault="00C06B6F" w:rsidP="00726343"/>
    <w:p w14:paraId="1614F898" w14:textId="229CEB50" w:rsidR="00C06B6F" w:rsidRDefault="00C06B6F" w:rsidP="007F1DE9">
      <w:pPr>
        <w:ind w:firstLineChars="200" w:firstLine="480"/>
        <w:rPr>
          <w:rFonts w:ascii="仿宋" w:eastAsia="仿宋" w:hAnsi="仿宋"/>
          <w:sz w:val="24"/>
          <w:szCs w:val="24"/>
        </w:rPr>
      </w:pPr>
      <w:r w:rsidRPr="00C06B6F">
        <w:rPr>
          <w:rFonts w:ascii="仿宋" w:eastAsia="仿宋" w:hAnsi="仿宋" w:hint="eastAsia"/>
          <w:sz w:val="24"/>
          <w:szCs w:val="24"/>
        </w:rPr>
        <w:t>2）市政单位受理之后，下一步是方案共享与外线工程申报，两者是同步进行的。是否需要外线工程申报，需要审批人自行判断。在【方案共享】-【待办任务】下，点击【办理】进</w:t>
      </w:r>
      <w:r w:rsidR="009F3A8B">
        <w:rPr>
          <w:rFonts w:ascii="仿宋" w:eastAsia="仿宋" w:hAnsi="仿宋" w:hint="eastAsia"/>
          <w:sz w:val="24"/>
          <w:szCs w:val="24"/>
        </w:rPr>
        <w:t>入</w:t>
      </w:r>
      <w:r w:rsidRPr="00C06B6F">
        <w:rPr>
          <w:rFonts w:ascii="仿宋" w:eastAsia="仿宋" w:hAnsi="仿宋" w:hint="eastAsia"/>
          <w:sz w:val="24"/>
          <w:szCs w:val="24"/>
        </w:rPr>
        <w:t>审批页面，根据需求决定是否需要协同服务，上传方案，确认即可。</w:t>
      </w:r>
    </w:p>
    <w:p w14:paraId="67693F52" w14:textId="2BA4C926" w:rsidR="004B4A05" w:rsidRPr="007F1DE9" w:rsidRDefault="00E4222B" w:rsidP="00E4222B">
      <w:pPr>
        <w:ind w:firstLineChars="200" w:firstLine="480"/>
        <w:rPr>
          <w:rFonts w:ascii="仿宋" w:eastAsia="仿宋" w:hAnsi="仿宋"/>
          <w:sz w:val="24"/>
          <w:szCs w:val="24"/>
        </w:rPr>
      </w:pPr>
      <w:r w:rsidRPr="007F1DE9">
        <w:rPr>
          <w:rFonts w:ascii="仿宋" w:eastAsia="仿宋" w:hAnsi="仿宋" w:hint="eastAsia"/>
          <w:sz w:val="24"/>
          <w:szCs w:val="24"/>
        </w:rPr>
        <w:t>若申请人</w:t>
      </w:r>
      <w:r w:rsidR="004B4A05" w:rsidRPr="007F1DE9">
        <w:rPr>
          <w:rFonts w:ascii="仿宋" w:eastAsia="仿宋" w:hAnsi="仿宋" w:hint="eastAsia"/>
          <w:sz w:val="24"/>
          <w:szCs w:val="24"/>
        </w:rPr>
        <w:t>在工建系统上申请工程规划许可证的时候已上</w:t>
      </w:r>
      <w:proofErr w:type="gramStart"/>
      <w:r w:rsidR="004B4A05" w:rsidRPr="007F1DE9">
        <w:rPr>
          <w:rFonts w:ascii="仿宋" w:eastAsia="仿宋" w:hAnsi="仿宋" w:hint="eastAsia"/>
          <w:sz w:val="24"/>
          <w:szCs w:val="24"/>
        </w:rPr>
        <w:t>传规划</w:t>
      </w:r>
      <w:proofErr w:type="gramEnd"/>
      <w:r w:rsidR="004B4A05" w:rsidRPr="007F1DE9">
        <w:rPr>
          <w:rFonts w:ascii="仿宋" w:eastAsia="仿宋" w:hAnsi="仿宋" w:hint="eastAsia"/>
          <w:sz w:val="24"/>
          <w:szCs w:val="24"/>
        </w:rPr>
        <w:t>总平面图，一站式服务平台能自动获取该规划总平面图。</w:t>
      </w:r>
      <w:r w:rsidRPr="007F1DE9">
        <w:rPr>
          <w:rFonts w:ascii="仿宋" w:eastAsia="仿宋" w:hAnsi="仿宋" w:hint="eastAsia"/>
          <w:sz w:val="24"/>
          <w:szCs w:val="24"/>
        </w:rPr>
        <w:t>若</w:t>
      </w:r>
      <w:r w:rsidR="004B4A05" w:rsidRPr="007F1DE9">
        <w:rPr>
          <w:rFonts w:ascii="仿宋" w:eastAsia="仿宋" w:hAnsi="仿宋" w:hint="eastAsia"/>
          <w:sz w:val="24"/>
          <w:szCs w:val="24"/>
        </w:rPr>
        <w:t>在工建系统</w:t>
      </w:r>
      <w:r w:rsidRPr="007F1DE9">
        <w:rPr>
          <w:rFonts w:ascii="仿宋" w:eastAsia="仿宋" w:hAnsi="仿宋" w:hint="eastAsia"/>
          <w:sz w:val="24"/>
          <w:szCs w:val="24"/>
        </w:rPr>
        <w:t>申报</w:t>
      </w:r>
      <w:r w:rsidR="004B4A05" w:rsidRPr="007F1DE9">
        <w:rPr>
          <w:rFonts w:ascii="仿宋" w:eastAsia="仿宋" w:hAnsi="仿宋" w:hint="eastAsia"/>
          <w:sz w:val="24"/>
          <w:szCs w:val="24"/>
        </w:rPr>
        <w:t>时没有</w:t>
      </w:r>
      <w:proofErr w:type="gramStart"/>
      <w:r w:rsidR="004B4A05" w:rsidRPr="007F1DE9">
        <w:rPr>
          <w:rFonts w:ascii="仿宋" w:eastAsia="仿宋" w:hAnsi="仿宋" w:hint="eastAsia"/>
          <w:sz w:val="24"/>
          <w:szCs w:val="24"/>
        </w:rPr>
        <w:t>上传总平面图</w:t>
      </w:r>
      <w:proofErr w:type="gramEnd"/>
      <w:r w:rsidR="004B4A05" w:rsidRPr="007F1DE9">
        <w:rPr>
          <w:rFonts w:ascii="仿宋" w:eastAsia="仿宋" w:hAnsi="仿宋" w:hint="eastAsia"/>
          <w:sz w:val="24"/>
          <w:szCs w:val="24"/>
        </w:rPr>
        <w:t>，</w:t>
      </w:r>
      <w:r w:rsidRPr="007F1DE9">
        <w:rPr>
          <w:rFonts w:ascii="仿宋" w:eastAsia="仿宋" w:hAnsi="仿宋" w:hint="eastAsia"/>
          <w:sz w:val="24"/>
          <w:szCs w:val="24"/>
        </w:rPr>
        <w:t>市政报装审批时需</w:t>
      </w:r>
      <w:r w:rsidR="004B4A05" w:rsidRPr="007F1DE9">
        <w:rPr>
          <w:rFonts w:ascii="仿宋" w:eastAsia="仿宋" w:hAnsi="仿宋" w:hint="eastAsia"/>
          <w:sz w:val="24"/>
          <w:szCs w:val="24"/>
        </w:rPr>
        <w:t>提醒申报企业上</w:t>
      </w:r>
      <w:proofErr w:type="gramStart"/>
      <w:r w:rsidR="004B4A05" w:rsidRPr="007F1DE9">
        <w:rPr>
          <w:rFonts w:ascii="仿宋" w:eastAsia="仿宋" w:hAnsi="仿宋" w:hint="eastAsia"/>
          <w:sz w:val="24"/>
          <w:szCs w:val="24"/>
        </w:rPr>
        <w:t>传</w:t>
      </w:r>
      <w:r w:rsidRPr="007F1DE9">
        <w:rPr>
          <w:rFonts w:ascii="仿宋" w:eastAsia="仿宋" w:hAnsi="仿宋" w:hint="eastAsia"/>
          <w:sz w:val="24"/>
          <w:szCs w:val="24"/>
        </w:rPr>
        <w:t>规划</w:t>
      </w:r>
      <w:proofErr w:type="gramEnd"/>
      <w:r w:rsidRPr="007F1DE9">
        <w:rPr>
          <w:rFonts w:ascii="仿宋" w:eastAsia="仿宋" w:hAnsi="仿宋" w:hint="eastAsia"/>
          <w:sz w:val="24"/>
          <w:szCs w:val="24"/>
        </w:rPr>
        <w:t>总平面图</w:t>
      </w:r>
      <w:r w:rsidR="004B4A05" w:rsidRPr="007F1DE9">
        <w:rPr>
          <w:rFonts w:ascii="仿宋" w:eastAsia="仿宋" w:hAnsi="仿宋" w:hint="eastAsia"/>
          <w:sz w:val="24"/>
          <w:szCs w:val="24"/>
        </w:rPr>
        <w:t>。只要上传了一次</w:t>
      </w:r>
      <w:r w:rsidRPr="007F1DE9">
        <w:rPr>
          <w:rFonts w:ascii="仿宋" w:eastAsia="仿宋" w:hAnsi="仿宋" w:hint="eastAsia"/>
          <w:sz w:val="24"/>
          <w:szCs w:val="24"/>
        </w:rPr>
        <w:t>规划总平面图</w:t>
      </w:r>
      <w:r w:rsidR="004B4A05" w:rsidRPr="007F1DE9">
        <w:rPr>
          <w:rFonts w:ascii="仿宋" w:eastAsia="仿宋" w:hAnsi="仿宋" w:hint="eastAsia"/>
          <w:sz w:val="24"/>
          <w:szCs w:val="24"/>
        </w:rPr>
        <w:t>，其他市政单位都能看到</w:t>
      </w:r>
      <w:r w:rsidRPr="007F1DE9">
        <w:rPr>
          <w:rFonts w:ascii="仿宋" w:eastAsia="仿宋" w:hAnsi="仿宋" w:hint="eastAsia"/>
          <w:sz w:val="24"/>
          <w:szCs w:val="24"/>
        </w:rPr>
        <w:t>该规划总平面图</w:t>
      </w:r>
      <w:r w:rsidR="004B4A05" w:rsidRPr="007F1DE9">
        <w:rPr>
          <w:rFonts w:ascii="仿宋" w:eastAsia="仿宋" w:hAnsi="仿宋" w:hint="eastAsia"/>
          <w:sz w:val="24"/>
          <w:szCs w:val="24"/>
        </w:rPr>
        <w:t>。</w:t>
      </w:r>
    </w:p>
    <w:p w14:paraId="5F6FE4D4" w14:textId="09D9605A" w:rsidR="00C06B6F" w:rsidRPr="00C06B6F" w:rsidRDefault="00C06B6F" w:rsidP="00726343">
      <w:pPr>
        <w:rPr>
          <w:rFonts w:ascii="仿宋" w:eastAsia="仿宋" w:hAnsi="仿宋"/>
          <w:sz w:val="24"/>
          <w:szCs w:val="24"/>
        </w:rPr>
      </w:pPr>
      <w:r w:rsidRPr="00C06B6F">
        <w:rPr>
          <w:rFonts w:ascii="仿宋" w:eastAsia="仿宋" w:hAnsi="仿宋"/>
          <w:noProof/>
          <w:sz w:val="24"/>
          <w:szCs w:val="24"/>
        </w:rPr>
        <w:lastRenderedPageBreak/>
        <w:drawing>
          <wp:inline distT="0" distB="0" distL="0" distR="0" wp14:anchorId="613131BC" wp14:editId="6303EBFA">
            <wp:extent cx="5274310" cy="3942893"/>
            <wp:effectExtent l="0" t="0" r="2540" b="635"/>
            <wp:docPr id="6" name="图片 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图形用户界面, 应用程序&#10;&#10;描述已自动生成"/>
                    <pic:cNvPicPr>
                      <a:picLocks noChangeAspect="1"/>
                    </pic:cNvPicPr>
                  </pic:nvPicPr>
                  <pic:blipFill>
                    <a:blip r:embed="rId16"/>
                    <a:stretch>
                      <a:fillRect/>
                    </a:stretch>
                  </pic:blipFill>
                  <pic:spPr>
                    <a:xfrm>
                      <a:off x="0" y="0"/>
                      <a:ext cx="5275387" cy="3943698"/>
                    </a:xfrm>
                    <a:prstGeom prst="rect">
                      <a:avLst/>
                    </a:prstGeom>
                  </pic:spPr>
                </pic:pic>
              </a:graphicData>
            </a:graphic>
          </wp:inline>
        </w:drawing>
      </w:r>
    </w:p>
    <w:p w14:paraId="0C9A687B" w14:textId="406EAD78" w:rsidR="00C06B6F" w:rsidRPr="00C06B6F" w:rsidRDefault="00C06B6F" w:rsidP="00726343"/>
    <w:p w14:paraId="3B88DDF6" w14:textId="70F91BDF" w:rsidR="00C06B6F" w:rsidRDefault="00C06B6F" w:rsidP="00726343">
      <w:r w:rsidRPr="00C06B6F">
        <w:rPr>
          <w:noProof/>
        </w:rPr>
        <w:drawing>
          <wp:inline distT="0" distB="0" distL="0" distR="0" wp14:anchorId="1FAF3FE9" wp14:editId="481C89A5">
            <wp:extent cx="5274310" cy="2823667"/>
            <wp:effectExtent l="0" t="0" r="2540" b="0"/>
            <wp:docPr id="1379938115" name="图片 137993811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8115" name="图片 1379938115" descr="图形用户界面, 应用程序&#10;&#10;描述已自动生成"/>
                    <pic:cNvPicPr>
                      <a:picLocks noChangeAspect="1"/>
                    </pic:cNvPicPr>
                  </pic:nvPicPr>
                  <pic:blipFill>
                    <a:blip r:embed="rId17"/>
                    <a:stretch>
                      <a:fillRect/>
                    </a:stretch>
                  </pic:blipFill>
                  <pic:spPr>
                    <a:xfrm>
                      <a:off x="0" y="0"/>
                      <a:ext cx="5277082" cy="2825151"/>
                    </a:xfrm>
                    <a:prstGeom prst="rect">
                      <a:avLst/>
                    </a:prstGeom>
                  </pic:spPr>
                </pic:pic>
              </a:graphicData>
            </a:graphic>
          </wp:inline>
        </w:drawing>
      </w:r>
    </w:p>
    <w:p w14:paraId="33AF108A" w14:textId="384859DD" w:rsidR="00726343" w:rsidRPr="00726343" w:rsidRDefault="00726343" w:rsidP="00726343"/>
    <w:p w14:paraId="3A09EA8E" w14:textId="77777777" w:rsidR="00C06B6F" w:rsidRPr="00C06B6F" w:rsidRDefault="00C06B6F" w:rsidP="00C06B6F">
      <w:pPr>
        <w:rPr>
          <w:rFonts w:ascii="仿宋" w:eastAsia="仿宋" w:hAnsi="仿宋"/>
          <w:sz w:val="24"/>
          <w:szCs w:val="24"/>
        </w:rPr>
      </w:pPr>
      <w:r>
        <w:rPr>
          <w:rFonts w:ascii="仿宋" w:eastAsia="仿宋" w:hAnsi="仿宋" w:hint="eastAsia"/>
          <w:sz w:val="24"/>
          <w:szCs w:val="24"/>
        </w:rPr>
        <w:t>3）</w:t>
      </w:r>
      <w:r w:rsidRPr="00C06B6F">
        <w:rPr>
          <w:rFonts w:ascii="仿宋" w:eastAsia="仿宋" w:hAnsi="仿宋" w:hint="eastAsia"/>
          <w:sz w:val="24"/>
          <w:szCs w:val="24"/>
        </w:rPr>
        <w:t>在完工登记办理页面中，填写完工信息，以完成报装业务。</w:t>
      </w:r>
    </w:p>
    <w:p w14:paraId="29782347" w14:textId="77777777" w:rsidR="00C06B6F" w:rsidRPr="00C06B6F" w:rsidRDefault="00C06B6F" w:rsidP="00C06B6F">
      <w:pPr>
        <w:ind w:firstLineChars="200" w:firstLine="480"/>
        <w:rPr>
          <w:rFonts w:ascii="仿宋" w:eastAsia="仿宋" w:hAnsi="仿宋"/>
          <w:sz w:val="24"/>
          <w:szCs w:val="24"/>
        </w:rPr>
      </w:pPr>
      <w:r w:rsidRPr="00C06B6F">
        <w:rPr>
          <w:rFonts w:ascii="仿宋" w:eastAsia="仿宋" w:hAnsi="仿宋" w:hint="eastAsia"/>
          <w:sz w:val="24"/>
          <w:szCs w:val="24"/>
        </w:rPr>
        <w:t>当联合报装事项为对接事项时，通过获取部门业务系统办结数据，系统可实现自动完成完工登记操作。</w:t>
      </w:r>
    </w:p>
    <w:p w14:paraId="00EE1E88" w14:textId="77777777" w:rsidR="00C06B6F" w:rsidRPr="00C06B6F" w:rsidRDefault="00C06B6F" w:rsidP="00C06B6F">
      <w:pPr>
        <w:ind w:firstLineChars="200" w:firstLine="480"/>
        <w:rPr>
          <w:rFonts w:ascii="仿宋" w:eastAsia="仿宋" w:hAnsi="仿宋"/>
          <w:sz w:val="24"/>
          <w:szCs w:val="24"/>
        </w:rPr>
      </w:pPr>
      <w:r w:rsidRPr="00C06B6F">
        <w:rPr>
          <w:rFonts w:ascii="仿宋" w:eastAsia="仿宋" w:hAnsi="仿宋" w:hint="eastAsia"/>
          <w:sz w:val="24"/>
          <w:szCs w:val="24"/>
        </w:rPr>
        <w:t>当实际情况导致项目报装无法按时完工，可通过挂起功能，暂时停止完工登记办理。</w:t>
      </w:r>
    </w:p>
    <w:p w14:paraId="4288F07B" w14:textId="4A1602AD" w:rsidR="00726343" w:rsidRPr="00C06B6F" w:rsidRDefault="00726343" w:rsidP="00726343">
      <w:pPr>
        <w:rPr>
          <w:rFonts w:ascii="仿宋" w:eastAsia="仿宋" w:hAnsi="仿宋"/>
          <w:sz w:val="24"/>
          <w:szCs w:val="24"/>
        </w:rPr>
      </w:pPr>
    </w:p>
    <w:p w14:paraId="5489ED96" w14:textId="3F56F5ED" w:rsidR="00C06B6F" w:rsidRDefault="00C06B6F" w:rsidP="00726343">
      <w:pPr>
        <w:rPr>
          <w:rFonts w:ascii="仿宋" w:eastAsia="仿宋" w:hAnsi="仿宋"/>
          <w:sz w:val="24"/>
          <w:szCs w:val="24"/>
        </w:rPr>
      </w:pPr>
      <w:r w:rsidRPr="00C06B6F">
        <w:rPr>
          <w:rFonts w:ascii="仿宋" w:eastAsia="仿宋" w:hAnsi="仿宋"/>
          <w:noProof/>
          <w:sz w:val="24"/>
          <w:szCs w:val="24"/>
        </w:rPr>
        <w:drawing>
          <wp:inline distT="0" distB="0" distL="0" distR="0" wp14:anchorId="06255DF7" wp14:editId="10425F7C">
            <wp:extent cx="5274310" cy="1448410"/>
            <wp:effectExtent l="0" t="0" r="2540" b="0"/>
            <wp:docPr id="1158811794" name="图片 1158811794" descr="社交网络的手机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11794" name="图片 1158811794" descr="社交网络的手机截图&#10;&#10;描述已自动生成"/>
                    <pic:cNvPicPr>
                      <a:picLocks noChangeAspect="1"/>
                    </pic:cNvPicPr>
                  </pic:nvPicPr>
                  <pic:blipFill rotWithShape="1">
                    <a:blip r:embed="rId18"/>
                    <a:srcRect b="20078"/>
                    <a:stretch/>
                  </pic:blipFill>
                  <pic:spPr bwMode="auto">
                    <a:xfrm>
                      <a:off x="0" y="0"/>
                      <a:ext cx="5274310" cy="1448410"/>
                    </a:xfrm>
                    <a:prstGeom prst="rect">
                      <a:avLst/>
                    </a:prstGeom>
                    <a:ln>
                      <a:noFill/>
                    </a:ln>
                    <a:extLst>
                      <a:ext uri="{53640926-AAD7-44D8-BBD7-CCE9431645EC}">
                        <a14:shadowObscured xmlns:a14="http://schemas.microsoft.com/office/drawing/2010/main"/>
                      </a:ext>
                    </a:extLst>
                  </pic:spPr>
                </pic:pic>
              </a:graphicData>
            </a:graphic>
          </wp:inline>
        </w:drawing>
      </w:r>
    </w:p>
    <w:p w14:paraId="679A9801" w14:textId="430646A7" w:rsidR="00726343" w:rsidRPr="00726343" w:rsidRDefault="00C06B6F" w:rsidP="00726343">
      <w:pPr>
        <w:rPr>
          <w:rFonts w:ascii="仿宋" w:eastAsia="仿宋" w:hAnsi="仿宋"/>
          <w:sz w:val="24"/>
          <w:szCs w:val="24"/>
        </w:rPr>
      </w:pPr>
      <w:r w:rsidRPr="00C06B6F">
        <w:rPr>
          <w:rFonts w:ascii="仿宋" w:eastAsia="仿宋" w:hAnsi="仿宋"/>
          <w:noProof/>
          <w:sz w:val="24"/>
          <w:szCs w:val="24"/>
        </w:rPr>
        <w:drawing>
          <wp:inline distT="0" distB="0" distL="0" distR="0" wp14:anchorId="13545D83" wp14:editId="384A710B">
            <wp:extent cx="5274310" cy="2137410"/>
            <wp:effectExtent l="0" t="0" r="2540" b="0"/>
            <wp:docPr id="7" name="内容占位符 6" descr="图形用户界面, 文本, 应用程序&#10;&#10;描述已自动生成"/>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内容占位符 6" descr="图形用户界面, 文本, 应用程序&#10;&#10;描述已自动生成"/>
                    <pic:cNvPicPr>
                      <a:picLocks noGrp="1" noChangeAspect="1"/>
                    </pic:cNvPicPr>
                  </pic:nvPicPr>
                  <pic:blipFill>
                    <a:blip r:embed="rId19"/>
                    <a:stretch>
                      <a:fillRect/>
                    </a:stretch>
                  </pic:blipFill>
                  <pic:spPr>
                    <a:xfrm>
                      <a:off x="0" y="0"/>
                      <a:ext cx="5274310" cy="2137410"/>
                    </a:xfrm>
                    <a:prstGeom prst="rect">
                      <a:avLst/>
                    </a:prstGeom>
                    <a:noFill/>
                    <a:ln w="9525">
                      <a:noFill/>
                    </a:ln>
                  </pic:spPr>
                </pic:pic>
              </a:graphicData>
            </a:graphic>
          </wp:inline>
        </w:drawing>
      </w:r>
    </w:p>
    <w:p w14:paraId="251AEFE7" w14:textId="679ADC49" w:rsidR="00726343" w:rsidRDefault="00726343" w:rsidP="00726343">
      <w:pPr>
        <w:pStyle w:val="1"/>
        <w:numPr>
          <w:ilvl w:val="0"/>
          <w:numId w:val="4"/>
        </w:numPr>
        <w:rPr>
          <w:rFonts w:ascii="黑体" w:eastAsia="黑体" w:hAnsi="黑体"/>
          <w:b w:val="0"/>
          <w:bCs w:val="0"/>
          <w:sz w:val="28"/>
          <w:szCs w:val="28"/>
        </w:rPr>
      </w:pPr>
      <w:bookmarkStart w:id="4" w:name="_Toc138693168"/>
      <w:r w:rsidRPr="00726343">
        <w:rPr>
          <w:rFonts w:ascii="黑体" w:eastAsia="黑体" w:hAnsi="黑体" w:hint="eastAsia"/>
          <w:b w:val="0"/>
          <w:bCs w:val="0"/>
          <w:sz w:val="28"/>
          <w:szCs w:val="28"/>
        </w:rPr>
        <w:t>主动服务</w:t>
      </w:r>
      <w:bookmarkEnd w:id="4"/>
    </w:p>
    <w:p w14:paraId="6178DFF9" w14:textId="21B58C66" w:rsidR="00726343" w:rsidRPr="00C06B6F" w:rsidRDefault="00C06B6F" w:rsidP="00726343">
      <w:pPr>
        <w:rPr>
          <w:rFonts w:ascii="仿宋" w:eastAsia="仿宋" w:hAnsi="仿宋"/>
          <w:sz w:val="24"/>
          <w:szCs w:val="24"/>
        </w:rPr>
      </w:pPr>
      <w:r>
        <w:rPr>
          <w:rFonts w:ascii="仿宋" w:eastAsia="仿宋" w:hAnsi="仿宋" w:hint="eastAsia"/>
          <w:sz w:val="24"/>
          <w:szCs w:val="24"/>
        </w:rPr>
        <w:t>1）</w:t>
      </w:r>
      <w:r w:rsidR="00726343" w:rsidRPr="00726343">
        <w:rPr>
          <w:rFonts w:ascii="仿宋" w:eastAsia="仿宋" w:hAnsi="仿宋" w:hint="eastAsia"/>
          <w:sz w:val="24"/>
          <w:szCs w:val="24"/>
        </w:rPr>
        <w:t>市政服务单位可通过主动服务库查看项目信息，并主动对接企业报装意向，对于确定需报装的工程建设项目，提供设计方案技术辅导服务和提前准备外线接驳施工，尽量保证在施工许可阶段可同步</w:t>
      </w:r>
      <w:proofErr w:type="gramStart"/>
      <w:r w:rsidR="00726343" w:rsidRPr="00726343">
        <w:rPr>
          <w:rFonts w:ascii="仿宋" w:eastAsia="仿宋" w:hAnsi="仿宋" w:hint="eastAsia"/>
          <w:sz w:val="24"/>
          <w:szCs w:val="24"/>
        </w:rPr>
        <w:t>施工</w:t>
      </w:r>
      <w:r w:rsidR="00DE3A67">
        <w:rPr>
          <w:rFonts w:ascii="仿宋" w:eastAsia="仿宋" w:hAnsi="仿宋" w:hint="eastAsia"/>
          <w:sz w:val="24"/>
          <w:szCs w:val="24"/>
        </w:rPr>
        <w:t>水</w:t>
      </w:r>
      <w:proofErr w:type="gramEnd"/>
      <w:r w:rsidR="00DE3A67">
        <w:rPr>
          <w:rFonts w:ascii="仿宋" w:eastAsia="仿宋" w:hAnsi="仿宋" w:hint="eastAsia"/>
          <w:sz w:val="24"/>
          <w:szCs w:val="24"/>
        </w:rPr>
        <w:t>电气管线</w:t>
      </w:r>
      <w:r w:rsidR="00726343" w:rsidRPr="00726343">
        <w:rPr>
          <w:rFonts w:ascii="仿宋" w:eastAsia="仿宋" w:hAnsi="仿宋" w:hint="eastAsia"/>
          <w:sz w:val="24"/>
          <w:szCs w:val="24"/>
        </w:rPr>
        <w:t>工程。</w:t>
      </w:r>
    </w:p>
    <w:p w14:paraId="54B92907" w14:textId="52FEADB9" w:rsidR="00726343" w:rsidRDefault="00726343" w:rsidP="00726343">
      <w:pPr>
        <w:rPr>
          <w:rFonts w:ascii="仿宋" w:eastAsia="仿宋" w:hAnsi="仿宋"/>
          <w:sz w:val="24"/>
          <w:szCs w:val="24"/>
        </w:rPr>
      </w:pPr>
      <w:r w:rsidRPr="00726343">
        <w:rPr>
          <w:noProof/>
        </w:rPr>
        <w:drawing>
          <wp:inline distT="0" distB="0" distL="0" distR="0" wp14:anchorId="3200E5E9" wp14:editId="3A5EEC52">
            <wp:extent cx="5274310" cy="3065069"/>
            <wp:effectExtent l="0" t="0" r="2540" b="2540"/>
            <wp:docPr id="5" name="图片 4"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形用户界面, 网站&#10;&#10;描述已自动生成"/>
                    <pic:cNvPicPr>
                      <a:picLocks noChangeAspect="1"/>
                    </pic:cNvPicPr>
                  </pic:nvPicPr>
                  <pic:blipFill rotWithShape="1">
                    <a:blip r:embed="rId20"/>
                    <a:srcRect b="5448"/>
                    <a:stretch/>
                  </pic:blipFill>
                  <pic:spPr bwMode="auto">
                    <a:xfrm>
                      <a:off x="0" y="0"/>
                      <a:ext cx="5274310" cy="3065069"/>
                    </a:xfrm>
                    <a:prstGeom prst="rect">
                      <a:avLst/>
                    </a:prstGeom>
                    <a:ln>
                      <a:noFill/>
                    </a:ln>
                    <a:extLst>
                      <a:ext uri="{53640926-AAD7-44D8-BBD7-CCE9431645EC}">
                        <a14:shadowObscured xmlns:a14="http://schemas.microsoft.com/office/drawing/2010/main"/>
                      </a:ext>
                    </a:extLst>
                  </pic:spPr>
                </pic:pic>
              </a:graphicData>
            </a:graphic>
          </wp:inline>
        </w:drawing>
      </w:r>
    </w:p>
    <w:p w14:paraId="37FE781F" w14:textId="28D0A978" w:rsidR="00726343" w:rsidRPr="00726343" w:rsidRDefault="00C06B6F" w:rsidP="00726343">
      <w:pPr>
        <w:rPr>
          <w:rFonts w:ascii="仿宋" w:eastAsia="仿宋" w:hAnsi="仿宋"/>
          <w:sz w:val="24"/>
          <w:szCs w:val="24"/>
        </w:rPr>
      </w:pPr>
      <w:r>
        <w:rPr>
          <w:rFonts w:ascii="仿宋" w:eastAsia="仿宋" w:hAnsi="仿宋" w:hint="eastAsia"/>
          <w:sz w:val="24"/>
          <w:szCs w:val="24"/>
        </w:rPr>
        <w:lastRenderedPageBreak/>
        <w:t>2）</w:t>
      </w:r>
      <w:r w:rsidR="00726343" w:rsidRPr="00726343">
        <w:rPr>
          <w:rFonts w:ascii="仿宋" w:eastAsia="仿宋" w:hAnsi="仿宋" w:hint="eastAsia"/>
          <w:sz w:val="24"/>
          <w:szCs w:val="24"/>
        </w:rPr>
        <w:t>市政单位用户可对</w:t>
      </w:r>
      <w:proofErr w:type="gramStart"/>
      <w:r w:rsidR="00726343" w:rsidRPr="00726343">
        <w:rPr>
          <w:rFonts w:ascii="仿宋" w:eastAsia="仿宋" w:hAnsi="仿宋" w:hint="eastAsia"/>
          <w:sz w:val="24"/>
          <w:szCs w:val="24"/>
        </w:rPr>
        <w:t>未服务</w:t>
      </w:r>
      <w:proofErr w:type="gramEnd"/>
      <w:r w:rsidR="00726343" w:rsidRPr="00726343">
        <w:rPr>
          <w:rFonts w:ascii="仿宋" w:eastAsia="仿宋" w:hAnsi="仿宋" w:hint="eastAsia"/>
          <w:sz w:val="24"/>
          <w:szCs w:val="24"/>
        </w:rPr>
        <w:t>项目申请人提供主动服务，通过签收按钮，进入主动服务详情页面。已完成服务的情况下，点击</w:t>
      </w:r>
      <w:r w:rsidR="00726343" w:rsidRPr="00726343">
        <w:rPr>
          <w:rFonts w:ascii="仿宋" w:eastAsia="仿宋" w:hAnsi="仿宋"/>
          <w:sz w:val="24"/>
          <w:szCs w:val="24"/>
        </w:rPr>
        <w:t>“</w:t>
      </w:r>
      <w:r w:rsidR="00726343" w:rsidRPr="00726343">
        <w:rPr>
          <w:rFonts w:ascii="仿宋" w:eastAsia="仿宋" w:hAnsi="仿宋" w:hint="eastAsia"/>
          <w:sz w:val="24"/>
          <w:szCs w:val="24"/>
        </w:rPr>
        <w:t>确定</w:t>
      </w:r>
      <w:r w:rsidR="00726343" w:rsidRPr="00726343">
        <w:rPr>
          <w:rFonts w:ascii="仿宋" w:eastAsia="仿宋" w:hAnsi="仿宋"/>
          <w:sz w:val="24"/>
          <w:szCs w:val="24"/>
        </w:rPr>
        <w:t>”</w:t>
      </w:r>
      <w:r w:rsidR="00726343" w:rsidRPr="00726343">
        <w:rPr>
          <w:rFonts w:ascii="仿宋" w:eastAsia="仿宋" w:hAnsi="仿宋" w:hint="eastAsia"/>
          <w:sz w:val="24"/>
          <w:szCs w:val="24"/>
        </w:rPr>
        <w:t>，则表示该主动服务流程完成。（可在</w:t>
      </w:r>
      <w:r w:rsidR="00726343" w:rsidRPr="00726343">
        <w:rPr>
          <w:rFonts w:ascii="仿宋" w:eastAsia="仿宋" w:hAnsi="仿宋"/>
          <w:sz w:val="24"/>
          <w:szCs w:val="24"/>
        </w:rPr>
        <w:t>“</w:t>
      </w:r>
      <w:r w:rsidR="00726343" w:rsidRPr="00726343">
        <w:rPr>
          <w:rFonts w:ascii="仿宋" w:eastAsia="仿宋" w:hAnsi="仿宋" w:hint="eastAsia"/>
          <w:sz w:val="24"/>
          <w:szCs w:val="24"/>
        </w:rPr>
        <w:t>我的服务</w:t>
      </w:r>
      <w:r w:rsidR="00726343" w:rsidRPr="00726343">
        <w:rPr>
          <w:rFonts w:ascii="仿宋" w:eastAsia="仿宋" w:hAnsi="仿宋"/>
          <w:sz w:val="24"/>
          <w:szCs w:val="24"/>
        </w:rPr>
        <w:t>-</w:t>
      </w:r>
      <w:r w:rsidR="00726343" w:rsidRPr="00726343">
        <w:rPr>
          <w:rFonts w:ascii="仿宋" w:eastAsia="仿宋" w:hAnsi="仿宋" w:hint="eastAsia"/>
          <w:sz w:val="24"/>
          <w:szCs w:val="24"/>
        </w:rPr>
        <w:t>已办任务</w:t>
      </w:r>
      <w:r w:rsidR="00726343" w:rsidRPr="00726343">
        <w:rPr>
          <w:rFonts w:ascii="仿宋" w:eastAsia="仿宋" w:hAnsi="仿宋"/>
          <w:sz w:val="24"/>
          <w:szCs w:val="24"/>
        </w:rPr>
        <w:t>”</w:t>
      </w:r>
      <w:r w:rsidR="00726343" w:rsidRPr="00726343">
        <w:rPr>
          <w:rFonts w:ascii="仿宋" w:eastAsia="仿宋" w:hAnsi="仿宋" w:hint="eastAsia"/>
          <w:sz w:val="24"/>
          <w:szCs w:val="24"/>
        </w:rPr>
        <w:t>菜单查看）</w:t>
      </w:r>
    </w:p>
    <w:p w14:paraId="402D66F7" w14:textId="77777777" w:rsidR="00726343" w:rsidRDefault="00726343" w:rsidP="00726343">
      <w:pPr>
        <w:rPr>
          <w:rFonts w:ascii="仿宋" w:eastAsia="仿宋" w:hAnsi="仿宋"/>
          <w:sz w:val="24"/>
          <w:szCs w:val="24"/>
        </w:rPr>
      </w:pPr>
    </w:p>
    <w:p w14:paraId="6374638E" w14:textId="3B2FEB6C" w:rsidR="00726343" w:rsidRPr="00726343" w:rsidRDefault="00726343" w:rsidP="00726343">
      <w:pPr>
        <w:rPr>
          <w:rFonts w:ascii="仿宋" w:eastAsia="仿宋" w:hAnsi="仿宋"/>
          <w:sz w:val="24"/>
          <w:szCs w:val="24"/>
        </w:rPr>
      </w:pPr>
      <w:r w:rsidRPr="00726343">
        <w:rPr>
          <w:rFonts w:ascii="仿宋" w:eastAsia="仿宋" w:hAnsi="仿宋"/>
          <w:noProof/>
          <w:sz w:val="24"/>
          <w:szCs w:val="24"/>
        </w:rPr>
        <w:drawing>
          <wp:inline distT="0" distB="0" distL="0" distR="0" wp14:anchorId="3867618E" wp14:editId="6FA85532">
            <wp:extent cx="5273104" cy="2340382"/>
            <wp:effectExtent l="0" t="0" r="3810" b="3175"/>
            <wp:docPr id="2014148825" name="图片 2014148825" descr="图形用户界面&#10;&#10;描述已自动生成"/>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14148825" name="图片 2014148825" descr="图形用户界面&#10;&#10;描述已自动生成"/>
                    <pic:cNvPicPr>
                      <a:picLocks noGrp="1" noChangeAspect="1"/>
                    </pic:cNvPicPr>
                  </pic:nvPicPr>
                  <pic:blipFill>
                    <a:blip r:embed="rId21"/>
                    <a:stretch>
                      <a:fillRect/>
                    </a:stretch>
                  </pic:blipFill>
                  <pic:spPr>
                    <a:xfrm>
                      <a:off x="0" y="0"/>
                      <a:ext cx="5281099" cy="2343931"/>
                    </a:xfrm>
                    <a:prstGeom prst="rect">
                      <a:avLst/>
                    </a:prstGeom>
                    <a:noFill/>
                    <a:ln w="9525">
                      <a:noFill/>
                    </a:ln>
                  </pic:spPr>
                </pic:pic>
              </a:graphicData>
            </a:graphic>
          </wp:inline>
        </w:drawing>
      </w:r>
    </w:p>
    <w:p w14:paraId="7EF9EAFF" w14:textId="77777777" w:rsidR="00726343" w:rsidRDefault="00726343" w:rsidP="00726343">
      <w:pPr>
        <w:rPr>
          <w:rFonts w:ascii="仿宋" w:eastAsia="仿宋" w:hAnsi="仿宋"/>
          <w:sz w:val="24"/>
          <w:szCs w:val="24"/>
        </w:rPr>
      </w:pPr>
    </w:p>
    <w:p w14:paraId="6E435563" w14:textId="77777777" w:rsidR="00726343" w:rsidRPr="00726343" w:rsidRDefault="00726343" w:rsidP="00726343">
      <w:pPr>
        <w:rPr>
          <w:rFonts w:ascii="仿宋" w:eastAsia="仿宋" w:hAnsi="仿宋"/>
          <w:sz w:val="24"/>
          <w:szCs w:val="24"/>
        </w:rPr>
      </w:pPr>
    </w:p>
    <w:p w14:paraId="3737829F" w14:textId="3F934A54" w:rsidR="00726343" w:rsidRDefault="00726343" w:rsidP="00726343">
      <w:pPr>
        <w:pStyle w:val="1"/>
        <w:numPr>
          <w:ilvl w:val="0"/>
          <w:numId w:val="4"/>
        </w:numPr>
        <w:rPr>
          <w:rFonts w:ascii="黑体" w:eastAsia="黑体" w:hAnsi="黑体"/>
          <w:b w:val="0"/>
          <w:bCs w:val="0"/>
          <w:sz w:val="28"/>
          <w:szCs w:val="28"/>
        </w:rPr>
      </w:pPr>
      <w:bookmarkStart w:id="5" w:name="_Toc138693169"/>
      <w:r w:rsidRPr="00726343">
        <w:rPr>
          <w:rFonts w:ascii="黑体" w:eastAsia="黑体" w:hAnsi="黑体" w:hint="eastAsia"/>
          <w:b w:val="0"/>
          <w:bCs w:val="0"/>
          <w:sz w:val="28"/>
          <w:szCs w:val="28"/>
        </w:rPr>
        <w:t>外线工程</w:t>
      </w:r>
      <w:bookmarkEnd w:id="5"/>
    </w:p>
    <w:p w14:paraId="419BB34D" w14:textId="39E956A8" w:rsidR="00577AE8" w:rsidRDefault="00577AE8" w:rsidP="00577AE8">
      <w:pPr>
        <w:pStyle w:val="2"/>
        <w:numPr>
          <w:ilvl w:val="0"/>
          <w:numId w:val="6"/>
        </w:numPr>
        <w:rPr>
          <w:rFonts w:ascii="黑体" w:eastAsia="黑体" w:hAnsi="黑体"/>
          <w:b w:val="0"/>
          <w:bCs w:val="0"/>
          <w:sz w:val="28"/>
          <w:szCs w:val="28"/>
        </w:rPr>
      </w:pPr>
      <w:bookmarkStart w:id="6" w:name="_Toc138693170"/>
      <w:r w:rsidRPr="00577AE8">
        <w:rPr>
          <w:rFonts w:ascii="黑体" w:eastAsia="黑体" w:hAnsi="黑体" w:hint="eastAsia"/>
          <w:b w:val="0"/>
          <w:bCs w:val="0"/>
          <w:sz w:val="28"/>
          <w:szCs w:val="28"/>
        </w:rPr>
        <w:t>外线工程关联报装信息</w:t>
      </w:r>
      <w:bookmarkEnd w:id="6"/>
    </w:p>
    <w:p w14:paraId="2B7408AD" w14:textId="77777777" w:rsidR="00577AE8" w:rsidRPr="00577AE8" w:rsidRDefault="00577AE8" w:rsidP="00577AE8">
      <w:pPr>
        <w:ind w:firstLineChars="200" w:firstLine="480"/>
      </w:pPr>
      <w:r w:rsidRPr="00577AE8">
        <w:rPr>
          <w:rFonts w:ascii="仿宋" w:eastAsia="仿宋" w:hAnsi="仿宋" w:hint="eastAsia"/>
          <w:sz w:val="24"/>
          <w:szCs w:val="24"/>
        </w:rPr>
        <w:t>在外线工程申报页面中，新增关联报装项目/工程代码信息填写，并将外线工程申报与报装项目进行关联</w:t>
      </w:r>
      <w:r w:rsidRPr="00577AE8">
        <w:rPr>
          <w:rFonts w:hint="eastAsia"/>
        </w:rPr>
        <w:t>。</w:t>
      </w:r>
    </w:p>
    <w:p w14:paraId="292A7220" w14:textId="77777777" w:rsidR="00577AE8" w:rsidRPr="00577AE8" w:rsidRDefault="00577AE8" w:rsidP="00577AE8"/>
    <w:p w14:paraId="6DDFB32A" w14:textId="2E3132DF" w:rsidR="00577AE8" w:rsidRDefault="00577AE8" w:rsidP="00577AE8">
      <w:r w:rsidRPr="00577AE8">
        <w:rPr>
          <w:noProof/>
        </w:rPr>
        <w:drawing>
          <wp:inline distT="0" distB="0" distL="0" distR="0" wp14:anchorId="307952D4" wp14:editId="0B87089F">
            <wp:extent cx="5274310" cy="1284605"/>
            <wp:effectExtent l="0" t="0" r="2540" b="0"/>
            <wp:docPr id="1390715550" name="图片 1390715550"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715550" name="图片 1390715550" descr="图形用户界面, 文本, 应用程序, 电子邮件&#10;&#10;描述已自动生成"/>
                    <pic:cNvPicPr>
                      <a:picLocks noChangeAspect="1"/>
                    </pic:cNvPicPr>
                  </pic:nvPicPr>
                  <pic:blipFill>
                    <a:blip r:embed="rId22"/>
                    <a:stretch>
                      <a:fillRect/>
                    </a:stretch>
                  </pic:blipFill>
                  <pic:spPr>
                    <a:xfrm>
                      <a:off x="0" y="0"/>
                      <a:ext cx="5274310" cy="1284605"/>
                    </a:xfrm>
                    <a:prstGeom prst="rect">
                      <a:avLst/>
                    </a:prstGeom>
                  </pic:spPr>
                </pic:pic>
              </a:graphicData>
            </a:graphic>
          </wp:inline>
        </w:drawing>
      </w:r>
    </w:p>
    <w:p w14:paraId="6CEEA9A0" w14:textId="3CCE58FC" w:rsidR="00577AE8" w:rsidRPr="00577AE8" w:rsidRDefault="00577AE8" w:rsidP="00577AE8">
      <w:r w:rsidRPr="00577AE8">
        <w:rPr>
          <w:noProof/>
        </w:rPr>
        <w:drawing>
          <wp:inline distT="0" distB="0" distL="0" distR="0" wp14:anchorId="53389F80" wp14:editId="1410A9A3">
            <wp:extent cx="5274310" cy="934085"/>
            <wp:effectExtent l="0" t="0" r="2540" b="0"/>
            <wp:docPr id="10" name="图片 9"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图形用户界面, 应用程序&#10;&#10;描述已自动生成"/>
                    <pic:cNvPicPr>
                      <a:picLocks noChangeAspect="1"/>
                    </pic:cNvPicPr>
                  </pic:nvPicPr>
                  <pic:blipFill>
                    <a:blip r:embed="rId23"/>
                    <a:stretch>
                      <a:fillRect/>
                    </a:stretch>
                  </pic:blipFill>
                  <pic:spPr>
                    <a:xfrm>
                      <a:off x="0" y="0"/>
                      <a:ext cx="5274310" cy="934085"/>
                    </a:xfrm>
                    <a:prstGeom prst="rect">
                      <a:avLst/>
                    </a:prstGeom>
                  </pic:spPr>
                </pic:pic>
              </a:graphicData>
            </a:graphic>
          </wp:inline>
        </w:drawing>
      </w:r>
    </w:p>
    <w:p w14:paraId="18E93EC5" w14:textId="249F9EA3" w:rsidR="00577AE8" w:rsidRPr="00577AE8" w:rsidRDefault="00577AE8" w:rsidP="00577AE8">
      <w:pPr>
        <w:pStyle w:val="2"/>
        <w:rPr>
          <w:rFonts w:ascii="黑体" w:eastAsia="黑体" w:hAnsi="黑体"/>
          <w:b w:val="0"/>
          <w:bCs w:val="0"/>
          <w:sz w:val="28"/>
          <w:szCs w:val="28"/>
        </w:rPr>
      </w:pPr>
      <w:bookmarkStart w:id="7" w:name="_Toc138693171"/>
      <w:r w:rsidRPr="00577AE8">
        <w:rPr>
          <w:rFonts w:ascii="黑体" w:eastAsia="黑体" w:hAnsi="黑体" w:hint="eastAsia"/>
          <w:b w:val="0"/>
          <w:bCs w:val="0"/>
          <w:sz w:val="28"/>
          <w:szCs w:val="28"/>
        </w:rPr>
        <w:lastRenderedPageBreak/>
        <w:t>2.外线工程申报</w:t>
      </w:r>
      <w:bookmarkEnd w:id="7"/>
    </w:p>
    <w:p w14:paraId="3C6466FB" w14:textId="07439EEE" w:rsidR="00C06B6F" w:rsidRPr="00C06B6F" w:rsidRDefault="00577AE8" w:rsidP="00577AE8">
      <w:pPr>
        <w:ind w:firstLineChars="100" w:firstLine="240"/>
        <w:rPr>
          <w:rFonts w:ascii="仿宋" w:eastAsia="仿宋" w:hAnsi="仿宋"/>
          <w:sz w:val="24"/>
          <w:szCs w:val="24"/>
        </w:rPr>
      </w:pPr>
      <w:r>
        <w:rPr>
          <w:rFonts w:ascii="仿宋" w:eastAsia="仿宋" w:hAnsi="仿宋" w:hint="eastAsia"/>
          <w:sz w:val="24"/>
          <w:szCs w:val="24"/>
        </w:rPr>
        <w:t>1）</w:t>
      </w:r>
      <w:r w:rsidR="00C06B6F" w:rsidRPr="00C06B6F">
        <w:rPr>
          <w:rFonts w:ascii="仿宋" w:eastAsia="仿宋" w:hAnsi="仿宋" w:hint="eastAsia"/>
          <w:sz w:val="24"/>
          <w:szCs w:val="24"/>
        </w:rPr>
        <w:t>在【外线工程申报】-【待办任务】下，找到相应流水号，点击【办理】跳转到外线工程申报。在此之前，要将该项目新增到【我的项目】中方可进行申报外线工程。</w:t>
      </w:r>
    </w:p>
    <w:p w14:paraId="55DE609C" w14:textId="77777777" w:rsidR="00C06B6F" w:rsidRPr="00C06B6F" w:rsidRDefault="00C06B6F" w:rsidP="00C06B6F"/>
    <w:p w14:paraId="6239B110" w14:textId="73299057" w:rsidR="00C06B6F" w:rsidRDefault="00C06B6F" w:rsidP="00C06B6F">
      <w:r w:rsidRPr="00C06B6F">
        <w:rPr>
          <w:noProof/>
        </w:rPr>
        <w:drawing>
          <wp:inline distT="0" distB="0" distL="0" distR="0" wp14:anchorId="1C935DC8" wp14:editId="35749F03">
            <wp:extent cx="4834831" cy="2487168"/>
            <wp:effectExtent l="0" t="0" r="4445" b="8890"/>
            <wp:docPr id="932825149" name="图片 932825149" descr="社交网站的手机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825149" name="图片 932825149" descr="社交网站的手机截图&#10;&#10;描述已自动生成"/>
                    <pic:cNvPicPr>
                      <a:picLocks noChangeAspect="1"/>
                    </pic:cNvPicPr>
                  </pic:nvPicPr>
                  <pic:blipFill>
                    <a:blip r:embed="rId24"/>
                    <a:stretch>
                      <a:fillRect/>
                    </a:stretch>
                  </pic:blipFill>
                  <pic:spPr>
                    <a:xfrm>
                      <a:off x="0" y="0"/>
                      <a:ext cx="4848247" cy="2494069"/>
                    </a:xfrm>
                    <a:prstGeom prst="rect">
                      <a:avLst/>
                    </a:prstGeom>
                  </pic:spPr>
                </pic:pic>
              </a:graphicData>
            </a:graphic>
          </wp:inline>
        </w:drawing>
      </w:r>
    </w:p>
    <w:p w14:paraId="60F56E53" w14:textId="608547CF" w:rsidR="00C06B6F" w:rsidRDefault="00C06B6F" w:rsidP="00C06B6F">
      <w:r w:rsidRPr="00C06B6F">
        <w:rPr>
          <w:noProof/>
        </w:rPr>
        <w:drawing>
          <wp:inline distT="0" distB="0" distL="0" distR="0" wp14:anchorId="7420C5AF" wp14:editId="7AB90147">
            <wp:extent cx="5274310" cy="2933395"/>
            <wp:effectExtent l="0" t="0" r="2540" b="635"/>
            <wp:docPr id="1072719016" name="图片 1072719016"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19016" name="图片 1072719016" descr="图形用户界面, 文本&#10;&#10;描述已自动生成"/>
                    <pic:cNvPicPr>
                      <a:picLocks noChangeAspect="1"/>
                    </pic:cNvPicPr>
                  </pic:nvPicPr>
                  <pic:blipFill>
                    <a:blip r:embed="rId25"/>
                    <a:stretch>
                      <a:fillRect/>
                    </a:stretch>
                  </pic:blipFill>
                  <pic:spPr>
                    <a:xfrm>
                      <a:off x="0" y="0"/>
                      <a:ext cx="5276407" cy="2934561"/>
                    </a:xfrm>
                    <a:prstGeom prst="rect">
                      <a:avLst/>
                    </a:prstGeom>
                  </pic:spPr>
                </pic:pic>
              </a:graphicData>
            </a:graphic>
          </wp:inline>
        </w:drawing>
      </w:r>
    </w:p>
    <w:p w14:paraId="751AF78A" w14:textId="081FA5BD" w:rsidR="00C06B6F" w:rsidRPr="00C06B6F" w:rsidRDefault="00577AE8" w:rsidP="00577AE8">
      <w:pPr>
        <w:ind w:firstLineChars="100" w:firstLine="240"/>
        <w:rPr>
          <w:rFonts w:ascii="仿宋" w:eastAsia="仿宋" w:hAnsi="仿宋"/>
          <w:sz w:val="24"/>
          <w:szCs w:val="24"/>
        </w:rPr>
      </w:pPr>
      <w:r>
        <w:rPr>
          <w:rFonts w:ascii="仿宋" w:eastAsia="仿宋" w:hAnsi="仿宋" w:hint="eastAsia"/>
          <w:sz w:val="24"/>
          <w:szCs w:val="24"/>
        </w:rPr>
        <w:t>2）</w:t>
      </w:r>
      <w:r w:rsidR="00C06B6F" w:rsidRPr="00C06B6F">
        <w:rPr>
          <w:rFonts w:ascii="仿宋" w:eastAsia="仿宋" w:hAnsi="仿宋" w:hint="eastAsia"/>
          <w:sz w:val="24"/>
          <w:szCs w:val="24"/>
        </w:rPr>
        <w:t>选择相应的项目，开始申报，核对确认申报信息，点击下一步</w:t>
      </w:r>
    </w:p>
    <w:p w14:paraId="682878EC" w14:textId="77777777" w:rsidR="00C06B6F" w:rsidRPr="00C06B6F" w:rsidRDefault="00C06B6F" w:rsidP="00C06B6F"/>
    <w:p w14:paraId="5DEE59FC" w14:textId="77777777" w:rsidR="00C06B6F" w:rsidRPr="00C06B6F" w:rsidRDefault="00C06B6F" w:rsidP="00C06B6F"/>
    <w:p w14:paraId="1C02D6BF" w14:textId="07E91DAA" w:rsidR="00FB7812" w:rsidRDefault="00C06B6F" w:rsidP="00490541">
      <w:pPr>
        <w:rPr>
          <w:rFonts w:ascii="仿宋" w:eastAsia="仿宋" w:hAnsi="仿宋"/>
          <w:sz w:val="24"/>
          <w:szCs w:val="24"/>
        </w:rPr>
      </w:pPr>
      <w:r w:rsidRPr="00C06B6F">
        <w:rPr>
          <w:rFonts w:ascii="仿宋" w:eastAsia="仿宋" w:hAnsi="仿宋"/>
          <w:noProof/>
          <w:sz w:val="24"/>
          <w:szCs w:val="24"/>
        </w:rPr>
        <w:lastRenderedPageBreak/>
        <w:drawing>
          <wp:inline distT="0" distB="0" distL="0" distR="0" wp14:anchorId="1523AA19" wp14:editId="1C5B6CEE">
            <wp:extent cx="5274310" cy="2607310"/>
            <wp:effectExtent l="0" t="0" r="2540" b="2540"/>
            <wp:docPr id="1324046968" name="图片 1324046968" descr="图形用户界面, 文本, 电子邮件, 网站&#10;&#10;描述已自动生成"/>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24046968" name="图片 1324046968" descr="图形用户界面, 文本, 电子邮件, 网站&#10;&#10;描述已自动生成"/>
                    <pic:cNvPicPr>
                      <a:picLocks noGrp="1" noChangeAspect="1"/>
                    </pic:cNvPicPr>
                  </pic:nvPicPr>
                  <pic:blipFill>
                    <a:blip r:embed="rId26"/>
                    <a:stretch>
                      <a:fillRect/>
                    </a:stretch>
                  </pic:blipFill>
                  <pic:spPr>
                    <a:xfrm>
                      <a:off x="0" y="0"/>
                      <a:ext cx="5274310" cy="2607310"/>
                    </a:xfrm>
                    <a:prstGeom prst="rect">
                      <a:avLst/>
                    </a:prstGeom>
                    <a:noFill/>
                    <a:ln w="9525">
                      <a:noFill/>
                    </a:ln>
                  </pic:spPr>
                </pic:pic>
              </a:graphicData>
            </a:graphic>
          </wp:inline>
        </w:drawing>
      </w:r>
    </w:p>
    <w:p w14:paraId="5A05F0D2" w14:textId="77777777" w:rsidR="00577AE8" w:rsidRDefault="00577AE8" w:rsidP="00490541">
      <w:pPr>
        <w:rPr>
          <w:rFonts w:ascii="仿宋" w:eastAsia="仿宋" w:hAnsi="仿宋"/>
          <w:sz w:val="24"/>
          <w:szCs w:val="24"/>
        </w:rPr>
      </w:pPr>
    </w:p>
    <w:p w14:paraId="69167F19" w14:textId="14E34926" w:rsidR="00577AE8" w:rsidRDefault="00577AE8" w:rsidP="00490541">
      <w:pPr>
        <w:rPr>
          <w:rFonts w:ascii="仿宋" w:eastAsia="仿宋" w:hAnsi="仿宋"/>
          <w:sz w:val="24"/>
          <w:szCs w:val="24"/>
        </w:rPr>
      </w:pPr>
      <w:r>
        <w:rPr>
          <w:rFonts w:ascii="仿宋" w:eastAsia="仿宋" w:hAnsi="仿宋" w:hint="eastAsia"/>
          <w:sz w:val="24"/>
          <w:szCs w:val="24"/>
        </w:rPr>
        <w:t>3）核对主题。</w:t>
      </w:r>
    </w:p>
    <w:p w14:paraId="614722B2" w14:textId="2CB971A1" w:rsidR="00C06B6F" w:rsidRDefault="00C06B6F" w:rsidP="00490541">
      <w:pPr>
        <w:rPr>
          <w:rFonts w:ascii="仿宋" w:eastAsia="仿宋" w:hAnsi="仿宋"/>
          <w:sz w:val="24"/>
          <w:szCs w:val="24"/>
        </w:rPr>
      </w:pPr>
      <w:r w:rsidRPr="00C06B6F">
        <w:rPr>
          <w:rFonts w:ascii="仿宋" w:eastAsia="仿宋" w:hAnsi="仿宋"/>
          <w:noProof/>
          <w:sz w:val="24"/>
          <w:szCs w:val="24"/>
        </w:rPr>
        <w:drawing>
          <wp:inline distT="0" distB="0" distL="0" distR="0" wp14:anchorId="6B8FD2A8" wp14:editId="6B5123AB">
            <wp:extent cx="5273373" cy="2509114"/>
            <wp:effectExtent l="0" t="0" r="3810" b="5715"/>
            <wp:docPr id="2135801220"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801220" name="图片 1" descr="图形用户界面&#10;&#10;描述已自动生成"/>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4296" b="6599"/>
                    <a:stretch/>
                  </pic:blipFill>
                  <pic:spPr bwMode="auto">
                    <a:xfrm>
                      <a:off x="0" y="0"/>
                      <a:ext cx="5274310" cy="2509560"/>
                    </a:xfrm>
                    <a:prstGeom prst="rect">
                      <a:avLst/>
                    </a:prstGeom>
                    <a:noFill/>
                    <a:ln>
                      <a:noFill/>
                    </a:ln>
                    <a:extLst>
                      <a:ext uri="{53640926-AAD7-44D8-BBD7-CCE9431645EC}">
                        <a14:shadowObscured xmlns:a14="http://schemas.microsoft.com/office/drawing/2010/main"/>
                      </a:ext>
                    </a:extLst>
                  </pic:spPr>
                </pic:pic>
              </a:graphicData>
            </a:graphic>
          </wp:inline>
        </w:drawing>
      </w:r>
    </w:p>
    <w:p w14:paraId="78F44DC3" w14:textId="07432AB2" w:rsidR="00577AE8" w:rsidRDefault="00577AE8" w:rsidP="00490541">
      <w:pPr>
        <w:rPr>
          <w:rFonts w:ascii="仿宋" w:eastAsia="仿宋" w:hAnsi="仿宋"/>
          <w:sz w:val="24"/>
          <w:szCs w:val="24"/>
        </w:rPr>
      </w:pPr>
      <w:r>
        <w:rPr>
          <w:rFonts w:ascii="仿宋" w:eastAsia="仿宋" w:hAnsi="仿宋" w:hint="eastAsia"/>
          <w:sz w:val="24"/>
          <w:szCs w:val="24"/>
        </w:rPr>
        <w:t>4）勾选</w:t>
      </w:r>
      <w:r w:rsidR="003F3D4D">
        <w:rPr>
          <w:rFonts w:ascii="仿宋" w:eastAsia="仿宋" w:hAnsi="仿宋" w:hint="eastAsia"/>
          <w:sz w:val="24"/>
          <w:szCs w:val="24"/>
        </w:rPr>
        <w:t>需要申报的</w:t>
      </w:r>
      <w:r>
        <w:rPr>
          <w:rFonts w:ascii="仿宋" w:eastAsia="仿宋" w:hAnsi="仿宋" w:hint="eastAsia"/>
          <w:sz w:val="24"/>
          <w:szCs w:val="24"/>
        </w:rPr>
        <w:t>外线事项，上传一套材料，提交申报。</w:t>
      </w:r>
    </w:p>
    <w:p w14:paraId="336746DF" w14:textId="23E86944" w:rsidR="00C06B6F" w:rsidRDefault="007C6A73" w:rsidP="00490541">
      <w:pPr>
        <w:rPr>
          <w:rFonts w:ascii="仿宋" w:eastAsia="仿宋" w:hAnsi="仿宋"/>
          <w:sz w:val="24"/>
          <w:szCs w:val="24"/>
        </w:rPr>
      </w:pPr>
      <w:r w:rsidRPr="007C6A73">
        <w:rPr>
          <w:rFonts w:ascii="仿宋" w:eastAsia="仿宋" w:hAnsi="仿宋"/>
          <w:noProof/>
          <w:sz w:val="24"/>
          <w:szCs w:val="24"/>
        </w:rPr>
        <w:drawing>
          <wp:inline distT="0" distB="0" distL="0" distR="0" wp14:anchorId="2A171563" wp14:editId="46B3ED98">
            <wp:extent cx="5274310" cy="2421331"/>
            <wp:effectExtent l="0" t="0" r="2540" b="0"/>
            <wp:docPr id="1367874279"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74279" name="图片 1" descr="图形用户界面, 应用程序&#10;&#10;描述已自动生成"/>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3906"/>
                    <a:stretch/>
                  </pic:blipFill>
                  <pic:spPr bwMode="auto">
                    <a:xfrm>
                      <a:off x="0" y="0"/>
                      <a:ext cx="5274310" cy="2421331"/>
                    </a:xfrm>
                    <a:prstGeom prst="rect">
                      <a:avLst/>
                    </a:prstGeom>
                    <a:noFill/>
                    <a:ln>
                      <a:noFill/>
                    </a:ln>
                    <a:extLst>
                      <a:ext uri="{53640926-AAD7-44D8-BBD7-CCE9431645EC}">
                        <a14:shadowObscured xmlns:a14="http://schemas.microsoft.com/office/drawing/2010/main"/>
                      </a:ext>
                    </a:extLst>
                  </pic:spPr>
                </pic:pic>
              </a:graphicData>
            </a:graphic>
          </wp:inline>
        </w:drawing>
      </w:r>
    </w:p>
    <w:p w14:paraId="0D54CF23" w14:textId="77777777" w:rsidR="00577AE8" w:rsidRDefault="00577AE8" w:rsidP="00490541">
      <w:pPr>
        <w:rPr>
          <w:rFonts w:ascii="仿宋" w:eastAsia="仿宋" w:hAnsi="仿宋"/>
          <w:sz w:val="24"/>
          <w:szCs w:val="24"/>
        </w:rPr>
      </w:pPr>
    </w:p>
    <w:p w14:paraId="212DAC1F" w14:textId="0A115330" w:rsidR="00577AE8" w:rsidRDefault="00577AE8" w:rsidP="00490541">
      <w:pPr>
        <w:rPr>
          <w:rFonts w:ascii="仿宋" w:eastAsia="仿宋" w:hAnsi="仿宋"/>
          <w:sz w:val="24"/>
          <w:szCs w:val="24"/>
        </w:rPr>
      </w:pPr>
      <w:r>
        <w:rPr>
          <w:rFonts w:ascii="仿宋" w:eastAsia="仿宋" w:hAnsi="仿宋" w:hint="eastAsia"/>
          <w:sz w:val="24"/>
          <w:szCs w:val="24"/>
        </w:rPr>
        <w:lastRenderedPageBreak/>
        <w:t>5）成功申报。</w:t>
      </w:r>
    </w:p>
    <w:p w14:paraId="6119C510" w14:textId="32B1B74B" w:rsidR="00C06B6F" w:rsidRDefault="007C6A73" w:rsidP="00490541">
      <w:pPr>
        <w:rPr>
          <w:rFonts w:ascii="仿宋" w:eastAsia="仿宋" w:hAnsi="仿宋"/>
          <w:sz w:val="24"/>
          <w:szCs w:val="24"/>
        </w:rPr>
      </w:pPr>
      <w:r>
        <w:rPr>
          <w:noProof/>
        </w:rPr>
        <w:drawing>
          <wp:inline distT="0" distB="0" distL="0" distR="0" wp14:anchorId="66D18B1D" wp14:editId="125AD04C">
            <wp:extent cx="5274310" cy="2895600"/>
            <wp:effectExtent l="0" t="0" r="2540" b="0"/>
            <wp:docPr id="1499752336"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52336" name="图片 1" descr="图形用户界面, 应用程序&#10;&#10;描述已自动生成"/>
                    <pic:cNvPicPr/>
                  </pic:nvPicPr>
                  <pic:blipFill>
                    <a:blip r:embed="rId29"/>
                    <a:stretch>
                      <a:fillRect/>
                    </a:stretch>
                  </pic:blipFill>
                  <pic:spPr>
                    <a:xfrm>
                      <a:off x="0" y="0"/>
                      <a:ext cx="5274310" cy="2895600"/>
                    </a:xfrm>
                    <a:prstGeom prst="rect">
                      <a:avLst/>
                    </a:prstGeom>
                  </pic:spPr>
                </pic:pic>
              </a:graphicData>
            </a:graphic>
          </wp:inline>
        </w:drawing>
      </w:r>
    </w:p>
    <w:p w14:paraId="03932826" w14:textId="1F8003A8" w:rsidR="00577AE8" w:rsidRDefault="00577AE8" w:rsidP="00577AE8">
      <w:pPr>
        <w:pStyle w:val="1"/>
        <w:numPr>
          <w:ilvl w:val="0"/>
          <w:numId w:val="4"/>
        </w:numPr>
        <w:rPr>
          <w:rFonts w:ascii="黑体" w:eastAsia="黑体" w:hAnsi="黑体"/>
          <w:b w:val="0"/>
          <w:bCs w:val="0"/>
          <w:sz w:val="28"/>
          <w:szCs w:val="28"/>
        </w:rPr>
      </w:pPr>
      <w:bookmarkStart w:id="8" w:name="_Toc138693172"/>
      <w:r w:rsidRPr="00577AE8">
        <w:rPr>
          <w:rFonts w:ascii="黑体" w:eastAsia="黑体" w:hAnsi="黑体" w:hint="eastAsia"/>
          <w:b w:val="0"/>
          <w:bCs w:val="0"/>
          <w:sz w:val="28"/>
          <w:szCs w:val="28"/>
        </w:rPr>
        <w:t>其他问题</w:t>
      </w:r>
      <w:bookmarkEnd w:id="8"/>
    </w:p>
    <w:p w14:paraId="1271812D" w14:textId="548517F1" w:rsidR="00577AE8" w:rsidRPr="00D44008" w:rsidRDefault="00D44008" w:rsidP="00D44008">
      <w:pPr>
        <w:pStyle w:val="2"/>
        <w:numPr>
          <w:ilvl w:val="0"/>
          <w:numId w:val="7"/>
        </w:numPr>
        <w:rPr>
          <w:rFonts w:ascii="黑体" w:eastAsia="黑体" w:hAnsi="黑体"/>
          <w:b w:val="0"/>
          <w:bCs w:val="0"/>
          <w:sz w:val="28"/>
          <w:szCs w:val="28"/>
        </w:rPr>
      </w:pPr>
      <w:bookmarkStart w:id="9" w:name="_Toc138693173"/>
      <w:r w:rsidRPr="00D44008">
        <w:rPr>
          <w:rFonts w:ascii="黑体" w:eastAsia="黑体" w:hAnsi="黑体" w:hint="eastAsia"/>
          <w:b w:val="0"/>
          <w:bCs w:val="0"/>
          <w:sz w:val="28"/>
          <w:szCs w:val="28"/>
        </w:rPr>
        <w:t>供水供电企业有自己的业务系统，一站式服务平台受理的业务</w:t>
      </w:r>
      <w:r>
        <w:rPr>
          <w:rFonts w:ascii="黑体" w:eastAsia="黑体" w:hAnsi="黑体" w:hint="eastAsia"/>
          <w:b w:val="0"/>
          <w:bCs w:val="0"/>
          <w:sz w:val="28"/>
          <w:szCs w:val="28"/>
        </w:rPr>
        <w:t>如</w:t>
      </w:r>
      <w:r w:rsidRPr="00D44008">
        <w:rPr>
          <w:rFonts w:ascii="黑体" w:eastAsia="黑体" w:hAnsi="黑体" w:hint="eastAsia"/>
          <w:b w:val="0"/>
          <w:bCs w:val="0"/>
          <w:sz w:val="28"/>
          <w:szCs w:val="28"/>
        </w:rPr>
        <w:t>何审批</w:t>
      </w:r>
      <w:r w:rsidRPr="00D44008">
        <w:rPr>
          <w:rFonts w:ascii="黑体" w:eastAsia="黑体" w:hAnsi="黑体"/>
          <w:b w:val="0"/>
          <w:bCs w:val="0"/>
          <w:sz w:val="28"/>
          <w:szCs w:val="28"/>
        </w:rPr>
        <w:t>?</w:t>
      </w:r>
      <w:bookmarkEnd w:id="9"/>
    </w:p>
    <w:p w14:paraId="460F1FB2" w14:textId="1B925C39" w:rsidR="00577AE8" w:rsidRPr="00D44008" w:rsidRDefault="00577AE8" w:rsidP="007F1DE9">
      <w:pPr>
        <w:rPr>
          <w:rFonts w:ascii="仿宋" w:eastAsia="仿宋" w:hAnsi="仿宋"/>
          <w:sz w:val="24"/>
          <w:szCs w:val="24"/>
        </w:rPr>
      </w:pPr>
      <w:r w:rsidRPr="00577AE8">
        <w:rPr>
          <w:rFonts w:ascii="仿宋" w:eastAsia="仿宋" w:hAnsi="仿宋" w:hint="eastAsia"/>
          <w:sz w:val="24"/>
          <w:szCs w:val="24"/>
        </w:rPr>
        <w:t>答：</w:t>
      </w:r>
      <w:r w:rsidR="00D44008" w:rsidRPr="00D44008">
        <w:rPr>
          <w:rFonts w:ascii="仿宋" w:eastAsia="仿宋" w:hAnsi="仿宋" w:hint="eastAsia"/>
          <w:sz w:val="24"/>
          <w:szCs w:val="24"/>
        </w:rPr>
        <w:t>一站式服务平台已对接江门市供水一体化平台和电网业务系统，群众在一站式服务平台申报之后，系统将会推送数据到相应的对接平台</w:t>
      </w:r>
      <w:r w:rsidR="00D44008" w:rsidRPr="00D44008">
        <w:rPr>
          <w:rFonts w:ascii="仿宋" w:eastAsia="仿宋" w:hAnsi="仿宋"/>
          <w:sz w:val="24"/>
          <w:szCs w:val="24"/>
        </w:rPr>
        <w:t>(供水一体化平台或电网业务系统) 去审批，待审批完成后，将办结数据回推到工建系统及市政公用基础设施报装一站式服务</w:t>
      </w:r>
      <w:r w:rsidR="009F3A8B">
        <w:rPr>
          <w:rFonts w:ascii="仿宋" w:eastAsia="仿宋" w:hAnsi="仿宋" w:hint="eastAsia"/>
          <w:sz w:val="24"/>
          <w:szCs w:val="24"/>
        </w:rPr>
        <w:t>平台</w:t>
      </w:r>
      <w:r w:rsidR="00D44008" w:rsidRPr="00D44008">
        <w:rPr>
          <w:rFonts w:ascii="仿宋" w:eastAsia="仿宋" w:hAnsi="仿宋"/>
          <w:sz w:val="24"/>
          <w:szCs w:val="24"/>
        </w:rPr>
        <w:t>。</w:t>
      </w:r>
    </w:p>
    <w:p w14:paraId="445E277E" w14:textId="622EC1AC" w:rsidR="00577AE8" w:rsidRDefault="00577AE8" w:rsidP="00577AE8">
      <w:pPr>
        <w:pStyle w:val="2"/>
        <w:numPr>
          <w:ilvl w:val="0"/>
          <w:numId w:val="7"/>
        </w:numPr>
        <w:rPr>
          <w:rFonts w:ascii="黑体" w:eastAsia="黑体" w:hAnsi="黑体"/>
          <w:b w:val="0"/>
          <w:bCs w:val="0"/>
          <w:sz w:val="28"/>
          <w:szCs w:val="28"/>
        </w:rPr>
      </w:pPr>
      <w:bookmarkStart w:id="10" w:name="_Toc138693174"/>
      <w:r w:rsidRPr="00577AE8">
        <w:rPr>
          <w:rFonts w:ascii="黑体" w:eastAsia="黑体" w:hAnsi="黑体" w:hint="eastAsia"/>
          <w:b w:val="0"/>
          <w:bCs w:val="0"/>
          <w:sz w:val="28"/>
          <w:szCs w:val="28"/>
        </w:rPr>
        <w:t>如何撤件？</w:t>
      </w:r>
      <w:bookmarkEnd w:id="10"/>
    </w:p>
    <w:p w14:paraId="62806664" w14:textId="58E8CA1A" w:rsidR="00577AE8" w:rsidRPr="00577AE8" w:rsidRDefault="00577AE8" w:rsidP="007F1DE9">
      <w:pPr>
        <w:rPr>
          <w:rFonts w:ascii="仿宋" w:eastAsia="仿宋" w:hAnsi="仿宋"/>
          <w:sz w:val="24"/>
          <w:szCs w:val="24"/>
        </w:rPr>
      </w:pPr>
      <w:r w:rsidRPr="00577AE8">
        <w:rPr>
          <w:rFonts w:ascii="仿宋" w:eastAsia="仿宋" w:hAnsi="仿宋" w:hint="eastAsia"/>
          <w:sz w:val="24"/>
          <w:szCs w:val="24"/>
        </w:rPr>
        <w:t>答：未预审的办件，申请人可以在市政公用基础设施报装一站式服务</w:t>
      </w:r>
      <w:r w:rsidR="009F3A8B">
        <w:rPr>
          <w:rFonts w:ascii="仿宋" w:eastAsia="仿宋" w:hAnsi="仿宋" w:hint="eastAsia"/>
          <w:sz w:val="24"/>
          <w:szCs w:val="24"/>
        </w:rPr>
        <w:t>平台</w:t>
      </w:r>
      <w:r w:rsidRPr="00577AE8">
        <w:rPr>
          <w:rFonts w:ascii="仿宋" w:eastAsia="仿宋" w:hAnsi="仿宋" w:hint="eastAsia"/>
          <w:sz w:val="24"/>
          <w:szCs w:val="24"/>
        </w:rPr>
        <w:t>中【我的空间】-【我的报装】中查询需要撤销的办件点击【我要撤件】，填写</w:t>
      </w:r>
      <w:proofErr w:type="gramStart"/>
      <w:r w:rsidRPr="00577AE8">
        <w:rPr>
          <w:rFonts w:ascii="仿宋" w:eastAsia="仿宋" w:hAnsi="仿宋" w:hint="eastAsia"/>
          <w:sz w:val="24"/>
          <w:szCs w:val="24"/>
        </w:rPr>
        <w:t>撤件信息</w:t>
      </w:r>
      <w:proofErr w:type="gramEnd"/>
      <w:r w:rsidRPr="00577AE8">
        <w:rPr>
          <w:rFonts w:ascii="仿宋" w:eastAsia="仿宋" w:hAnsi="仿宋" w:hint="eastAsia"/>
          <w:sz w:val="24"/>
          <w:szCs w:val="24"/>
        </w:rPr>
        <w:t>提交即可完成撤件。</w:t>
      </w:r>
    </w:p>
    <w:p w14:paraId="72E50775" w14:textId="16F8BA81" w:rsidR="00577AE8" w:rsidRPr="00577AE8" w:rsidRDefault="00577AE8" w:rsidP="00577AE8">
      <w:pPr>
        <w:ind w:firstLineChars="200" w:firstLine="480"/>
        <w:rPr>
          <w:rFonts w:ascii="仿宋" w:eastAsia="仿宋" w:hAnsi="仿宋"/>
          <w:sz w:val="24"/>
          <w:szCs w:val="24"/>
        </w:rPr>
      </w:pPr>
      <w:r w:rsidRPr="00577AE8">
        <w:rPr>
          <w:rFonts w:ascii="仿宋" w:eastAsia="仿宋" w:hAnsi="仿宋" w:hint="eastAsia"/>
          <w:sz w:val="24"/>
          <w:szCs w:val="24"/>
        </w:rPr>
        <w:t>已预审的办件，需要该</w:t>
      </w:r>
      <w:proofErr w:type="gramStart"/>
      <w:r w:rsidRPr="00577AE8">
        <w:rPr>
          <w:rFonts w:ascii="仿宋" w:eastAsia="仿宋" w:hAnsi="仿宋" w:hint="eastAsia"/>
          <w:sz w:val="24"/>
          <w:szCs w:val="24"/>
        </w:rPr>
        <w:t>预审办</w:t>
      </w:r>
      <w:proofErr w:type="gramEnd"/>
      <w:r w:rsidRPr="00577AE8">
        <w:rPr>
          <w:rFonts w:ascii="仿宋" w:eastAsia="仿宋" w:hAnsi="仿宋" w:hint="eastAsia"/>
          <w:sz w:val="24"/>
          <w:szCs w:val="24"/>
        </w:rPr>
        <w:t>件的窗口人员在江门市工程建设项目审批管理平台进入审批详情页面，点击【撤件】，填写</w:t>
      </w:r>
      <w:proofErr w:type="gramStart"/>
      <w:r w:rsidRPr="00577AE8">
        <w:rPr>
          <w:rFonts w:ascii="仿宋" w:eastAsia="仿宋" w:hAnsi="仿宋" w:hint="eastAsia"/>
          <w:sz w:val="24"/>
          <w:szCs w:val="24"/>
        </w:rPr>
        <w:t>撤件信息</w:t>
      </w:r>
      <w:proofErr w:type="gramEnd"/>
      <w:r w:rsidRPr="00577AE8">
        <w:rPr>
          <w:rFonts w:ascii="仿宋" w:eastAsia="仿宋" w:hAnsi="仿宋" w:hint="eastAsia"/>
          <w:sz w:val="24"/>
          <w:szCs w:val="24"/>
        </w:rPr>
        <w:t>提交即可完成撤件。其中用水报装、用电报装这两类事项属于</w:t>
      </w:r>
      <w:r w:rsidR="00DE3A67">
        <w:rPr>
          <w:rFonts w:ascii="仿宋" w:eastAsia="仿宋" w:hAnsi="仿宋" w:hint="eastAsia"/>
          <w:sz w:val="24"/>
          <w:szCs w:val="24"/>
        </w:rPr>
        <w:t>系统</w:t>
      </w:r>
      <w:r w:rsidRPr="00577AE8">
        <w:rPr>
          <w:rFonts w:ascii="仿宋" w:eastAsia="仿宋" w:hAnsi="仿宋" w:hint="eastAsia"/>
          <w:sz w:val="24"/>
          <w:szCs w:val="24"/>
        </w:rPr>
        <w:t>对接事项，对接事项不仅</w:t>
      </w:r>
      <w:proofErr w:type="gramStart"/>
      <w:r w:rsidRPr="00577AE8">
        <w:rPr>
          <w:rFonts w:ascii="仿宋" w:eastAsia="仿宋" w:hAnsi="仿宋" w:hint="eastAsia"/>
          <w:sz w:val="24"/>
          <w:szCs w:val="24"/>
        </w:rPr>
        <w:t>在要江门市</w:t>
      </w:r>
      <w:proofErr w:type="gramEnd"/>
      <w:r w:rsidRPr="00577AE8">
        <w:rPr>
          <w:rFonts w:ascii="仿宋" w:eastAsia="仿宋" w:hAnsi="仿宋" w:hint="eastAsia"/>
          <w:sz w:val="24"/>
          <w:szCs w:val="24"/>
        </w:rPr>
        <w:t>投资及工程建设项目审批管理平台</w:t>
      </w:r>
      <w:proofErr w:type="gramStart"/>
      <w:r w:rsidRPr="00577AE8">
        <w:rPr>
          <w:rFonts w:ascii="仿宋" w:eastAsia="仿宋" w:hAnsi="仿宋" w:hint="eastAsia"/>
          <w:sz w:val="24"/>
          <w:szCs w:val="24"/>
        </w:rPr>
        <w:t>做撤件</w:t>
      </w:r>
      <w:proofErr w:type="gramEnd"/>
      <w:r w:rsidRPr="00577AE8">
        <w:rPr>
          <w:rFonts w:ascii="仿宋" w:eastAsia="仿宋" w:hAnsi="仿宋" w:hint="eastAsia"/>
          <w:sz w:val="24"/>
          <w:szCs w:val="24"/>
        </w:rPr>
        <w:t>处理，还需要在供水一体化平台或电网业务系统</w:t>
      </w:r>
      <w:proofErr w:type="gramStart"/>
      <w:r w:rsidRPr="00577AE8">
        <w:rPr>
          <w:rFonts w:ascii="仿宋" w:eastAsia="仿宋" w:hAnsi="仿宋" w:hint="eastAsia"/>
          <w:sz w:val="24"/>
          <w:szCs w:val="24"/>
        </w:rPr>
        <w:t>进行撤件处理</w:t>
      </w:r>
      <w:proofErr w:type="gramEnd"/>
      <w:r w:rsidRPr="00577AE8">
        <w:rPr>
          <w:rFonts w:ascii="仿宋" w:eastAsia="仿宋" w:hAnsi="仿宋" w:hint="eastAsia"/>
          <w:sz w:val="24"/>
          <w:szCs w:val="24"/>
        </w:rPr>
        <w:t>。</w:t>
      </w:r>
    </w:p>
    <w:p w14:paraId="68CB815D" w14:textId="575BFA61" w:rsidR="00577AE8" w:rsidRPr="00577AE8" w:rsidRDefault="00577AE8" w:rsidP="00577AE8"/>
    <w:p w14:paraId="64FFE7F2" w14:textId="49EC0185" w:rsidR="00577AE8" w:rsidRDefault="00577AE8" w:rsidP="00577AE8">
      <w:pPr>
        <w:pStyle w:val="2"/>
        <w:numPr>
          <w:ilvl w:val="0"/>
          <w:numId w:val="7"/>
        </w:numPr>
        <w:rPr>
          <w:rFonts w:ascii="黑体" w:eastAsia="黑体" w:hAnsi="黑体"/>
          <w:b w:val="0"/>
          <w:bCs w:val="0"/>
          <w:sz w:val="28"/>
          <w:szCs w:val="28"/>
        </w:rPr>
      </w:pPr>
      <w:bookmarkStart w:id="11" w:name="_Toc138693175"/>
      <w:r>
        <w:rPr>
          <w:rFonts w:ascii="黑体" w:eastAsia="黑体" w:hAnsi="黑体" w:hint="eastAsia"/>
          <w:b w:val="0"/>
          <w:bCs w:val="0"/>
          <w:sz w:val="28"/>
          <w:szCs w:val="28"/>
        </w:rPr>
        <w:lastRenderedPageBreak/>
        <w:t>技术支持</w:t>
      </w:r>
      <w:bookmarkEnd w:id="11"/>
    </w:p>
    <w:p w14:paraId="4B4AD8E9" w14:textId="759E27A6" w:rsidR="00577AE8" w:rsidRDefault="00577AE8" w:rsidP="007F1DE9">
      <w:pPr>
        <w:rPr>
          <w:rFonts w:ascii="仿宋" w:eastAsia="仿宋" w:hAnsi="仿宋"/>
          <w:sz w:val="24"/>
          <w:szCs w:val="24"/>
        </w:rPr>
      </w:pPr>
      <w:r w:rsidRPr="00577AE8">
        <w:rPr>
          <w:rFonts w:ascii="仿宋" w:eastAsia="仿宋" w:hAnsi="仿宋" w:hint="eastAsia"/>
          <w:sz w:val="24"/>
          <w:szCs w:val="24"/>
        </w:rPr>
        <w:t>答：</w:t>
      </w:r>
      <w:r>
        <w:rPr>
          <w:rFonts w:ascii="仿宋" w:eastAsia="仿宋" w:hAnsi="仿宋" w:hint="eastAsia"/>
          <w:sz w:val="24"/>
          <w:szCs w:val="24"/>
        </w:rPr>
        <w:t>如需帮助，可以</w:t>
      </w:r>
      <w:r w:rsidR="00F61368">
        <w:rPr>
          <w:rFonts w:ascii="仿宋" w:eastAsia="仿宋" w:hAnsi="仿宋" w:hint="eastAsia"/>
          <w:sz w:val="24"/>
          <w:szCs w:val="24"/>
        </w:rPr>
        <w:t>联系</w:t>
      </w:r>
      <w:r>
        <w:rPr>
          <w:rFonts w:ascii="仿宋" w:eastAsia="仿宋" w:hAnsi="仿宋" w:hint="eastAsia"/>
          <w:sz w:val="24"/>
          <w:szCs w:val="24"/>
        </w:rPr>
        <w:t>技术人员</w:t>
      </w:r>
      <w:r w:rsidR="00F61368">
        <w:rPr>
          <w:rFonts w:ascii="仿宋" w:eastAsia="仿宋" w:hAnsi="仿宋" w:hint="eastAsia"/>
          <w:sz w:val="24"/>
          <w:szCs w:val="24"/>
        </w:rPr>
        <w:t>张工：</w:t>
      </w:r>
      <w:r w:rsidR="00F61368">
        <w:rPr>
          <w:rFonts w:ascii="仿宋" w:eastAsia="仿宋" w:hAnsi="仿宋"/>
          <w:sz w:val="24"/>
          <w:szCs w:val="24"/>
        </w:rPr>
        <w:t>18907894069</w:t>
      </w:r>
    </w:p>
    <w:p w14:paraId="73D9994C" w14:textId="22A9E1DE" w:rsidR="00577AE8" w:rsidRPr="00577AE8" w:rsidRDefault="00577AE8" w:rsidP="00F61368">
      <w:pPr>
        <w:ind w:firstLineChars="400" w:firstLine="960"/>
        <w:rPr>
          <w:rFonts w:ascii="仿宋" w:eastAsia="仿宋" w:hAnsi="仿宋"/>
          <w:sz w:val="24"/>
          <w:szCs w:val="24"/>
        </w:rPr>
      </w:pPr>
    </w:p>
    <w:sectPr w:rsidR="00577AE8" w:rsidRPr="00577AE8">
      <w:foot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E88A59" w14:textId="77777777" w:rsidR="00107EC0" w:rsidRDefault="00107EC0" w:rsidP="00AA4012">
      <w:r>
        <w:separator/>
      </w:r>
    </w:p>
  </w:endnote>
  <w:endnote w:type="continuationSeparator" w:id="0">
    <w:p w14:paraId="61CC2617" w14:textId="77777777" w:rsidR="00107EC0" w:rsidRDefault="00107EC0" w:rsidP="00AA40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等线">
    <w:altName w:val="Arial Unicode MS"/>
    <w:charset w:val="86"/>
    <w:family w:val="auto"/>
    <w:pitch w:val="variable"/>
    <w:sig w:usb0="00000000" w:usb1="38CF7CFA" w:usb2="00000016" w:usb3="00000000" w:csb0="0004000F" w:csb1="00000000"/>
  </w:font>
  <w:font w:name="等线 Light">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1790492"/>
      <w:docPartObj>
        <w:docPartGallery w:val="Page Numbers (Bottom of Page)"/>
        <w:docPartUnique/>
      </w:docPartObj>
    </w:sdtPr>
    <w:sdtEndPr/>
    <w:sdtContent>
      <w:p w14:paraId="1DD25EDE" w14:textId="172F2A94" w:rsidR="005B4074" w:rsidRDefault="005B4074">
        <w:pPr>
          <w:pStyle w:val="a6"/>
          <w:jc w:val="center"/>
        </w:pPr>
        <w:r>
          <w:fldChar w:fldCharType="begin"/>
        </w:r>
        <w:r>
          <w:instrText>PAGE   \* MERGEFORMAT</w:instrText>
        </w:r>
        <w:r>
          <w:fldChar w:fldCharType="separate"/>
        </w:r>
        <w:r w:rsidR="007F1DE9" w:rsidRPr="007F1DE9">
          <w:rPr>
            <w:noProof/>
            <w:lang w:val="zh-CN"/>
          </w:rPr>
          <w:t>2</w:t>
        </w:r>
        <w:r>
          <w:fldChar w:fldCharType="end"/>
        </w:r>
      </w:p>
    </w:sdtContent>
  </w:sdt>
  <w:p w14:paraId="10853C70" w14:textId="77777777" w:rsidR="005B4074" w:rsidRDefault="005B4074">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6491CC3" w14:textId="77777777" w:rsidR="00107EC0" w:rsidRDefault="00107EC0" w:rsidP="00AA4012">
      <w:r>
        <w:separator/>
      </w:r>
    </w:p>
  </w:footnote>
  <w:footnote w:type="continuationSeparator" w:id="0">
    <w:p w14:paraId="59057EA7" w14:textId="77777777" w:rsidR="00107EC0" w:rsidRDefault="00107EC0" w:rsidP="00AA401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4E36295"/>
    <w:multiLevelType w:val="hybridMultilevel"/>
    <w:tmpl w:val="8CA40542"/>
    <w:lvl w:ilvl="0" w:tplc="91D2B3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35F827F9"/>
    <w:multiLevelType w:val="hybridMultilevel"/>
    <w:tmpl w:val="81D2D514"/>
    <w:lvl w:ilvl="0" w:tplc="1E9CD004">
      <w:start w:val="1"/>
      <w:numFmt w:val="bullet"/>
      <w:lvlText w:val="•"/>
      <w:lvlJc w:val="left"/>
      <w:pPr>
        <w:tabs>
          <w:tab w:val="num" w:pos="720"/>
        </w:tabs>
        <w:ind w:left="720" w:hanging="360"/>
      </w:pPr>
      <w:rPr>
        <w:rFonts w:ascii="Arial" w:hAnsi="Arial" w:hint="default"/>
      </w:rPr>
    </w:lvl>
    <w:lvl w:ilvl="1" w:tplc="C7B893A2" w:tentative="1">
      <w:start w:val="1"/>
      <w:numFmt w:val="bullet"/>
      <w:lvlText w:val="•"/>
      <w:lvlJc w:val="left"/>
      <w:pPr>
        <w:tabs>
          <w:tab w:val="num" w:pos="1440"/>
        </w:tabs>
        <w:ind w:left="1440" w:hanging="360"/>
      </w:pPr>
      <w:rPr>
        <w:rFonts w:ascii="Arial" w:hAnsi="Arial" w:hint="default"/>
      </w:rPr>
    </w:lvl>
    <w:lvl w:ilvl="2" w:tplc="341C8720" w:tentative="1">
      <w:start w:val="1"/>
      <w:numFmt w:val="bullet"/>
      <w:lvlText w:val="•"/>
      <w:lvlJc w:val="left"/>
      <w:pPr>
        <w:tabs>
          <w:tab w:val="num" w:pos="2160"/>
        </w:tabs>
        <w:ind w:left="2160" w:hanging="360"/>
      </w:pPr>
      <w:rPr>
        <w:rFonts w:ascii="Arial" w:hAnsi="Arial" w:hint="default"/>
      </w:rPr>
    </w:lvl>
    <w:lvl w:ilvl="3" w:tplc="7286F03E" w:tentative="1">
      <w:start w:val="1"/>
      <w:numFmt w:val="bullet"/>
      <w:lvlText w:val="•"/>
      <w:lvlJc w:val="left"/>
      <w:pPr>
        <w:tabs>
          <w:tab w:val="num" w:pos="2880"/>
        </w:tabs>
        <w:ind w:left="2880" w:hanging="360"/>
      </w:pPr>
      <w:rPr>
        <w:rFonts w:ascii="Arial" w:hAnsi="Arial" w:hint="default"/>
      </w:rPr>
    </w:lvl>
    <w:lvl w:ilvl="4" w:tplc="01A8DC1A" w:tentative="1">
      <w:start w:val="1"/>
      <w:numFmt w:val="bullet"/>
      <w:lvlText w:val="•"/>
      <w:lvlJc w:val="left"/>
      <w:pPr>
        <w:tabs>
          <w:tab w:val="num" w:pos="3600"/>
        </w:tabs>
        <w:ind w:left="3600" w:hanging="360"/>
      </w:pPr>
      <w:rPr>
        <w:rFonts w:ascii="Arial" w:hAnsi="Arial" w:hint="default"/>
      </w:rPr>
    </w:lvl>
    <w:lvl w:ilvl="5" w:tplc="64687CC2" w:tentative="1">
      <w:start w:val="1"/>
      <w:numFmt w:val="bullet"/>
      <w:lvlText w:val="•"/>
      <w:lvlJc w:val="left"/>
      <w:pPr>
        <w:tabs>
          <w:tab w:val="num" w:pos="4320"/>
        </w:tabs>
        <w:ind w:left="4320" w:hanging="360"/>
      </w:pPr>
      <w:rPr>
        <w:rFonts w:ascii="Arial" w:hAnsi="Arial" w:hint="default"/>
      </w:rPr>
    </w:lvl>
    <w:lvl w:ilvl="6" w:tplc="8F228784" w:tentative="1">
      <w:start w:val="1"/>
      <w:numFmt w:val="bullet"/>
      <w:lvlText w:val="•"/>
      <w:lvlJc w:val="left"/>
      <w:pPr>
        <w:tabs>
          <w:tab w:val="num" w:pos="5040"/>
        </w:tabs>
        <w:ind w:left="5040" w:hanging="360"/>
      </w:pPr>
      <w:rPr>
        <w:rFonts w:ascii="Arial" w:hAnsi="Arial" w:hint="default"/>
      </w:rPr>
    </w:lvl>
    <w:lvl w:ilvl="7" w:tplc="354E6BD2" w:tentative="1">
      <w:start w:val="1"/>
      <w:numFmt w:val="bullet"/>
      <w:lvlText w:val="•"/>
      <w:lvlJc w:val="left"/>
      <w:pPr>
        <w:tabs>
          <w:tab w:val="num" w:pos="5760"/>
        </w:tabs>
        <w:ind w:left="5760" w:hanging="360"/>
      </w:pPr>
      <w:rPr>
        <w:rFonts w:ascii="Arial" w:hAnsi="Arial" w:hint="default"/>
      </w:rPr>
    </w:lvl>
    <w:lvl w:ilvl="8" w:tplc="C02C0790" w:tentative="1">
      <w:start w:val="1"/>
      <w:numFmt w:val="bullet"/>
      <w:lvlText w:val="•"/>
      <w:lvlJc w:val="left"/>
      <w:pPr>
        <w:tabs>
          <w:tab w:val="num" w:pos="6480"/>
        </w:tabs>
        <w:ind w:left="6480" w:hanging="360"/>
      </w:pPr>
      <w:rPr>
        <w:rFonts w:ascii="Arial" w:hAnsi="Arial" w:hint="default"/>
      </w:rPr>
    </w:lvl>
  </w:abstractNum>
  <w:abstractNum w:abstractNumId="2">
    <w:nsid w:val="4AC77A50"/>
    <w:multiLevelType w:val="hybridMultilevel"/>
    <w:tmpl w:val="C05C0052"/>
    <w:lvl w:ilvl="0" w:tplc="4BCAD99C">
      <w:start w:val="1"/>
      <w:numFmt w:val="decimal"/>
      <w:lvlText w:val="%1."/>
      <w:lvlJc w:val="left"/>
      <w:pPr>
        <w:ind w:left="405" w:hanging="405"/>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nsid w:val="56DA2630"/>
    <w:multiLevelType w:val="hybridMultilevel"/>
    <w:tmpl w:val="BCD49F24"/>
    <w:lvl w:ilvl="0" w:tplc="667AF57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nsid w:val="58AE5D80"/>
    <w:multiLevelType w:val="hybridMultilevel"/>
    <w:tmpl w:val="5C4A097A"/>
    <w:lvl w:ilvl="0" w:tplc="6E20216A">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6A120E13"/>
    <w:multiLevelType w:val="hybridMultilevel"/>
    <w:tmpl w:val="5F386E2A"/>
    <w:lvl w:ilvl="0" w:tplc="09C89DE8">
      <w:start w:val="1"/>
      <w:numFmt w:val="japaneseCounting"/>
      <w:lvlText w:val="%1、"/>
      <w:lvlJc w:val="left"/>
      <w:pPr>
        <w:ind w:left="570" w:hanging="57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nsid w:val="6F2D68D8"/>
    <w:multiLevelType w:val="hybridMultilevel"/>
    <w:tmpl w:val="48C645AE"/>
    <w:lvl w:ilvl="0" w:tplc="C83672D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nsid w:val="7340402D"/>
    <w:multiLevelType w:val="hybridMultilevel"/>
    <w:tmpl w:val="4A528B02"/>
    <w:lvl w:ilvl="0" w:tplc="90D01776">
      <w:start w:val="1"/>
      <w:numFmt w:val="japaneseCounting"/>
      <w:lvlText w:val="%1、"/>
      <w:lvlJc w:val="left"/>
      <w:pPr>
        <w:ind w:left="870" w:hanging="87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7F007A1F"/>
    <w:multiLevelType w:val="hybridMultilevel"/>
    <w:tmpl w:val="7C9E2B2A"/>
    <w:lvl w:ilvl="0" w:tplc="3DF2F156">
      <w:start w:val="1"/>
      <w:numFmt w:val="bullet"/>
      <w:lvlText w:val="•"/>
      <w:lvlJc w:val="left"/>
      <w:pPr>
        <w:tabs>
          <w:tab w:val="num" w:pos="720"/>
        </w:tabs>
        <w:ind w:left="720" w:hanging="360"/>
      </w:pPr>
      <w:rPr>
        <w:rFonts w:ascii="Arial" w:hAnsi="Arial" w:hint="default"/>
      </w:rPr>
    </w:lvl>
    <w:lvl w:ilvl="1" w:tplc="2384FD76" w:tentative="1">
      <w:start w:val="1"/>
      <w:numFmt w:val="bullet"/>
      <w:lvlText w:val="•"/>
      <w:lvlJc w:val="left"/>
      <w:pPr>
        <w:tabs>
          <w:tab w:val="num" w:pos="1440"/>
        </w:tabs>
        <w:ind w:left="1440" w:hanging="360"/>
      </w:pPr>
      <w:rPr>
        <w:rFonts w:ascii="Arial" w:hAnsi="Arial" w:hint="default"/>
      </w:rPr>
    </w:lvl>
    <w:lvl w:ilvl="2" w:tplc="647C5506" w:tentative="1">
      <w:start w:val="1"/>
      <w:numFmt w:val="bullet"/>
      <w:lvlText w:val="•"/>
      <w:lvlJc w:val="left"/>
      <w:pPr>
        <w:tabs>
          <w:tab w:val="num" w:pos="2160"/>
        </w:tabs>
        <w:ind w:left="2160" w:hanging="360"/>
      </w:pPr>
      <w:rPr>
        <w:rFonts w:ascii="Arial" w:hAnsi="Arial" w:hint="default"/>
      </w:rPr>
    </w:lvl>
    <w:lvl w:ilvl="3" w:tplc="4A0C2B36" w:tentative="1">
      <w:start w:val="1"/>
      <w:numFmt w:val="bullet"/>
      <w:lvlText w:val="•"/>
      <w:lvlJc w:val="left"/>
      <w:pPr>
        <w:tabs>
          <w:tab w:val="num" w:pos="2880"/>
        </w:tabs>
        <w:ind w:left="2880" w:hanging="360"/>
      </w:pPr>
      <w:rPr>
        <w:rFonts w:ascii="Arial" w:hAnsi="Arial" w:hint="default"/>
      </w:rPr>
    </w:lvl>
    <w:lvl w:ilvl="4" w:tplc="14542C18" w:tentative="1">
      <w:start w:val="1"/>
      <w:numFmt w:val="bullet"/>
      <w:lvlText w:val="•"/>
      <w:lvlJc w:val="left"/>
      <w:pPr>
        <w:tabs>
          <w:tab w:val="num" w:pos="3600"/>
        </w:tabs>
        <w:ind w:left="3600" w:hanging="360"/>
      </w:pPr>
      <w:rPr>
        <w:rFonts w:ascii="Arial" w:hAnsi="Arial" w:hint="default"/>
      </w:rPr>
    </w:lvl>
    <w:lvl w:ilvl="5" w:tplc="1D2C7870" w:tentative="1">
      <w:start w:val="1"/>
      <w:numFmt w:val="bullet"/>
      <w:lvlText w:val="•"/>
      <w:lvlJc w:val="left"/>
      <w:pPr>
        <w:tabs>
          <w:tab w:val="num" w:pos="4320"/>
        </w:tabs>
        <w:ind w:left="4320" w:hanging="360"/>
      </w:pPr>
      <w:rPr>
        <w:rFonts w:ascii="Arial" w:hAnsi="Arial" w:hint="default"/>
      </w:rPr>
    </w:lvl>
    <w:lvl w:ilvl="6" w:tplc="D1EC07BE" w:tentative="1">
      <w:start w:val="1"/>
      <w:numFmt w:val="bullet"/>
      <w:lvlText w:val="•"/>
      <w:lvlJc w:val="left"/>
      <w:pPr>
        <w:tabs>
          <w:tab w:val="num" w:pos="5040"/>
        </w:tabs>
        <w:ind w:left="5040" w:hanging="360"/>
      </w:pPr>
      <w:rPr>
        <w:rFonts w:ascii="Arial" w:hAnsi="Arial" w:hint="default"/>
      </w:rPr>
    </w:lvl>
    <w:lvl w:ilvl="7" w:tplc="7EBEC822" w:tentative="1">
      <w:start w:val="1"/>
      <w:numFmt w:val="bullet"/>
      <w:lvlText w:val="•"/>
      <w:lvlJc w:val="left"/>
      <w:pPr>
        <w:tabs>
          <w:tab w:val="num" w:pos="5760"/>
        </w:tabs>
        <w:ind w:left="5760" w:hanging="360"/>
      </w:pPr>
      <w:rPr>
        <w:rFonts w:ascii="Arial" w:hAnsi="Arial" w:hint="default"/>
      </w:rPr>
    </w:lvl>
    <w:lvl w:ilvl="8" w:tplc="65F8435E"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7"/>
  </w:num>
  <w:num w:numId="3">
    <w:abstractNumId w:val="0"/>
  </w:num>
  <w:num w:numId="4">
    <w:abstractNumId w:val="5"/>
  </w:num>
  <w:num w:numId="5">
    <w:abstractNumId w:val="3"/>
  </w:num>
  <w:num w:numId="6">
    <w:abstractNumId w:val="6"/>
  </w:num>
  <w:num w:numId="7">
    <w:abstractNumId w:val="2"/>
  </w:num>
  <w:num w:numId="8">
    <w:abstractNumId w:val="8"/>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0B36"/>
    <w:rsid w:val="000139CE"/>
    <w:rsid w:val="000D19D0"/>
    <w:rsid w:val="00107EC0"/>
    <w:rsid w:val="001137BF"/>
    <w:rsid w:val="0013144E"/>
    <w:rsid w:val="00190467"/>
    <w:rsid w:val="001D7451"/>
    <w:rsid w:val="001D7460"/>
    <w:rsid w:val="001E2265"/>
    <w:rsid w:val="001F5311"/>
    <w:rsid w:val="0024176B"/>
    <w:rsid w:val="002534D9"/>
    <w:rsid w:val="002A24F3"/>
    <w:rsid w:val="002A6746"/>
    <w:rsid w:val="002E0B4B"/>
    <w:rsid w:val="003015DE"/>
    <w:rsid w:val="003A1740"/>
    <w:rsid w:val="003F3D4D"/>
    <w:rsid w:val="00407469"/>
    <w:rsid w:val="00452020"/>
    <w:rsid w:val="0047287E"/>
    <w:rsid w:val="00490541"/>
    <w:rsid w:val="004A5C77"/>
    <w:rsid w:val="004B4A05"/>
    <w:rsid w:val="0051369A"/>
    <w:rsid w:val="00541C9A"/>
    <w:rsid w:val="00553DD6"/>
    <w:rsid w:val="00577AE8"/>
    <w:rsid w:val="005B4074"/>
    <w:rsid w:val="00606370"/>
    <w:rsid w:val="0064410B"/>
    <w:rsid w:val="006968B2"/>
    <w:rsid w:val="00726343"/>
    <w:rsid w:val="007415D4"/>
    <w:rsid w:val="00750264"/>
    <w:rsid w:val="00753840"/>
    <w:rsid w:val="007614A1"/>
    <w:rsid w:val="007816EA"/>
    <w:rsid w:val="00782CB1"/>
    <w:rsid w:val="00793F06"/>
    <w:rsid w:val="007B0B36"/>
    <w:rsid w:val="007C6A73"/>
    <w:rsid w:val="007D25F9"/>
    <w:rsid w:val="007F1DE9"/>
    <w:rsid w:val="00812982"/>
    <w:rsid w:val="008144BA"/>
    <w:rsid w:val="008158F6"/>
    <w:rsid w:val="00821A97"/>
    <w:rsid w:val="008E1EBB"/>
    <w:rsid w:val="008F1CE7"/>
    <w:rsid w:val="009208C6"/>
    <w:rsid w:val="00963A3C"/>
    <w:rsid w:val="0099094B"/>
    <w:rsid w:val="009B136F"/>
    <w:rsid w:val="009D5048"/>
    <w:rsid w:val="009F3A8B"/>
    <w:rsid w:val="00A6324E"/>
    <w:rsid w:val="00A7190A"/>
    <w:rsid w:val="00A86117"/>
    <w:rsid w:val="00A86FF2"/>
    <w:rsid w:val="00A976BC"/>
    <w:rsid w:val="00AA0A1E"/>
    <w:rsid w:val="00AA4012"/>
    <w:rsid w:val="00AE66E2"/>
    <w:rsid w:val="00AF151E"/>
    <w:rsid w:val="00AF7BBE"/>
    <w:rsid w:val="00B00ABD"/>
    <w:rsid w:val="00B07AE6"/>
    <w:rsid w:val="00B311C2"/>
    <w:rsid w:val="00B60798"/>
    <w:rsid w:val="00B62A30"/>
    <w:rsid w:val="00B908C2"/>
    <w:rsid w:val="00B93B01"/>
    <w:rsid w:val="00BC00CF"/>
    <w:rsid w:val="00BC538B"/>
    <w:rsid w:val="00BC5DF2"/>
    <w:rsid w:val="00C06B6F"/>
    <w:rsid w:val="00C136E9"/>
    <w:rsid w:val="00C34937"/>
    <w:rsid w:val="00C375FD"/>
    <w:rsid w:val="00D01B52"/>
    <w:rsid w:val="00D03E30"/>
    <w:rsid w:val="00D10281"/>
    <w:rsid w:val="00D26B9C"/>
    <w:rsid w:val="00D44008"/>
    <w:rsid w:val="00D95520"/>
    <w:rsid w:val="00DA2144"/>
    <w:rsid w:val="00DE3A67"/>
    <w:rsid w:val="00DF0F37"/>
    <w:rsid w:val="00E11112"/>
    <w:rsid w:val="00E26AD0"/>
    <w:rsid w:val="00E375B1"/>
    <w:rsid w:val="00E4222B"/>
    <w:rsid w:val="00E44B94"/>
    <w:rsid w:val="00E6716D"/>
    <w:rsid w:val="00E73B5B"/>
    <w:rsid w:val="00E96ACB"/>
    <w:rsid w:val="00EA13CB"/>
    <w:rsid w:val="00EF5CAA"/>
    <w:rsid w:val="00F0751C"/>
    <w:rsid w:val="00F47CA4"/>
    <w:rsid w:val="00F61368"/>
    <w:rsid w:val="00F71C12"/>
    <w:rsid w:val="00FB7812"/>
    <w:rsid w:val="00FC17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C7A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7AE8"/>
    <w:pPr>
      <w:widowControl w:val="0"/>
      <w:jc w:val="both"/>
    </w:pPr>
  </w:style>
  <w:style w:type="paragraph" w:styleId="1">
    <w:name w:val="heading 1"/>
    <w:basedOn w:val="a"/>
    <w:next w:val="a"/>
    <w:link w:val="1Char"/>
    <w:uiPriority w:val="9"/>
    <w:qFormat/>
    <w:rsid w:val="007B0B3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B0B3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B0B3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7B0B36"/>
    <w:rPr>
      <w:b/>
      <w:bCs/>
      <w:kern w:val="44"/>
      <w:sz w:val="44"/>
      <w:szCs w:val="44"/>
    </w:rPr>
  </w:style>
  <w:style w:type="character" w:customStyle="1" w:styleId="2Char">
    <w:name w:val="标题 2 Char"/>
    <w:basedOn w:val="a0"/>
    <w:link w:val="2"/>
    <w:uiPriority w:val="9"/>
    <w:rsid w:val="007B0B36"/>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B0B36"/>
    <w:rPr>
      <w:b/>
      <w:bCs/>
      <w:sz w:val="32"/>
      <w:szCs w:val="32"/>
    </w:rPr>
  </w:style>
  <w:style w:type="paragraph" w:styleId="TOC">
    <w:name w:val="TOC Heading"/>
    <w:basedOn w:val="1"/>
    <w:next w:val="a"/>
    <w:uiPriority w:val="39"/>
    <w:unhideWhenUsed/>
    <w:qFormat/>
    <w:rsid w:val="007B0B36"/>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10">
    <w:name w:val="toc 1"/>
    <w:basedOn w:val="a"/>
    <w:next w:val="a"/>
    <w:autoRedefine/>
    <w:uiPriority w:val="39"/>
    <w:unhideWhenUsed/>
    <w:rsid w:val="00DF0F37"/>
    <w:pPr>
      <w:tabs>
        <w:tab w:val="right" w:leader="dot" w:pos="8296"/>
      </w:tabs>
    </w:pPr>
    <w:rPr>
      <w:rFonts w:ascii="黑体" w:eastAsia="黑体" w:hAnsi="黑体"/>
      <w:noProof/>
    </w:rPr>
  </w:style>
  <w:style w:type="character" w:styleId="a3">
    <w:name w:val="Hyperlink"/>
    <w:basedOn w:val="a0"/>
    <w:uiPriority w:val="99"/>
    <w:unhideWhenUsed/>
    <w:rsid w:val="007B0B36"/>
    <w:rPr>
      <w:color w:val="0563C1" w:themeColor="hyperlink"/>
      <w:u w:val="single"/>
    </w:rPr>
  </w:style>
  <w:style w:type="paragraph" w:styleId="20">
    <w:name w:val="toc 2"/>
    <w:basedOn w:val="a"/>
    <w:next w:val="a"/>
    <w:autoRedefine/>
    <w:uiPriority w:val="39"/>
    <w:unhideWhenUsed/>
    <w:rsid w:val="00AF151E"/>
    <w:pPr>
      <w:tabs>
        <w:tab w:val="right" w:leader="dot" w:pos="8296"/>
      </w:tabs>
      <w:ind w:leftChars="200" w:left="420"/>
    </w:pPr>
    <w:rPr>
      <w:rFonts w:ascii="黑体" w:eastAsia="黑体" w:hAnsi="黑体"/>
      <w:noProof/>
    </w:rPr>
  </w:style>
  <w:style w:type="paragraph" w:styleId="a4">
    <w:name w:val="footnote text"/>
    <w:basedOn w:val="a"/>
    <w:link w:val="Char"/>
    <w:semiHidden/>
    <w:qFormat/>
    <w:rsid w:val="007B0B36"/>
    <w:pPr>
      <w:widowControl/>
      <w:adjustRightInd w:val="0"/>
      <w:snapToGrid w:val="0"/>
      <w:spacing w:line="252" w:lineRule="atLeast"/>
      <w:jc w:val="left"/>
      <w:textAlignment w:val="baseline"/>
    </w:pPr>
    <w:rPr>
      <w:rFonts w:ascii="宋体" w:eastAsia="宋体" w:hAnsi="宋体" w:cs="宋体"/>
      <w:kern w:val="0"/>
      <w:sz w:val="18"/>
      <w:szCs w:val="18"/>
    </w:rPr>
  </w:style>
  <w:style w:type="character" w:customStyle="1" w:styleId="Char">
    <w:name w:val="脚注文本 Char"/>
    <w:basedOn w:val="a0"/>
    <w:link w:val="a4"/>
    <w:semiHidden/>
    <w:rsid w:val="007B0B36"/>
    <w:rPr>
      <w:rFonts w:ascii="宋体" w:eastAsia="宋体" w:hAnsi="宋体" w:cs="宋体"/>
      <w:kern w:val="0"/>
      <w:sz w:val="18"/>
      <w:szCs w:val="18"/>
    </w:rPr>
  </w:style>
  <w:style w:type="paragraph" w:styleId="a5">
    <w:name w:val="header"/>
    <w:basedOn w:val="a"/>
    <w:link w:val="Char0"/>
    <w:uiPriority w:val="99"/>
    <w:unhideWhenUsed/>
    <w:rsid w:val="00AA401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AA4012"/>
    <w:rPr>
      <w:sz w:val="18"/>
      <w:szCs w:val="18"/>
    </w:rPr>
  </w:style>
  <w:style w:type="paragraph" w:styleId="a6">
    <w:name w:val="footer"/>
    <w:basedOn w:val="a"/>
    <w:link w:val="Char1"/>
    <w:uiPriority w:val="99"/>
    <w:unhideWhenUsed/>
    <w:rsid w:val="00AA4012"/>
    <w:pPr>
      <w:tabs>
        <w:tab w:val="center" w:pos="4153"/>
        <w:tab w:val="right" w:pos="8306"/>
      </w:tabs>
      <w:snapToGrid w:val="0"/>
      <w:jc w:val="left"/>
    </w:pPr>
    <w:rPr>
      <w:sz w:val="18"/>
      <w:szCs w:val="18"/>
    </w:rPr>
  </w:style>
  <w:style w:type="character" w:customStyle="1" w:styleId="Char1">
    <w:name w:val="页脚 Char"/>
    <w:basedOn w:val="a0"/>
    <w:link w:val="a6"/>
    <w:uiPriority w:val="99"/>
    <w:rsid w:val="00AA4012"/>
    <w:rPr>
      <w:sz w:val="18"/>
      <w:szCs w:val="18"/>
    </w:rPr>
  </w:style>
  <w:style w:type="paragraph" w:styleId="30">
    <w:name w:val="toc 3"/>
    <w:basedOn w:val="a"/>
    <w:next w:val="a"/>
    <w:autoRedefine/>
    <w:uiPriority w:val="39"/>
    <w:unhideWhenUsed/>
    <w:rsid w:val="00BC00CF"/>
    <w:pPr>
      <w:ind w:leftChars="400" w:left="840"/>
    </w:pPr>
  </w:style>
  <w:style w:type="paragraph" w:customStyle="1" w:styleId="a7">
    <w:name w:val="数广方案正文"/>
    <w:basedOn w:val="a"/>
    <w:link w:val="a8"/>
    <w:qFormat/>
    <w:rsid w:val="004A5C77"/>
    <w:pPr>
      <w:widowControl/>
      <w:adjustRightInd w:val="0"/>
      <w:snapToGrid w:val="0"/>
      <w:spacing w:line="360" w:lineRule="auto"/>
      <w:ind w:firstLineChars="200" w:firstLine="480"/>
      <w:jc w:val="left"/>
    </w:pPr>
    <w:rPr>
      <w:rFonts w:ascii="宋体" w:eastAsia="宋体" w:hAnsi="宋体" w:cs="宋体"/>
      <w:color w:val="000000"/>
      <w:kern w:val="0"/>
      <w:sz w:val="24"/>
      <w:szCs w:val="24"/>
    </w:rPr>
  </w:style>
  <w:style w:type="character" w:customStyle="1" w:styleId="a8">
    <w:name w:val="数广方案正文 字符"/>
    <w:basedOn w:val="a0"/>
    <w:link w:val="a7"/>
    <w:qFormat/>
    <w:rsid w:val="004A5C77"/>
    <w:rPr>
      <w:rFonts w:ascii="宋体" w:eastAsia="宋体" w:hAnsi="宋体" w:cs="宋体"/>
      <w:color w:val="000000"/>
      <w:kern w:val="0"/>
      <w:sz w:val="24"/>
      <w:szCs w:val="24"/>
    </w:rPr>
  </w:style>
  <w:style w:type="paragraph" w:styleId="a9">
    <w:name w:val="List Paragraph"/>
    <w:basedOn w:val="a"/>
    <w:uiPriority w:val="34"/>
    <w:qFormat/>
    <w:rsid w:val="00B07AE6"/>
    <w:pPr>
      <w:ind w:firstLineChars="200" w:firstLine="420"/>
    </w:pPr>
  </w:style>
  <w:style w:type="paragraph" w:styleId="aa">
    <w:name w:val="Normal (Web)"/>
    <w:basedOn w:val="a"/>
    <w:uiPriority w:val="99"/>
    <w:semiHidden/>
    <w:unhideWhenUsed/>
    <w:rsid w:val="00B311C2"/>
    <w:pPr>
      <w:widowControl/>
      <w:spacing w:before="100" w:beforeAutospacing="1" w:after="100" w:afterAutospacing="1"/>
      <w:jc w:val="left"/>
    </w:pPr>
    <w:rPr>
      <w:rFonts w:ascii="宋体" w:eastAsia="宋体" w:hAnsi="宋体" w:cs="宋体"/>
      <w:kern w:val="0"/>
      <w:sz w:val="24"/>
      <w:szCs w:val="24"/>
    </w:rPr>
  </w:style>
  <w:style w:type="paragraph" w:styleId="ab">
    <w:name w:val="Date"/>
    <w:basedOn w:val="a"/>
    <w:next w:val="a"/>
    <w:link w:val="Char2"/>
    <w:uiPriority w:val="99"/>
    <w:semiHidden/>
    <w:unhideWhenUsed/>
    <w:rsid w:val="001137BF"/>
    <w:pPr>
      <w:ind w:leftChars="2500" w:left="100"/>
    </w:pPr>
  </w:style>
  <w:style w:type="character" w:customStyle="1" w:styleId="Char2">
    <w:name w:val="日期 Char"/>
    <w:basedOn w:val="a0"/>
    <w:link w:val="ab"/>
    <w:uiPriority w:val="99"/>
    <w:semiHidden/>
    <w:rsid w:val="001137BF"/>
  </w:style>
  <w:style w:type="character" w:customStyle="1" w:styleId="UnresolvedMention">
    <w:name w:val="Unresolved Mention"/>
    <w:basedOn w:val="a0"/>
    <w:uiPriority w:val="99"/>
    <w:semiHidden/>
    <w:unhideWhenUsed/>
    <w:rsid w:val="00AF151E"/>
    <w:rPr>
      <w:color w:val="605E5C"/>
      <w:shd w:val="clear" w:color="auto" w:fill="E1DFDD"/>
    </w:rPr>
  </w:style>
  <w:style w:type="character" w:customStyle="1" w:styleId="wt-title">
    <w:name w:val="wt-title"/>
    <w:basedOn w:val="a0"/>
    <w:rsid w:val="007D25F9"/>
  </w:style>
  <w:style w:type="paragraph" w:styleId="ac">
    <w:name w:val="Balloon Text"/>
    <w:basedOn w:val="a"/>
    <w:link w:val="Char3"/>
    <w:uiPriority w:val="99"/>
    <w:semiHidden/>
    <w:unhideWhenUsed/>
    <w:rsid w:val="009F3A8B"/>
    <w:rPr>
      <w:sz w:val="18"/>
      <w:szCs w:val="18"/>
    </w:rPr>
  </w:style>
  <w:style w:type="character" w:customStyle="1" w:styleId="Char3">
    <w:name w:val="批注框文本 Char"/>
    <w:basedOn w:val="a0"/>
    <w:link w:val="ac"/>
    <w:uiPriority w:val="99"/>
    <w:semiHidden/>
    <w:rsid w:val="009F3A8B"/>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7AE8"/>
    <w:pPr>
      <w:widowControl w:val="0"/>
      <w:jc w:val="both"/>
    </w:pPr>
  </w:style>
  <w:style w:type="paragraph" w:styleId="1">
    <w:name w:val="heading 1"/>
    <w:basedOn w:val="a"/>
    <w:next w:val="a"/>
    <w:link w:val="1Char"/>
    <w:uiPriority w:val="9"/>
    <w:qFormat/>
    <w:rsid w:val="007B0B3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B0B3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B0B3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7B0B36"/>
    <w:rPr>
      <w:b/>
      <w:bCs/>
      <w:kern w:val="44"/>
      <w:sz w:val="44"/>
      <w:szCs w:val="44"/>
    </w:rPr>
  </w:style>
  <w:style w:type="character" w:customStyle="1" w:styleId="2Char">
    <w:name w:val="标题 2 Char"/>
    <w:basedOn w:val="a0"/>
    <w:link w:val="2"/>
    <w:uiPriority w:val="9"/>
    <w:rsid w:val="007B0B36"/>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B0B36"/>
    <w:rPr>
      <w:b/>
      <w:bCs/>
      <w:sz w:val="32"/>
      <w:szCs w:val="32"/>
    </w:rPr>
  </w:style>
  <w:style w:type="paragraph" w:styleId="TOC">
    <w:name w:val="TOC Heading"/>
    <w:basedOn w:val="1"/>
    <w:next w:val="a"/>
    <w:uiPriority w:val="39"/>
    <w:unhideWhenUsed/>
    <w:qFormat/>
    <w:rsid w:val="007B0B36"/>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10">
    <w:name w:val="toc 1"/>
    <w:basedOn w:val="a"/>
    <w:next w:val="a"/>
    <w:autoRedefine/>
    <w:uiPriority w:val="39"/>
    <w:unhideWhenUsed/>
    <w:rsid w:val="00DF0F37"/>
    <w:pPr>
      <w:tabs>
        <w:tab w:val="right" w:leader="dot" w:pos="8296"/>
      </w:tabs>
    </w:pPr>
    <w:rPr>
      <w:rFonts w:ascii="黑体" w:eastAsia="黑体" w:hAnsi="黑体"/>
      <w:noProof/>
    </w:rPr>
  </w:style>
  <w:style w:type="character" w:styleId="a3">
    <w:name w:val="Hyperlink"/>
    <w:basedOn w:val="a0"/>
    <w:uiPriority w:val="99"/>
    <w:unhideWhenUsed/>
    <w:rsid w:val="007B0B36"/>
    <w:rPr>
      <w:color w:val="0563C1" w:themeColor="hyperlink"/>
      <w:u w:val="single"/>
    </w:rPr>
  </w:style>
  <w:style w:type="paragraph" w:styleId="20">
    <w:name w:val="toc 2"/>
    <w:basedOn w:val="a"/>
    <w:next w:val="a"/>
    <w:autoRedefine/>
    <w:uiPriority w:val="39"/>
    <w:unhideWhenUsed/>
    <w:rsid w:val="00AF151E"/>
    <w:pPr>
      <w:tabs>
        <w:tab w:val="right" w:leader="dot" w:pos="8296"/>
      </w:tabs>
      <w:ind w:leftChars="200" w:left="420"/>
    </w:pPr>
    <w:rPr>
      <w:rFonts w:ascii="黑体" w:eastAsia="黑体" w:hAnsi="黑体"/>
      <w:noProof/>
    </w:rPr>
  </w:style>
  <w:style w:type="paragraph" w:styleId="a4">
    <w:name w:val="footnote text"/>
    <w:basedOn w:val="a"/>
    <w:link w:val="Char"/>
    <w:semiHidden/>
    <w:qFormat/>
    <w:rsid w:val="007B0B36"/>
    <w:pPr>
      <w:widowControl/>
      <w:adjustRightInd w:val="0"/>
      <w:snapToGrid w:val="0"/>
      <w:spacing w:line="252" w:lineRule="atLeast"/>
      <w:jc w:val="left"/>
      <w:textAlignment w:val="baseline"/>
    </w:pPr>
    <w:rPr>
      <w:rFonts w:ascii="宋体" w:eastAsia="宋体" w:hAnsi="宋体" w:cs="宋体"/>
      <w:kern w:val="0"/>
      <w:sz w:val="18"/>
      <w:szCs w:val="18"/>
    </w:rPr>
  </w:style>
  <w:style w:type="character" w:customStyle="1" w:styleId="Char">
    <w:name w:val="脚注文本 Char"/>
    <w:basedOn w:val="a0"/>
    <w:link w:val="a4"/>
    <w:semiHidden/>
    <w:rsid w:val="007B0B36"/>
    <w:rPr>
      <w:rFonts w:ascii="宋体" w:eastAsia="宋体" w:hAnsi="宋体" w:cs="宋体"/>
      <w:kern w:val="0"/>
      <w:sz w:val="18"/>
      <w:szCs w:val="18"/>
    </w:rPr>
  </w:style>
  <w:style w:type="paragraph" w:styleId="a5">
    <w:name w:val="header"/>
    <w:basedOn w:val="a"/>
    <w:link w:val="Char0"/>
    <w:uiPriority w:val="99"/>
    <w:unhideWhenUsed/>
    <w:rsid w:val="00AA401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AA4012"/>
    <w:rPr>
      <w:sz w:val="18"/>
      <w:szCs w:val="18"/>
    </w:rPr>
  </w:style>
  <w:style w:type="paragraph" w:styleId="a6">
    <w:name w:val="footer"/>
    <w:basedOn w:val="a"/>
    <w:link w:val="Char1"/>
    <w:uiPriority w:val="99"/>
    <w:unhideWhenUsed/>
    <w:rsid w:val="00AA4012"/>
    <w:pPr>
      <w:tabs>
        <w:tab w:val="center" w:pos="4153"/>
        <w:tab w:val="right" w:pos="8306"/>
      </w:tabs>
      <w:snapToGrid w:val="0"/>
      <w:jc w:val="left"/>
    </w:pPr>
    <w:rPr>
      <w:sz w:val="18"/>
      <w:szCs w:val="18"/>
    </w:rPr>
  </w:style>
  <w:style w:type="character" w:customStyle="1" w:styleId="Char1">
    <w:name w:val="页脚 Char"/>
    <w:basedOn w:val="a0"/>
    <w:link w:val="a6"/>
    <w:uiPriority w:val="99"/>
    <w:rsid w:val="00AA4012"/>
    <w:rPr>
      <w:sz w:val="18"/>
      <w:szCs w:val="18"/>
    </w:rPr>
  </w:style>
  <w:style w:type="paragraph" w:styleId="30">
    <w:name w:val="toc 3"/>
    <w:basedOn w:val="a"/>
    <w:next w:val="a"/>
    <w:autoRedefine/>
    <w:uiPriority w:val="39"/>
    <w:unhideWhenUsed/>
    <w:rsid w:val="00BC00CF"/>
    <w:pPr>
      <w:ind w:leftChars="400" w:left="840"/>
    </w:pPr>
  </w:style>
  <w:style w:type="paragraph" w:customStyle="1" w:styleId="a7">
    <w:name w:val="数广方案正文"/>
    <w:basedOn w:val="a"/>
    <w:link w:val="a8"/>
    <w:qFormat/>
    <w:rsid w:val="004A5C77"/>
    <w:pPr>
      <w:widowControl/>
      <w:adjustRightInd w:val="0"/>
      <w:snapToGrid w:val="0"/>
      <w:spacing w:line="360" w:lineRule="auto"/>
      <w:ind w:firstLineChars="200" w:firstLine="480"/>
      <w:jc w:val="left"/>
    </w:pPr>
    <w:rPr>
      <w:rFonts w:ascii="宋体" w:eastAsia="宋体" w:hAnsi="宋体" w:cs="宋体"/>
      <w:color w:val="000000"/>
      <w:kern w:val="0"/>
      <w:sz w:val="24"/>
      <w:szCs w:val="24"/>
    </w:rPr>
  </w:style>
  <w:style w:type="character" w:customStyle="1" w:styleId="a8">
    <w:name w:val="数广方案正文 字符"/>
    <w:basedOn w:val="a0"/>
    <w:link w:val="a7"/>
    <w:qFormat/>
    <w:rsid w:val="004A5C77"/>
    <w:rPr>
      <w:rFonts w:ascii="宋体" w:eastAsia="宋体" w:hAnsi="宋体" w:cs="宋体"/>
      <w:color w:val="000000"/>
      <w:kern w:val="0"/>
      <w:sz w:val="24"/>
      <w:szCs w:val="24"/>
    </w:rPr>
  </w:style>
  <w:style w:type="paragraph" w:styleId="a9">
    <w:name w:val="List Paragraph"/>
    <w:basedOn w:val="a"/>
    <w:uiPriority w:val="34"/>
    <w:qFormat/>
    <w:rsid w:val="00B07AE6"/>
    <w:pPr>
      <w:ind w:firstLineChars="200" w:firstLine="420"/>
    </w:pPr>
  </w:style>
  <w:style w:type="paragraph" w:styleId="aa">
    <w:name w:val="Normal (Web)"/>
    <w:basedOn w:val="a"/>
    <w:uiPriority w:val="99"/>
    <w:semiHidden/>
    <w:unhideWhenUsed/>
    <w:rsid w:val="00B311C2"/>
    <w:pPr>
      <w:widowControl/>
      <w:spacing w:before="100" w:beforeAutospacing="1" w:after="100" w:afterAutospacing="1"/>
      <w:jc w:val="left"/>
    </w:pPr>
    <w:rPr>
      <w:rFonts w:ascii="宋体" w:eastAsia="宋体" w:hAnsi="宋体" w:cs="宋体"/>
      <w:kern w:val="0"/>
      <w:sz w:val="24"/>
      <w:szCs w:val="24"/>
    </w:rPr>
  </w:style>
  <w:style w:type="paragraph" w:styleId="ab">
    <w:name w:val="Date"/>
    <w:basedOn w:val="a"/>
    <w:next w:val="a"/>
    <w:link w:val="Char2"/>
    <w:uiPriority w:val="99"/>
    <w:semiHidden/>
    <w:unhideWhenUsed/>
    <w:rsid w:val="001137BF"/>
    <w:pPr>
      <w:ind w:leftChars="2500" w:left="100"/>
    </w:pPr>
  </w:style>
  <w:style w:type="character" w:customStyle="1" w:styleId="Char2">
    <w:name w:val="日期 Char"/>
    <w:basedOn w:val="a0"/>
    <w:link w:val="ab"/>
    <w:uiPriority w:val="99"/>
    <w:semiHidden/>
    <w:rsid w:val="001137BF"/>
  </w:style>
  <w:style w:type="character" w:customStyle="1" w:styleId="UnresolvedMention">
    <w:name w:val="Unresolved Mention"/>
    <w:basedOn w:val="a0"/>
    <w:uiPriority w:val="99"/>
    <w:semiHidden/>
    <w:unhideWhenUsed/>
    <w:rsid w:val="00AF151E"/>
    <w:rPr>
      <w:color w:val="605E5C"/>
      <w:shd w:val="clear" w:color="auto" w:fill="E1DFDD"/>
    </w:rPr>
  </w:style>
  <w:style w:type="character" w:customStyle="1" w:styleId="wt-title">
    <w:name w:val="wt-title"/>
    <w:basedOn w:val="a0"/>
    <w:rsid w:val="007D25F9"/>
  </w:style>
  <w:style w:type="paragraph" w:styleId="ac">
    <w:name w:val="Balloon Text"/>
    <w:basedOn w:val="a"/>
    <w:link w:val="Char3"/>
    <w:uiPriority w:val="99"/>
    <w:semiHidden/>
    <w:unhideWhenUsed/>
    <w:rsid w:val="009F3A8B"/>
    <w:rPr>
      <w:sz w:val="18"/>
      <w:szCs w:val="18"/>
    </w:rPr>
  </w:style>
  <w:style w:type="character" w:customStyle="1" w:styleId="Char3">
    <w:name w:val="批注框文本 Char"/>
    <w:basedOn w:val="a0"/>
    <w:link w:val="ac"/>
    <w:uiPriority w:val="99"/>
    <w:semiHidden/>
    <w:rsid w:val="009F3A8B"/>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598056">
      <w:bodyDiv w:val="1"/>
      <w:marLeft w:val="0"/>
      <w:marRight w:val="0"/>
      <w:marTop w:val="0"/>
      <w:marBottom w:val="0"/>
      <w:divBdr>
        <w:top w:val="none" w:sz="0" w:space="0" w:color="auto"/>
        <w:left w:val="none" w:sz="0" w:space="0" w:color="auto"/>
        <w:bottom w:val="none" w:sz="0" w:space="0" w:color="auto"/>
        <w:right w:val="none" w:sz="0" w:space="0" w:color="auto"/>
      </w:divBdr>
    </w:div>
    <w:div w:id="220096801">
      <w:bodyDiv w:val="1"/>
      <w:marLeft w:val="0"/>
      <w:marRight w:val="0"/>
      <w:marTop w:val="0"/>
      <w:marBottom w:val="0"/>
      <w:divBdr>
        <w:top w:val="none" w:sz="0" w:space="0" w:color="auto"/>
        <w:left w:val="none" w:sz="0" w:space="0" w:color="auto"/>
        <w:bottom w:val="none" w:sz="0" w:space="0" w:color="auto"/>
        <w:right w:val="none" w:sz="0" w:space="0" w:color="auto"/>
      </w:divBdr>
    </w:div>
    <w:div w:id="268468067">
      <w:bodyDiv w:val="1"/>
      <w:marLeft w:val="0"/>
      <w:marRight w:val="0"/>
      <w:marTop w:val="0"/>
      <w:marBottom w:val="0"/>
      <w:divBdr>
        <w:top w:val="none" w:sz="0" w:space="0" w:color="auto"/>
        <w:left w:val="none" w:sz="0" w:space="0" w:color="auto"/>
        <w:bottom w:val="none" w:sz="0" w:space="0" w:color="auto"/>
        <w:right w:val="none" w:sz="0" w:space="0" w:color="auto"/>
      </w:divBdr>
    </w:div>
    <w:div w:id="317459963">
      <w:bodyDiv w:val="1"/>
      <w:marLeft w:val="0"/>
      <w:marRight w:val="0"/>
      <w:marTop w:val="0"/>
      <w:marBottom w:val="0"/>
      <w:divBdr>
        <w:top w:val="none" w:sz="0" w:space="0" w:color="auto"/>
        <w:left w:val="none" w:sz="0" w:space="0" w:color="auto"/>
        <w:bottom w:val="none" w:sz="0" w:space="0" w:color="auto"/>
        <w:right w:val="none" w:sz="0" w:space="0" w:color="auto"/>
      </w:divBdr>
    </w:div>
    <w:div w:id="354116831">
      <w:bodyDiv w:val="1"/>
      <w:marLeft w:val="0"/>
      <w:marRight w:val="0"/>
      <w:marTop w:val="0"/>
      <w:marBottom w:val="0"/>
      <w:divBdr>
        <w:top w:val="none" w:sz="0" w:space="0" w:color="auto"/>
        <w:left w:val="none" w:sz="0" w:space="0" w:color="auto"/>
        <w:bottom w:val="none" w:sz="0" w:space="0" w:color="auto"/>
        <w:right w:val="none" w:sz="0" w:space="0" w:color="auto"/>
      </w:divBdr>
    </w:div>
    <w:div w:id="565459938">
      <w:bodyDiv w:val="1"/>
      <w:marLeft w:val="0"/>
      <w:marRight w:val="0"/>
      <w:marTop w:val="0"/>
      <w:marBottom w:val="0"/>
      <w:divBdr>
        <w:top w:val="none" w:sz="0" w:space="0" w:color="auto"/>
        <w:left w:val="none" w:sz="0" w:space="0" w:color="auto"/>
        <w:bottom w:val="none" w:sz="0" w:space="0" w:color="auto"/>
        <w:right w:val="none" w:sz="0" w:space="0" w:color="auto"/>
      </w:divBdr>
    </w:div>
    <w:div w:id="651525905">
      <w:bodyDiv w:val="1"/>
      <w:marLeft w:val="0"/>
      <w:marRight w:val="0"/>
      <w:marTop w:val="0"/>
      <w:marBottom w:val="0"/>
      <w:divBdr>
        <w:top w:val="none" w:sz="0" w:space="0" w:color="auto"/>
        <w:left w:val="none" w:sz="0" w:space="0" w:color="auto"/>
        <w:bottom w:val="none" w:sz="0" w:space="0" w:color="auto"/>
        <w:right w:val="none" w:sz="0" w:space="0" w:color="auto"/>
      </w:divBdr>
      <w:divsChild>
        <w:div w:id="577056843">
          <w:marLeft w:val="360"/>
          <w:marRight w:val="0"/>
          <w:marTop w:val="0"/>
          <w:marBottom w:val="0"/>
          <w:divBdr>
            <w:top w:val="none" w:sz="0" w:space="0" w:color="auto"/>
            <w:left w:val="none" w:sz="0" w:space="0" w:color="auto"/>
            <w:bottom w:val="none" w:sz="0" w:space="0" w:color="auto"/>
            <w:right w:val="none" w:sz="0" w:space="0" w:color="auto"/>
          </w:divBdr>
        </w:div>
        <w:div w:id="549148028">
          <w:marLeft w:val="360"/>
          <w:marRight w:val="0"/>
          <w:marTop w:val="0"/>
          <w:marBottom w:val="0"/>
          <w:divBdr>
            <w:top w:val="none" w:sz="0" w:space="0" w:color="auto"/>
            <w:left w:val="none" w:sz="0" w:space="0" w:color="auto"/>
            <w:bottom w:val="none" w:sz="0" w:space="0" w:color="auto"/>
            <w:right w:val="none" w:sz="0" w:space="0" w:color="auto"/>
          </w:divBdr>
        </w:div>
      </w:divsChild>
    </w:div>
    <w:div w:id="750321691">
      <w:bodyDiv w:val="1"/>
      <w:marLeft w:val="0"/>
      <w:marRight w:val="0"/>
      <w:marTop w:val="0"/>
      <w:marBottom w:val="0"/>
      <w:divBdr>
        <w:top w:val="none" w:sz="0" w:space="0" w:color="auto"/>
        <w:left w:val="none" w:sz="0" w:space="0" w:color="auto"/>
        <w:bottom w:val="none" w:sz="0" w:space="0" w:color="auto"/>
        <w:right w:val="none" w:sz="0" w:space="0" w:color="auto"/>
      </w:divBdr>
    </w:div>
    <w:div w:id="817037943">
      <w:bodyDiv w:val="1"/>
      <w:marLeft w:val="0"/>
      <w:marRight w:val="0"/>
      <w:marTop w:val="0"/>
      <w:marBottom w:val="0"/>
      <w:divBdr>
        <w:top w:val="none" w:sz="0" w:space="0" w:color="auto"/>
        <w:left w:val="none" w:sz="0" w:space="0" w:color="auto"/>
        <w:bottom w:val="none" w:sz="0" w:space="0" w:color="auto"/>
        <w:right w:val="none" w:sz="0" w:space="0" w:color="auto"/>
      </w:divBdr>
    </w:div>
    <w:div w:id="925269676">
      <w:bodyDiv w:val="1"/>
      <w:marLeft w:val="0"/>
      <w:marRight w:val="0"/>
      <w:marTop w:val="0"/>
      <w:marBottom w:val="0"/>
      <w:divBdr>
        <w:top w:val="none" w:sz="0" w:space="0" w:color="auto"/>
        <w:left w:val="none" w:sz="0" w:space="0" w:color="auto"/>
        <w:bottom w:val="none" w:sz="0" w:space="0" w:color="auto"/>
        <w:right w:val="none" w:sz="0" w:space="0" w:color="auto"/>
      </w:divBdr>
    </w:div>
    <w:div w:id="951135003">
      <w:bodyDiv w:val="1"/>
      <w:marLeft w:val="0"/>
      <w:marRight w:val="0"/>
      <w:marTop w:val="0"/>
      <w:marBottom w:val="0"/>
      <w:divBdr>
        <w:top w:val="none" w:sz="0" w:space="0" w:color="auto"/>
        <w:left w:val="none" w:sz="0" w:space="0" w:color="auto"/>
        <w:bottom w:val="none" w:sz="0" w:space="0" w:color="auto"/>
        <w:right w:val="none" w:sz="0" w:space="0" w:color="auto"/>
      </w:divBdr>
    </w:div>
    <w:div w:id="1010762225">
      <w:bodyDiv w:val="1"/>
      <w:marLeft w:val="0"/>
      <w:marRight w:val="0"/>
      <w:marTop w:val="0"/>
      <w:marBottom w:val="0"/>
      <w:divBdr>
        <w:top w:val="none" w:sz="0" w:space="0" w:color="auto"/>
        <w:left w:val="none" w:sz="0" w:space="0" w:color="auto"/>
        <w:bottom w:val="none" w:sz="0" w:space="0" w:color="auto"/>
        <w:right w:val="none" w:sz="0" w:space="0" w:color="auto"/>
      </w:divBdr>
      <w:divsChild>
        <w:div w:id="101073881">
          <w:marLeft w:val="0"/>
          <w:marRight w:val="0"/>
          <w:marTop w:val="0"/>
          <w:marBottom w:val="0"/>
          <w:divBdr>
            <w:top w:val="none" w:sz="0" w:space="0" w:color="auto"/>
            <w:left w:val="none" w:sz="0" w:space="0" w:color="auto"/>
            <w:bottom w:val="none" w:sz="0" w:space="0" w:color="auto"/>
            <w:right w:val="none" w:sz="0" w:space="0" w:color="auto"/>
          </w:divBdr>
        </w:div>
        <w:div w:id="1978489177">
          <w:marLeft w:val="0"/>
          <w:marRight w:val="0"/>
          <w:marTop w:val="0"/>
          <w:marBottom w:val="0"/>
          <w:divBdr>
            <w:top w:val="none" w:sz="0" w:space="0" w:color="auto"/>
            <w:left w:val="none" w:sz="0" w:space="0" w:color="auto"/>
            <w:bottom w:val="none" w:sz="0" w:space="0" w:color="auto"/>
            <w:right w:val="none" w:sz="0" w:space="0" w:color="auto"/>
          </w:divBdr>
        </w:div>
        <w:div w:id="1552961473">
          <w:marLeft w:val="0"/>
          <w:marRight w:val="0"/>
          <w:marTop w:val="0"/>
          <w:marBottom w:val="0"/>
          <w:divBdr>
            <w:top w:val="none" w:sz="0" w:space="0" w:color="auto"/>
            <w:left w:val="none" w:sz="0" w:space="0" w:color="auto"/>
            <w:bottom w:val="none" w:sz="0" w:space="0" w:color="auto"/>
            <w:right w:val="none" w:sz="0" w:space="0" w:color="auto"/>
          </w:divBdr>
        </w:div>
      </w:divsChild>
    </w:div>
    <w:div w:id="1038893102">
      <w:bodyDiv w:val="1"/>
      <w:marLeft w:val="0"/>
      <w:marRight w:val="0"/>
      <w:marTop w:val="0"/>
      <w:marBottom w:val="0"/>
      <w:divBdr>
        <w:top w:val="none" w:sz="0" w:space="0" w:color="auto"/>
        <w:left w:val="none" w:sz="0" w:space="0" w:color="auto"/>
        <w:bottom w:val="none" w:sz="0" w:space="0" w:color="auto"/>
        <w:right w:val="none" w:sz="0" w:space="0" w:color="auto"/>
      </w:divBdr>
    </w:div>
    <w:div w:id="1042360580">
      <w:bodyDiv w:val="1"/>
      <w:marLeft w:val="0"/>
      <w:marRight w:val="0"/>
      <w:marTop w:val="0"/>
      <w:marBottom w:val="0"/>
      <w:divBdr>
        <w:top w:val="none" w:sz="0" w:space="0" w:color="auto"/>
        <w:left w:val="none" w:sz="0" w:space="0" w:color="auto"/>
        <w:bottom w:val="none" w:sz="0" w:space="0" w:color="auto"/>
        <w:right w:val="none" w:sz="0" w:space="0" w:color="auto"/>
      </w:divBdr>
    </w:div>
    <w:div w:id="1180779742">
      <w:bodyDiv w:val="1"/>
      <w:marLeft w:val="0"/>
      <w:marRight w:val="0"/>
      <w:marTop w:val="0"/>
      <w:marBottom w:val="0"/>
      <w:divBdr>
        <w:top w:val="none" w:sz="0" w:space="0" w:color="auto"/>
        <w:left w:val="none" w:sz="0" w:space="0" w:color="auto"/>
        <w:bottom w:val="none" w:sz="0" w:space="0" w:color="auto"/>
        <w:right w:val="none" w:sz="0" w:space="0" w:color="auto"/>
      </w:divBdr>
    </w:div>
    <w:div w:id="1206992437">
      <w:bodyDiv w:val="1"/>
      <w:marLeft w:val="0"/>
      <w:marRight w:val="0"/>
      <w:marTop w:val="0"/>
      <w:marBottom w:val="0"/>
      <w:divBdr>
        <w:top w:val="none" w:sz="0" w:space="0" w:color="auto"/>
        <w:left w:val="none" w:sz="0" w:space="0" w:color="auto"/>
        <w:bottom w:val="none" w:sz="0" w:space="0" w:color="auto"/>
        <w:right w:val="none" w:sz="0" w:space="0" w:color="auto"/>
      </w:divBdr>
    </w:div>
    <w:div w:id="1207985176">
      <w:bodyDiv w:val="1"/>
      <w:marLeft w:val="0"/>
      <w:marRight w:val="0"/>
      <w:marTop w:val="0"/>
      <w:marBottom w:val="0"/>
      <w:divBdr>
        <w:top w:val="none" w:sz="0" w:space="0" w:color="auto"/>
        <w:left w:val="none" w:sz="0" w:space="0" w:color="auto"/>
        <w:bottom w:val="none" w:sz="0" w:space="0" w:color="auto"/>
        <w:right w:val="none" w:sz="0" w:space="0" w:color="auto"/>
      </w:divBdr>
    </w:div>
    <w:div w:id="1350837441">
      <w:bodyDiv w:val="1"/>
      <w:marLeft w:val="0"/>
      <w:marRight w:val="0"/>
      <w:marTop w:val="0"/>
      <w:marBottom w:val="0"/>
      <w:divBdr>
        <w:top w:val="none" w:sz="0" w:space="0" w:color="auto"/>
        <w:left w:val="none" w:sz="0" w:space="0" w:color="auto"/>
        <w:bottom w:val="none" w:sz="0" w:space="0" w:color="auto"/>
        <w:right w:val="none" w:sz="0" w:space="0" w:color="auto"/>
      </w:divBdr>
    </w:div>
    <w:div w:id="1364672459">
      <w:bodyDiv w:val="1"/>
      <w:marLeft w:val="0"/>
      <w:marRight w:val="0"/>
      <w:marTop w:val="0"/>
      <w:marBottom w:val="0"/>
      <w:divBdr>
        <w:top w:val="none" w:sz="0" w:space="0" w:color="auto"/>
        <w:left w:val="none" w:sz="0" w:space="0" w:color="auto"/>
        <w:bottom w:val="none" w:sz="0" w:space="0" w:color="auto"/>
        <w:right w:val="none" w:sz="0" w:space="0" w:color="auto"/>
      </w:divBdr>
    </w:div>
    <w:div w:id="1378314144">
      <w:bodyDiv w:val="1"/>
      <w:marLeft w:val="0"/>
      <w:marRight w:val="0"/>
      <w:marTop w:val="0"/>
      <w:marBottom w:val="0"/>
      <w:divBdr>
        <w:top w:val="none" w:sz="0" w:space="0" w:color="auto"/>
        <w:left w:val="none" w:sz="0" w:space="0" w:color="auto"/>
        <w:bottom w:val="none" w:sz="0" w:space="0" w:color="auto"/>
        <w:right w:val="none" w:sz="0" w:space="0" w:color="auto"/>
      </w:divBdr>
    </w:div>
    <w:div w:id="1488939289">
      <w:bodyDiv w:val="1"/>
      <w:marLeft w:val="0"/>
      <w:marRight w:val="0"/>
      <w:marTop w:val="0"/>
      <w:marBottom w:val="0"/>
      <w:divBdr>
        <w:top w:val="none" w:sz="0" w:space="0" w:color="auto"/>
        <w:left w:val="none" w:sz="0" w:space="0" w:color="auto"/>
        <w:bottom w:val="none" w:sz="0" w:space="0" w:color="auto"/>
        <w:right w:val="none" w:sz="0" w:space="0" w:color="auto"/>
      </w:divBdr>
    </w:div>
    <w:div w:id="1727101548">
      <w:bodyDiv w:val="1"/>
      <w:marLeft w:val="0"/>
      <w:marRight w:val="0"/>
      <w:marTop w:val="0"/>
      <w:marBottom w:val="0"/>
      <w:divBdr>
        <w:top w:val="none" w:sz="0" w:space="0" w:color="auto"/>
        <w:left w:val="none" w:sz="0" w:space="0" w:color="auto"/>
        <w:bottom w:val="none" w:sz="0" w:space="0" w:color="auto"/>
        <w:right w:val="none" w:sz="0" w:space="0" w:color="auto"/>
      </w:divBdr>
      <w:divsChild>
        <w:div w:id="245770168">
          <w:marLeft w:val="360"/>
          <w:marRight w:val="0"/>
          <w:marTop w:val="0"/>
          <w:marBottom w:val="0"/>
          <w:divBdr>
            <w:top w:val="none" w:sz="0" w:space="0" w:color="auto"/>
            <w:left w:val="none" w:sz="0" w:space="0" w:color="auto"/>
            <w:bottom w:val="none" w:sz="0" w:space="0" w:color="auto"/>
            <w:right w:val="none" w:sz="0" w:space="0" w:color="auto"/>
          </w:divBdr>
        </w:div>
        <w:div w:id="213586271">
          <w:marLeft w:val="360"/>
          <w:marRight w:val="0"/>
          <w:marTop w:val="0"/>
          <w:marBottom w:val="0"/>
          <w:divBdr>
            <w:top w:val="none" w:sz="0" w:space="0" w:color="auto"/>
            <w:left w:val="none" w:sz="0" w:space="0" w:color="auto"/>
            <w:bottom w:val="none" w:sz="0" w:space="0" w:color="auto"/>
            <w:right w:val="none" w:sz="0" w:space="0" w:color="auto"/>
          </w:divBdr>
        </w:div>
      </w:divsChild>
    </w:div>
    <w:div w:id="1747917811">
      <w:bodyDiv w:val="1"/>
      <w:marLeft w:val="0"/>
      <w:marRight w:val="0"/>
      <w:marTop w:val="0"/>
      <w:marBottom w:val="0"/>
      <w:divBdr>
        <w:top w:val="none" w:sz="0" w:space="0" w:color="auto"/>
        <w:left w:val="none" w:sz="0" w:space="0" w:color="auto"/>
        <w:bottom w:val="none" w:sz="0" w:space="0" w:color="auto"/>
        <w:right w:val="none" w:sz="0" w:space="0" w:color="auto"/>
      </w:divBdr>
    </w:div>
    <w:div w:id="1781072346">
      <w:bodyDiv w:val="1"/>
      <w:marLeft w:val="0"/>
      <w:marRight w:val="0"/>
      <w:marTop w:val="0"/>
      <w:marBottom w:val="0"/>
      <w:divBdr>
        <w:top w:val="none" w:sz="0" w:space="0" w:color="auto"/>
        <w:left w:val="none" w:sz="0" w:space="0" w:color="auto"/>
        <w:bottom w:val="none" w:sz="0" w:space="0" w:color="auto"/>
        <w:right w:val="none" w:sz="0" w:space="0" w:color="auto"/>
      </w:divBdr>
    </w:div>
    <w:div w:id="1882012110">
      <w:bodyDiv w:val="1"/>
      <w:marLeft w:val="0"/>
      <w:marRight w:val="0"/>
      <w:marTop w:val="0"/>
      <w:marBottom w:val="0"/>
      <w:divBdr>
        <w:top w:val="none" w:sz="0" w:space="0" w:color="auto"/>
        <w:left w:val="none" w:sz="0" w:space="0" w:color="auto"/>
        <w:bottom w:val="none" w:sz="0" w:space="0" w:color="auto"/>
        <w:right w:val="none" w:sz="0" w:space="0" w:color="auto"/>
      </w:divBdr>
    </w:div>
    <w:div w:id="206552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gcjs.jiangmen.cn/aplanmis-mall/"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394</Words>
  <Characters>2249</Characters>
  <Application>Microsoft Office Word</Application>
  <DocSecurity>0</DocSecurity>
  <Lines>18</Lines>
  <Paragraphs>5</Paragraphs>
  <ScaleCrop>false</ScaleCrop>
  <Company>Chinese ORG</Company>
  <LinksUpToDate>false</LinksUpToDate>
  <CharactersWithSpaces>2638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 斯雅</dc:creator>
  <cp:lastModifiedBy>容春琼</cp:lastModifiedBy>
  <cp:revision>2</cp:revision>
  <cp:lastPrinted>2023-03-20T07:50:00Z</cp:lastPrinted>
  <dcterms:created xsi:type="dcterms:W3CDTF">2023-06-27T04:09:00Z</dcterms:created>
  <dcterms:modified xsi:type="dcterms:W3CDTF">2023-06-27T04:09:00Z</dcterms:modified>
</cp:coreProperties>
</file>