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7DA" w:rsidRDefault="00395EC8">
      <w:pPr>
        <w:pStyle w:val="4"/>
        <w:rPr>
          <w:rStyle w:val="4Char"/>
        </w:rPr>
      </w:pPr>
      <w:bookmarkStart w:id="0" w:name="_Toc7058"/>
      <w:bookmarkStart w:id="1" w:name="_GoBack"/>
      <w:bookmarkEnd w:id="1"/>
      <w:r>
        <w:rPr>
          <w:rStyle w:val="4Char"/>
        </w:rPr>
        <w:t>领取一次性工伤医疗补助金权利义务告知书</w:t>
      </w:r>
    </w:p>
    <w:p w:rsidR="000877DA" w:rsidRDefault="000877DA">
      <w:pPr>
        <w:rPr>
          <w:szCs w:val="21"/>
        </w:rPr>
      </w:pPr>
    </w:p>
    <w:tbl>
      <w:tblPr>
        <w:tblW w:w="9750" w:type="dxa"/>
        <w:tblInd w:w="-412" w:type="dxa"/>
        <w:tblLayout w:type="fixed"/>
        <w:tblLook w:val="04A0" w:firstRow="1" w:lastRow="0" w:firstColumn="1" w:lastColumn="0" w:noHBand="0" w:noVBand="1"/>
      </w:tblPr>
      <w:tblGrid>
        <w:gridCol w:w="808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700"/>
      </w:tblGrid>
      <w:tr w:rsidR="000877DA">
        <w:trPr>
          <w:trHeight w:val="549"/>
        </w:trPr>
        <w:tc>
          <w:tcPr>
            <w:tcW w:w="9750" w:type="dxa"/>
            <w:gridSpan w:val="15"/>
            <w:vAlign w:val="center"/>
          </w:tcPr>
          <w:bookmarkEnd w:id="0"/>
          <w:p w:rsidR="000877DA" w:rsidRDefault="00395EC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_____________(伤残职工本人)：</w:t>
            </w:r>
          </w:p>
        </w:tc>
      </w:tr>
      <w:tr w:rsidR="000877DA">
        <w:trPr>
          <w:trHeight w:val="525"/>
        </w:trPr>
        <w:tc>
          <w:tcPr>
            <w:tcW w:w="9750" w:type="dxa"/>
            <w:gridSpan w:val="15"/>
            <w:vAlign w:val="center"/>
          </w:tcPr>
          <w:p w:rsidR="000877DA" w:rsidRDefault="00395EC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 xml:space="preserve">　　根据《工伤保险条例》、《广东省工伤保险条例》的规定，伤残职工享有以下待遇：</w:t>
            </w:r>
          </w:p>
        </w:tc>
      </w:tr>
      <w:tr w:rsidR="000877DA">
        <w:trPr>
          <w:trHeight w:val="1155"/>
        </w:trPr>
        <w:tc>
          <w:tcPr>
            <w:tcW w:w="9750" w:type="dxa"/>
            <w:gridSpan w:val="15"/>
            <w:vAlign w:val="center"/>
          </w:tcPr>
          <w:p w:rsidR="000877DA" w:rsidRDefault="00395EC8">
            <w:pPr>
              <w:autoSpaceDN w:val="0"/>
              <w:ind w:firstLineChars="200" w:firstLine="560"/>
              <w:jc w:val="left"/>
              <w:textAlignment w:val="bottom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一、五级、六级伤残职工本人提出与用人单位解除或者终止劳动关系的，由工伤保险基金支付一次性工伤医疗补助金，由用人单位支付一次性伤残就业补助金，终结工伤保险关系：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br/>
              <w:t xml:space="preserve">　　（一）一次性工伤医疗补助金。标准为：五级伤残为十个月的本人工资，六级伤残为八个月的本人工资。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br/>
              <w:t xml:space="preserve">　　（二）一次性伤残就业补助金。标准为：五级伤残为五十个月的本人工资，六级伤残为四十个月的本人工资。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br/>
              <w:t xml:space="preserve">　　二、七级至十级伤残职工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劳动、聘用合同终止或者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>依法与用人单位解除劳动关系的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（享受基本养老保险待遇或者死亡情形除外）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>，由工伤保险基金支付一次性工伤医疗补助金，由用人单位支付一次性伤残就业补助金，终结工伤保险关系：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br/>
              <w:t xml:space="preserve">　　（一）一次性工伤医疗补助金。标准为：七级伤残为六个月的本人工资，八级伤残为四个月的本人工资，九级伤残为二个月的本人工资，十级伤残为一个月的本人工资。　　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br/>
              <w:t xml:space="preserve">　　解除或终止劳动关系时间（离职时间）与工伤保险停保时间不一致的，本人同意以停保时间前的十二个月平均月缴费工资为本人工资。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br/>
            </w:r>
            <w:r>
              <w:rPr>
                <w:rFonts w:ascii="仿宋_GB2312" w:eastAsia="仿宋_GB2312" w:hAnsi="仿宋_GB2312"/>
                <w:sz w:val="28"/>
                <w:szCs w:val="28"/>
              </w:rPr>
              <w:lastRenderedPageBreak/>
              <w:t xml:space="preserve">　　（二）一次性伤残就业补助金。标准为：七级伤残为二十五个月的本人工资，八级伤残为十五个月的本人工资，九级伤残为八个月的本人工资，十级伤残为四个月的本人工资。</w:t>
            </w:r>
          </w:p>
          <w:p w:rsidR="000877DA" w:rsidRDefault="00395EC8">
            <w:pPr>
              <w:autoSpaceDN w:val="0"/>
              <w:ind w:firstLineChars="200" w:firstLine="560"/>
              <w:jc w:val="left"/>
              <w:textAlignment w:val="bottom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三、伤残职工未办理领取一次性医疗补助金的，将继续享有旧伤复发、原工伤部位继续治疗等条例所规定的待遇。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br/>
              <w:t xml:space="preserve">　　四、伤残职工一旦办理领取一次性医疗补助金的，视为该次工伤保险关系终结，我单位将不再对后续有关事宜承担责任。  </w:t>
            </w:r>
          </w:p>
          <w:p w:rsidR="005A5980" w:rsidRDefault="005A5980">
            <w:pPr>
              <w:autoSpaceDN w:val="0"/>
              <w:ind w:firstLineChars="200" w:firstLine="560"/>
              <w:jc w:val="left"/>
              <w:textAlignment w:val="bottom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0877DA">
        <w:trPr>
          <w:trHeight w:val="555"/>
        </w:trPr>
        <w:tc>
          <w:tcPr>
            <w:tcW w:w="9750" w:type="dxa"/>
            <w:gridSpan w:val="15"/>
            <w:vAlign w:val="center"/>
          </w:tcPr>
          <w:p w:rsidR="000877DA" w:rsidRDefault="005A5980" w:rsidP="005A5980">
            <w:pPr>
              <w:wordWrap w:val="0"/>
              <w:autoSpaceDN w:val="0"/>
              <w:jc w:val="right"/>
              <w:textAlignment w:val="center"/>
              <w:rPr>
                <w:rFonts w:ascii="仿宋_GB2312" w:eastAsia="仿宋_GB2312" w:hAnsi="仿宋_GB2312"/>
                <w:sz w:val="26"/>
              </w:rPr>
            </w:pPr>
            <w:r w:rsidRPr="005A5980">
              <w:rPr>
                <w:rFonts w:ascii="仿宋_GB2312" w:eastAsia="仿宋_GB2312" w:hAnsi="仿宋_GB2312" w:hint="eastAsia"/>
                <w:sz w:val="28"/>
                <w:u w:val="single"/>
              </w:rPr>
              <w:lastRenderedPageBreak/>
              <w:t xml:space="preserve"> </w:t>
            </w:r>
            <w:r>
              <w:rPr>
                <w:rFonts w:ascii="仿宋_GB2312" w:eastAsia="仿宋_GB2312" w:hAnsi="仿宋_GB2312" w:hint="eastAsia"/>
                <w:sz w:val="28"/>
                <w:u w:val="single"/>
              </w:rPr>
              <w:t xml:space="preserve">   </w:t>
            </w:r>
            <w:r w:rsidRPr="005A5980">
              <w:rPr>
                <w:rFonts w:ascii="仿宋_GB2312" w:eastAsia="仿宋_GB2312" w:hAnsi="仿宋_GB2312" w:hint="eastAsia"/>
                <w:sz w:val="28"/>
                <w:u w:val="single"/>
              </w:rPr>
              <w:t xml:space="preserve">     </w:t>
            </w:r>
            <w:r w:rsidR="00395EC8">
              <w:rPr>
                <w:rFonts w:ascii="仿宋_GB2312" w:eastAsia="仿宋_GB2312" w:hAnsi="仿宋_GB2312" w:hint="eastAsia"/>
                <w:sz w:val="28"/>
              </w:rPr>
              <w:t>社会保险基金管理局</w:t>
            </w:r>
            <w:r w:rsidR="00395EC8">
              <w:rPr>
                <w:rFonts w:ascii="仿宋_GB2312" w:eastAsia="仿宋_GB2312" w:hAnsi="仿宋_GB2312"/>
                <w:sz w:val="28"/>
              </w:rPr>
              <w:t xml:space="preserve"> </w:t>
            </w:r>
          </w:p>
        </w:tc>
      </w:tr>
      <w:tr w:rsidR="000877DA">
        <w:trPr>
          <w:trHeight w:val="615"/>
        </w:trPr>
        <w:tc>
          <w:tcPr>
            <w:tcW w:w="9750" w:type="dxa"/>
            <w:gridSpan w:val="15"/>
            <w:vAlign w:val="center"/>
          </w:tcPr>
          <w:p w:rsidR="000877DA" w:rsidRDefault="00395EC8">
            <w:pPr>
              <w:autoSpaceDN w:val="0"/>
              <w:jc w:val="right"/>
              <w:textAlignment w:val="center"/>
              <w:rPr>
                <w:rFonts w:ascii="仿宋_GB2312" w:eastAsia="仿宋_GB2312" w:hAnsi="仿宋_GB2312"/>
                <w:sz w:val="26"/>
              </w:rPr>
            </w:pPr>
            <w:r>
              <w:rPr>
                <w:rFonts w:ascii="仿宋_GB2312" w:eastAsia="仿宋_GB2312" w:hAnsi="仿宋_GB2312"/>
                <w:sz w:val="28"/>
              </w:rPr>
              <w:t xml:space="preserve">　　      年  月   日</w:t>
            </w:r>
          </w:p>
        </w:tc>
      </w:tr>
      <w:tr w:rsidR="000877DA">
        <w:trPr>
          <w:trHeight w:val="390"/>
        </w:trPr>
        <w:tc>
          <w:tcPr>
            <w:tcW w:w="9750" w:type="dxa"/>
            <w:gridSpan w:val="15"/>
            <w:vAlign w:val="center"/>
          </w:tcPr>
          <w:p w:rsidR="000877DA" w:rsidRDefault="00395EC8">
            <w:pPr>
              <w:autoSpaceDN w:val="0"/>
              <w:textAlignment w:val="center"/>
              <w:rPr>
                <w:rFonts w:ascii="仿宋_GB2312" w:eastAsia="仿宋_GB2312" w:hAnsi="仿宋_GB2312"/>
                <w:b/>
                <w:sz w:val="28"/>
              </w:rPr>
            </w:pPr>
            <w:r>
              <w:rPr>
                <w:rFonts w:ascii="仿宋_GB2312" w:eastAsia="仿宋_GB2312" w:hAnsi="仿宋_GB2312"/>
                <w:b/>
                <w:sz w:val="28"/>
              </w:rPr>
              <w:t>我已详细了解上述内容并同意。</w:t>
            </w:r>
          </w:p>
        </w:tc>
      </w:tr>
      <w:tr w:rsidR="000877DA">
        <w:trPr>
          <w:trHeight w:val="390"/>
        </w:trPr>
        <w:tc>
          <w:tcPr>
            <w:tcW w:w="9750" w:type="dxa"/>
            <w:gridSpan w:val="15"/>
            <w:vAlign w:val="center"/>
          </w:tcPr>
          <w:p w:rsidR="000877DA" w:rsidRDefault="00395EC8">
            <w:pPr>
              <w:autoSpaceDN w:val="0"/>
              <w:textAlignment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/>
                <w:sz w:val="28"/>
              </w:rPr>
              <w:t>请在方框内抄写一遍上一行文字：</w:t>
            </w:r>
          </w:p>
        </w:tc>
      </w:tr>
      <w:tr w:rsidR="000877DA">
        <w:trPr>
          <w:gridAfter w:val="1"/>
          <w:wAfter w:w="700" w:type="dxa"/>
          <w:trHeight w:val="39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7DA" w:rsidRDefault="000877DA">
            <w:pPr>
              <w:autoSpaceDN w:val="0"/>
              <w:jc w:val="left"/>
              <w:textAlignment w:val="top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7DA" w:rsidRDefault="000877DA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7DA" w:rsidRDefault="000877DA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7DA" w:rsidRDefault="000877DA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7DA" w:rsidRDefault="000877DA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7DA" w:rsidRDefault="000877DA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7DA" w:rsidRDefault="000877DA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7DA" w:rsidRDefault="000877DA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7DA" w:rsidRDefault="000877DA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7DA" w:rsidRDefault="000877DA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7DA" w:rsidRDefault="000877DA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7DA" w:rsidRDefault="000877DA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7DA" w:rsidRDefault="000877DA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7DA" w:rsidRDefault="000877DA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8"/>
              </w:rPr>
            </w:pPr>
          </w:p>
        </w:tc>
      </w:tr>
    </w:tbl>
    <w:p w:rsidR="000877DA" w:rsidRDefault="000877DA">
      <w:pPr>
        <w:pStyle w:val="a3"/>
      </w:pPr>
    </w:p>
    <w:p w:rsidR="000877DA" w:rsidRDefault="000877DA">
      <w:pPr>
        <w:pStyle w:val="a3"/>
      </w:pPr>
    </w:p>
    <w:tbl>
      <w:tblPr>
        <w:tblpPr w:leftFromText="180" w:rightFromText="180" w:vertAnchor="text" w:horzAnchor="page" w:tblpX="1142" w:tblpY="277"/>
        <w:tblOverlap w:val="never"/>
        <w:tblW w:w="9660" w:type="dxa"/>
        <w:tblLayout w:type="fixed"/>
        <w:tblLook w:val="04A0" w:firstRow="1" w:lastRow="0" w:firstColumn="1" w:lastColumn="0" w:noHBand="0" w:noVBand="1"/>
      </w:tblPr>
      <w:tblGrid>
        <w:gridCol w:w="9660"/>
      </w:tblGrid>
      <w:tr w:rsidR="000877DA">
        <w:trPr>
          <w:trHeight w:val="600"/>
        </w:trPr>
        <w:tc>
          <w:tcPr>
            <w:tcW w:w="9660" w:type="dxa"/>
            <w:vAlign w:val="center"/>
          </w:tcPr>
          <w:p w:rsidR="000877DA" w:rsidRDefault="00395EC8">
            <w:pPr>
              <w:autoSpaceDN w:val="0"/>
              <w:textAlignment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/>
                <w:sz w:val="28"/>
              </w:rPr>
              <w:t xml:space="preserve">签收人签名（按指印）： 　　</w:t>
            </w:r>
          </w:p>
        </w:tc>
      </w:tr>
      <w:tr w:rsidR="000877DA">
        <w:trPr>
          <w:trHeight w:val="390"/>
        </w:trPr>
        <w:tc>
          <w:tcPr>
            <w:tcW w:w="9660" w:type="dxa"/>
            <w:vAlign w:val="center"/>
          </w:tcPr>
          <w:p w:rsidR="000877DA" w:rsidRDefault="00395EC8">
            <w:pPr>
              <w:autoSpaceDN w:val="0"/>
              <w:textAlignment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/>
                <w:sz w:val="28"/>
              </w:rPr>
              <w:t>签收日期：</w:t>
            </w:r>
          </w:p>
        </w:tc>
      </w:tr>
      <w:tr w:rsidR="000877DA">
        <w:trPr>
          <w:trHeight w:val="285"/>
        </w:trPr>
        <w:tc>
          <w:tcPr>
            <w:tcW w:w="9660" w:type="dxa"/>
            <w:vAlign w:val="center"/>
          </w:tcPr>
          <w:p w:rsidR="000877DA" w:rsidRDefault="000877DA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0877DA">
        <w:trPr>
          <w:trHeight w:val="402"/>
        </w:trPr>
        <w:tc>
          <w:tcPr>
            <w:tcW w:w="9660" w:type="dxa"/>
            <w:vAlign w:val="center"/>
          </w:tcPr>
          <w:p w:rsidR="000877DA" w:rsidRDefault="00395EC8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（注：领取一次性工伤医疗补助金权利义务告知书为一份，存档。）</w:t>
            </w:r>
          </w:p>
        </w:tc>
      </w:tr>
    </w:tbl>
    <w:p w:rsidR="000877DA" w:rsidRDefault="000877DA">
      <w:pPr>
        <w:pStyle w:val="a3"/>
      </w:pPr>
    </w:p>
    <w:p w:rsidR="000877DA" w:rsidRDefault="000877DA">
      <w:pPr>
        <w:rPr>
          <w:rFonts w:ascii="楷体_GB2312" w:eastAsia="楷体_GB2312" w:hAnsi="楷体_GB2312" w:cs="楷体_GB2312"/>
          <w:szCs w:val="21"/>
        </w:rPr>
      </w:pPr>
    </w:p>
    <w:p w:rsidR="000877DA" w:rsidRDefault="000877DA"/>
    <w:sectPr w:rsidR="000877DA">
      <w:pgSz w:w="11906" w:h="16838"/>
      <w:pgMar w:top="1440" w:right="1134" w:bottom="1440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创艺简标宋">
    <w:altName w:val="微软雅黑"/>
    <w:charset w:val="86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C006F"/>
    <w:rsid w:val="000877DA"/>
    <w:rsid w:val="00395EC8"/>
    <w:rsid w:val="004C3FB2"/>
    <w:rsid w:val="005A5980"/>
    <w:rsid w:val="00A26081"/>
    <w:rsid w:val="3270594A"/>
    <w:rsid w:val="6C8C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2"/>
    <w:next w:val="a"/>
    <w:qFormat/>
    <w:pPr>
      <w:keepNext/>
      <w:keepLines/>
      <w:spacing w:before="100" w:after="90" w:line="240" w:lineRule="auto"/>
      <w:jc w:val="center"/>
      <w:outlineLvl w:val="0"/>
    </w:pPr>
    <w:rPr>
      <w:rFonts w:ascii="Times New Roman" w:eastAsia="创艺简标宋" w:hAnsi="Times New Roman"/>
      <w:kern w:val="44"/>
      <w:sz w:val="32"/>
    </w:rPr>
  </w:style>
  <w:style w:type="paragraph" w:styleId="2">
    <w:name w:val="heading 2"/>
    <w:basedOn w:val="a"/>
    <w:next w:val="a"/>
    <w:unhideWhenUsed/>
    <w:qFormat/>
    <w:pPr>
      <w:adjustRightInd w:val="0"/>
      <w:snapToGrid w:val="0"/>
      <w:spacing w:line="360" w:lineRule="auto"/>
      <w:outlineLvl w:val="1"/>
    </w:pPr>
    <w:rPr>
      <w:rFonts w:ascii="Arial" w:eastAsia="仿宋_GB2312" w:hAnsi="Arial"/>
      <w:sz w:val="30"/>
    </w:rPr>
  </w:style>
  <w:style w:type="paragraph" w:styleId="3">
    <w:name w:val="heading 3"/>
    <w:basedOn w:val="1"/>
    <w:next w:val="a"/>
    <w:unhideWhenUsed/>
    <w:qFormat/>
    <w:pPr>
      <w:spacing w:before="0" w:after="0"/>
      <w:ind w:leftChars="200" w:left="200"/>
      <w:jc w:val="both"/>
      <w:outlineLvl w:val="2"/>
    </w:pPr>
    <w:rPr>
      <w:sz w:val="21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before="280" w:after="290" w:line="372" w:lineRule="auto"/>
      <w:jc w:val="center"/>
      <w:outlineLvl w:val="3"/>
    </w:pPr>
    <w:rPr>
      <w:rFonts w:ascii="Arial" w:eastAsia="黑体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Normal (Web)"/>
    <w:basedOn w:val="a"/>
    <w:next w:val="a"/>
    <w:link w:val="Char"/>
    <w:qFormat/>
    <w:pPr>
      <w:jc w:val="center"/>
    </w:pPr>
    <w:rPr>
      <w:rFonts w:eastAsia="创艺简标宋"/>
      <w:sz w:val="32"/>
    </w:rPr>
  </w:style>
  <w:style w:type="character" w:customStyle="1" w:styleId="Char">
    <w:name w:val="普通(网站) Char"/>
    <w:link w:val="a4"/>
    <w:qFormat/>
    <w:rPr>
      <w:rFonts w:ascii="Times New Roman" w:eastAsia="创艺简标宋" w:hAnsi="Times New Roman"/>
      <w:sz w:val="32"/>
    </w:rPr>
  </w:style>
  <w:style w:type="paragraph" w:customStyle="1" w:styleId="a5">
    <w:name w:val="表格"/>
    <w:basedOn w:val="4"/>
    <w:qFormat/>
    <w:rPr>
      <w:b/>
    </w:rPr>
  </w:style>
  <w:style w:type="character" w:customStyle="1" w:styleId="4Char">
    <w:name w:val="标题 4 Char"/>
    <w:link w:val="4"/>
    <w:rPr>
      <w:rFonts w:ascii="Arial" w:eastAsia="黑体" w:hAnsi="Arial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2"/>
    <w:next w:val="a"/>
    <w:qFormat/>
    <w:pPr>
      <w:keepNext/>
      <w:keepLines/>
      <w:spacing w:before="100" w:after="90" w:line="240" w:lineRule="auto"/>
      <w:jc w:val="center"/>
      <w:outlineLvl w:val="0"/>
    </w:pPr>
    <w:rPr>
      <w:rFonts w:ascii="Times New Roman" w:eastAsia="创艺简标宋" w:hAnsi="Times New Roman"/>
      <w:kern w:val="44"/>
      <w:sz w:val="32"/>
    </w:rPr>
  </w:style>
  <w:style w:type="paragraph" w:styleId="2">
    <w:name w:val="heading 2"/>
    <w:basedOn w:val="a"/>
    <w:next w:val="a"/>
    <w:unhideWhenUsed/>
    <w:qFormat/>
    <w:pPr>
      <w:adjustRightInd w:val="0"/>
      <w:snapToGrid w:val="0"/>
      <w:spacing w:line="360" w:lineRule="auto"/>
      <w:outlineLvl w:val="1"/>
    </w:pPr>
    <w:rPr>
      <w:rFonts w:ascii="Arial" w:eastAsia="仿宋_GB2312" w:hAnsi="Arial"/>
      <w:sz w:val="30"/>
    </w:rPr>
  </w:style>
  <w:style w:type="paragraph" w:styleId="3">
    <w:name w:val="heading 3"/>
    <w:basedOn w:val="1"/>
    <w:next w:val="a"/>
    <w:unhideWhenUsed/>
    <w:qFormat/>
    <w:pPr>
      <w:spacing w:before="0" w:after="0"/>
      <w:ind w:leftChars="200" w:left="200"/>
      <w:jc w:val="both"/>
      <w:outlineLvl w:val="2"/>
    </w:pPr>
    <w:rPr>
      <w:sz w:val="21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before="280" w:after="290" w:line="372" w:lineRule="auto"/>
      <w:jc w:val="center"/>
      <w:outlineLvl w:val="3"/>
    </w:pPr>
    <w:rPr>
      <w:rFonts w:ascii="Arial" w:eastAsia="黑体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Normal (Web)"/>
    <w:basedOn w:val="a"/>
    <w:next w:val="a"/>
    <w:link w:val="Char"/>
    <w:qFormat/>
    <w:pPr>
      <w:jc w:val="center"/>
    </w:pPr>
    <w:rPr>
      <w:rFonts w:eastAsia="创艺简标宋"/>
      <w:sz w:val="32"/>
    </w:rPr>
  </w:style>
  <w:style w:type="character" w:customStyle="1" w:styleId="Char">
    <w:name w:val="普通(网站) Char"/>
    <w:link w:val="a4"/>
    <w:qFormat/>
    <w:rPr>
      <w:rFonts w:ascii="Times New Roman" w:eastAsia="创艺简标宋" w:hAnsi="Times New Roman"/>
      <w:sz w:val="32"/>
    </w:rPr>
  </w:style>
  <w:style w:type="paragraph" w:customStyle="1" w:styleId="a5">
    <w:name w:val="表格"/>
    <w:basedOn w:val="4"/>
    <w:qFormat/>
    <w:rPr>
      <w:b/>
    </w:rPr>
  </w:style>
  <w:style w:type="character" w:customStyle="1" w:styleId="4Char">
    <w:name w:val="标题 4 Char"/>
    <w:link w:val="4"/>
    <w:rPr>
      <w:rFonts w:ascii="Arial" w:eastAsia="黑体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727</Characters>
  <Application>Microsoft Office Word</Application>
  <DocSecurity>0</DocSecurity>
  <Lines>6</Lines>
  <Paragraphs>1</Paragraphs>
  <ScaleCrop>false</ScaleCrop>
  <Company>省社会保险基金管理局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广东省社会保险基金管理局</dc:title>
  <dc:creator>林利雯</dc:creator>
  <cp:lastModifiedBy>陈艺媛</cp:lastModifiedBy>
  <cp:revision>6</cp:revision>
  <cp:lastPrinted>2023-07-14T08:25:00Z</cp:lastPrinted>
  <dcterms:created xsi:type="dcterms:W3CDTF">2019-08-29T07:03:00Z</dcterms:created>
  <dcterms:modified xsi:type="dcterms:W3CDTF">2023-07-14T09:12:00Z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