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44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当事人：江门市</w:t>
      </w:r>
      <w:r>
        <w:rPr>
          <w:rFonts w:hint="eastAsia" w:ascii="仿宋" w:hAnsi="仿宋" w:eastAsia="仿宋" w:cs="仿宋"/>
          <w:sz w:val="32"/>
          <w:szCs w:val="32"/>
          <w:lang w:val="en-US" w:eastAsia="zh-CN"/>
        </w:rPr>
        <w:t>精鼎金属制品</w:t>
      </w:r>
      <w:r>
        <w:rPr>
          <w:rFonts w:hint="eastAsia" w:ascii="仿宋" w:hAnsi="仿宋" w:eastAsia="仿宋" w:cs="仿宋"/>
          <w:sz w:val="3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91440705MA54Y3K51R</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sz w:val="32"/>
          <w:szCs w:val="32"/>
        </w:rPr>
        <w:t>江门市新会区睦洲镇新沙村民委员会</w:t>
      </w:r>
      <w:r>
        <w:rPr>
          <w:rFonts w:hint="eastAsia" w:ascii="仿宋" w:hAnsi="仿宋" w:eastAsia="仿宋" w:cs="仿宋"/>
          <w:sz w:val="32"/>
          <w:szCs w:val="32"/>
          <w:lang w:val="en-US" w:eastAsia="zh-CN"/>
        </w:rPr>
        <w:t>晨字围（3号车间）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法定代表人</w:t>
      </w:r>
      <w:r>
        <w:rPr>
          <w:rFonts w:hint="eastAsia" w:ascii="仿宋" w:hAnsi="仿宋" w:eastAsia="仿宋" w:cs="仿宋"/>
          <w:sz w:val="32"/>
          <w:szCs w:val="32"/>
        </w:rPr>
        <w:t>：</w:t>
      </w:r>
      <w:r>
        <w:rPr>
          <w:rFonts w:hint="eastAsia" w:ascii="仿宋" w:hAnsi="仿宋" w:eastAsia="仿宋" w:cs="仿宋"/>
          <w:sz w:val="32"/>
          <w:szCs w:val="32"/>
          <w:lang w:val="en-US" w:eastAsia="zh-CN"/>
        </w:rPr>
        <w:t>彭小军</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江门市</w:t>
      </w:r>
      <w:r>
        <w:rPr>
          <w:rFonts w:hint="eastAsia" w:ascii="仿宋" w:hAnsi="仿宋" w:eastAsia="仿宋" w:cs="仿宋"/>
          <w:sz w:val="32"/>
          <w:szCs w:val="32"/>
          <w:lang w:val="en-US" w:eastAsia="zh-CN"/>
        </w:rPr>
        <w:t>精鼎金属制品</w:t>
      </w:r>
      <w:r>
        <w:rPr>
          <w:rFonts w:hint="eastAsia" w:ascii="仿宋" w:hAnsi="仿宋" w:eastAsia="仿宋" w:cs="仿宋"/>
          <w:sz w:val="32"/>
          <w:szCs w:val="32"/>
        </w:rPr>
        <w:t>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2023年5月</w:t>
      </w:r>
      <w:r>
        <w:rPr>
          <w:rFonts w:hint="eastAsia" w:ascii="仿宋" w:hAnsi="仿宋" w:eastAsia="仿宋" w:cs="仿宋"/>
          <w:sz w:val="32"/>
          <w:szCs w:val="32"/>
        </w:rPr>
        <w:t>，我局执法人员对江门市</w:t>
      </w:r>
      <w:r>
        <w:rPr>
          <w:rFonts w:hint="eastAsia" w:ascii="仿宋" w:hAnsi="仿宋" w:eastAsia="仿宋" w:cs="仿宋"/>
          <w:sz w:val="32"/>
          <w:szCs w:val="32"/>
          <w:lang w:val="en-US" w:eastAsia="zh-CN"/>
        </w:rPr>
        <w:t>精鼎金属制品</w:t>
      </w:r>
      <w:r>
        <w:rPr>
          <w:rFonts w:hint="eastAsia" w:ascii="仿宋" w:hAnsi="仿宋" w:eastAsia="仿宋" w:cs="仿宋"/>
          <w:sz w:val="32"/>
          <w:szCs w:val="32"/>
        </w:rPr>
        <w:t>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你单位未按排污许可证规定的排放方式排放熔化废气。</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勘察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笔</w:t>
      </w:r>
      <w:r>
        <w:rPr>
          <w:rFonts w:hint="eastAsia" w:ascii="仿宋" w:hAnsi="仿宋" w:eastAsia="仿宋" w:cs="仿宋"/>
          <w:sz w:val="32"/>
          <w:szCs w:val="32"/>
        </w:rPr>
        <w:t>录》、《江门市生态环境局调查询问笔录》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排污许可证》（证书编号：914407053151065045001U）</w:t>
      </w:r>
      <w:r>
        <w:rPr>
          <w:rFonts w:hint="eastAsia" w:ascii="仿宋" w:hAnsi="仿宋" w:eastAsia="仿宋" w:cs="仿宋"/>
          <w:sz w:val="3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w:t>
      </w:r>
      <w:r>
        <w:rPr>
          <w:rFonts w:hint="eastAsia" w:ascii="仿宋" w:hAnsi="仿宋" w:eastAsia="仿宋" w:cs="仿宋"/>
          <w:sz w:val="32"/>
          <w:szCs w:val="32"/>
          <w:lang w:val="en-US" w:eastAsia="zh-CN"/>
        </w:rPr>
        <w:t>排污许可管理条例</w:t>
      </w:r>
      <w:r>
        <w:rPr>
          <w:rFonts w:hint="eastAsia" w:ascii="仿宋" w:hAnsi="仿宋" w:eastAsia="仿宋" w:cs="仿宋"/>
          <w:sz w:val="32"/>
          <w:szCs w:val="32"/>
        </w:rPr>
        <w:t>》第</w:t>
      </w:r>
      <w:r>
        <w:rPr>
          <w:rFonts w:hint="eastAsia" w:ascii="仿宋" w:hAnsi="仿宋" w:eastAsia="仿宋" w:cs="仿宋"/>
          <w:sz w:val="32"/>
          <w:szCs w:val="32"/>
          <w:lang w:val="en-US" w:eastAsia="zh-CN"/>
        </w:rPr>
        <w:t>十八</w:t>
      </w:r>
      <w:r>
        <w:rPr>
          <w:rFonts w:hint="eastAsia" w:ascii="仿宋" w:hAnsi="仿宋" w:eastAsia="仿宋" w:cs="仿宋"/>
          <w:sz w:val="32"/>
          <w:szCs w:val="32"/>
        </w:rPr>
        <w:t>条</w:t>
      </w:r>
      <w:r>
        <w:rPr>
          <w:rFonts w:hint="eastAsia" w:ascii="仿宋" w:hAnsi="仿宋" w:eastAsia="仿宋" w:cs="仿宋"/>
          <w:sz w:val="32"/>
          <w:szCs w:val="32"/>
          <w:lang w:val="en-US" w:eastAsia="zh-CN"/>
        </w:rPr>
        <w:t>第二款</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val="en-US" w:eastAsia="zh-CN"/>
        </w:rPr>
        <w:t>单位</w:t>
      </w:r>
      <w:r>
        <w:rPr>
          <w:rFonts w:hint="eastAsia" w:ascii="仿宋" w:hAnsi="仿宋" w:eastAsia="仿宋" w:cs="仿宋"/>
          <w:sz w:val="32"/>
          <w:szCs w:val="32"/>
        </w:rPr>
        <w:t>未提出陈述申辩。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55</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2023年7月13日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排污许可管理条例》第三十六条第二项规定，违反本条例规定，污染物排放方式或者排放去向不符合排污许可证规定的，由生态环境主管部门责令改正，处2万元以上20万元以下的罚款；拒不改正的，责令停产整治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依据上述、《广东省生态环境行政处罚自由裁量权规定》附件1《广东省生态环境违法行为行政处罚罚款金额裁量表》</w:t>
      </w:r>
      <w:r>
        <w:rPr>
          <w:rFonts w:hint="eastAsia" w:ascii="仿宋" w:hAnsi="仿宋" w:eastAsia="仿宋" w:cs="仿宋"/>
          <w:b/>
          <w:sz w:val="32"/>
          <w:szCs w:val="32"/>
          <w:lang w:val="en-US" w:eastAsia="zh-CN"/>
        </w:rPr>
        <w:t>8.29和《江门市实施&lt;广东省生态环境行政处罚自由裁量权规定&gt;细则》第六条、第七条</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3.35</w:t>
      </w:r>
      <w:r>
        <w:rPr>
          <w:rFonts w:hint="eastAsia" w:ascii="仿宋" w:hAnsi="仿宋" w:eastAsia="仿宋" w:cs="仿宋"/>
          <w:b/>
          <w:sz w:val="32"/>
          <w:szCs w:val="32"/>
          <w:lang w:eastAsia="zh-CN"/>
        </w:rPr>
        <w:t>万元（大写：</w:t>
      </w:r>
      <w:r>
        <w:rPr>
          <w:rFonts w:hint="eastAsia" w:ascii="仿宋" w:hAnsi="仿宋" w:eastAsia="仿宋" w:cs="仿宋"/>
          <w:b/>
          <w:sz w:val="32"/>
          <w:szCs w:val="32"/>
          <w:lang w:val="en-US" w:eastAsia="zh-CN"/>
        </w:rPr>
        <w:t>叁万叁仟伍佰</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8</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MDNiNGMxMmZmM2JhODE3NmEzMjVlNzY2YTFkOTc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3020908"/>
    <w:rsid w:val="03701033"/>
    <w:rsid w:val="047333D2"/>
    <w:rsid w:val="04983D5F"/>
    <w:rsid w:val="04F76DD4"/>
    <w:rsid w:val="051B0039"/>
    <w:rsid w:val="056D430E"/>
    <w:rsid w:val="063E0A32"/>
    <w:rsid w:val="06A56CC2"/>
    <w:rsid w:val="08E03AB3"/>
    <w:rsid w:val="0A5C7E2B"/>
    <w:rsid w:val="0AB425DB"/>
    <w:rsid w:val="0D026C5D"/>
    <w:rsid w:val="0D305CD2"/>
    <w:rsid w:val="0EE411DE"/>
    <w:rsid w:val="0FBA3010"/>
    <w:rsid w:val="10B34097"/>
    <w:rsid w:val="10E36028"/>
    <w:rsid w:val="13481A0F"/>
    <w:rsid w:val="164A16A5"/>
    <w:rsid w:val="16BB2D6C"/>
    <w:rsid w:val="19FB10D4"/>
    <w:rsid w:val="1AED1685"/>
    <w:rsid w:val="1B9A4789"/>
    <w:rsid w:val="1C5D6DE0"/>
    <w:rsid w:val="1DD45AAC"/>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02327"/>
    <w:rsid w:val="32257A5E"/>
    <w:rsid w:val="32D37D7A"/>
    <w:rsid w:val="37056953"/>
    <w:rsid w:val="386F51D4"/>
    <w:rsid w:val="39900FC9"/>
    <w:rsid w:val="3B9A5572"/>
    <w:rsid w:val="40EC3119"/>
    <w:rsid w:val="42A25B31"/>
    <w:rsid w:val="45882A2B"/>
    <w:rsid w:val="46A80A43"/>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ED53B93"/>
    <w:rsid w:val="5EEB1905"/>
    <w:rsid w:val="602D574A"/>
    <w:rsid w:val="61AB60F1"/>
    <w:rsid w:val="625B78EE"/>
    <w:rsid w:val="62BB6394"/>
    <w:rsid w:val="63C93BBB"/>
    <w:rsid w:val="64DA6310"/>
    <w:rsid w:val="662C3C3B"/>
    <w:rsid w:val="69B1292E"/>
    <w:rsid w:val="6BD36413"/>
    <w:rsid w:val="6CAC4EE0"/>
    <w:rsid w:val="6CF7043C"/>
    <w:rsid w:val="730C565B"/>
    <w:rsid w:val="758E0FB4"/>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27</TotalTime>
  <ScaleCrop>false</ScaleCrop>
  <LinksUpToDate>false</LinksUpToDate>
  <CharactersWithSpaces>1536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2023-08-08T08:19:45Z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1BD3C991350B4581A6CD0AF9A4D6051F_13</vt:lpwstr>
  </property>
  <property fmtid="{D5CDD505-2E9C-101B-9397-08002B2CF9AE}" pid="4" name="KSOSaveFontToCloudKey">
    <vt:lpwstr>0_btnclosed</vt:lpwstr>
  </property>
</Properties>
</file>