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rFonts w:hint="default" w:eastAsia="仿宋_GB2312"/>
          <w:kern w:val="0"/>
          <w:lang w:val="en-US" w:eastAsia="zh-CN"/>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21</w:t>
      </w:r>
      <w:r>
        <w:rPr>
          <w:rFonts w:hint="eastAsia"/>
          <w:kern w:val="0"/>
        </w:rPr>
        <w:t>号</w:t>
      </w:r>
      <w:r>
        <w:rPr>
          <w:rFonts w:hint="eastAsia"/>
          <w:kern w:val="0"/>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当事人：张瑞路（原新会区大泽镇韵色木香家具厂的经营者）</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张瑞路（原新会区大泽镇韵色木香家具厂的经营者）环境违法一案，我局经过调查，现已审查终结。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2023年4月，我局执法人员对新会区大泽镇韵色木香家具厂进行的现场检查和调查发现：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你经营的原新会区大泽镇韵色木香家具厂的</w:t>
      </w:r>
      <w:r>
        <w:rPr>
          <w:rFonts w:hint="eastAsia" w:ascii="仿宋" w:hAnsi="仿宋" w:eastAsia="仿宋" w:cs="仿宋"/>
          <w:sz w:val="32"/>
          <w:szCs w:val="32"/>
        </w:rPr>
        <w:t>红木家具加工生产项目属于《建设项目环境影响评价分类管理名录（2021年版）》第十八类家具制造业第36项木质家具制造项目，应编制环境影响报告表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你</w:t>
      </w:r>
      <w:r>
        <w:rPr>
          <w:rFonts w:hint="eastAsia" w:ascii="仿宋" w:hAnsi="仿宋" w:eastAsia="仿宋" w:cs="仿宋"/>
          <w:sz w:val="32"/>
          <w:szCs w:val="32"/>
        </w:rPr>
        <w:t>存在需配套建设的环保设施未建成、未经验收，建设项目已投入生产的违法行为。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以上事实，有当事人签名确认的《江门市生态环境局调查询问笔录》，《江门市生态环境局现场检查（勘察）记录》和我局执法人员现场拍摄的照片等证据为证。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你</w:t>
      </w:r>
      <w:r>
        <w:rPr>
          <w:rFonts w:hint="eastAsia" w:ascii="仿宋" w:hAnsi="仿宋" w:eastAsia="仿宋" w:cs="仿宋"/>
          <w:sz w:val="32"/>
          <w:szCs w:val="32"/>
        </w:rPr>
        <w:t>的上述行为违反了《建设项目环境保护管理条例》第十五条、第十九条第一款的规定，依法应当予以处罚。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我局于2023年6月1日告知你违法事实、处罚依据和拟作出的处罚决定，并告知你有权进行陈述申辩和要求听证。你未提出陈述申辩，也未在法定期限内提出听证申请。</w:t>
      </w:r>
      <w:r>
        <w:rPr>
          <w:rFonts w:hint="eastAsia" w:ascii="仿宋" w:hAnsi="仿宋" w:eastAsia="仿宋" w:cs="仿宋"/>
          <w:sz w:val="32"/>
          <w:szCs w:val="32"/>
          <w:lang w:val="en-US" w:eastAsia="zh-CN"/>
        </w:rPr>
        <w:t>我局于2023年7月7日对你作出《行政处罚决定书》（</w:t>
      </w: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21</w:t>
      </w:r>
      <w:r>
        <w:rPr>
          <w:rFonts w:hint="eastAsia"/>
          <w:kern w:val="0"/>
        </w:rPr>
        <w:t>号</w:t>
      </w:r>
      <w:r>
        <w:rPr>
          <w:rFonts w:hint="eastAsia" w:ascii="仿宋" w:hAnsi="仿宋" w:eastAsia="仿宋" w:cs="仿宋"/>
          <w:sz w:val="32"/>
          <w:szCs w:val="32"/>
          <w:lang w:val="en-US" w:eastAsia="zh-CN"/>
        </w:rPr>
        <w:t>），并于2023年7月15日向你邮寄送达。因我局向你送达《行政处罚听证告知书》时未一并送达《生态环境行政违法当事人公开道歉承诺守法的申请指引》，故我局于2023年7月25日向你直接送达《生态环境行政违法当事人公开道歉承诺守法的申请指引》，撤销原《行政处罚决定书》（</w:t>
      </w: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21</w:t>
      </w:r>
      <w:r>
        <w:rPr>
          <w:rFonts w:hint="eastAsia"/>
          <w:kern w:val="0"/>
        </w:rPr>
        <w:t>号</w:t>
      </w:r>
      <w:r>
        <w:rPr>
          <w:rFonts w:hint="eastAsia" w:ascii="仿宋" w:hAnsi="仿宋" w:eastAsia="仿宋" w:cs="仿宋"/>
          <w:sz w:val="32"/>
          <w:szCs w:val="32"/>
          <w:lang w:val="en-US" w:eastAsia="zh-CN"/>
        </w:rPr>
        <w:t>）。</w:t>
      </w:r>
      <w:r>
        <w:rPr>
          <w:rFonts w:hint="eastAsia" w:ascii="仿宋" w:hAnsi="仿宋" w:eastAsia="仿宋" w:cs="仿宋"/>
          <w:sz w:val="32"/>
          <w:szCs w:val="32"/>
        </w:rPr>
        <w:t>考虑你已在地市级以上主要媒体上公开道歉、作出生态环境守法承诺，并及时改正违法行为。根据《广东省生态环境行政处罚自由裁量权规定》第十四条规定，我局同意对你从轻处罚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以上事实，有我局2023年5月15日《行政处罚听证告知书》（江新环罚听告〔2023〕23号）及2023年6月1日送达回执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2023年7月25日《生态环境行政违法当事人公开道歉承诺守法的申请指引》送达回执</w:t>
      </w:r>
      <w:r>
        <w:rPr>
          <w:rFonts w:hint="eastAsia" w:ascii="仿宋" w:hAnsi="仿宋" w:eastAsia="仿宋" w:cs="仿宋"/>
          <w:sz w:val="32"/>
          <w:szCs w:val="32"/>
        </w:rPr>
        <w:t>为证</w:t>
      </w:r>
      <w:r>
        <w:rPr>
          <w:rFonts w:hint="eastAsia" w:ascii="仿宋" w:hAnsi="仿宋" w:eastAsia="仿宋" w:cs="仿宋"/>
          <w:sz w:val="32"/>
          <w:szCs w:val="32"/>
          <w:lang w:val="en-US" w:eastAsia="zh-CN"/>
        </w:rPr>
        <w:t>及</w:t>
      </w:r>
      <w:r>
        <w:rPr>
          <w:rFonts w:hint="eastAsia" w:ascii="仿宋" w:hAnsi="仿宋" w:eastAsia="仿宋" w:cs="仿宋"/>
          <w:sz w:val="32"/>
          <w:szCs w:val="32"/>
        </w:rPr>
        <w:t>你提交的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原新会区大泽镇韵色木香家具厂</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原新会区大泽镇韵色木香家具厂</w:t>
      </w:r>
      <w:r>
        <w:rPr>
          <w:rFonts w:hint="eastAsia" w:ascii="仿宋" w:hAnsi="仿宋" w:eastAsia="仿宋" w:cs="仿宋"/>
          <w:sz w:val="32"/>
          <w:szCs w:val="32"/>
          <w:highlight w:val="none"/>
          <w:lang w:val="en-US" w:eastAsia="zh-CN"/>
        </w:rPr>
        <w:t>及法定代表人张瑞路生态环境公开道歉承诺书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依据上述和《广东省生态环境行政处罚自由裁量权规定》附件1《广东省生态环境违法行为行政处罚罚款金额裁量表》1.8的有关规定，我局</w:t>
      </w:r>
      <w:r>
        <w:rPr>
          <w:rFonts w:hint="eastAsia" w:ascii="仿宋" w:hAnsi="仿宋" w:eastAsia="仿宋" w:cs="仿宋"/>
          <w:b/>
          <w:bCs/>
          <w:sz w:val="32"/>
          <w:szCs w:val="32"/>
          <w:lang w:val="en-US" w:eastAsia="zh-CN"/>
        </w:rPr>
        <w:t>决定</w:t>
      </w:r>
      <w:r>
        <w:rPr>
          <w:rFonts w:hint="eastAsia" w:ascii="仿宋" w:hAnsi="仿宋" w:eastAsia="仿宋" w:cs="仿宋"/>
          <w:b/>
          <w:bCs/>
          <w:sz w:val="32"/>
          <w:szCs w:val="32"/>
        </w:rPr>
        <w:t>对你处罚款人民币</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万元（大写：</w:t>
      </w:r>
      <w:r>
        <w:rPr>
          <w:rFonts w:hint="eastAsia" w:ascii="仿宋" w:hAnsi="仿宋" w:eastAsia="仿宋" w:cs="仿宋"/>
          <w:b/>
          <w:bCs/>
          <w:sz w:val="32"/>
          <w:szCs w:val="32"/>
          <w:lang w:val="en-US" w:eastAsia="zh-CN"/>
        </w:rPr>
        <w:t>贰拾壹</w:t>
      </w:r>
      <w:r>
        <w:rPr>
          <w:rFonts w:hint="eastAsia" w:ascii="仿宋" w:hAnsi="仿宋" w:eastAsia="仿宋" w:cs="仿宋"/>
          <w:b/>
          <w:bCs/>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sz w:val="32"/>
          <w:szCs w:val="32"/>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246"/>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754"/>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0D8"/>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314"/>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82D"/>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0A9"/>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1C96"/>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3B6B"/>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4F7E"/>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50BD"/>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623"/>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1A2F"/>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5F6E"/>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5B36"/>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3C4B"/>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64F0"/>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456"/>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CE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00DB"/>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75D4F59"/>
    <w:rsid w:val="08772BBE"/>
    <w:rsid w:val="08E03AB3"/>
    <w:rsid w:val="0A5C7E2B"/>
    <w:rsid w:val="0D026C5D"/>
    <w:rsid w:val="0D305CD2"/>
    <w:rsid w:val="0EE411DE"/>
    <w:rsid w:val="10B34097"/>
    <w:rsid w:val="10E36028"/>
    <w:rsid w:val="1120720D"/>
    <w:rsid w:val="13481A0F"/>
    <w:rsid w:val="13990B3D"/>
    <w:rsid w:val="164A16A5"/>
    <w:rsid w:val="16BB2D6C"/>
    <w:rsid w:val="19FB10D4"/>
    <w:rsid w:val="1AED1685"/>
    <w:rsid w:val="1B9A4789"/>
    <w:rsid w:val="1C5D6DE0"/>
    <w:rsid w:val="1F3248A2"/>
    <w:rsid w:val="201523AB"/>
    <w:rsid w:val="20E617A0"/>
    <w:rsid w:val="222C6442"/>
    <w:rsid w:val="2341634B"/>
    <w:rsid w:val="25DC4417"/>
    <w:rsid w:val="28CB2D97"/>
    <w:rsid w:val="2B0378E1"/>
    <w:rsid w:val="2C1339D0"/>
    <w:rsid w:val="2C1E043E"/>
    <w:rsid w:val="2CD77C60"/>
    <w:rsid w:val="2DA42B43"/>
    <w:rsid w:val="2DF906E3"/>
    <w:rsid w:val="2E442D9C"/>
    <w:rsid w:val="30624308"/>
    <w:rsid w:val="30FF50DE"/>
    <w:rsid w:val="310274C8"/>
    <w:rsid w:val="318F6C0A"/>
    <w:rsid w:val="32257A5E"/>
    <w:rsid w:val="32D37D7A"/>
    <w:rsid w:val="37056953"/>
    <w:rsid w:val="386F51D4"/>
    <w:rsid w:val="39900FC9"/>
    <w:rsid w:val="3BC30E01"/>
    <w:rsid w:val="40EC3119"/>
    <w:rsid w:val="42A25B31"/>
    <w:rsid w:val="45882A2B"/>
    <w:rsid w:val="48C621C4"/>
    <w:rsid w:val="49BA6F32"/>
    <w:rsid w:val="49C4596D"/>
    <w:rsid w:val="49CF19C3"/>
    <w:rsid w:val="49E862B8"/>
    <w:rsid w:val="4AA77651"/>
    <w:rsid w:val="4BC66ACD"/>
    <w:rsid w:val="4CFE2E04"/>
    <w:rsid w:val="50A447B5"/>
    <w:rsid w:val="548F7932"/>
    <w:rsid w:val="562C577E"/>
    <w:rsid w:val="562C712C"/>
    <w:rsid w:val="56494CBE"/>
    <w:rsid w:val="570322C8"/>
    <w:rsid w:val="58CA2088"/>
    <w:rsid w:val="59172546"/>
    <w:rsid w:val="5AAD3E10"/>
    <w:rsid w:val="5CA51A99"/>
    <w:rsid w:val="5ED53B93"/>
    <w:rsid w:val="5EEB1905"/>
    <w:rsid w:val="5F5B5E88"/>
    <w:rsid w:val="602D574A"/>
    <w:rsid w:val="62BB6394"/>
    <w:rsid w:val="63C93BBB"/>
    <w:rsid w:val="64DA6310"/>
    <w:rsid w:val="66237F96"/>
    <w:rsid w:val="662C3C3B"/>
    <w:rsid w:val="680E783B"/>
    <w:rsid w:val="69B1292E"/>
    <w:rsid w:val="6BD36413"/>
    <w:rsid w:val="6CAC4EE0"/>
    <w:rsid w:val="6CF7043C"/>
    <w:rsid w:val="70A65D29"/>
    <w:rsid w:val="71791BA4"/>
    <w:rsid w:val="72A25E4A"/>
    <w:rsid w:val="730C565B"/>
    <w:rsid w:val="75AC38EC"/>
    <w:rsid w:val="75F23E97"/>
    <w:rsid w:val="779E1C22"/>
    <w:rsid w:val="78EB04B8"/>
    <w:rsid w:val="79BC1E8F"/>
    <w:rsid w:val="79EB071C"/>
    <w:rsid w:val="79F44681"/>
    <w:rsid w:val="7AF65FE7"/>
    <w:rsid w:val="7B7452F6"/>
    <w:rsid w:val="7FF300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1407</Words>
  <Characters>1476</Characters>
  <Lines>11</Lines>
  <Paragraphs>3</Paragraphs>
  <TotalTime>23</TotalTime>
  <ScaleCrop>false</ScaleCrop>
  <LinksUpToDate>false</LinksUpToDate>
  <CharactersWithSpaces>1535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2023-04-25T03:57:00Z</cp:lastPrinted>
  <dcterms:modified xsi:type="dcterms:W3CDTF">2023-10-07T01:23:12Z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CB5D4D91C08745E58B5751BA2397BC96_13</vt:lpwstr>
  </property>
  <property fmtid="{D5CDD505-2E9C-101B-9397-08002B2CF9AE}" pid="4" name="KSOSaveFontToCloudKey">
    <vt:lpwstr>0_btnclosed</vt:lpwstr>
  </property>
</Properties>
</file>