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69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当事人：江门市新会区锐盈铸造有限公司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统一社会信用代码：91440705MA4X4J1G5Q</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Cs w:val="32"/>
        </w:rPr>
        <w:t>经营场所：江门市新会区司前镇石名村委会纽山（机加工车间）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法定代表人：黄赞锐</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Cs w:val="32"/>
        </w:rPr>
      </w:pPr>
      <w:r>
        <w:rPr>
          <w:rFonts w:hint="eastAsia" w:ascii="仿宋" w:hAnsi="仿宋" w:eastAsia="仿宋" w:cs="仿宋"/>
          <w:szCs w:val="32"/>
        </w:rPr>
        <w:t>江门市新会区锐盈铸造有限公司环境违法一案，我局经过调查，现已审查终结。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8</w:t>
      </w:r>
      <w:r>
        <w:rPr>
          <w:rFonts w:hint="eastAsia" w:ascii="仿宋" w:hAnsi="仿宋" w:eastAsia="仿宋" w:cs="仿宋"/>
          <w:szCs w:val="32"/>
        </w:rPr>
        <w:t>月、9月，我局执法人员对江门市新会区锐盈铸造有限公司进行的现场检查和调查发现：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二车间的黑色金属铸造项目属《建设项目环境影响评价分类管理名录（2021年版）》第三十类金属制品业第68项铸造及其他金属制品制造中的其他项目，应编制环境影响报告表，但你单位未向环境保护行政主管部门报批环境影响报告表，擅自开工建设。上述建设项目投资额为人民币50万元。</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关于江门市基立铸造有限公司机械设备生产项目环境影响报告表的批复》（新环建〔2011〕127号），当事人出具的《江门市新会区锐盈铸造有限公司黑色金属铸造项目投资额认定书》、公司关系证明材料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我局于2023年</w:t>
      </w:r>
      <w:r>
        <w:rPr>
          <w:rFonts w:ascii="仿宋" w:hAnsi="仿宋" w:eastAsia="仿宋" w:cs="仿宋"/>
          <w:szCs w:val="32"/>
        </w:rPr>
        <w:t>10</w:t>
      </w:r>
      <w:r>
        <w:rPr>
          <w:rFonts w:hint="eastAsia" w:ascii="仿宋" w:hAnsi="仿宋" w:eastAsia="仿宋" w:cs="仿宋"/>
          <w:szCs w:val="32"/>
        </w:rPr>
        <w:t>月3</w:t>
      </w:r>
      <w:r>
        <w:rPr>
          <w:rFonts w:ascii="仿宋" w:hAnsi="仿宋" w:eastAsia="仿宋" w:cs="仿宋"/>
          <w:szCs w:val="32"/>
        </w:rPr>
        <w:t>1</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10</w:t>
      </w:r>
      <w:r>
        <w:rPr>
          <w:rFonts w:hint="eastAsia" w:ascii="仿宋" w:hAnsi="仿宋" w:eastAsia="仿宋" w:cs="仿宋"/>
          <w:szCs w:val="32"/>
        </w:rPr>
        <w:t>月</w:t>
      </w:r>
      <w:r>
        <w:rPr>
          <w:rFonts w:ascii="仿宋" w:hAnsi="仿宋" w:eastAsia="仿宋" w:cs="仿宋"/>
          <w:szCs w:val="32"/>
        </w:rPr>
        <w:t>26</w:t>
      </w:r>
      <w:r>
        <w:rPr>
          <w:rFonts w:hint="eastAsia" w:ascii="仿宋" w:hAnsi="仿宋" w:eastAsia="仿宋" w:cs="仿宋"/>
          <w:szCs w:val="32"/>
        </w:rPr>
        <w:t>日《行政处罚事先告知书》（江新环罚告〔2023〕</w:t>
      </w:r>
      <w:r>
        <w:rPr>
          <w:rFonts w:ascii="仿宋" w:hAnsi="仿宋" w:eastAsia="仿宋" w:cs="仿宋"/>
          <w:szCs w:val="32"/>
        </w:rPr>
        <w:t>81</w:t>
      </w:r>
      <w:r>
        <w:rPr>
          <w:rFonts w:hint="eastAsia" w:ascii="仿宋" w:hAnsi="仿宋" w:eastAsia="仿宋" w:cs="仿宋"/>
          <w:szCs w:val="32"/>
        </w:rPr>
        <w:t>号）及2023年</w:t>
      </w:r>
      <w:r>
        <w:rPr>
          <w:rFonts w:ascii="仿宋" w:hAnsi="仿宋" w:eastAsia="仿宋" w:cs="仿宋"/>
          <w:szCs w:val="32"/>
        </w:rPr>
        <w:t>10</w:t>
      </w:r>
      <w:r>
        <w:rPr>
          <w:rFonts w:hint="eastAsia" w:ascii="仿宋" w:hAnsi="仿宋" w:eastAsia="仿宋" w:cs="仿宋"/>
          <w:szCs w:val="32"/>
        </w:rPr>
        <w:t>月3</w:t>
      </w:r>
      <w:r>
        <w:rPr>
          <w:rFonts w:ascii="仿宋" w:hAnsi="仿宋" w:eastAsia="仿宋" w:cs="仿宋"/>
          <w:szCs w:val="32"/>
        </w:rPr>
        <w:t>1</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1.025</w:t>
      </w:r>
      <w:r>
        <w:rPr>
          <w:rFonts w:hint="eastAsia" w:ascii="仿宋" w:hAnsi="仿宋" w:eastAsia="仿宋" w:cs="仿宋"/>
          <w:b/>
          <w:szCs w:val="32"/>
        </w:rPr>
        <w:t>万元（大写：壹万零贰佰伍拾元）。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2023年</w:t>
      </w:r>
      <w:r>
        <w:rPr>
          <w:rFonts w:ascii="仿宋" w:hAnsi="仿宋" w:eastAsia="仿宋" w:cs="仿宋"/>
          <w:kern w:val="0"/>
          <w:szCs w:val="32"/>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14</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32A55B1"/>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78352EC"/>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243</Words>
  <Characters>1386</Characters>
  <Lines>11</Lines>
  <Paragraphs>3</Paragraphs>
  <TotalTime>0</TotalTime>
  <ScaleCrop>false</ScaleCrop>
  <LinksUpToDate>false</LinksUpToDate>
  <CharactersWithSpaces>1626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2023-11-13T03:26:00Z</dcterms:created>
  <dc:creator>Administrator</dc:creator>
  <cp:lastModifiedBy>(*^_^*)</cp:lastModifiedBy>
  <cp:lastPrinted>2023-09-28T03:00:00Z</cp:lastPrinted>
  <dcterms:modified xsi:type="dcterms:W3CDTF">2023-11-15T07:25:01Z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7752A189C4D043F1ABA95B48E4574BBD_13</vt:lpwstr>
  </property>
  <property fmtid="{D5CDD505-2E9C-101B-9397-08002B2CF9AE}" pid="4" name="KSOSaveFontToCloudKey">
    <vt:lpwstr>0_btnclosed</vt:lpwstr>
  </property>
</Properties>
</file>