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事人：江门市旭华纺织有限公司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统一社会信用代码：91440700671570872R</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经营场所：江门市新会区双水镇岭头村泗益围（一照多址）</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法定代表人：梁佩瑜</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江门市旭华纺织有限公司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Cs w:val="32"/>
          <w:lang w:val="en-US" w:eastAsia="zh-CN"/>
        </w:rPr>
        <w:t>9月、10月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江门市旭华纺织有限公司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经采样监测，你单位外排废水中的苯胺类化合物污染因子浓度超出你单位取得的国家版《排污许可证》的</w:t>
      </w:r>
      <w:r>
        <w:rPr>
          <w:rFonts w:hint="eastAsia" w:ascii="仿宋" w:hAnsi="仿宋" w:eastAsia="仿宋" w:cs="仿宋"/>
          <w:szCs w:val="32"/>
        </w:rPr>
        <w:t>相关限值要求</w:t>
      </w:r>
      <w:r>
        <w:rPr>
          <w:rFonts w:hint="eastAsia" w:ascii="仿宋" w:hAnsi="仿宋" w:eastAsia="仿宋" w:cs="仿宋"/>
          <w:szCs w:val="32"/>
          <w:lang w:val="en-US" w:eastAsia="zh-CN"/>
        </w:rPr>
        <w:t>，</w:t>
      </w:r>
      <w:r>
        <w:rPr>
          <w:rFonts w:hint="eastAsia" w:ascii="仿宋" w:hAnsi="仿宋" w:eastAsia="仿宋" w:cs="仿宋"/>
          <w:szCs w:val="32"/>
        </w:rPr>
        <w:t>其中</w:t>
      </w:r>
      <w:r>
        <w:rPr>
          <w:rFonts w:hint="eastAsia" w:ascii="仿宋" w:hAnsi="仿宋" w:eastAsia="仿宋" w:cs="仿宋"/>
          <w:szCs w:val="32"/>
          <w:lang w:val="en-US" w:eastAsia="zh-CN"/>
        </w:rPr>
        <w:t>苯胺类化合物污染因子浓度为1.25mg/L，</w:t>
      </w:r>
      <w:r>
        <w:rPr>
          <w:rFonts w:hint="eastAsia" w:ascii="仿宋" w:hAnsi="仿宋" w:eastAsia="仿宋" w:cs="仿宋"/>
          <w:szCs w:val="32"/>
        </w:rPr>
        <w:t>超标</w:t>
      </w:r>
      <w:r>
        <w:rPr>
          <w:rFonts w:hint="eastAsia" w:ascii="仿宋" w:hAnsi="仿宋" w:eastAsia="仿宋" w:cs="仿宋"/>
          <w:szCs w:val="32"/>
          <w:lang w:val="en-US" w:eastAsia="zh-CN"/>
        </w:rPr>
        <w:t>0.25倍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val="en-US" w:eastAsia="zh-CN"/>
        </w:rPr>
        <w:t>（勘察）记</w:t>
      </w:r>
      <w:r>
        <w:rPr>
          <w:rFonts w:hint="eastAsia" w:ascii="仿宋" w:hAnsi="仿宋" w:eastAsia="仿宋" w:cs="仿宋"/>
          <w:szCs w:val="32"/>
        </w:rPr>
        <w:t>录》、《江门市生态环境局调查询问笔录》</w:t>
      </w:r>
      <w:r>
        <w:rPr>
          <w:rFonts w:hint="eastAsia" w:ascii="仿宋" w:hAnsi="仿宋" w:eastAsia="仿宋" w:cs="仿宋"/>
          <w:color w:val="000000"/>
          <w:szCs w:val="32"/>
        </w:rPr>
        <w:t>，</w:t>
      </w:r>
      <w:r>
        <w:rPr>
          <w:rFonts w:hint="eastAsia" w:ascii="仿宋" w:hAnsi="仿宋" w:eastAsia="仿宋" w:cs="仿宋"/>
          <w:szCs w:val="32"/>
          <w:lang w:val="en-US" w:eastAsia="zh-CN"/>
        </w:rPr>
        <w:t>江门市新会区环境监测站出具的监测报告{（新）环境监测（2023）第09210057号}，《排污许可证》（证书编号：91440700671570872R001P）和</w:t>
      </w:r>
      <w:r>
        <w:rPr>
          <w:rFonts w:hint="eastAsia" w:ascii="仿宋" w:hAnsi="仿宋" w:eastAsia="仿宋" w:cs="仿宋"/>
          <w:szCs w:val="32"/>
        </w:rPr>
        <w:t>我局执法人员现场拍摄的照片为证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87</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Cs w:val="32"/>
          <w:lang w:val="en-US" w:eastAsia="zh-CN"/>
        </w:rPr>
        <w:t>江门市旭华纺织有限公司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 w:hAnsi="仿宋" w:eastAsia="仿宋" w:cs="仿宋"/>
          <w:szCs w:val="32"/>
          <w:lang w:val="en-US" w:eastAsia="zh-CN"/>
        </w:rPr>
        <w:t>旭华纺织有限公司</w:t>
      </w:r>
      <w:r>
        <w:rPr>
          <w:rFonts w:hint="eastAsia" w:ascii="仿宋" w:hAnsi="仿宋" w:eastAsia="仿宋" w:cs="仿宋"/>
          <w:sz w:val="32"/>
          <w:szCs w:val="32"/>
          <w:highlight w:val="none"/>
          <w:lang w:val="en-US" w:eastAsia="zh-CN"/>
        </w:rPr>
        <w:t>及主管人员生态环境公开道歉承诺书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15.4</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拾伍万肆仟</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双水镇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ED53B93"/>
    <w:rsid w:val="5EEB1905"/>
    <w:rsid w:val="602D574A"/>
    <w:rsid w:val="6251055B"/>
    <w:rsid w:val="62BB6394"/>
    <w:rsid w:val="63C93BBB"/>
    <w:rsid w:val="64DA6310"/>
    <w:rsid w:val="65D07217"/>
    <w:rsid w:val="662C3C3B"/>
    <w:rsid w:val="69B1292E"/>
    <w:rsid w:val="6BD36413"/>
    <w:rsid w:val="6CAC4EE0"/>
    <w:rsid w:val="6CF7043C"/>
    <w:rsid w:val="6D391EE1"/>
    <w:rsid w:val="709046C4"/>
    <w:rsid w:val="728C4FED"/>
    <w:rsid w:val="730C565B"/>
    <w:rsid w:val="75F23E97"/>
    <w:rsid w:val="7722562D"/>
    <w:rsid w:val="779E1C22"/>
    <w:rsid w:val="77BB75AF"/>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4</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2023-11-29T01:25:13Z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15FFA4446A1A4E55812C972B2DA64DB6_13</vt:lpwstr>
  </property>
  <property fmtid="{D5CDD505-2E9C-101B-9397-08002B2CF9AE}" pid="4" name="KSOSaveFontToCloudKey">
    <vt:lpwstr>0_btnclosed</vt:lpwstr>
  </property>
</Properties>
</file>