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5320" w:hanging="5320" w:hangingChars="19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附件1：</w:t>
      </w:r>
    </w:p>
    <w:p>
      <w:pPr>
        <w:widowControl/>
        <w:ind w:left="5307" w:leftChars="2394" w:hanging="280" w:hangingChars="100"/>
        <w:jc w:val="left"/>
        <w:rPr>
          <w:rFonts w:hint="default" w:ascii="仿宋" w:hAnsi="仿宋" w:eastAsia="仿宋"/>
          <w:sz w:val="28"/>
          <w:szCs w:val="28"/>
          <w:lang w:val="en-US" w:eastAsia="zh-CN"/>
        </w:rPr>
      </w:pPr>
      <w:bookmarkStart w:id="0" w:name="_GoBack"/>
      <w:bookmarkEnd w:id="0"/>
      <w:r>
        <w:rPr>
          <w:rFonts w:hint="eastAsia" w:ascii="仿宋" w:hAnsi="仿宋" w:eastAsia="仿宋"/>
          <w:sz w:val="28"/>
          <w:szCs w:val="28"/>
        </w:rPr>
        <w:t>询价函编号： W202</w:t>
      </w:r>
      <w:r>
        <w:rPr>
          <w:rFonts w:hint="eastAsia" w:ascii="仿宋" w:hAnsi="仿宋" w:eastAsia="仿宋"/>
          <w:sz w:val="28"/>
          <w:szCs w:val="28"/>
          <w:lang w:val="en-US" w:eastAsia="zh-CN"/>
        </w:rPr>
        <w:t>412263</w:t>
      </w:r>
    </w:p>
    <w:p>
      <w:pPr>
        <w:widowControl/>
        <w:jc w:val="right"/>
        <w:rPr>
          <w:rFonts w:ascii="方正小标宋简体" w:hAnsi="宋体" w:eastAsia="方正小标宋简体"/>
          <w:sz w:val="24"/>
          <w:szCs w:val="24"/>
        </w:rPr>
      </w:pPr>
    </w:p>
    <w:p>
      <w:pPr>
        <w:widowControl/>
        <w:jc w:val="center"/>
        <w:rPr>
          <w:rFonts w:ascii="方正小标宋简体" w:hAnsi="宋体" w:eastAsia="方正小标宋简体"/>
          <w:sz w:val="44"/>
          <w:szCs w:val="44"/>
        </w:rPr>
      </w:pPr>
      <w:r>
        <w:rPr>
          <w:rFonts w:hint="eastAsia" w:ascii="方正小标宋简体" w:hAnsi="宋体" w:eastAsia="方正小标宋简体"/>
          <w:sz w:val="44"/>
          <w:szCs w:val="44"/>
        </w:rPr>
        <w:t>报 价 单</w:t>
      </w:r>
    </w:p>
    <w:p>
      <w:pPr>
        <w:widowControl/>
        <w:jc w:val="center"/>
        <w:rPr>
          <w:rFonts w:ascii="方正小标宋简体" w:hAnsi="宋体" w:eastAsia="方正小标宋简体"/>
          <w:sz w:val="44"/>
          <w:szCs w:val="44"/>
        </w:rPr>
      </w:pPr>
    </w:p>
    <w:p>
      <w:pPr>
        <w:spacing w:line="360" w:lineRule="auto"/>
        <w:jc w:val="left"/>
        <w:rPr>
          <w:rFonts w:ascii="仿宋" w:hAnsi="仿宋" w:eastAsia="仿宋"/>
          <w:sz w:val="28"/>
          <w:szCs w:val="28"/>
        </w:rPr>
      </w:pPr>
      <w:r>
        <w:rPr>
          <w:rFonts w:hint="eastAsia" w:ascii="仿宋" w:hAnsi="仿宋" w:eastAsia="仿宋"/>
          <w:sz w:val="28"/>
          <w:szCs w:val="28"/>
        </w:rPr>
        <w:t>报价单位（章）：</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rPr>
      </w:pPr>
      <w:r>
        <w:rPr>
          <w:rFonts w:hint="eastAsia" w:ascii="仿宋" w:hAnsi="仿宋" w:eastAsia="仿宋"/>
          <w:sz w:val="28"/>
          <w:szCs w:val="28"/>
        </w:rPr>
        <w:t>报价有效日期至：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677"/>
        <w:gridCol w:w="833"/>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序号</w:t>
            </w:r>
          </w:p>
        </w:tc>
        <w:tc>
          <w:tcPr>
            <w:tcW w:w="467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833"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权重</w:t>
            </w:r>
          </w:p>
        </w:tc>
        <w:tc>
          <w:tcPr>
            <w:tcW w:w="2195"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r>
              <w:rPr>
                <w:rFonts w:hint="eastAsia" w:ascii="仿宋" w:hAnsi="仿宋" w:eastAsia="仿宋" w:cs="Times New Roman"/>
                <w:kern w:val="0"/>
                <w:sz w:val="28"/>
                <w:szCs w:val="28"/>
              </w:rPr>
              <w:t>（元/</w:t>
            </w:r>
            <w:r>
              <w:rPr>
                <w:rFonts w:hint="eastAsia" w:ascii="仿宋" w:hAnsi="仿宋" w:eastAsia="仿宋" w:cs="Times New Roman"/>
                <w:kern w:val="0"/>
                <w:sz w:val="28"/>
                <w:szCs w:val="28"/>
                <w:lang w:eastAsia="zh-CN"/>
              </w:rPr>
              <w:t>公斤</w:t>
            </w:r>
            <w:r>
              <w:rPr>
                <w:rFonts w:hint="eastAsia" w:ascii="仿宋" w:hAnsi="仿宋" w:eastAsia="仿宋"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 w:type="dxa"/>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w:t>
            </w:r>
          </w:p>
        </w:tc>
        <w:tc>
          <w:tcPr>
            <w:tcW w:w="467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sz w:val="28"/>
                <w:szCs w:val="28"/>
                <w:lang w:val="en-US" w:eastAsia="zh-CN"/>
              </w:rPr>
              <w:t>草铵膦除草剂（10%精草铵膦:丙炔氟草胺:展着剂=10:1:1）</w:t>
            </w:r>
          </w:p>
        </w:tc>
        <w:tc>
          <w:tcPr>
            <w:tcW w:w="833" w:type="dxa"/>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1</w:t>
            </w:r>
          </w:p>
        </w:tc>
        <w:tc>
          <w:tcPr>
            <w:tcW w:w="2195" w:type="dxa"/>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8522" w:type="dxa"/>
            <w:gridSpan w:val="4"/>
          </w:tcPr>
          <w:p>
            <w:pPr>
              <w:spacing w:line="360" w:lineRule="auto"/>
              <w:jc w:val="left"/>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rPr>
              <w:t>备注：本次报价为含税</w:t>
            </w:r>
            <w:r>
              <w:rPr>
                <w:rFonts w:hint="eastAsia" w:ascii="仿宋" w:hAnsi="仿宋" w:eastAsia="仿宋" w:cs="Times New Roman"/>
                <w:kern w:val="0"/>
                <w:sz w:val="28"/>
                <w:szCs w:val="28"/>
                <w:lang w:eastAsia="zh-CN"/>
              </w:rPr>
              <w:t>、含运输费</w:t>
            </w:r>
            <w:r>
              <w:rPr>
                <w:rFonts w:hint="eastAsia" w:ascii="仿宋" w:hAnsi="仿宋" w:eastAsia="仿宋" w:cs="Times New Roman"/>
                <w:kern w:val="0"/>
                <w:sz w:val="28"/>
                <w:szCs w:val="28"/>
              </w:rPr>
              <w:t>单价</w:t>
            </w:r>
            <w:r>
              <w:rPr>
                <w:rFonts w:hint="eastAsia" w:ascii="仿宋" w:hAnsi="仿宋" w:eastAsia="仿宋" w:cs="Times New Roman"/>
                <w:kern w:val="0"/>
                <w:sz w:val="28"/>
                <w:szCs w:val="28"/>
                <w:lang w:eastAsia="zh-CN"/>
              </w:rPr>
              <w:t>，预计采购金额</w:t>
            </w:r>
            <w:r>
              <w:rPr>
                <w:rFonts w:hint="eastAsia" w:ascii="仿宋" w:hAnsi="仿宋" w:eastAsia="仿宋" w:cs="Times New Roman"/>
                <w:kern w:val="0"/>
                <w:sz w:val="28"/>
                <w:szCs w:val="28"/>
                <w:lang w:val="en-US" w:eastAsia="zh-CN"/>
              </w:rPr>
              <w:t>10万元，收货地点：江门市鹤山公路局养护中心，草铵膦</w:t>
            </w:r>
            <w:r>
              <w:rPr>
                <w:rFonts w:hint="eastAsia" w:ascii="仿宋" w:hAnsi="仿宋" w:eastAsia="仿宋" w:cs="Times New Roman"/>
                <w:sz w:val="28"/>
                <w:szCs w:val="28"/>
                <w:lang w:val="en-US" w:eastAsia="zh-CN"/>
              </w:rPr>
              <w:t>除草剂单价不超100元/公斤。可按安全及相关标准要求添加适量其他元素来提高除草剂实际除草药性，以确保除草剂的药效良好并保证安全达标，使用效果差时需另外无偿更换。</w:t>
            </w:r>
          </w:p>
          <w:p>
            <w:pPr>
              <w:spacing w:line="360" w:lineRule="auto"/>
              <w:jc w:val="left"/>
              <w:rPr>
                <w:rFonts w:ascii="仿宋" w:hAnsi="仿宋" w:eastAsia="仿宋" w:cs="Times New Roman"/>
                <w:kern w:val="0"/>
                <w:sz w:val="28"/>
                <w:szCs w:val="28"/>
              </w:rPr>
            </w:pPr>
          </w:p>
          <w:p>
            <w:pPr>
              <w:spacing w:line="360" w:lineRule="auto"/>
              <w:jc w:val="left"/>
              <w:rPr>
                <w:rFonts w:ascii="仿宋" w:hAnsi="仿宋" w:eastAsia="仿宋" w:cs="Times New Roman"/>
                <w:kern w:val="0"/>
                <w:sz w:val="28"/>
                <w:szCs w:val="28"/>
              </w:rPr>
            </w:pPr>
          </w:p>
        </w:tc>
      </w:tr>
    </w:tbl>
    <w:p>
      <w:pPr>
        <w:wordWrap w:val="0"/>
        <w:spacing w:line="360" w:lineRule="auto"/>
        <w:jc w:val="right"/>
        <w:rPr>
          <w:rFonts w:ascii="仿宋" w:hAnsi="仿宋" w:eastAsia="仿宋"/>
          <w:sz w:val="28"/>
          <w:szCs w:val="28"/>
        </w:rPr>
      </w:pPr>
      <w:r>
        <w:rPr>
          <w:rFonts w:hint="eastAsia" w:ascii="仿宋" w:hAnsi="仿宋" w:eastAsia="仿宋"/>
          <w:sz w:val="28"/>
          <w:szCs w:val="28"/>
        </w:rPr>
        <w:t>报价日期：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UyY2NlNzhkOTA2NjdhMDZhMmIwZDhkNzJhNGMifQ=="/>
  </w:docVars>
  <w:rsids>
    <w:rsidRoot w:val="003A4780"/>
    <w:rsid w:val="003A4780"/>
    <w:rsid w:val="0043056F"/>
    <w:rsid w:val="004E6711"/>
    <w:rsid w:val="00A67284"/>
    <w:rsid w:val="00B01175"/>
    <w:rsid w:val="00C353BF"/>
    <w:rsid w:val="00C96DB9"/>
    <w:rsid w:val="00F23DD8"/>
    <w:rsid w:val="00FD489E"/>
    <w:rsid w:val="0A5B6658"/>
    <w:rsid w:val="0A99714F"/>
    <w:rsid w:val="0B77131D"/>
    <w:rsid w:val="107A449C"/>
    <w:rsid w:val="14B509B1"/>
    <w:rsid w:val="15F0514C"/>
    <w:rsid w:val="220D4628"/>
    <w:rsid w:val="351A0346"/>
    <w:rsid w:val="42E078CB"/>
    <w:rsid w:val="4516725A"/>
    <w:rsid w:val="49E97C27"/>
    <w:rsid w:val="4D0C40CE"/>
    <w:rsid w:val="55B833AF"/>
    <w:rsid w:val="57511391"/>
    <w:rsid w:val="59B2063F"/>
    <w:rsid w:val="59FE6D52"/>
    <w:rsid w:val="5B495134"/>
    <w:rsid w:val="5F267D8A"/>
    <w:rsid w:val="65604CEA"/>
    <w:rsid w:val="68A1569B"/>
    <w:rsid w:val="712E30AD"/>
    <w:rsid w:val="7C9B3461"/>
    <w:rsid w:val="7FBC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0"/>
    <w:rPr>
      <w:kern w:val="2"/>
      <w:sz w:val="18"/>
      <w:szCs w:val="18"/>
    </w:rPr>
  </w:style>
  <w:style w:type="character" w:customStyle="1" w:styleId="9">
    <w:name w:val="页脚 字符"/>
    <w:basedOn w:val="7"/>
    <w:link w:val="2"/>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jhstudio</Company>
  <Pages>1</Pages>
  <Words>152</Words>
  <Characters>172</Characters>
  <Lines>6</Lines>
  <Paragraphs>1</Paragraphs>
  <TotalTime>0</TotalTime>
  <ScaleCrop>false</ScaleCrop>
  <LinksUpToDate>false</LinksUpToDate>
  <CharactersWithSpaces>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Twixters</cp:lastModifiedBy>
  <cp:lastPrinted>2022-08-02T06:33:00Z</cp:lastPrinted>
  <dcterms:modified xsi:type="dcterms:W3CDTF">2024-01-02T06:04:56Z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058F366DB8F3494683DB7BCD020889D2_13</vt:lpwstr>
  </property>
</Properties>
</file>