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（服务）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（标的名称）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（标的名称）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本企业对上述声明内容的真实性负责。如有虚假，将依法承担相应责任。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4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企业名称（盖章）：</w:t>
      </w:r>
    </w:p>
    <w:p>
      <w:pPr>
        <w:spacing w:line="460" w:lineRule="exact"/>
        <w:ind w:right="112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65F77"/>
    <w:rsid w:val="224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2024-01-17T08:25:00Z</dcterms:created>
  <dc:creator>李耀明</dc:creator>
  <cp:lastModifiedBy>李耀明</cp:lastModifiedBy>
  <dcterms:modified xsi:type="dcterms:W3CDTF">2024-01-17T08:25:56Z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