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sz w:val="44"/>
          <w:szCs w:val="44"/>
        </w:rPr>
        <w:t>采购合同</w:t>
      </w:r>
      <w:r>
        <w:rPr>
          <w:rFonts w:hint="eastAsia" w:ascii="仿宋" w:hAnsi="仿宋" w:eastAsia="仿宋" w:cs="仿宋"/>
          <w:b/>
          <w:sz w:val="44"/>
          <w:szCs w:val="44"/>
          <w:lang w:eastAsia="zh-CN"/>
        </w:rPr>
        <w:t>（模板）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right="42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甲方：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江门市农业科技创新中心  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                         </w:t>
      </w:r>
    </w:p>
    <w:p>
      <w:pPr>
        <w:spacing w:after="240" w:line="360" w:lineRule="auto"/>
        <w:jc w:val="left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乙方：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根据《中华人民共和国</w:t>
      </w:r>
      <w:r>
        <w:rPr>
          <w:rFonts w:hint="eastAsia" w:ascii="仿宋" w:hAnsi="仿宋" w:eastAsia="仿宋" w:cs="仿宋"/>
          <w:strike w:val="0"/>
          <w:color w:val="auto"/>
          <w:sz w:val="28"/>
          <w:szCs w:val="28"/>
          <w:u w:val="none"/>
          <w:lang w:val="en-US" w:eastAsia="zh-CN"/>
        </w:rPr>
        <w:t>民法典</w:t>
      </w:r>
      <w:r>
        <w:rPr>
          <w:rFonts w:hint="eastAsia" w:ascii="仿宋" w:hAnsi="仿宋" w:eastAsia="仿宋" w:cs="仿宋"/>
          <w:sz w:val="28"/>
          <w:szCs w:val="28"/>
        </w:rPr>
        <w:t>》及相关法律法规的规定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甲、乙双方经过友好协商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就甲方向乙方采购产品事宜达成下列条款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特签订本合同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以资双方共同信守履行。</w:t>
      </w:r>
    </w:p>
    <w:p>
      <w:pPr>
        <w:numPr>
          <w:ilvl w:val="0"/>
          <w:numId w:val="1"/>
        </w:num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合作关系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甲乙双方自合同签订之日起形成供需合作伙伴关系。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乙方按甲方所需产品的品种、规格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数量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按照甲方的要求送至甲方指定地点。送货时交《送货单》给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甲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方。</w:t>
      </w:r>
    </w:p>
    <w:p>
      <w:pPr>
        <w:numPr>
          <w:ilvl w:val="0"/>
          <w:numId w:val="2"/>
        </w:numPr>
        <w:spacing w:line="360" w:lineRule="auto"/>
        <w:ind w:left="0"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乙方所供产品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必须符合产品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国家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质量标准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如出现产品质量问题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乙方应无条件退货或换货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，</w:t>
      </w:r>
      <w:r>
        <w:rPr>
          <w:rFonts w:hint="eastAsia" w:ascii="仿宋" w:hAnsi="仿宋" w:eastAsia="仿宋" w:cs="仿宋"/>
          <w:strike w:val="0"/>
          <w:color w:val="auto"/>
          <w:sz w:val="28"/>
          <w:szCs w:val="28"/>
          <w:u w:val="none"/>
          <w:lang w:val="en-US" w:eastAsia="zh-CN"/>
        </w:rPr>
        <w:t>乙方应按照甲方的要求及时配送更换的货物，且不另外收取任何费用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二、甲方所需产品的规格、数量、单价及金额等（价格含税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费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运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费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）：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363"/>
        <w:gridCol w:w="1814"/>
        <w:gridCol w:w="1295"/>
        <w:gridCol w:w="1091"/>
        <w:gridCol w:w="1418"/>
        <w:gridCol w:w="1417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lang w:bidi="ar"/>
              </w:rPr>
              <w:t>名称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lang w:bidi="ar"/>
              </w:rPr>
              <w:t>规格和含量等要求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lang w:bidi="ar"/>
              </w:rPr>
              <w:t>生产厂家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lang w:bidi="ar"/>
              </w:rPr>
              <w:t>单价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118" w:firstLineChars="49"/>
              <w:jc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b/>
                <w:kern w:val="0"/>
                <w:sz w:val="24"/>
                <w:lang w:bidi="ar"/>
              </w:rPr>
              <w:t>数量</w:t>
            </w:r>
          </w:p>
          <w:p>
            <w:pPr>
              <w:widowControl/>
              <w:spacing w:line="400" w:lineRule="exact"/>
              <w:ind w:firstLine="118" w:firstLineChars="49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（k</w:t>
            </w:r>
            <w:r>
              <w:rPr>
                <w:rFonts w:ascii="宋体" w:hAnsi="宋体" w:cs="宋体"/>
                <w:b/>
                <w:kern w:val="0"/>
                <w:sz w:val="24"/>
                <w:lang w:bidi="ar"/>
              </w:rPr>
              <w:t>g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118" w:firstLineChars="49"/>
              <w:jc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b/>
                <w:kern w:val="0"/>
                <w:sz w:val="24"/>
                <w:lang w:bidi="ar"/>
              </w:rPr>
              <w:t>总价</w:t>
            </w:r>
          </w:p>
          <w:p>
            <w:pPr>
              <w:widowControl/>
              <w:spacing w:line="400" w:lineRule="exact"/>
              <w:ind w:firstLine="118" w:firstLineChars="49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118" w:firstLineChars="49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  <w:lang w:bidi="ar"/>
              </w:rPr>
              <w:t>合计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0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总价（人民币大写）：</w:t>
            </w:r>
          </w:p>
        </w:tc>
      </w:tr>
    </w:tbl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三、交货时间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交货方法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. </w:t>
      </w:r>
      <w:r>
        <w:rPr>
          <w:rFonts w:hint="eastAsia" w:ascii="仿宋" w:hAnsi="仿宋" w:eastAsia="仿宋" w:cs="仿宋"/>
          <w:sz w:val="28"/>
          <w:szCs w:val="28"/>
        </w:rPr>
        <w:t>交货时间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乙方应于合同签订后15个工作日内向甲方交付货物。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. </w:t>
      </w:r>
      <w:r>
        <w:rPr>
          <w:rFonts w:hint="eastAsia" w:ascii="仿宋" w:hAnsi="仿宋" w:eastAsia="仿宋" w:cs="仿宋"/>
          <w:sz w:val="28"/>
          <w:szCs w:val="28"/>
        </w:rPr>
        <w:t>交货方法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乙方配送至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甲方指定地点，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甲方进行现场清点验收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四、验收方式</w:t>
      </w:r>
      <w:bookmarkStart w:id="0" w:name="_GoBack"/>
      <w:bookmarkEnd w:id="0"/>
    </w:p>
    <w:p>
      <w:pPr>
        <w:pStyle w:val="6"/>
        <w:rPr>
          <w:rFonts w:hint="eastAsia" w:ascii="仿宋" w:hAnsi="仿宋" w:eastAsia="仿宋" w:cs="仿宋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28"/>
          <w:szCs w:val="28"/>
          <w:lang w:val="en-US" w:eastAsia="zh-CN" w:bidi="ar-SA"/>
        </w:rPr>
        <w:t>产品包装要完好，生产批号与产品批号须一致，如有破损或质量不合格的，甲方有权退货或拒付货款。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、付款方式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. </w:t>
      </w:r>
      <w:r>
        <w:rPr>
          <w:rFonts w:hint="eastAsia" w:ascii="仿宋" w:hAnsi="仿宋" w:eastAsia="仿宋" w:cs="仿宋"/>
          <w:sz w:val="28"/>
          <w:szCs w:val="28"/>
        </w:rPr>
        <w:t>付款方式：</w:t>
      </w:r>
      <w:r>
        <w:rPr>
          <w:rFonts w:hint="eastAsia" w:ascii="仿宋" w:hAnsi="仿宋" w:eastAsia="仿宋" w:cs="仿宋"/>
          <w:strike w:val="0"/>
          <w:color w:val="auto"/>
          <w:sz w:val="28"/>
          <w:szCs w:val="28"/>
          <w:lang w:eastAsia="zh-CN"/>
        </w:rPr>
        <w:t>合同签订完成且在采购方收到货物确认无误后，由乙方提供有效发票，甲方在收到发票10个工作日内，一次性将货款汇到乙方银行账户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.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甲方开</w:t>
      </w:r>
      <w:r>
        <w:rPr>
          <w:rFonts w:hint="eastAsia" w:ascii="仿宋" w:hAnsi="仿宋" w:eastAsia="仿宋" w:cs="仿宋"/>
          <w:sz w:val="28"/>
          <w:szCs w:val="28"/>
        </w:rPr>
        <w:t>票信息：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发票抬头</w:t>
      </w:r>
      <w:r>
        <w:rPr>
          <w:rFonts w:hint="eastAsia" w:ascii="仿宋" w:hAnsi="仿宋" w:eastAsia="仿宋" w:cs="仿宋"/>
          <w:sz w:val="28"/>
          <w:szCs w:val="28"/>
        </w:rPr>
        <w:t>：江门市农业科技创新中心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社会信用代码：12440700678891820D</w:t>
      </w:r>
    </w:p>
    <w:p>
      <w:pPr>
        <w:numPr>
          <w:ilvl w:val="0"/>
          <w:numId w:val="2"/>
        </w:numPr>
        <w:spacing w:line="360" w:lineRule="auto"/>
        <w:ind w:left="0"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乙方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银行</w:t>
      </w:r>
      <w:r>
        <w:rPr>
          <w:rFonts w:hint="eastAsia" w:ascii="仿宋" w:hAnsi="仿宋" w:eastAsia="仿宋" w:cs="仿宋"/>
          <w:sz w:val="28"/>
          <w:szCs w:val="28"/>
        </w:rPr>
        <w:t>账户：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户名：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账号：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开户行：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因乙方原因（如提供的银行账户有误或被查封冻结等原因）导致乙方无法收取合同款项，甲方不承担任何责任，一切责任由乙方自负。</w:t>
      </w:r>
    </w:p>
    <w:p>
      <w:pPr>
        <w:numPr>
          <w:ilvl w:val="0"/>
          <w:numId w:val="3"/>
        </w:num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</w:rPr>
        <w:t>违约责任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1.如乙方供给甲方的产品不合格而造成甲方作物减产的，则乙方应赔偿甲方合理的经济损失。</w:t>
      </w:r>
    </w:p>
    <w:p>
      <w:pPr>
        <w:pStyle w:val="6"/>
        <w:rPr>
          <w:rFonts w:hint="default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2.乙方不能按时送货的，应提前至少3天通知甲方，并与甲方协商处理。否则乙方逾期供货的，甲方有权选择拒绝收货或折价后接受货物。</w:t>
      </w: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 xml:space="preserve">七、其他 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本合同所有附件是本合同不可分割的组成部分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具有同等的法律效力。未尽事宜，双方友好协商；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协商不成可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向</w:t>
      </w:r>
      <w:r>
        <w:rPr>
          <w:rFonts w:hint="eastAsia" w:ascii="仿宋" w:hAnsi="仿宋" w:eastAsia="仿宋" w:cs="仿宋"/>
          <w:strike w:val="0"/>
          <w:color w:val="auto"/>
          <w:sz w:val="28"/>
          <w:szCs w:val="28"/>
          <w:u w:val="none"/>
          <w:lang w:val="en-US" w:eastAsia="zh-CN"/>
        </w:rPr>
        <w:t>甲方所在地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人民法院提起诉讼。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本合同一式二份，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双方各执一份，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具有同等法律效力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双方代表签章后生效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甲方（章）: 江门市农业科技创新中心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乙方（章）：</w:t>
      </w:r>
    </w:p>
    <w:p>
      <w:pPr>
        <w:spacing w:line="360" w:lineRule="auto"/>
        <w:rPr>
          <w:rFonts w:hint="eastAsia" w:ascii="仿宋" w:hAnsi="仿宋" w:eastAsia="仿宋" w:cs="仿宋"/>
          <w:color w:val="FF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统一社会信用代码：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12440700678891820D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FF000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统一社会信用代码：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代表签字：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代表签字：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联系电话：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联系电话：</w:t>
      </w:r>
    </w:p>
    <w:p>
      <w:pPr>
        <w:tabs>
          <w:tab w:val="left" w:pos="1260"/>
        </w:tabs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    期：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日    期：                                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napToGrid/>
        <w:spacing w:line="600" w:lineRule="exact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sectPr>
      <w:footerReference r:id="rId3" w:type="default"/>
      <w:pgSz w:w="11906" w:h="16838"/>
      <w:pgMar w:top="1440" w:right="856" w:bottom="1440" w:left="856" w:header="624" w:footer="850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@smartSimSun">
    <w:altName w:val="@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030702"/>
    <w:multiLevelType w:val="singleLevel"/>
    <w:tmpl w:val="D50307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330B711"/>
    <w:multiLevelType w:val="singleLevel"/>
    <w:tmpl w:val="2330B71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9A7E89D"/>
    <w:multiLevelType w:val="singleLevel"/>
    <w:tmpl w:val="39A7E89D"/>
    <w:lvl w:ilvl="0" w:tentative="0">
      <w:start w:val="6"/>
      <w:numFmt w:val="chineseCounting"/>
      <w:suff w:val="nothing"/>
      <w:lvlText w:val="%1、"/>
      <w:lvlJc w:val="left"/>
      <w:rPr>
        <w:rFonts w:hint="eastAsia" w:ascii="仿宋" w:hAnsi="仿宋" w:eastAsia="仿宋" w:cs="仿宋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M2NjYjQyZmUzMzI5ZWQ3NTgyZmY0Yjk5Mjg2MmYifQ=="/>
  </w:docVars>
  <w:rsids>
    <w:rsidRoot w:val="2DB437BA"/>
    <w:rsid w:val="00C11035"/>
    <w:rsid w:val="02A14C7A"/>
    <w:rsid w:val="03546191"/>
    <w:rsid w:val="03EE320A"/>
    <w:rsid w:val="04CE1F73"/>
    <w:rsid w:val="064424ED"/>
    <w:rsid w:val="0C006EB6"/>
    <w:rsid w:val="0CD143AE"/>
    <w:rsid w:val="0D8B27AF"/>
    <w:rsid w:val="0E9F2A52"/>
    <w:rsid w:val="11F33019"/>
    <w:rsid w:val="12804F05"/>
    <w:rsid w:val="129C545E"/>
    <w:rsid w:val="12D9220E"/>
    <w:rsid w:val="1971630B"/>
    <w:rsid w:val="1B3426D8"/>
    <w:rsid w:val="1B903686"/>
    <w:rsid w:val="1E6C03DB"/>
    <w:rsid w:val="1EBD0C36"/>
    <w:rsid w:val="1F185E6D"/>
    <w:rsid w:val="21577120"/>
    <w:rsid w:val="240961EB"/>
    <w:rsid w:val="26306192"/>
    <w:rsid w:val="26C3198C"/>
    <w:rsid w:val="273121C1"/>
    <w:rsid w:val="2750627A"/>
    <w:rsid w:val="27CE5C62"/>
    <w:rsid w:val="281D62A2"/>
    <w:rsid w:val="2A385615"/>
    <w:rsid w:val="2A742AF1"/>
    <w:rsid w:val="2AFC2AE6"/>
    <w:rsid w:val="2B626DED"/>
    <w:rsid w:val="2C6D4383"/>
    <w:rsid w:val="2D4F6EFD"/>
    <w:rsid w:val="2DB437BA"/>
    <w:rsid w:val="316118F5"/>
    <w:rsid w:val="320D7387"/>
    <w:rsid w:val="329655CE"/>
    <w:rsid w:val="348F22D5"/>
    <w:rsid w:val="3810372D"/>
    <w:rsid w:val="38726196"/>
    <w:rsid w:val="39A46940"/>
    <w:rsid w:val="3B9F72A2"/>
    <w:rsid w:val="40624D42"/>
    <w:rsid w:val="41016309"/>
    <w:rsid w:val="41250249"/>
    <w:rsid w:val="41807B75"/>
    <w:rsid w:val="431E7646"/>
    <w:rsid w:val="43A63197"/>
    <w:rsid w:val="44004F9E"/>
    <w:rsid w:val="45D64208"/>
    <w:rsid w:val="483A2938"/>
    <w:rsid w:val="4B125CE2"/>
    <w:rsid w:val="4DCA11AF"/>
    <w:rsid w:val="4E1647F9"/>
    <w:rsid w:val="4F251D5C"/>
    <w:rsid w:val="4FB0256F"/>
    <w:rsid w:val="50597F0F"/>
    <w:rsid w:val="529D4FD3"/>
    <w:rsid w:val="52E84524"/>
    <w:rsid w:val="54C811C0"/>
    <w:rsid w:val="596F5F13"/>
    <w:rsid w:val="5AA20705"/>
    <w:rsid w:val="5B70610D"/>
    <w:rsid w:val="5BA74225"/>
    <w:rsid w:val="5C2942D8"/>
    <w:rsid w:val="5C2D3FFE"/>
    <w:rsid w:val="5C82434A"/>
    <w:rsid w:val="5CF61AD7"/>
    <w:rsid w:val="5DB70023"/>
    <w:rsid w:val="61824C94"/>
    <w:rsid w:val="62A95CCF"/>
    <w:rsid w:val="641E2BAA"/>
    <w:rsid w:val="64754794"/>
    <w:rsid w:val="64774B78"/>
    <w:rsid w:val="64815730"/>
    <w:rsid w:val="6A097E59"/>
    <w:rsid w:val="6F093872"/>
    <w:rsid w:val="70791EAA"/>
    <w:rsid w:val="71DB20DB"/>
    <w:rsid w:val="73DB2866"/>
    <w:rsid w:val="74EC0AA3"/>
    <w:rsid w:val="75C17839"/>
    <w:rsid w:val="772067E2"/>
    <w:rsid w:val="778B45A3"/>
    <w:rsid w:val="799A6D1F"/>
    <w:rsid w:val="7A7444D2"/>
    <w:rsid w:val="7B6B1D66"/>
    <w:rsid w:val="7C653614"/>
    <w:rsid w:val="7C694787"/>
    <w:rsid w:val="7C882006"/>
    <w:rsid w:val="7DF6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ody Text Indent"/>
    <w:basedOn w:val="1"/>
    <w:next w:val="4"/>
    <w:autoRedefine/>
    <w:qFormat/>
    <w:uiPriority w:val="0"/>
    <w:pPr>
      <w:ind w:left="525"/>
    </w:pPr>
    <w:rPr>
      <w:rFonts w:ascii="Times New Roman" w:hAnsi="Times New Roman" w:cs="Times New Roman"/>
      <w:sz w:val="30"/>
    </w:rPr>
  </w:style>
  <w:style w:type="paragraph" w:styleId="4">
    <w:name w:val="envelope return"/>
    <w:basedOn w:val="1"/>
    <w:autoRedefine/>
    <w:unhideWhenUsed/>
    <w:qFormat/>
    <w:uiPriority w:val="99"/>
    <w:rPr>
      <w:rFonts w:ascii="Arial" w:hAnsi="Arial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6">
    <w:name w:val="Body Text First Indent 2"/>
    <w:basedOn w:val="3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left="0" w:firstLine="420" w:firstLineChars="200"/>
      <w:jc w:val="left"/>
      <w:textAlignment w:val="baseline"/>
    </w:pPr>
    <w:rPr>
      <w:rFonts w:ascii="Tahoma" w:hAnsi="宋体" w:eastAsia="@smartSimSun" w:cs="宋体"/>
      <w:spacing w:val="12"/>
      <w:sz w:val="24"/>
      <w:lang w:val="ja-JP" w:eastAsia="ja-JP" w:bidi="ja-JP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2023-05-19T07:20:00Z</dcterms:created>
  <dc:creator>阿秋。</dc:creator>
  <cp:lastModifiedBy>℡Ｈａńｇの</cp:lastModifiedBy>
  <dcterms:modified xsi:type="dcterms:W3CDTF">2024-04-28T12:13:55Z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5429B996E09F4B2D9EC0A1E273888072_13</vt:lpwstr>
  </property>
</Properties>
</file>