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36</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eastAsia" w:ascii="仿宋" w:hAnsi="仿宋" w:eastAsia="仿宋" w:cs="仿宋"/>
          <w:szCs w:val="32"/>
          <w:lang w:val="en-US" w:eastAsia="zh-CN"/>
        </w:rPr>
      </w:pPr>
      <w:r>
        <w:rPr>
          <w:rFonts w:hint="eastAsia" w:ascii="仿宋" w:hAnsi="仿宋" w:eastAsia="仿宋" w:cs="仿宋"/>
          <w:szCs w:val="32"/>
        </w:rPr>
        <w:t>当</w:t>
      </w:r>
      <w:r>
        <w:rPr>
          <w:rFonts w:hint="eastAsia" w:ascii="仿宋" w:hAnsi="仿宋" w:eastAsia="仿宋" w:cs="仿宋"/>
          <w:szCs w:val="32"/>
          <w:lang w:val="en-US" w:eastAsia="zh-CN"/>
        </w:rPr>
        <w:t>事人：</w:t>
      </w:r>
      <w:r>
        <w:rPr>
          <w:rFonts w:hint="eastAsia" w:ascii="仿宋_GB2312"/>
          <w:szCs w:val="32"/>
          <w:lang w:val="en-US" w:eastAsia="zh-CN"/>
        </w:rPr>
        <w:t>江门市樱桃厨卫</w:t>
      </w:r>
      <w:r>
        <w:rPr>
          <w:rFonts w:hint="eastAsia" w:ascii="仿宋_GB231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统一社会信用代码：</w:t>
      </w:r>
      <w:r>
        <w:rPr>
          <w:rFonts w:hint="eastAsia" w:ascii="仿宋_GB2312"/>
          <w:szCs w:val="32"/>
        </w:rPr>
        <w:t>91440705</w:t>
      </w:r>
      <w:r>
        <w:rPr>
          <w:rFonts w:ascii="仿宋_GB2312"/>
          <w:szCs w:val="32"/>
        </w:rPr>
        <w:t>MA</w:t>
      </w:r>
      <w:r>
        <w:rPr>
          <w:rFonts w:hint="eastAsia" w:ascii="仿宋_GB2312"/>
          <w:szCs w:val="32"/>
          <w:lang w:val="en-US" w:eastAsia="zh-CN"/>
        </w:rPr>
        <w:t>5741BR8N</w:t>
      </w:r>
    </w:p>
    <w:p>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ascii="仿宋" w:hAnsi="仿宋" w:eastAsia="仿宋" w:cs="仿宋"/>
          <w:szCs w:val="32"/>
          <w:lang w:val="en-US" w:eastAsia="zh-CN"/>
        </w:rPr>
      </w:pPr>
      <w:r>
        <w:rPr>
          <w:rFonts w:hint="eastAsia" w:ascii="仿宋" w:hAnsi="仿宋" w:eastAsia="仿宋" w:cs="仿宋"/>
          <w:szCs w:val="32"/>
          <w:lang w:val="en-US" w:eastAsia="zh-CN"/>
        </w:rPr>
        <w:t>经营场所：</w:t>
      </w:r>
      <w:bookmarkStart w:id="0" w:name="OLE_LINK1"/>
      <w:r>
        <w:rPr>
          <w:rFonts w:hint="eastAsia" w:ascii="仿宋_GB2312"/>
          <w:szCs w:val="32"/>
        </w:rPr>
        <w:t>江门市新会区</w:t>
      </w:r>
      <w:r>
        <w:rPr>
          <w:rFonts w:hint="eastAsia" w:ascii="仿宋_GB2312"/>
          <w:szCs w:val="32"/>
          <w:lang w:val="en-US" w:eastAsia="zh-CN"/>
        </w:rPr>
        <w:t>司前镇石名村交贝山、企坎、交杯山（土名）</w:t>
      </w:r>
      <w:bookmarkEnd w:id="0"/>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jc w:val="both"/>
        <w:textAlignment w:val="auto"/>
        <w:rPr>
          <w:rFonts w:hint="eastAsia" w:ascii="仿宋" w:hAnsi="仿宋" w:eastAsia="仿宋" w:cs="仿宋"/>
          <w:sz w:val="32"/>
          <w:szCs w:val="32"/>
        </w:rPr>
      </w:pPr>
      <w:r>
        <w:rPr>
          <w:rFonts w:hint="eastAsia" w:ascii="仿宋" w:hAnsi="仿宋" w:eastAsia="仿宋" w:cs="仿宋"/>
          <w:szCs w:val="32"/>
          <w:lang w:val="en-US" w:eastAsia="zh-CN"/>
        </w:rPr>
        <w:t>法定代表人：</w:t>
      </w:r>
      <w:r>
        <w:rPr>
          <w:rFonts w:hint="eastAsia" w:ascii="仿宋_GB2312" w:hAnsi="Times New Roman" w:cs="Times New Roman"/>
          <w:szCs w:val="32"/>
          <w:lang w:val="en-US" w:eastAsia="zh-CN"/>
        </w:rPr>
        <w:t>林宗鹏</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Cs w:val="32"/>
          <w:lang w:val="en-US" w:eastAsia="zh-CN"/>
        </w:rPr>
        <w:t>1月</w:t>
      </w:r>
      <w:r>
        <w:rPr>
          <w:rFonts w:hint="eastAsia" w:ascii="仿宋" w:hAnsi="仿宋" w:eastAsia="仿宋" w:cs="仿宋"/>
          <w:sz w:val="32"/>
          <w:szCs w:val="32"/>
        </w:rPr>
        <w:t>，我局执法人员对</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_GB2312" w:hAnsi="Times New Roman" w:cs="Times New Roman"/>
          <w:szCs w:val="32"/>
          <w:lang w:val="en-US" w:eastAsia="zh-CN"/>
        </w:rPr>
        <w:t>你单位未制定水污染事故的应急方案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w:t>
      </w:r>
      <w:r>
        <w:rPr>
          <w:rFonts w:hint="eastAsia" w:ascii="仿宋_GB2312"/>
          <w:szCs w:val="32"/>
        </w:rPr>
        <w:t>有当事人签名确认的《江门市生态环境局现场检查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录》、《江门市生态环境局调查询问笔录》和我局执法人员现场拍摄的照片等证据为证</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你单位的上述行为违反了</w:t>
      </w:r>
      <w:r>
        <w:rPr>
          <w:rFonts w:hint="eastAsia" w:ascii="仿宋_GB2312"/>
        </w:rPr>
        <w:t>《中华人民共和国</w:t>
      </w:r>
      <w:r>
        <w:rPr>
          <w:rFonts w:hint="eastAsia" w:ascii="仿宋_GB2312"/>
          <w:lang w:val="en-US" w:eastAsia="zh-CN"/>
        </w:rPr>
        <w:t>水污染防治</w:t>
      </w:r>
      <w:r>
        <w:rPr>
          <w:rFonts w:hint="eastAsia" w:ascii="仿宋_GB2312"/>
        </w:rPr>
        <w:t>法》第</w:t>
      </w:r>
      <w:r>
        <w:rPr>
          <w:rFonts w:hint="eastAsia" w:ascii="仿宋_GB2312"/>
          <w:lang w:val="en-US" w:eastAsia="zh-CN"/>
        </w:rPr>
        <w:t>七十七</w:t>
      </w:r>
      <w:r>
        <w:rPr>
          <w:rFonts w:hint="eastAsia" w:ascii="仿宋_GB2312"/>
        </w:rPr>
        <w:t>条</w:t>
      </w:r>
      <w:r>
        <w:rPr>
          <w:rFonts w:hint="eastAsia" w:ascii="仿宋_GB2312"/>
          <w:lang w:val="en-US" w:eastAsia="zh-CN"/>
        </w:rPr>
        <w:t>第一款</w:t>
      </w:r>
      <w:r>
        <w:rPr>
          <w:rFonts w:hint="eastAsia" w:ascii="仿宋" w:hAnsi="仿宋" w:eastAsia="仿宋" w:cs="仿宋"/>
          <w:sz w:val="32"/>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告知你单位违法事实、处罚依据和拟作出的处罚决定，并告知你单位有权进行陈述申辩。你单位未提出陈述申辩。考虑你单位已在地市级以上主要媒体上公开道歉、作出生态环境守法承诺，并及时改正违法行为。根据《广东省生态环境行政处罚自由裁量权规定》第十四条规定，我局同意对你单位从轻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号）及202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日送达回执为证及你单位提交的</w:t>
      </w:r>
      <w:r>
        <w:rPr>
          <w:rFonts w:hint="eastAsia" w:ascii="仿宋" w:hAnsi="仿宋" w:eastAsia="仿宋" w:cs="仿宋"/>
          <w:sz w:val="32"/>
          <w:szCs w:val="32"/>
          <w:highlight w:val="none"/>
        </w:rPr>
        <w:t>《生态环境行政违法当事人公开道歉承诺守法从轻处罚申请书》、《</w:t>
      </w:r>
      <w:r>
        <w:rPr>
          <w:rFonts w:hint="eastAsia" w:ascii="仿宋_GB2312"/>
          <w:szCs w:val="32"/>
          <w:lang w:val="en-US" w:eastAsia="zh-CN"/>
        </w:rPr>
        <w:t>江门市樱桃厨卫</w:t>
      </w:r>
      <w:r>
        <w:rPr>
          <w:rFonts w:hint="eastAsia" w:ascii="仿宋_GB2312"/>
          <w:szCs w:val="32"/>
        </w:rPr>
        <w:t>有限公司</w:t>
      </w:r>
      <w:r>
        <w:rPr>
          <w:rFonts w:hint="eastAsia" w:ascii="仿宋" w:hAnsi="仿宋" w:eastAsia="仿宋" w:cs="仿宋"/>
          <w:sz w:val="32"/>
          <w:szCs w:val="32"/>
          <w:highlight w:val="none"/>
          <w:lang w:val="en-US" w:eastAsia="zh-CN"/>
        </w:rPr>
        <w:t>生态环境</w:t>
      </w:r>
      <w:r>
        <w:rPr>
          <w:rFonts w:hint="eastAsia" w:ascii="仿宋" w:hAnsi="仿宋" w:eastAsia="仿宋" w:cs="仿宋"/>
          <w:sz w:val="32"/>
          <w:szCs w:val="32"/>
          <w:highlight w:val="none"/>
        </w:rPr>
        <w:t>公开道歉承诺书》、</w:t>
      </w:r>
      <w:r>
        <w:rPr>
          <w:rFonts w:hint="eastAsia" w:ascii="仿宋" w:hAnsi="仿宋" w:eastAsia="仿宋" w:cs="仿宋"/>
          <w:sz w:val="32"/>
          <w:szCs w:val="32"/>
          <w:highlight w:val="none"/>
          <w:lang w:eastAsia="zh-CN"/>
        </w:rPr>
        <w:t>《</w:t>
      </w:r>
      <w:r>
        <w:rPr>
          <w:rFonts w:hint="eastAsia" w:ascii="仿宋_GB2312"/>
          <w:szCs w:val="32"/>
          <w:lang w:val="en-US" w:eastAsia="zh-CN"/>
        </w:rPr>
        <w:t>江门市樱桃厨卫</w:t>
      </w:r>
      <w:r>
        <w:rPr>
          <w:rFonts w:hint="eastAsia" w:ascii="仿宋_GB2312"/>
          <w:szCs w:val="32"/>
        </w:rPr>
        <w:t>有限公司</w:t>
      </w:r>
      <w:r>
        <w:rPr>
          <w:rFonts w:hint="eastAsia" w:ascii="仿宋_GB2312"/>
          <w:szCs w:val="32"/>
          <w:lang w:val="en-US" w:eastAsia="zh-CN"/>
        </w:rPr>
        <w:t>及法定代表人林宗鹏</w:t>
      </w:r>
      <w:r>
        <w:rPr>
          <w:rFonts w:hint="eastAsia" w:ascii="仿宋" w:hAnsi="仿宋" w:eastAsia="仿宋" w:cs="仿宋"/>
          <w:sz w:val="32"/>
          <w:szCs w:val="32"/>
          <w:highlight w:val="none"/>
          <w:lang w:val="en-US" w:eastAsia="zh-CN"/>
        </w:rPr>
        <w:t>生态环境公开道歉承诺书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江门日报</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A05</w:t>
      </w:r>
      <w:r>
        <w:rPr>
          <w:rFonts w:hint="eastAsia" w:ascii="仿宋" w:hAnsi="仿宋" w:eastAsia="仿宋" w:cs="仿宋"/>
          <w:sz w:val="32"/>
          <w:szCs w:val="32"/>
          <w:highlight w:val="none"/>
        </w:rPr>
        <w:t>刊</w:t>
      </w:r>
      <w:r>
        <w:rPr>
          <w:rFonts w:hint="eastAsia" w:ascii="仿宋" w:hAnsi="仿宋" w:eastAsia="仿宋" w:cs="仿宋"/>
          <w:sz w:val="32"/>
          <w:szCs w:val="32"/>
        </w:rPr>
        <w:t>及我局现场复查材料等为证。</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_GB2312"/>
        </w:rPr>
        <w:t>中华人民共和国</w:t>
      </w:r>
      <w:r>
        <w:rPr>
          <w:rFonts w:hint="eastAsia" w:ascii="仿宋_GB2312"/>
          <w:lang w:val="en-US" w:eastAsia="zh-CN"/>
        </w:rPr>
        <w:t>水污染防治</w:t>
      </w:r>
      <w:r>
        <w:rPr>
          <w:rFonts w:hint="eastAsia" w:ascii="仿宋_GB2312"/>
        </w:rPr>
        <w:t>法》第</w:t>
      </w:r>
      <w:r>
        <w:rPr>
          <w:rFonts w:hint="eastAsia" w:ascii="仿宋_GB2312"/>
          <w:lang w:eastAsia="zh-CN"/>
        </w:rPr>
        <w:t>九</w:t>
      </w:r>
      <w:r>
        <w:rPr>
          <w:rFonts w:hint="eastAsia" w:ascii="仿宋_GB2312"/>
        </w:rPr>
        <w:t>十三条第</w:t>
      </w:r>
      <w:r>
        <w:rPr>
          <w:rFonts w:hint="eastAsia" w:ascii="仿宋_GB2312"/>
          <w:lang w:val="en-US" w:eastAsia="zh-CN"/>
        </w:rPr>
        <w:t>一</w:t>
      </w:r>
      <w:r>
        <w:rPr>
          <w:rFonts w:hint="eastAsia" w:ascii="仿宋_GB2312"/>
        </w:rPr>
        <w:t>项</w:t>
      </w:r>
      <w:r>
        <w:rPr>
          <w:rFonts w:ascii="仿宋_GB2312"/>
        </w:rPr>
        <w:t>规定</w:t>
      </w:r>
      <w:r>
        <w:rPr>
          <w:rFonts w:hint="eastAsia" w:ascii="仿宋_GB2312"/>
          <w:lang w:eastAsia="zh-CN"/>
        </w:rPr>
        <w:t>，</w:t>
      </w:r>
      <w:r>
        <w:rPr>
          <w:rFonts w:hint="eastAsia" w:ascii="仿宋_GB2312"/>
        </w:rPr>
        <w:t>不按照规定制定水污染事故的应急方案的，由县级以上人民政府环境保护主管部门责令改正；情节严重的，处二万元以上十万元以下的罚款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rPr>
        <w:t>依据上述和《广东省生态环境行政处罚自由裁量权规定》附件1《广东省生态环境违法行为行政处罚罚款金额裁量表》</w:t>
      </w:r>
      <w:r>
        <w:rPr>
          <w:rFonts w:hint="eastAsia" w:ascii="仿宋" w:hAnsi="仿宋" w:eastAsia="仿宋" w:cs="仿宋"/>
          <w:b/>
          <w:sz w:val="32"/>
          <w:szCs w:val="32"/>
          <w:lang w:val="en-US" w:eastAsia="zh-CN"/>
        </w:rPr>
        <w:t>2.34及《江门市实施&lt;广东省生态环境行政处罚自由裁量权规定&gt;细则》第六条、第十条</w:t>
      </w:r>
      <w:r>
        <w:rPr>
          <w:rFonts w:hint="eastAsia" w:ascii="仿宋" w:hAnsi="仿宋" w:eastAsia="仿宋" w:cs="仿宋"/>
          <w:b/>
          <w:sz w:val="32"/>
          <w:szCs w:val="32"/>
        </w:rPr>
        <w:t>的有关规定，我局</w:t>
      </w:r>
      <w:r>
        <w:rPr>
          <w:rFonts w:hint="eastAsia" w:ascii="仿宋" w:hAnsi="仿宋" w:eastAsia="仿宋" w:cs="仿宋"/>
          <w:b/>
          <w:sz w:val="32"/>
          <w:szCs w:val="32"/>
          <w:lang w:val="en-US" w:eastAsia="zh-CN"/>
        </w:rPr>
        <w:t>决定</w:t>
      </w:r>
      <w:r>
        <w:rPr>
          <w:rFonts w:hint="eastAsia" w:ascii="仿宋" w:hAnsi="仿宋" w:eastAsia="仿宋" w:cs="仿宋"/>
          <w:b/>
          <w:sz w:val="32"/>
          <w:szCs w:val="32"/>
        </w:rPr>
        <w:t>对你单位处罚款人民币</w:t>
      </w:r>
      <w:r>
        <w:rPr>
          <w:rFonts w:hint="eastAsia" w:ascii="仿宋" w:hAnsi="仿宋" w:eastAsia="仿宋" w:cs="仿宋"/>
          <w:b/>
          <w:sz w:val="32"/>
          <w:szCs w:val="32"/>
          <w:lang w:val="en-US" w:eastAsia="zh-CN"/>
        </w:rPr>
        <w:t>5.95</w:t>
      </w:r>
      <w:r>
        <w:rPr>
          <w:rFonts w:hint="eastAsia" w:ascii="仿宋" w:hAnsi="仿宋" w:eastAsia="仿宋" w:cs="仿宋"/>
          <w:b/>
          <w:sz w:val="32"/>
          <w:szCs w:val="32"/>
        </w:rPr>
        <w:t>万元（大写：</w:t>
      </w:r>
      <w:r>
        <w:rPr>
          <w:rFonts w:hint="eastAsia" w:ascii="仿宋" w:hAnsi="仿宋" w:eastAsia="仿宋" w:cs="仿宋"/>
          <w:b/>
          <w:sz w:val="32"/>
          <w:szCs w:val="32"/>
          <w:lang w:val="en-US" w:eastAsia="zh-CN"/>
        </w:rPr>
        <w:t>伍万玖仟伍佰</w:t>
      </w:r>
      <w:r>
        <w:rPr>
          <w:rFonts w:hint="eastAsia" w:ascii="仿宋" w:hAnsi="仿宋" w:eastAsia="仿宋" w:cs="仿宋"/>
          <w:b/>
          <w:sz w:val="32"/>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w:t>
      </w:r>
      <w:r>
        <w:rPr>
          <w:rFonts w:hint="eastAsia" w:ascii="仿宋" w:hAnsi="仿宋" w:eastAsia="仿宋" w:cs="仿宋"/>
          <w:kern w:val="2"/>
          <w:sz w:val="32"/>
          <w:szCs w:val="32"/>
          <w:lang w:val="en-US" w:eastAsia="zh-CN"/>
        </w:rPr>
        <w:t>广东省非税收入一般缴款书（电子）</w:t>
      </w:r>
      <w:r>
        <w:rPr>
          <w:rFonts w:hint="eastAsia" w:ascii="仿宋" w:hAnsi="仿宋" w:eastAsia="仿宋" w:cs="仿宋"/>
          <w:kern w:val="2"/>
          <w:sz w:val="32"/>
          <w:szCs w:val="32"/>
        </w:rPr>
        <w:t>》并将罚款缴至指定银行和账号。收款银行、账户名称、账号详见《</w:t>
      </w:r>
      <w:r>
        <w:rPr>
          <w:rFonts w:hint="eastAsia" w:ascii="仿宋" w:hAnsi="仿宋" w:eastAsia="仿宋" w:cs="仿宋"/>
          <w:kern w:val="2"/>
          <w:sz w:val="32"/>
          <w:szCs w:val="32"/>
          <w:lang w:val="en-US" w:eastAsia="zh-CN"/>
        </w:rPr>
        <w:t>新会区非税收入转账须知</w:t>
      </w:r>
      <w:r>
        <w:rPr>
          <w:rFonts w:hint="eastAsia" w:ascii="仿宋" w:hAnsi="仿宋" w:eastAsia="仿宋" w:cs="仿宋"/>
          <w:kern w:val="2"/>
          <w:sz w:val="32"/>
          <w:szCs w:val="32"/>
        </w:rPr>
        <w:t>》。（江门市生态环境局新会分局地址：江门市新会区会城镇东门路11号；联系电话：0750-6109081）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bookmarkStart w:id="1" w:name="_GoBack"/>
      <w:bookmarkEnd w:id="1"/>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司前镇</w:t>
      </w:r>
      <w:r>
        <w:rPr>
          <w:rFonts w:hint="eastAsia" w:ascii="仿宋" w:hAnsi="仿宋" w:eastAsia="仿宋" w:cs="仿宋"/>
          <w:kern w:val="0"/>
          <w:sz w:val="32"/>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155F10"/>
    <w:rsid w:val="045D7A44"/>
    <w:rsid w:val="047333D2"/>
    <w:rsid w:val="04983D5F"/>
    <w:rsid w:val="04B9598A"/>
    <w:rsid w:val="04F76DD4"/>
    <w:rsid w:val="051B0039"/>
    <w:rsid w:val="063E0A32"/>
    <w:rsid w:val="06A56CC2"/>
    <w:rsid w:val="08E03AB3"/>
    <w:rsid w:val="0A5C7E2B"/>
    <w:rsid w:val="0D026C5D"/>
    <w:rsid w:val="0D305CD2"/>
    <w:rsid w:val="0D604782"/>
    <w:rsid w:val="0EE411DE"/>
    <w:rsid w:val="0F380715"/>
    <w:rsid w:val="10B34097"/>
    <w:rsid w:val="10E36028"/>
    <w:rsid w:val="13481A0F"/>
    <w:rsid w:val="1511361A"/>
    <w:rsid w:val="15C87B68"/>
    <w:rsid w:val="15F14959"/>
    <w:rsid w:val="164A16A5"/>
    <w:rsid w:val="16BB2D6C"/>
    <w:rsid w:val="18CB43A7"/>
    <w:rsid w:val="19FB10D4"/>
    <w:rsid w:val="1AED1685"/>
    <w:rsid w:val="1B9A4789"/>
    <w:rsid w:val="1C5D6DE0"/>
    <w:rsid w:val="1C8F393E"/>
    <w:rsid w:val="1D812873"/>
    <w:rsid w:val="1F3248A2"/>
    <w:rsid w:val="201523AB"/>
    <w:rsid w:val="20E617A0"/>
    <w:rsid w:val="222C6442"/>
    <w:rsid w:val="2341634B"/>
    <w:rsid w:val="25DC4417"/>
    <w:rsid w:val="28CB2D97"/>
    <w:rsid w:val="2B0378E1"/>
    <w:rsid w:val="2C1E043E"/>
    <w:rsid w:val="2CD77C60"/>
    <w:rsid w:val="2DA42B43"/>
    <w:rsid w:val="2DF906E3"/>
    <w:rsid w:val="2E442D9C"/>
    <w:rsid w:val="2E901CF3"/>
    <w:rsid w:val="2FBC75FE"/>
    <w:rsid w:val="30624308"/>
    <w:rsid w:val="30FF50DE"/>
    <w:rsid w:val="310274C8"/>
    <w:rsid w:val="318F6C0A"/>
    <w:rsid w:val="32257A5E"/>
    <w:rsid w:val="32D37D7A"/>
    <w:rsid w:val="34390A78"/>
    <w:rsid w:val="37056953"/>
    <w:rsid w:val="386F51D4"/>
    <w:rsid w:val="39900FC9"/>
    <w:rsid w:val="3B4C771B"/>
    <w:rsid w:val="3CF67395"/>
    <w:rsid w:val="3D423235"/>
    <w:rsid w:val="3D631F35"/>
    <w:rsid w:val="3E057F88"/>
    <w:rsid w:val="3F7B0E77"/>
    <w:rsid w:val="40214BCE"/>
    <w:rsid w:val="40EC3119"/>
    <w:rsid w:val="42764AD5"/>
    <w:rsid w:val="42A25B31"/>
    <w:rsid w:val="43244531"/>
    <w:rsid w:val="4364101B"/>
    <w:rsid w:val="45882A2B"/>
    <w:rsid w:val="48825F81"/>
    <w:rsid w:val="48C621C4"/>
    <w:rsid w:val="49BA6F32"/>
    <w:rsid w:val="49C4596D"/>
    <w:rsid w:val="49CF19C3"/>
    <w:rsid w:val="49E862B8"/>
    <w:rsid w:val="4AA77651"/>
    <w:rsid w:val="4B696B71"/>
    <w:rsid w:val="4BC66ACD"/>
    <w:rsid w:val="4CD57BEF"/>
    <w:rsid w:val="4CFE2E04"/>
    <w:rsid w:val="4D830B3C"/>
    <w:rsid w:val="50A447B5"/>
    <w:rsid w:val="51EB5190"/>
    <w:rsid w:val="531A485A"/>
    <w:rsid w:val="531B6368"/>
    <w:rsid w:val="537F46B4"/>
    <w:rsid w:val="548F7932"/>
    <w:rsid w:val="562C577E"/>
    <w:rsid w:val="562C712C"/>
    <w:rsid w:val="56494CBE"/>
    <w:rsid w:val="56E51C9D"/>
    <w:rsid w:val="570322C8"/>
    <w:rsid w:val="58CA2088"/>
    <w:rsid w:val="58EC7D0B"/>
    <w:rsid w:val="59172546"/>
    <w:rsid w:val="5AAD3E10"/>
    <w:rsid w:val="5DE27D97"/>
    <w:rsid w:val="5ED53B93"/>
    <w:rsid w:val="5EEB1905"/>
    <w:rsid w:val="602D574A"/>
    <w:rsid w:val="60F47F7A"/>
    <w:rsid w:val="6251055B"/>
    <w:rsid w:val="62BB6394"/>
    <w:rsid w:val="63C93BBB"/>
    <w:rsid w:val="64DA6310"/>
    <w:rsid w:val="65D07217"/>
    <w:rsid w:val="662C3C3B"/>
    <w:rsid w:val="69B1292E"/>
    <w:rsid w:val="6BD36413"/>
    <w:rsid w:val="6BE73944"/>
    <w:rsid w:val="6CAC4EE0"/>
    <w:rsid w:val="6CF7043C"/>
    <w:rsid w:val="6D391EE1"/>
    <w:rsid w:val="709046C4"/>
    <w:rsid w:val="72161FAF"/>
    <w:rsid w:val="728C4FED"/>
    <w:rsid w:val="730C565B"/>
    <w:rsid w:val="73B228EE"/>
    <w:rsid w:val="75F23E97"/>
    <w:rsid w:val="7722562D"/>
    <w:rsid w:val="779E1C22"/>
    <w:rsid w:val="77BB75AF"/>
    <w:rsid w:val="78EB04B8"/>
    <w:rsid w:val="79BC1E8F"/>
    <w:rsid w:val="79EB071C"/>
    <w:rsid w:val="79F44681"/>
    <w:rsid w:val="7AF65FE7"/>
    <w:rsid w:val="7B7452F6"/>
    <w:rsid w:val="7D730C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Char"/>
    <w:link w:val="2"/>
    <w:autoRedefine/>
    <w:qFormat/>
    <w:locked/>
    <w:uiPriority w:val="99"/>
    <w:rPr>
      <w:rFonts w:ascii="Times New Roman" w:hAnsi="Times New Roman" w:eastAsia="仿宋_GB2312"/>
      <w:sz w:val="24"/>
    </w:rPr>
  </w:style>
  <w:style w:type="character" w:customStyle="1" w:styleId="11">
    <w:name w:val="页脚 Char"/>
    <w:link w:val="5"/>
    <w:autoRedefine/>
    <w:qFormat/>
    <w:locked/>
    <w:uiPriority w:val="99"/>
    <w:rPr>
      <w:rFonts w:ascii="Times New Roman" w:hAnsi="Times New Roman" w:eastAsia="仿宋_GB2312"/>
      <w:sz w:val="18"/>
    </w:rPr>
  </w:style>
  <w:style w:type="character" w:customStyle="1" w:styleId="12">
    <w:name w:val="页眉 Char"/>
    <w:link w:val="6"/>
    <w:autoRedefine/>
    <w:qFormat/>
    <w:locked/>
    <w:uiPriority w:val="99"/>
    <w:rPr>
      <w:rFonts w:ascii="Times New Roman" w:hAnsi="Times New Roman" w:eastAsia="仿宋_GB2312"/>
      <w:sz w:val="18"/>
    </w:rPr>
  </w:style>
  <w:style w:type="character" w:customStyle="1" w:styleId="13">
    <w:name w:val="批注框文本 Char"/>
    <w:link w:val="4"/>
    <w:autoRedefine/>
    <w:semiHidden/>
    <w:qFormat/>
    <w:locked/>
    <w:uiPriority w:val="99"/>
    <w:rPr>
      <w:rFonts w:ascii="Times New Roman" w:hAnsi="Times New Roman" w:eastAsia="仿宋_GB2312"/>
      <w:sz w:val="18"/>
    </w:rPr>
  </w:style>
  <w:style w:type="character" w:customStyle="1" w:styleId="14">
    <w:name w:val="日期 Char"/>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1393</Words>
  <Characters>1459</Characters>
  <Lines>12</Lines>
  <Paragraphs>3</Paragraphs>
  <TotalTime>1</TotalTime>
  <ScaleCrop>false</ScaleCrop>
  <LinksUpToDate>false</LinksUpToDate>
  <CharactersWithSpaces>1519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2023-07-08T07:06:00Z</dcterms:created>
  <dc:creator>Administrator</dc:creator>
  <cp:lastModifiedBy>WPS_1694761824</cp:lastModifiedBy>
  <cp:lastPrinted>2023-09-11T09:26:00Z</cp:lastPrinted>
  <dcterms:modified xsi:type="dcterms:W3CDTF">2024-05-14T07:04:08Z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98718B876ADD4AA09FDA1CEDAA1011AE_13</vt:lpwstr>
  </property>
  <property fmtid="{D5CDD505-2E9C-101B-9397-08002B2CF9AE}" pid="4" name="KSOSaveFontToCloudKey">
    <vt:lpwstr>0_btnclosed</vt:lpwstr>
  </property>
</Properties>
</file>