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ABD" w:rsidRDefault="003F276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 w:val="zh-CN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2F1ABD" w:rsidRPr="008D4B2C" w:rsidRDefault="003F2763">
      <w:pPr>
        <w:spacing w:line="600" w:lineRule="exact"/>
        <w:jc w:val="center"/>
        <w:rPr>
          <w:rFonts w:eastAsia="方正小标宋简体"/>
          <w:sz w:val="42"/>
          <w:szCs w:val="42"/>
          <w:lang w:val="zh-CN"/>
        </w:rPr>
      </w:pPr>
      <w:r w:rsidRPr="008D4B2C">
        <w:rPr>
          <w:rFonts w:eastAsia="方正小标宋简体" w:hint="eastAsia"/>
          <w:sz w:val="42"/>
          <w:szCs w:val="42"/>
          <w:lang w:val="zh-CN"/>
        </w:rPr>
        <w:t>江门市市场监督管理局机关工会</w:t>
      </w:r>
      <w:r w:rsidRPr="008D4B2C">
        <w:rPr>
          <w:rFonts w:eastAsia="方正小标宋简体"/>
          <w:sz w:val="42"/>
          <w:szCs w:val="42"/>
          <w:lang w:val="zh-CN"/>
        </w:rPr>
        <w:t>2024</w:t>
      </w:r>
      <w:r w:rsidRPr="008D4B2C">
        <w:rPr>
          <w:rFonts w:eastAsia="方正小标宋简体" w:hint="eastAsia"/>
          <w:sz w:val="42"/>
          <w:szCs w:val="42"/>
          <w:lang w:val="zh-CN"/>
        </w:rPr>
        <w:t>年</w:t>
      </w:r>
      <w:r w:rsidR="000470D5" w:rsidRPr="008D4B2C">
        <w:rPr>
          <w:rFonts w:eastAsia="方正小标宋简体" w:hint="eastAsia"/>
          <w:sz w:val="42"/>
          <w:szCs w:val="42"/>
          <w:lang w:val="zh-CN"/>
        </w:rPr>
        <w:t>电影</w:t>
      </w:r>
      <w:proofErr w:type="gramStart"/>
      <w:r w:rsidR="000470D5" w:rsidRPr="008D4B2C">
        <w:rPr>
          <w:rFonts w:eastAsia="方正小标宋简体" w:hint="eastAsia"/>
          <w:sz w:val="42"/>
          <w:szCs w:val="42"/>
          <w:lang w:val="zh-CN"/>
        </w:rPr>
        <w:t>券</w:t>
      </w:r>
      <w:proofErr w:type="gramEnd"/>
      <w:r w:rsidRPr="008D4B2C">
        <w:rPr>
          <w:rFonts w:eastAsia="方正小标宋简体" w:hint="eastAsia"/>
          <w:sz w:val="42"/>
          <w:szCs w:val="42"/>
          <w:lang w:val="zh-CN"/>
        </w:rPr>
        <w:t>采购项目综合评分表</w:t>
      </w:r>
    </w:p>
    <w:p w:rsidR="002F1ABD" w:rsidRDefault="002F1ABD">
      <w:pPr>
        <w:spacing w:line="1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tbl>
      <w:tblPr>
        <w:tblW w:w="14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2061"/>
        <w:gridCol w:w="1707"/>
        <w:gridCol w:w="9000"/>
        <w:gridCol w:w="825"/>
      </w:tblGrid>
      <w:tr w:rsidR="002F1ABD">
        <w:trPr>
          <w:trHeight w:val="1025"/>
          <w:tblHeader/>
          <w:jc w:val="center"/>
        </w:trPr>
        <w:tc>
          <w:tcPr>
            <w:tcW w:w="3376" w:type="dxa"/>
            <w:gridSpan w:val="2"/>
            <w:vAlign w:val="center"/>
          </w:tcPr>
          <w:p w:rsidR="002F1ABD" w:rsidRDefault="003F2763" w:rsidP="008D4B2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评审项目分值</w:t>
            </w:r>
          </w:p>
        </w:tc>
        <w:tc>
          <w:tcPr>
            <w:tcW w:w="1707" w:type="dxa"/>
            <w:vAlign w:val="center"/>
          </w:tcPr>
          <w:p w:rsidR="002F1ABD" w:rsidRDefault="003F2763" w:rsidP="008D4B2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分值</w:t>
            </w:r>
          </w:p>
        </w:tc>
        <w:tc>
          <w:tcPr>
            <w:tcW w:w="9000" w:type="dxa"/>
            <w:vAlign w:val="center"/>
          </w:tcPr>
          <w:p w:rsidR="002F1ABD" w:rsidRDefault="003F2763" w:rsidP="008D4B2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评审标准分值</w:t>
            </w:r>
          </w:p>
        </w:tc>
        <w:tc>
          <w:tcPr>
            <w:tcW w:w="825" w:type="dxa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得分</w:t>
            </w:r>
          </w:p>
        </w:tc>
      </w:tr>
      <w:tr w:rsidR="002F1ABD" w:rsidTr="008D4B2C">
        <w:trPr>
          <w:trHeight w:val="1470"/>
          <w:jc w:val="center"/>
        </w:trPr>
        <w:tc>
          <w:tcPr>
            <w:tcW w:w="3376" w:type="dxa"/>
            <w:gridSpan w:val="2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投标报价</w:t>
            </w:r>
          </w:p>
          <w:p w:rsidR="002F1ABD" w:rsidRDefault="003F2763" w:rsidP="00F95A02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（权重</w:t>
            </w:r>
            <w:r w:rsidR="00F95A02">
              <w:rPr>
                <w:rFonts w:eastAsia="仿宋_GB2312" w:hint="eastAsia"/>
                <w:kern w:val="0"/>
                <w:sz w:val="24"/>
              </w:rPr>
              <w:t>3</w:t>
            </w:r>
            <w:r w:rsidR="00F95A02">
              <w:rPr>
                <w:rFonts w:eastAsia="仿宋_GB2312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707" w:type="dxa"/>
            <w:vAlign w:val="center"/>
          </w:tcPr>
          <w:p w:rsidR="002F1ABD" w:rsidRDefault="00F95A02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9000" w:type="dxa"/>
            <w:vAlign w:val="center"/>
          </w:tcPr>
          <w:p w:rsidR="002F1ABD" w:rsidRDefault="00375A42" w:rsidP="002B62DB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75A42">
              <w:rPr>
                <w:rFonts w:eastAsia="仿宋_GB2312"/>
                <w:kern w:val="0"/>
                <w:sz w:val="24"/>
              </w:rPr>
              <w:t>以所有合格供应商评标价的最低价作为评分基准价。供应商的价格分按下式计算：价格分</w:t>
            </w:r>
            <w:r w:rsidRPr="00375A42">
              <w:rPr>
                <w:rFonts w:eastAsia="仿宋_GB2312"/>
                <w:kern w:val="0"/>
                <w:sz w:val="24"/>
              </w:rPr>
              <w:t>=</w:t>
            </w:r>
            <w:r w:rsidRPr="00375A42">
              <w:rPr>
                <w:rFonts w:eastAsia="仿宋_GB2312"/>
                <w:kern w:val="0"/>
                <w:sz w:val="24"/>
              </w:rPr>
              <w:t>（评分基准价</w:t>
            </w:r>
            <w:r w:rsidRPr="00375A42">
              <w:rPr>
                <w:rFonts w:eastAsia="仿宋_GB2312"/>
                <w:kern w:val="0"/>
                <w:sz w:val="24"/>
              </w:rPr>
              <w:t>/</w:t>
            </w:r>
            <w:r w:rsidRPr="00375A42">
              <w:rPr>
                <w:rFonts w:eastAsia="仿宋_GB2312"/>
                <w:kern w:val="0"/>
                <w:sz w:val="24"/>
              </w:rPr>
              <w:t>评标价）</w:t>
            </w:r>
            <w:r w:rsidRPr="00375A42">
              <w:rPr>
                <w:rFonts w:eastAsia="仿宋_GB2312"/>
                <w:kern w:val="0"/>
                <w:sz w:val="24"/>
              </w:rPr>
              <w:t>×</w:t>
            </w:r>
            <w:r w:rsidR="002B62DB">
              <w:rPr>
                <w:rFonts w:eastAsia="仿宋_GB2312" w:hint="eastAsia"/>
                <w:kern w:val="0"/>
                <w:sz w:val="24"/>
              </w:rPr>
              <w:t>3</w:t>
            </w:r>
            <w:r w:rsidR="002B62DB" w:rsidRPr="00375A42">
              <w:rPr>
                <w:rFonts w:eastAsia="仿宋_GB2312"/>
                <w:kern w:val="0"/>
                <w:sz w:val="24"/>
              </w:rPr>
              <w:t>0</w:t>
            </w:r>
            <w:r w:rsidR="000470D5">
              <w:rPr>
                <w:rFonts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F1ABD" w:rsidTr="008D4B2C">
        <w:trPr>
          <w:cantSplit/>
          <w:trHeight w:val="1276"/>
          <w:jc w:val="center"/>
        </w:trPr>
        <w:tc>
          <w:tcPr>
            <w:tcW w:w="1315" w:type="dxa"/>
            <w:vMerge w:val="restart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技术部分</w:t>
            </w:r>
          </w:p>
          <w:p w:rsidR="002F1ABD" w:rsidRDefault="003F2763" w:rsidP="002B62D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（权重</w:t>
            </w:r>
            <w:r w:rsidR="002B62DB">
              <w:rPr>
                <w:rFonts w:eastAsia="仿宋_GB2312" w:hint="eastAsia"/>
                <w:kern w:val="0"/>
                <w:sz w:val="24"/>
              </w:rPr>
              <w:t>45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2061" w:type="dxa"/>
            <w:vAlign w:val="center"/>
          </w:tcPr>
          <w:p w:rsidR="002F1ABD" w:rsidRDefault="003F276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对本项目总体理解</w:t>
            </w:r>
          </w:p>
        </w:tc>
        <w:tc>
          <w:tcPr>
            <w:tcW w:w="1707" w:type="dxa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000" w:type="dxa"/>
            <w:vAlign w:val="center"/>
          </w:tcPr>
          <w:p w:rsidR="002F1ABD" w:rsidRDefault="003F2763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根据供应商对项目的认识及理解、对项目重点、难点分析把握，进行综合比较。优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F1ABD" w:rsidTr="008D4B2C">
        <w:trPr>
          <w:cantSplit/>
          <w:trHeight w:val="1666"/>
          <w:jc w:val="center"/>
        </w:trPr>
        <w:tc>
          <w:tcPr>
            <w:tcW w:w="1315" w:type="dxa"/>
            <w:vMerge/>
            <w:vAlign w:val="center"/>
          </w:tcPr>
          <w:p w:rsidR="002F1ABD" w:rsidRDefault="002F1AB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2F1ABD" w:rsidRDefault="003F276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服务方案</w:t>
            </w:r>
          </w:p>
        </w:tc>
        <w:tc>
          <w:tcPr>
            <w:tcW w:w="1707" w:type="dxa"/>
            <w:vAlign w:val="center"/>
          </w:tcPr>
          <w:p w:rsidR="002F1ABD" w:rsidRDefault="00FC02A0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 w:rsidR="003F2763"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000" w:type="dxa"/>
            <w:vAlign w:val="center"/>
          </w:tcPr>
          <w:p w:rsidR="002F1ABD" w:rsidRDefault="003F2763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根据供应商的服务方案，包括</w:t>
            </w:r>
            <w:r>
              <w:rPr>
                <w:rFonts w:eastAsia="仿宋_GB2312" w:hint="eastAsia"/>
                <w:kern w:val="0"/>
                <w:sz w:val="24"/>
              </w:rPr>
              <w:t>方案组合的合理性、</w:t>
            </w:r>
            <w:r w:rsidR="00E37BBD">
              <w:rPr>
                <w:rFonts w:eastAsia="仿宋_GB2312" w:hint="eastAsia"/>
                <w:kern w:val="0"/>
                <w:sz w:val="24"/>
              </w:rPr>
              <w:t>可供选择电影院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 w:rsidR="00E37BBD">
              <w:rPr>
                <w:rFonts w:eastAsia="仿宋_GB2312" w:hint="eastAsia"/>
                <w:kern w:val="0"/>
                <w:sz w:val="24"/>
              </w:rPr>
              <w:t>观影地址、</w:t>
            </w:r>
            <w:r w:rsidR="00375A42">
              <w:rPr>
                <w:rFonts w:eastAsia="仿宋_GB2312" w:hint="eastAsia"/>
                <w:kern w:val="0"/>
                <w:sz w:val="24"/>
              </w:rPr>
              <w:t>观影有限期、</w:t>
            </w:r>
            <w:r w:rsidR="00E152DA" w:rsidRPr="00E152DA">
              <w:rPr>
                <w:rFonts w:eastAsia="仿宋_GB2312" w:hint="eastAsia"/>
                <w:kern w:val="0"/>
                <w:sz w:val="24"/>
              </w:rPr>
              <w:t>兑换</w:t>
            </w:r>
            <w:r w:rsidR="002B398F">
              <w:rPr>
                <w:rFonts w:eastAsia="仿宋_GB2312" w:hint="eastAsia"/>
                <w:kern w:val="0"/>
                <w:sz w:val="24"/>
              </w:rPr>
              <w:t>方式和</w:t>
            </w:r>
            <w:r w:rsidR="00E152DA" w:rsidRPr="00E152DA">
              <w:rPr>
                <w:rFonts w:eastAsia="仿宋_GB2312" w:hint="eastAsia"/>
                <w:kern w:val="0"/>
                <w:sz w:val="24"/>
              </w:rPr>
              <w:t>要求</w:t>
            </w:r>
            <w:r>
              <w:rPr>
                <w:rFonts w:eastAsia="仿宋_GB2312"/>
                <w:kern w:val="0"/>
                <w:sz w:val="24"/>
              </w:rPr>
              <w:t>等是否完善</w:t>
            </w:r>
            <w:r w:rsidR="00AF1483"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周到、可行</w:t>
            </w:r>
            <w:r w:rsidR="002D2FC7">
              <w:rPr>
                <w:rFonts w:eastAsia="仿宋_GB2312" w:hint="eastAsia"/>
                <w:kern w:val="0"/>
                <w:sz w:val="24"/>
              </w:rPr>
              <w:t>、便利</w:t>
            </w:r>
            <w:r>
              <w:rPr>
                <w:rFonts w:eastAsia="仿宋_GB2312"/>
                <w:kern w:val="0"/>
                <w:sz w:val="24"/>
              </w:rPr>
              <w:t>，是否符合采购</w:t>
            </w:r>
            <w:r w:rsidR="00AF1483">
              <w:rPr>
                <w:rFonts w:eastAsia="仿宋_GB2312" w:hint="eastAsia"/>
                <w:kern w:val="0"/>
                <w:sz w:val="24"/>
              </w:rPr>
              <w:t>公告</w:t>
            </w:r>
            <w:r>
              <w:rPr>
                <w:rFonts w:eastAsia="仿宋_GB2312"/>
                <w:kern w:val="0"/>
                <w:sz w:val="24"/>
              </w:rPr>
              <w:t>需求等进行综合比较。优</w:t>
            </w:r>
            <w:r w:rsidR="00931859" w:rsidRPr="008D4B2C">
              <w:rPr>
                <w:rFonts w:eastAsia="仿宋_GB2312" w:hint="eastAsia"/>
                <w:kern w:val="0"/>
                <w:sz w:val="24"/>
              </w:rPr>
              <w:t>3</w:t>
            </w:r>
            <w:r w:rsidRPr="008D4B2C">
              <w:rPr>
                <w:rFonts w:eastAsia="仿宋_GB2312" w:hint="eastAsia"/>
                <w:kern w:val="0"/>
                <w:sz w:val="24"/>
              </w:rPr>
              <w:t>0</w:t>
            </w:r>
            <w:r w:rsidRPr="008D4B2C">
              <w:rPr>
                <w:rFonts w:eastAsia="仿宋_GB2312"/>
                <w:kern w:val="0"/>
                <w:sz w:val="24"/>
              </w:rPr>
              <w:t>分，良</w:t>
            </w:r>
            <w:r w:rsidR="00196631" w:rsidRPr="008D4B2C">
              <w:rPr>
                <w:rFonts w:eastAsia="仿宋_GB2312" w:hint="eastAsia"/>
                <w:kern w:val="0"/>
                <w:sz w:val="24"/>
              </w:rPr>
              <w:t>2</w:t>
            </w:r>
            <w:r w:rsidR="00CE56BA" w:rsidRPr="008D4B2C">
              <w:rPr>
                <w:rFonts w:eastAsia="仿宋_GB2312" w:hint="eastAsia"/>
                <w:kern w:val="0"/>
                <w:sz w:val="24"/>
              </w:rPr>
              <w:t>0</w:t>
            </w:r>
            <w:r w:rsidRPr="008D4B2C">
              <w:rPr>
                <w:rFonts w:eastAsia="仿宋_GB2312"/>
                <w:kern w:val="0"/>
                <w:sz w:val="24"/>
              </w:rPr>
              <w:t>分，一般</w:t>
            </w:r>
            <w:r w:rsidR="00196631" w:rsidRPr="008D4B2C">
              <w:rPr>
                <w:rFonts w:eastAsia="仿宋_GB2312" w:hint="eastAsia"/>
                <w:kern w:val="0"/>
                <w:sz w:val="24"/>
              </w:rPr>
              <w:t>1</w:t>
            </w:r>
            <w:r w:rsidR="00CE56BA" w:rsidRPr="008D4B2C">
              <w:rPr>
                <w:rFonts w:eastAsia="仿宋_GB2312" w:hint="eastAsia"/>
                <w:kern w:val="0"/>
                <w:sz w:val="24"/>
              </w:rPr>
              <w:t>0</w:t>
            </w:r>
            <w:r w:rsidRPr="008D4B2C"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F1ABD" w:rsidTr="008D4B2C">
        <w:trPr>
          <w:cantSplit/>
          <w:trHeight w:val="1406"/>
          <w:jc w:val="center"/>
        </w:trPr>
        <w:tc>
          <w:tcPr>
            <w:tcW w:w="1315" w:type="dxa"/>
            <w:vMerge/>
            <w:vAlign w:val="center"/>
          </w:tcPr>
          <w:p w:rsidR="002F1ABD" w:rsidRDefault="002F1AB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2F1ABD" w:rsidRDefault="002B398F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服务质量</w:t>
            </w:r>
          </w:p>
        </w:tc>
        <w:tc>
          <w:tcPr>
            <w:tcW w:w="1707" w:type="dxa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9000" w:type="dxa"/>
            <w:vAlign w:val="center"/>
          </w:tcPr>
          <w:p w:rsidR="002F1ABD" w:rsidRDefault="003F2763" w:rsidP="002B398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根据供应商提供</w:t>
            </w:r>
            <w:r w:rsidR="002B398F">
              <w:rPr>
                <w:rFonts w:eastAsia="仿宋_GB2312" w:hint="eastAsia"/>
                <w:kern w:val="0"/>
                <w:sz w:val="24"/>
              </w:rPr>
              <w:t>可供选择电影院品牌、实力、设施等</w:t>
            </w:r>
            <w:r>
              <w:rPr>
                <w:rFonts w:eastAsia="仿宋_GB2312" w:hint="eastAsia"/>
                <w:kern w:val="0"/>
                <w:sz w:val="24"/>
              </w:rPr>
              <w:t>进行综合比较。优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分，良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分，一般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分。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F1ABD">
        <w:trPr>
          <w:cantSplit/>
          <w:trHeight w:val="1040"/>
          <w:jc w:val="center"/>
        </w:trPr>
        <w:tc>
          <w:tcPr>
            <w:tcW w:w="1315" w:type="dxa"/>
            <w:vMerge w:val="restart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商务部分</w:t>
            </w:r>
          </w:p>
          <w:p w:rsidR="002F1ABD" w:rsidRDefault="003F2763" w:rsidP="002B62D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（权重</w:t>
            </w:r>
            <w:r w:rsidR="002B62DB">
              <w:rPr>
                <w:rFonts w:eastAsia="仿宋_GB2312" w:hint="eastAsia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2061" w:type="dxa"/>
            <w:vAlign w:val="center"/>
          </w:tcPr>
          <w:p w:rsidR="002F1ABD" w:rsidRDefault="003F276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标书质量</w:t>
            </w:r>
          </w:p>
        </w:tc>
        <w:tc>
          <w:tcPr>
            <w:tcW w:w="1707" w:type="dxa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000" w:type="dxa"/>
            <w:vAlign w:val="center"/>
          </w:tcPr>
          <w:p w:rsidR="002F1ABD" w:rsidRDefault="003F2763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根据投标文件的印刷装订质量，内容一致完整性，是否有目录，佐证材料是否有效充分等综合评定。优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F1483" w:rsidTr="008D4B2C">
        <w:trPr>
          <w:cantSplit/>
          <w:trHeight w:val="998"/>
          <w:jc w:val="center"/>
        </w:trPr>
        <w:tc>
          <w:tcPr>
            <w:tcW w:w="1315" w:type="dxa"/>
            <w:vMerge/>
            <w:vAlign w:val="center"/>
          </w:tcPr>
          <w:p w:rsidR="00AF1483" w:rsidRDefault="00AF148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AF1483" w:rsidRDefault="00AF148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供应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商综合</w:t>
            </w:r>
            <w:proofErr w:type="gramEnd"/>
            <w:r>
              <w:rPr>
                <w:rFonts w:eastAsia="仿宋_GB2312"/>
                <w:kern w:val="0"/>
                <w:sz w:val="24"/>
              </w:rPr>
              <w:t>实力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AF1483" w:rsidRDefault="002B62D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AF1483" w:rsidRDefault="00AF1483" w:rsidP="002B62DB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根据供应商的公司简介，完成本项目优势，财务报表和荣誉证书等综合比较，优</w:t>
            </w:r>
            <w:r w:rsidR="002B62DB"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 w:rsidR="002B62DB"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 w:rsidR="002B62DB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825" w:type="dxa"/>
            <w:vMerge w:val="restart"/>
            <w:vAlign w:val="center"/>
          </w:tcPr>
          <w:p w:rsidR="00AF1483" w:rsidRDefault="00AF148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F1483" w:rsidTr="008D4B2C">
        <w:trPr>
          <w:cantSplit/>
          <w:trHeight w:val="842"/>
          <w:jc w:val="center"/>
        </w:trPr>
        <w:tc>
          <w:tcPr>
            <w:tcW w:w="1315" w:type="dxa"/>
            <w:vMerge/>
            <w:vAlign w:val="center"/>
          </w:tcPr>
          <w:p w:rsidR="00AF1483" w:rsidRDefault="00AF148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AF1483" w:rsidRDefault="00AF1483" w:rsidP="00AF148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供应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商相关</w:t>
            </w:r>
            <w:proofErr w:type="gramEnd"/>
            <w:r>
              <w:rPr>
                <w:rFonts w:eastAsia="仿宋_GB2312"/>
                <w:kern w:val="0"/>
                <w:sz w:val="24"/>
              </w:rPr>
              <w:t>资质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AF1483" w:rsidRDefault="00AF1483" w:rsidP="00AF148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</w:tcBorders>
            <w:vAlign w:val="center"/>
          </w:tcPr>
          <w:p w:rsidR="00AF1483" w:rsidRDefault="00AF1483" w:rsidP="00214EC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根据供应商资质证书综合比较</w:t>
            </w:r>
            <w:r>
              <w:rPr>
                <w:rFonts w:eastAsia="仿宋_GB2312" w:hint="eastAsia"/>
                <w:kern w:val="0"/>
                <w:sz w:val="24"/>
              </w:rPr>
              <w:t>，自有</w:t>
            </w:r>
            <w:r w:rsidRPr="00375A42">
              <w:rPr>
                <w:rFonts w:eastAsia="仿宋_GB2312"/>
                <w:kern w:val="0"/>
                <w:sz w:val="24"/>
              </w:rPr>
              <w:t>人员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 w:rsidRPr="00375A42">
              <w:rPr>
                <w:rFonts w:eastAsia="仿宋_GB2312"/>
                <w:kern w:val="0"/>
                <w:sz w:val="24"/>
              </w:rPr>
              <w:t>设备</w:t>
            </w:r>
            <w:r>
              <w:rPr>
                <w:rFonts w:eastAsia="仿宋_GB2312" w:hint="eastAsia"/>
                <w:kern w:val="0"/>
                <w:sz w:val="24"/>
              </w:rPr>
              <w:t>、后勤保障</w:t>
            </w:r>
            <w:r w:rsidRPr="00375A42">
              <w:rPr>
                <w:rFonts w:eastAsia="仿宋_GB2312"/>
                <w:kern w:val="0"/>
                <w:sz w:val="24"/>
              </w:rPr>
              <w:t>等综合比较</w:t>
            </w:r>
            <w:r>
              <w:rPr>
                <w:rFonts w:eastAsia="仿宋_GB2312"/>
                <w:kern w:val="0"/>
                <w:sz w:val="24"/>
              </w:rPr>
              <w:t>。优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  <w:bookmarkStart w:id="0" w:name="_GoBack"/>
            <w:bookmarkEnd w:id="0"/>
          </w:p>
        </w:tc>
        <w:tc>
          <w:tcPr>
            <w:tcW w:w="825" w:type="dxa"/>
            <w:vMerge/>
            <w:vAlign w:val="center"/>
          </w:tcPr>
          <w:p w:rsidR="00AF1483" w:rsidRDefault="00AF148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F1ABD">
        <w:trPr>
          <w:cantSplit/>
          <w:trHeight w:val="1335"/>
          <w:jc w:val="center"/>
        </w:trPr>
        <w:tc>
          <w:tcPr>
            <w:tcW w:w="1315" w:type="dxa"/>
            <w:vMerge/>
            <w:vAlign w:val="center"/>
          </w:tcPr>
          <w:p w:rsidR="002F1ABD" w:rsidRDefault="002F1AB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2F1ABD" w:rsidRDefault="003F276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同类业绩</w:t>
            </w:r>
          </w:p>
        </w:tc>
        <w:tc>
          <w:tcPr>
            <w:tcW w:w="1707" w:type="dxa"/>
            <w:vAlign w:val="center"/>
          </w:tcPr>
          <w:p w:rsidR="002F1ABD" w:rsidRDefault="002B62D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9000" w:type="dxa"/>
            <w:vAlign w:val="center"/>
          </w:tcPr>
          <w:p w:rsidR="002F1ABD" w:rsidRDefault="003F2763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根据供应商近三年内同类项目的业绩经验、</w:t>
            </w:r>
            <w:r w:rsidR="00AF1483">
              <w:rPr>
                <w:rFonts w:eastAsia="仿宋_GB2312" w:hint="eastAsia"/>
                <w:kern w:val="0"/>
                <w:sz w:val="24"/>
              </w:rPr>
              <w:t>项目</w:t>
            </w:r>
            <w:r>
              <w:rPr>
                <w:rFonts w:eastAsia="仿宋_GB2312"/>
                <w:kern w:val="0"/>
                <w:sz w:val="24"/>
              </w:rPr>
              <w:t>成效</w:t>
            </w:r>
            <w:r w:rsidR="00AF1483">
              <w:rPr>
                <w:rFonts w:eastAsia="仿宋_GB2312" w:hint="eastAsia"/>
                <w:kern w:val="0"/>
                <w:sz w:val="24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进行综合比较打分。优</w:t>
            </w:r>
            <w:r w:rsidR="002B62DB"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 w:rsidR="002B62DB"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 w:rsidR="002B62DB"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  <w:p w:rsidR="002F1ABD" w:rsidRDefault="003F2763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须提供业绩列表及合同或中标通知书或成交通知书等复印件，不提供不得分。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F1ABD">
        <w:trPr>
          <w:cantSplit/>
          <w:trHeight w:val="1040"/>
          <w:jc w:val="center"/>
        </w:trPr>
        <w:tc>
          <w:tcPr>
            <w:tcW w:w="1315" w:type="dxa"/>
            <w:vMerge/>
            <w:vAlign w:val="center"/>
          </w:tcPr>
          <w:p w:rsidR="002F1ABD" w:rsidRDefault="002F1AB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2F1ABD" w:rsidRDefault="003F276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服务承诺</w:t>
            </w:r>
          </w:p>
        </w:tc>
        <w:tc>
          <w:tcPr>
            <w:tcW w:w="1707" w:type="dxa"/>
            <w:vAlign w:val="center"/>
          </w:tcPr>
          <w:p w:rsidR="002F1ABD" w:rsidRDefault="002B62D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9000" w:type="dxa"/>
            <w:vAlign w:val="center"/>
          </w:tcPr>
          <w:p w:rsidR="002F1ABD" w:rsidRDefault="003F2763" w:rsidP="002B62DB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根据供应商对本项目的服务承诺</w:t>
            </w:r>
            <w:r>
              <w:rPr>
                <w:rFonts w:eastAsia="仿宋_GB2312" w:hint="eastAsia"/>
                <w:kern w:val="0"/>
                <w:sz w:val="24"/>
              </w:rPr>
              <w:t>、售后服务、</w:t>
            </w:r>
            <w:r>
              <w:rPr>
                <w:rFonts w:eastAsia="仿宋_GB2312"/>
                <w:kern w:val="0"/>
                <w:sz w:val="24"/>
              </w:rPr>
              <w:t>保证措施等进行综合比较。优</w:t>
            </w:r>
            <w:r w:rsidR="002B62DB"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 w:rsidR="002B62DB"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 w:rsidR="002B62DB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F1ABD">
        <w:trPr>
          <w:trHeight w:val="664"/>
          <w:jc w:val="center"/>
        </w:trPr>
        <w:tc>
          <w:tcPr>
            <w:tcW w:w="14083" w:type="dxa"/>
            <w:gridSpan w:val="4"/>
            <w:vAlign w:val="center"/>
          </w:tcPr>
          <w:p w:rsidR="002F1ABD" w:rsidRDefault="003F2763"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825" w:type="dxa"/>
            <w:vAlign w:val="center"/>
          </w:tcPr>
          <w:p w:rsidR="002F1ABD" w:rsidRDefault="002F1ABD">
            <w:pPr>
              <w:spacing w:line="3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</w:tbl>
    <w:p w:rsidR="002F1ABD" w:rsidRDefault="002F1ABD">
      <w:pPr>
        <w:spacing w:line="200" w:lineRule="exact"/>
        <w:ind w:firstLineChars="200" w:firstLine="640"/>
        <w:rPr>
          <w:rFonts w:eastAsia="仿宋_GB2312"/>
          <w:sz w:val="32"/>
          <w:szCs w:val="32"/>
          <w:lang w:val="zh-CN"/>
        </w:rPr>
      </w:pPr>
    </w:p>
    <w:p w:rsidR="002F1ABD" w:rsidRDefault="003F2763">
      <w:pPr>
        <w:spacing w:line="600" w:lineRule="exact"/>
        <w:ind w:firstLineChars="200" w:firstLine="560"/>
        <w:rPr>
          <w:rFonts w:eastAsia="仿宋_GB2312"/>
          <w:sz w:val="28"/>
          <w:szCs w:val="28"/>
          <w:lang w:val="zh-CN"/>
        </w:rPr>
      </w:pPr>
      <w:r>
        <w:rPr>
          <w:rFonts w:eastAsia="仿宋_GB2312" w:hint="eastAsia"/>
          <w:sz w:val="28"/>
          <w:szCs w:val="28"/>
          <w:lang w:val="zh-CN"/>
        </w:rPr>
        <w:t>评审人员签名：</w:t>
      </w:r>
    </w:p>
    <w:p w:rsidR="002F1ABD" w:rsidRDefault="002F1ABD">
      <w:pPr>
        <w:spacing w:line="100" w:lineRule="exact"/>
        <w:rPr>
          <w:rFonts w:eastAsia="仿宋_GB2312"/>
          <w:color w:val="000000"/>
          <w:sz w:val="28"/>
          <w:szCs w:val="28"/>
        </w:rPr>
      </w:pPr>
    </w:p>
    <w:sectPr w:rsidR="002F1ABD" w:rsidSect="008D4B2C">
      <w:footerReference w:type="default" r:id="rId8"/>
      <w:pgSz w:w="16838" w:h="11906" w:orient="landscape" w:code="9"/>
      <w:pgMar w:top="1588" w:right="2098" w:bottom="1474" w:left="1985" w:header="567" w:footer="1134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00" w:rsidRDefault="00184000">
      <w:r>
        <w:separator/>
      </w:r>
    </w:p>
  </w:endnote>
  <w:endnote w:type="continuationSeparator" w:id="0">
    <w:p w:rsidR="00184000" w:rsidRDefault="0018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D" w:rsidRDefault="003F2763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5AD6D" wp14:editId="3C7AF06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2" name="Rectangl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1ABD" w:rsidRDefault="003F2763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62D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08" o:spid="_x0000_s1026" style="position:absolute;left:0;text-align:left;margin-left:-9.15pt;margin-top:0;width:42.05pt;height:1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" filled="f" stroked="f">
              <v:textbox style="mso-fit-shape-to-text:t" inset="0,0,0,0">
                <w:txbxContent>
                  <w:p w:rsidR="002F1ABD" w:rsidRDefault="003F2763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B62D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00" w:rsidRDefault="00184000">
      <w:r>
        <w:separator/>
      </w:r>
    </w:p>
  </w:footnote>
  <w:footnote w:type="continuationSeparator" w:id="0">
    <w:p w:rsidR="00184000" w:rsidRDefault="0018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DI0ZjVhYjIyZGU3MjZjZDc4N2IyZjM1ZWUyMzcifQ=="/>
  </w:docVars>
  <w:rsids>
    <w:rsidRoot w:val="00172A27"/>
    <w:rsid w:val="FBFD1F31"/>
    <w:rsid w:val="FFBF8CE9"/>
    <w:rsid w:val="FFCB3B77"/>
    <w:rsid w:val="000470D5"/>
    <w:rsid w:val="000B2B47"/>
    <w:rsid w:val="00172A27"/>
    <w:rsid w:val="00184000"/>
    <w:rsid w:val="00196631"/>
    <w:rsid w:val="00214ECE"/>
    <w:rsid w:val="00251092"/>
    <w:rsid w:val="002B398F"/>
    <w:rsid w:val="002B62DB"/>
    <w:rsid w:val="002D2FC7"/>
    <w:rsid w:val="002F1ABD"/>
    <w:rsid w:val="00375A42"/>
    <w:rsid w:val="00395B15"/>
    <w:rsid w:val="003F2763"/>
    <w:rsid w:val="004D1CC7"/>
    <w:rsid w:val="004D37BA"/>
    <w:rsid w:val="005D0518"/>
    <w:rsid w:val="00645CED"/>
    <w:rsid w:val="006A4CA0"/>
    <w:rsid w:val="008577F1"/>
    <w:rsid w:val="008D4B2C"/>
    <w:rsid w:val="00931859"/>
    <w:rsid w:val="00A20BF4"/>
    <w:rsid w:val="00AC2884"/>
    <w:rsid w:val="00AF1483"/>
    <w:rsid w:val="00B33CB3"/>
    <w:rsid w:val="00B51737"/>
    <w:rsid w:val="00BC3807"/>
    <w:rsid w:val="00C12F6C"/>
    <w:rsid w:val="00CE56BA"/>
    <w:rsid w:val="00DF678E"/>
    <w:rsid w:val="00E152DA"/>
    <w:rsid w:val="00E37BBD"/>
    <w:rsid w:val="00E61120"/>
    <w:rsid w:val="00F95A02"/>
    <w:rsid w:val="00FC02A0"/>
    <w:rsid w:val="1FA67F1D"/>
    <w:rsid w:val="2D1B512A"/>
    <w:rsid w:val="2EF95269"/>
    <w:rsid w:val="334E7DD6"/>
    <w:rsid w:val="349C09A6"/>
    <w:rsid w:val="4A323CF5"/>
    <w:rsid w:val="51670739"/>
    <w:rsid w:val="5CF211BB"/>
    <w:rsid w:val="665B2579"/>
    <w:rsid w:val="6ACB521A"/>
    <w:rsid w:val="73A30DED"/>
    <w:rsid w:val="7A95E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3" w:lineRule="auto"/>
      <w:ind w:leftChars="400" w:left="400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autoRedefine/>
    <w:qFormat/>
    <w:pPr>
      <w:ind w:firstLineChars="200" w:firstLine="420"/>
    </w:pPr>
  </w:style>
  <w:style w:type="paragraph" w:customStyle="1" w:styleId="10">
    <w:name w:val="正文文本缩进1"/>
    <w:basedOn w:val="a"/>
    <w:autoRedefine/>
    <w:qFormat/>
    <w:pPr>
      <w:ind w:leftChars="-135" w:left="2" w:hangingChars="95" w:hanging="285"/>
    </w:pPr>
    <w:rPr>
      <w:rFonts w:ascii="仿宋_GB2312" w:eastAsia="仿宋_GB2312"/>
      <w:sz w:val="30"/>
    </w:rPr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autoRedefine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">
    <w:name w:val="页眉 Char"/>
    <w:link w:val="a5"/>
    <w:autoRedefine/>
    <w:qFormat/>
    <w:rPr>
      <w:sz w:val="18"/>
      <w:szCs w:val="18"/>
    </w:rPr>
  </w:style>
  <w:style w:type="character" w:customStyle="1" w:styleId="11">
    <w:name w:val="页码1"/>
    <w:autoRedefine/>
    <w:qFormat/>
  </w:style>
  <w:style w:type="character" w:customStyle="1" w:styleId="CharChar">
    <w:name w:val="页脚 Char Char"/>
    <w:autoRedefine/>
    <w:qFormat/>
    <w:rPr>
      <w:sz w:val="18"/>
      <w:szCs w:val="18"/>
    </w:rPr>
  </w:style>
  <w:style w:type="character" w:customStyle="1" w:styleId="Char0">
    <w:name w:val="日期 Char"/>
    <w:link w:val="12"/>
    <w:autoRedefine/>
    <w:qFormat/>
    <w:rPr>
      <w:kern w:val="2"/>
      <w:sz w:val="21"/>
      <w:szCs w:val="24"/>
    </w:rPr>
  </w:style>
  <w:style w:type="paragraph" w:customStyle="1" w:styleId="12">
    <w:name w:val="日期1"/>
    <w:basedOn w:val="a"/>
    <w:next w:val="a"/>
    <w:link w:val="Char0"/>
    <w:autoRedefine/>
    <w:qFormat/>
    <w:pPr>
      <w:ind w:leftChars="2500" w:left="100"/>
    </w:pPr>
  </w:style>
  <w:style w:type="paragraph" w:customStyle="1" w:styleId="13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主题词"/>
    <w:basedOn w:val="a"/>
    <w:autoRedefine/>
    <w:qFormat/>
    <w:pPr>
      <w:spacing w:afterLines="50" w:after="156"/>
    </w:pPr>
    <w:rPr>
      <w:rFonts w:eastAsia="方正小标宋简体"/>
    </w:rPr>
  </w:style>
  <w:style w:type="paragraph" w:customStyle="1" w:styleId="Style5">
    <w:name w:val="_Style 5"/>
    <w:basedOn w:val="a"/>
    <w:autoRedefine/>
    <w:qFormat/>
  </w:style>
  <w:style w:type="paragraph" w:customStyle="1" w:styleId="p0">
    <w:name w:val="p0"/>
    <w:basedOn w:val="a"/>
    <w:autoRedefine/>
    <w:qFormat/>
    <w:pPr>
      <w:widowControl/>
    </w:pPr>
    <w:rPr>
      <w:rFonts w:ascii="等线" w:eastAsia="等线" w:hAnsi="等线"/>
      <w:kern w:val="0"/>
      <w:szCs w:val="21"/>
    </w:rPr>
  </w:style>
  <w:style w:type="paragraph" w:styleId="a7">
    <w:name w:val="Balloon Text"/>
    <w:basedOn w:val="a"/>
    <w:link w:val="Char1"/>
    <w:rsid w:val="00A20BF4"/>
    <w:rPr>
      <w:sz w:val="18"/>
      <w:szCs w:val="18"/>
    </w:rPr>
  </w:style>
  <w:style w:type="character" w:customStyle="1" w:styleId="Char1">
    <w:name w:val="批注框文本 Char"/>
    <w:basedOn w:val="a0"/>
    <w:link w:val="a7"/>
    <w:rsid w:val="00A20BF4"/>
    <w:rPr>
      <w:rFonts w:ascii="Times New Roman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rsid w:val="00F95A02"/>
    <w:rPr>
      <w:sz w:val="21"/>
      <w:szCs w:val="21"/>
    </w:rPr>
  </w:style>
  <w:style w:type="paragraph" w:styleId="a9">
    <w:name w:val="annotation text"/>
    <w:basedOn w:val="a"/>
    <w:link w:val="Char2"/>
    <w:rsid w:val="00F95A02"/>
    <w:pPr>
      <w:jc w:val="left"/>
    </w:pPr>
  </w:style>
  <w:style w:type="character" w:customStyle="1" w:styleId="Char2">
    <w:name w:val="批注文字 Char"/>
    <w:basedOn w:val="a0"/>
    <w:link w:val="a9"/>
    <w:rsid w:val="00F95A02"/>
    <w:rPr>
      <w:rFonts w:ascii="Times New Roman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F95A02"/>
    <w:rPr>
      <w:b/>
      <w:bCs/>
    </w:rPr>
  </w:style>
  <w:style w:type="character" w:customStyle="1" w:styleId="Char3">
    <w:name w:val="批注主题 Char"/>
    <w:basedOn w:val="Char2"/>
    <w:link w:val="aa"/>
    <w:rsid w:val="00F95A02"/>
    <w:rPr>
      <w:rFonts w:ascii="Times New Roman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3" w:lineRule="auto"/>
      <w:ind w:leftChars="400" w:left="400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autoRedefine/>
    <w:qFormat/>
    <w:pPr>
      <w:ind w:firstLineChars="200" w:firstLine="420"/>
    </w:pPr>
  </w:style>
  <w:style w:type="paragraph" w:customStyle="1" w:styleId="10">
    <w:name w:val="正文文本缩进1"/>
    <w:basedOn w:val="a"/>
    <w:autoRedefine/>
    <w:qFormat/>
    <w:pPr>
      <w:ind w:leftChars="-135" w:left="2" w:hangingChars="95" w:hanging="285"/>
    </w:pPr>
    <w:rPr>
      <w:rFonts w:ascii="仿宋_GB2312" w:eastAsia="仿宋_GB2312"/>
      <w:sz w:val="30"/>
    </w:rPr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autoRedefine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">
    <w:name w:val="页眉 Char"/>
    <w:link w:val="a5"/>
    <w:autoRedefine/>
    <w:qFormat/>
    <w:rPr>
      <w:sz w:val="18"/>
      <w:szCs w:val="18"/>
    </w:rPr>
  </w:style>
  <w:style w:type="character" w:customStyle="1" w:styleId="11">
    <w:name w:val="页码1"/>
    <w:autoRedefine/>
    <w:qFormat/>
  </w:style>
  <w:style w:type="character" w:customStyle="1" w:styleId="CharChar">
    <w:name w:val="页脚 Char Char"/>
    <w:autoRedefine/>
    <w:qFormat/>
    <w:rPr>
      <w:sz w:val="18"/>
      <w:szCs w:val="18"/>
    </w:rPr>
  </w:style>
  <w:style w:type="character" w:customStyle="1" w:styleId="Char0">
    <w:name w:val="日期 Char"/>
    <w:link w:val="12"/>
    <w:autoRedefine/>
    <w:qFormat/>
    <w:rPr>
      <w:kern w:val="2"/>
      <w:sz w:val="21"/>
      <w:szCs w:val="24"/>
    </w:rPr>
  </w:style>
  <w:style w:type="paragraph" w:customStyle="1" w:styleId="12">
    <w:name w:val="日期1"/>
    <w:basedOn w:val="a"/>
    <w:next w:val="a"/>
    <w:link w:val="Char0"/>
    <w:autoRedefine/>
    <w:qFormat/>
    <w:pPr>
      <w:ind w:leftChars="2500" w:left="100"/>
    </w:pPr>
  </w:style>
  <w:style w:type="paragraph" w:customStyle="1" w:styleId="13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主题词"/>
    <w:basedOn w:val="a"/>
    <w:autoRedefine/>
    <w:qFormat/>
    <w:pPr>
      <w:spacing w:afterLines="50" w:after="156"/>
    </w:pPr>
    <w:rPr>
      <w:rFonts w:eastAsia="方正小标宋简体"/>
    </w:rPr>
  </w:style>
  <w:style w:type="paragraph" w:customStyle="1" w:styleId="Style5">
    <w:name w:val="_Style 5"/>
    <w:basedOn w:val="a"/>
    <w:autoRedefine/>
    <w:qFormat/>
  </w:style>
  <w:style w:type="paragraph" w:customStyle="1" w:styleId="p0">
    <w:name w:val="p0"/>
    <w:basedOn w:val="a"/>
    <w:autoRedefine/>
    <w:qFormat/>
    <w:pPr>
      <w:widowControl/>
    </w:pPr>
    <w:rPr>
      <w:rFonts w:ascii="等线" w:eastAsia="等线" w:hAnsi="等线"/>
      <w:kern w:val="0"/>
      <w:szCs w:val="21"/>
    </w:rPr>
  </w:style>
  <w:style w:type="paragraph" w:styleId="a7">
    <w:name w:val="Balloon Text"/>
    <w:basedOn w:val="a"/>
    <w:link w:val="Char1"/>
    <w:rsid w:val="00A20BF4"/>
    <w:rPr>
      <w:sz w:val="18"/>
      <w:szCs w:val="18"/>
    </w:rPr>
  </w:style>
  <w:style w:type="character" w:customStyle="1" w:styleId="Char1">
    <w:name w:val="批注框文本 Char"/>
    <w:basedOn w:val="a0"/>
    <w:link w:val="a7"/>
    <w:rsid w:val="00A20BF4"/>
    <w:rPr>
      <w:rFonts w:ascii="Times New Roman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rsid w:val="00F95A02"/>
    <w:rPr>
      <w:sz w:val="21"/>
      <w:szCs w:val="21"/>
    </w:rPr>
  </w:style>
  <w:style w:type="paragraph" w:styleId="a9">
    <w:name w:val="annotation text"/>
    <w:basedOn w:val="a"/>
    <w:link w:val="Char2"/>
    <w:rsid w:val="00F95A02"/>
    <w:pPr>
      <w:jc w:val="left"/>
    </w:pPr>
  </w:style>
  <w:style w:type="character" w:customStyle="1" w:styleId="Char2">
    <w:name w:val="批注文字 Char"/>
    <w:basedOn w:val="a0"/>
    <w:link w:val="a9"/>
    <w:rsid w:val="00F95A02"/>
    <w:rPr>
      <w:rFonts w:ascii="Times New Roman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F95A02"/>
    <w:rPr>
      <w:b/>
      <w:bCs/>
    </w:rPr>
  </w:style>
  <w:style w:type="character" w:customStyle="1" w:styleId="Char3">
    <w:name w:val="批注主题 Char"/>
    <w:basedOn w:val="Char2"/>
    <w:link w:val="aa"/>
    <w:rsid w:val="00F95A02"/>
    <w:rPr>
      <w:rFonts w:ascii="Times New Roman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甄俊源</dc:title>
  <dc:creator>周海燕</dc:creator>
  <cp:lastModifiedBy>甄俊源</cp:lastModifiedBy>
  <cp:revision>5</cp:revision>
  <cp:lastPrinted>2024-01-16T01:08:00Z</cp:lastPrinted>
  <dcterms:created xsi:type="dcterms:W3CDTF">2024-08-22T07:42:00Z</dcterms:created>
  <dcterms:modified xsi:type="dcterms:W3CDTF">2024-09-04T08:58:00Z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C53E827D102AF0479D8C7D642933A674</vt:lpwstr>
  </property>
</Properties>
</file>