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C88A0">
      <w:pPr>
        <w:pStyle w:val="4"/>
        <w:widowControl/>
        <w:shd w:val="clear" w:color="auto" w:fill="FFFFFF"/>
        <w:spacing w:beforeAutospacing="0" w:afterAutospacing="0" w:line="240" w:lineRule="atLeast"/>
        <w:ind w:firstLine="440" w:firstLineChars="200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因工作需要，江门市蓬江区环境监测站计划采购“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”，现将该采购项目公开询价信息公告如下，欢迎符合条件的供应商投报《报价单》及相关文件。</w:t>
      </w:r>
    </w:p>
    <w:p w14:paraId="1B895472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一、采购项目概况</w:t>
      </w:r>
    </w:p>
    <w:p w14:paraId="393839F2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宋体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采购项目名称：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耗材（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B0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网上公开询价公告</w:t>
      </w:r>
    </w:p>
    <w:p w14:paraId="4277231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采购项目共采购一个包组，拆分包组报价的作为无效报价处理。</w:t>
      </w:r>
    </w:p>
    <w:p w14:paraId="0A80DD81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采购项目最高限价：人民币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4797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元（投报总价超过最高限价的作为无效报价处理）。</w:t>
      </w:r>
    </w:p>
    <w:p w14:paraId="527F652B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二、采购项目技术要求及采购数量</w:t>
      </w:r>
    </w:p>
    <w:tbl>
      <w:tblPr>
        <w:tblStyle w:val="6"/>
        <w:tblpPr w:leftFromText="180" w:rightFromText="180" w:vertAnchor="text" w:horzAnchor="page" w:tblpX="1412" w:tblpY="306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32"/>
        <w:gridCol w:w="2281"/>
        <w:gridCol w:w="1050"/>
        <w:gridCol w:w="875"/>
        <w:gridCol w:w="1587"/>
        <w:gridCol w:w="1690"/>
      </w:tblGrid>
      <w:tr w14:paraId="1498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82" w:type="dxa"/>
          </w:tcPr>
          <w:p w14:paraId="0E4E8C97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32" w:type="dxa"/>
          </w:tcPr>
          <w:p w14:paraId="79EAD727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2281" w:type="dxa"/>
          </w:tcPr>
          <w:p w14:paraId="77794F22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规格</w:t>
            </w: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，浓度</w:t>
            </w:r>
          </w:p>
        </w:tc>
        <w:tc>
          <w:tcPr>
            <w:tcW w:w="1050" w:type="dxa"/>
          </w:tcPr>
          <w:p w14:paraId="5EEA8A57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875" w:type="dxa"/>
          </w:tcPr>
          <w:p w14:paraId="4D910054">
            <w:pPr>
              <w:jc w:val="center"/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1587" w:type="dxa"/>
          </w:tcPr>
          <w:p w14:paraId="0AF7EB42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eastAsia="宋体"/>
                <w:b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1690" w:type="dxa"/>
            <w:tcBorders>
              <w:right w:val="single" w:color="auto" w:sz="4" w:space="0"/>
            </w:tcBorders>
          </w:tcPr>
          <w:p w14:paraId="70650239">
            <w:pPr>
              <w:jc w:val="center"/>
              <w:rPr>
                <w:rFonts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宋体"/>
                <w:b/>
                <w:sz w:val="28"/>
                <w:szCs w:val="28"/>
                <w:highlight w:val="none"/>
              </w:rPr>
              <w:t>备注</w:t>
            </w:r>
          </w:p>
        </w:tc>
      </w:tr>
      <w:tr w14:paraId="0083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2C0401F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2132" w:type="dxa"/>
            <w:vAlign w:val="center"/>
          </w:tcPr>
          <w:p w14:paraId="58D3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正己烷</w:t>
            </w:r>
          </w:p>
        </w:tc>
        <w:tc>
          <w:tcPr>
            <w:tcW w:w="2281" w:type="dxa"/>
            <w:vAlign w:val="center"/>
          </w:tcPr>
          <w:p w14:paraId="3F79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环保IR500mL</w:t>
            </w:r>
          </w:p>
        </w:tc>
        <w:tc>
          <w:tcPr>
            <w:tcW w:w="1050" w:type="dxa"/>
            <w:vAlign w:val="center"/>
          </w:tcPr>
          <w:p w14:paraId="4A67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352F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2D81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科密欧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7967A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0566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76A1147D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2132" w:type="dxa"/>
            <w:vAlign w:val="center"/>
          </w:tcPr>
          <w:p w14:paraId="0BAE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硫酸银</w:t>
            </w:r>
          </w:p>
        </w:tc>
        <w:tc>
          <w:tcPr>
            <w:tcW w:w="2281" w:type="dxa"/>
            <w:vAlign w:val="center"/>
          </w:tcPr>
          <w:p w14:paraId="3D37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AR100g</w:t>
            </w:r>
          </w:p>
        </w:tc>
        <w:tc>
          <w:tcPr>
            <w:tcW w:w="1050" w:type="dxa"/>
            <w:vAlign w:val="center"/>
          </w:tcPr>
          <w:p w14:paraId="5C31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4AA7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0DC3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E059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54D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50EA6E79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2132" w:type="dxa"/>
            <w:vAlign w:val="center"/>
          </w:tcPr>
          <w:p w14:paraId="0C1A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四水合酒石酸钾钠</w:t>
            </w:r>
          </w:p>
        </w:tc>
        <w:tc>
          <w:tcPr>
            <w:tcW w:w="2281" w:type="dxa"/>
            <w:vAlign w:val="center"/>
          </w:tcPr>
          <w:p w14:paraId="743B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 w14:paraId="1543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1EC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3425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C346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5754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175E6FE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2132" w:type="dxa"/>
            <w:vAlign w:val="center"/>
          </w:tcPr>
          <w:p w14:paraId="2A61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四水合钼酸铵</w:t>
            </w:r>
          </w:p>
        </w:tc>
        <w:tc>
          <w:tcPr>
            <w:tcW w:w="2281" w:type="dxa"/>
            <w:vAlign w:val="center"/>
          </w:tcPr>
          <w:p w14:paraId="15A4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</w:t>
            </w:r>
          </w:p>
        </w:tc>
        <w:tc>
          <w:tcPr>
            <w:tcW w:w="1050" w:type="dxa"/>
            <w:vAlign w:val="center"/>
          </w:tcPr>
          <w:p w14:paraId="0D6B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6266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vAlign w:val="center"/>
          </w:tcPr>
          <w:p w14:paraId="584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沪试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8E96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719C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36BB6105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2132" w:type="dxa"/>
            <w:vAlign w:val="center"/>
          </w:tcPr>
          <w:p w14:paraId="6A87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281" w:type="dxa"/>
            <w:vAlign w:val="center"/>
          </w:tcPr>
          <w:p w14:paraId="0CA9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0.5－5mL，200个/包</w:t>
            </w:r>
          </w:p>
        </w:tc>
        <w:tc>
          <w:tcPr>
            <w:tcW w:w="1050" w:type="dxa"/>
            <w:vAlign w:val="center"/>
          </w:tcPr>
          <w:p w14:paraId="4A2A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 w14:paraId="330C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3C01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5D50A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358A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16ECD731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2132" w:type="dxa"/>
            <w:vAlign w:val="center"/>
          </w:tcPr>
          <w:p w14:paraId="04E2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移液枪头</w:t>
            </w:r>
          </w:p>
        </w:tc>
        <w:tc>
          <w:tcPr>
            <w:tcW w:w="2281" w:type="dxa"/>
            <w:vAlign w:val="center"/>
          </w:tcPr>
          <w:p w14:paraId="56CB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1－10mL，100个/包</w:t>
            </w:r>
          </w:p>
        </w:tc>
        <w:tc>
          <w:tcPr>
            <w:tcW w:w="1050" w:type="dxa"/>
            <w:vAlign w:val="center"/>
          </w:tcPr>
          <w:p w14:paraId="11EA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5" w:type="dxa"/>
            <w:vAlign w:val="center"/>
          </w:tcPr>
          <w:p w14:paraId="7FA9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Align w:val="center"/>
          </w:tcPr>
          <w:p w14:paraId="70D6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普兰德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90C7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  <w:tr w14:paraId="1C50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82" w:type="dxa"/>
            <w:vAlign w:val="center"/>
          </w:tcPr>
          <w:p w14:paraId="07884FD8">
            <w:pPr>
              <w:widowControl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2132" w:type="dxa"/>
            <w:vAlign w:val="center"/>
          </w:tcPr>
          <w:p w14:paraId="018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2281" w:type="dxa"/>
            <w:vAlign w:val="center"/>
          </w:tcPr>
          <w:p w14:paraId="64E5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050" w:type="dxa"/>
            <w:vAlign w:val="center"/>
          </w:tcPr>
          <w:p w14:paraId="7F29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75" w:type="dxa"/>
            <w:vAlign w:val="center"/>
          </w:tcPr>
          <w:p w14:paraId="162E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vAlign w:val="center"/>
          </w:tcPr>
          <w:p w14:paraId="5D83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沪式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vAlign w:val="center"/>
          </w:tcPr>
          <w:p w14:paraId="207A3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</w:tr>
    </w:tbl>
    <w:p w14:paraId="60703A37">
      <w:pPr>
        <w:pStyle w:val="4"/>
        <w:widowControl/>
        <w:shd w:val="clear" w:color="auto" w:fill="FFFFFF"/>
        <w:spacing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402D6F45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三、采购项目商务要求</w:t>
      </w:r>
    </w:p>
    <w:p w14:paraId="6F3183FB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交货期限：交货期要求为签订合同后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个日历日内。</w:t>
      </w:r>
    </w:p>
    <w:p w14:paraId="2C05BDA9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货物属全新未经使用，质量符合中华人民共和国相关技术标准的要求；如因成交供应商货物质量的原因，导致采购人损失的，成交供应商应退回已收合同款项，并予以采购人合同总额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5%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的赔偿。</w:t>
      </w:r>
    </w:p>
    <w:p w14:paraId="78063012">
      <w:pPr>
        <w:pStyle w:val="4"/>
        <w:widowControl/>
        <w:shd w:val="clear" w:color="auto" w:fill="FFFFFF"/>
        <w:spacing w:beforeAutospacing="0" w:afterAutospacing="0" w:line="240" w:lineRule="atLeast"/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3</w:t>
      </w: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交货方式：成交供应商负责将货物送至江门市蓬江区环境监测站（江门市蓬江区胜利北路15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号珠西创谷1号楼6楼）。</w:t>
      </w:r>
    </w:p>
    <w:p w14:paraId="164570A6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四、采购项目验收</w:t>
      </w:r>
    </w:p>
    <w:p w14:paraId="1890CB1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 w14:paraId="05BC99F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验收标准：符合相关技术标准、采购合同规定；单证齐全，有产品合格证（或质量保证书）、发票和其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  <w:lang w:eastAsia="zh-CN"/>
        </w:rPr>
        <w:t>他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应当具有单证文件。</w:t>
      </w:r>
    </w:p>
    <w:p w14:paraId="412A2913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五、供应商资质要求：</w:t>
      </w:r>
    </w:p>
    <w:p w14:paraId="5E387F72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在中华人民共和国境内注册并取得《营业执照》的独立法人，《营业执照》经营范围包括本项目货物；属于特许经营的，还须提供特许经营许可文件。</w:t>
      </w:r>
    </w:p>
    <w:p w14:paraId="50866F31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</w:t>
      </w:r>
      <w:r>
        <w:rPr>
          <w:rFonts w:hint="eastAsia"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与采购人没有行政或经济关联。</w:t>
      </w:r>
    </w:p>
    <w:p w14:paraId="4C5972F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六、采购项目评审方法：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最低价评标法（推荐一名成交供应商）。</w:t>
      </w:r>
    </w:p>
    <w:p w14:paraId="7EDF7CB8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七、采购项目报价文件要求</w:t>
      </w:r>
    </w:p>
    <w:p w14:paraId="551A5A7A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《营业执照》及真实性承诺文件的彩色扫描件；属于特许经营的，还须提供特许经营许可文件的扫描件。</w:t>
      </w:r>
    </w:p>
    <w:p w14:paraId="470499FD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微软雅黑" w:hAnsi="微软雅黑" w:eastAsia="微软雅黑" w:cs="微软雅黑"/>
          <w:color w:val="666666"/>
          <w:sz w:val="18"/>
          <w:szCs w:val="18"/>
          <w:highlight w:val="none"/>
        </w:rPr>
      </w:pPr>
      <w:r>
        <w:rPr>
          <w:rFonts w:ascii="Times New Roman" w:hAnsi="Times New Roman" w:eastAsia="微软雅黑"/>
          <w:color w:val="000000"/>
          <w:sz w:val="22"/>
          <w:szCs w:val="22"/>
          <w:highlight w:val="none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采购项目报价单</w:t>
      </w:r>
    </w:p>
    <w:p w14:paraId="74EB44C7"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highlight w:val="none"/>
          <w:shd w:val="clear" w:color="auto" w:fill="FFFFFF"/>
        </w:rPr>
        <w:t>供应商按照《江门市蓬江区环境监测站采购项目报价单》的格式进行报价，否则作为无效报价处理。</w:t>
      </w:r>
    </w:p>
    <w:p w14:paraId="403AD324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B8CE69"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 w14:paraId="76D24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C1D61E9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 w14:paraId="38354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6D0C3F1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DD7D3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13A2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CCD3458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DF93566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0665D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5244D25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97709D9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3D0C9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73D23B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3704D92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24541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7B1AA04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2C20DC2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6FC51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8943AAF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7B80431"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 w14:paraId="43224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63A1E0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42C9D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F2B676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3C9035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 w14:paraId="0D76712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77DADF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3134EC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 w14:paraId="2431EE22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76745DD"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 w14:paraId="2A6EE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DA09255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25E26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00E39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05FD8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92D64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859351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FFC493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4A894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9177F9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80672D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7F4C8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D0C34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3AA61F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75D160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2D26FF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06880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7261DE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FD2F1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CF1EC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1C064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E50C0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DC0256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290038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 w14:paraId="0251F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7569BF7"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DEDFA59"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 w14:paraId="540EE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65284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FD683B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1877E7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6ED97F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816BF8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6FB2D4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F43CD2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798D7A"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 w14:paraId="0532DB3D"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54582B66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九、报价文件投报方式</w:t>
      </w:r>
    </w:p>
    <w:p w14:paraId="667BB114">
      <w:pPr>
        <w:pStyle w:val="4"/>
        <w:widowControl/>
        <w:spacing w:before="120" w:beforeAutospacing="0" w:afterAutospacing="0" w:line="240" w:lineRule="atLeast"/>
        <w:ind w:firstLine="444"/>
        <w:rPr>
          <w:rFonts w:ascii="微软雅黑" w:hAnsi="微软雅黑" w:eastAsia="宋体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 xml:space="preserve">年 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月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  <w:lang w:val="en-US" w:eastAsia="zh-CN"/>
        </w:rPr>
        <w:t>26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日下午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: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前，将加盖单位公章（若是外资企业报价，则加盖公司合同章也可）的《采购项目报价单》及相关资质文件的扫描件发至我单位电子邮箱：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或将纸质报价文件送至我单位综合业务室。</w:t>
      </w:r>
    </w:p>
    <w:p w14:paraId="47420D9E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Style w:val="8"/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十、采购人联系方式</w:t>
      </w:r>
    </w:p>
    <w:p w14:paraId="1C093AE9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采购人名称：江门市蓬江区环境监测站</w:t>
      </w:r>
      <w:bookmarkStart w:id="0" w:name="_GoBack"/>
      <w:bookmarkEnd w:id="0"/>
    </w:p>
    <w:p w14:paraId="7D6D8A30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地址：江门市蓬江区胜利路15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号珠西创谷1号楼6楼</w:t>
      </w:r>
    </w:p>
    <w:p w14:paraId="54B4374E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邮编：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529000</w:t>
      </w:r>
    </w:p>
    <w:p w14:paraId="79FF096E">
      <w:pPr>
        <w:pStyle w:val="4"/>
        <w:widowControl/>
        <w:spacing w:before="120"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联系人：梁先生</w:t>
      </w:r>
    </w:p>
    <w:p w14:paraId="2BC3B6B0">
      <w:pPr>
        <w:pStyle w:val="4"/>
        <w:widowControl/>
        <w:spacing w:before="120" w:beforeAutospacing="0" w:afterAutospacing="0" w:line="240" w:lineRule="atLeas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电话：</w:t>
      </w:r>
      <w:r>
        <w:rPr>
          <w:rFonts w:ascii="Times New Roman" w:hAnsi="Times New Roman" w:eastAsia="微软雅黑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微软雅黑"/>
          <w:color w:val="000000"/>
          <w:sz w:val="22"/>
          <w:szCs w:val="22"/>
          <w:shd w:val="clear" w:color="auto" w:fill="FFFFFF"/>
        </w:rPr>
        <w:t>3296821</w:t>
      </w:r>
    </w:p>
    <w:p w14:paraId="3B99E4EA">
      <w:pPr>
        <w:pStyle w:val="4"/>
        <w:widowControl/>
        <w:spacing w:before="120" w:beforeAutospacing="0" w:afterAutospacing="0" w:line="360" w:lineRule="atLeast"/>
        <w:rPr>
          <w:rFonts w:ascii="微软雅黑" w:hAnsi="微软雅黑" w:eastAsia="微软雅黑" w:cs="微软雅黑"/>
        </w:rPr>
      </w:pPr>
    </w:p>
    <w:p w14:paraId="70AE2A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154BB7"/>
    <w:rsid w:val="002249E7"/>
    <w:rsid w:val="00520A2F"/>
    <w:rsid w:val="005A6409"/>
    <w:rsid w:val="00603818"/>
    <w:rsid w:val="006108A4"/>
    <w:rsid w:val="006556CD"/>
    <w:rsid w:val="00776813"/>
    <w:rsid w:val="00924C90"/>
    <w:rsid w:val="009E2DD9"/>
    <w:rsid w:val="00A330B1"/>
    <w:rsid w:val="00B17A86"/>
    <w:rsid w:val="00B26112"/>
    <w:rsid w:val="00B96330"/>
    <w:rsid w:val="00CE2B6A"/>
    <w:rsid w:val="00D041AD"/>
    <w:rsid w:val="00E07264"/>
    <w:rsid w:val="017A081A"/>
    <w:rsid w:val="03684555"/>
    <w:rsid w:val="0CF965D5"/>
    <w:rsid w:val="127363F5"/>
    <w:rsid w:val="135C4638"/>
    <w:rsid w:val="173A3575"/>
    <w:rsid w:val="18755A8C"/>
    <w:rsid w:val="19275A4E"/>
    <w:rsid w:val="1B7C04F1"/>
    <w:rsid w:val="1D0A16F7"/>
    <w:rsid w:val="293A2B05"/>
    <w:rsid w:val="30436BD4"/>
    <w:rsid w:val="3070323F"/>
    <w:rsid w:val="30F751FA"/>
    <w:rsid w:val="32A036EF"/>
    <w:rsid w:val="35362A05"/>
    <w:rsid w:val="3AAB1602"/>
    <w:rsid w:val="3E5B44F5"/>
    <w:rsid w:val="3E691957"/>
    <w:rsid w:val="3E8A35EB"/>
    <w:rsid w:val="40423C76"/>
    <w:rsid w:val="41021FC4"/>
    <w:rsid w:val="43010319"/>
    <w:rsid w:val="490D6010"/>
    <w:rsid w:val="49DE4FD1"/>
    <w:rsid w:val="4B9A51A9"/>
    <w:rsid w:val="4E5F0D63"/>
    <w:rsid w:val="528F23F1"/>
    <w:rsid w:val="57531452"/>
    <w:rsid w:val="587704BD"/>
    <w:rsid w:val="61E177CD"/>
    <w:rsid w:val="64E61AF3"/>
    <w:rsid w:val="6FF97E63"/>
    <w:rsid w:val="705631D8"/>
    <w:rsid w:val="75D56BD6"/>
    <w:rsid w:val="75F860CE"/>
    <w:rsid w:val="7DE6762A"/>
    <w:rsid w:val="7E8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1166</Words>
  <Characters>1284</Characters>
  <Lines>32</Lines>
  <Paragraphs>9</Paragraphs>
  <TotalTime>6</TotalTime>
  <ScaleCrop>false</ScaleCrop>
  <LinksUpToDate>false</LinksUpToDate>
  <CharactersWithSpaces>1285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LENOVO</cp:lastModifiedBy>
  <cp:lastPrinted>2024-11-11T09:00:00Z</cp:lastPrinted>
  <dcterms:modified xsi:type="dcterms:W3CDTF">2024-11-22T03:27:54Z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71F3B109F431445295F2C4846412DD03_13</vt:lpwstr>
  </property>
</Properties>
</file>