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7</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江门新会区乐立饰品有限公司</w:t>
      </w:r>
    </w:p>
    <w:p w14:paraId="40151651">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91440705MA52JLUW1P</w:t>
      </w:r>
    </w:p>
    <w:p w14:paraId="606E0242">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睦洲镇新沙工业园内2号</w:t>
      </w:r>
    </w:p>
    <w:p w14:paraId="6C51AD16">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罗扬</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江门新会区乐立饰品有限公司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10月、11月</w:t>
      </w:r>
      <w:r>
        <w:rPr>
          <w:rFonts w:hint="eastAsia" w:ascii="仿宋" w:hAnsi="仿宋" w:eastAsia="仿宋" w:cs="仿宋"/>
          <w:sz w:val="32"/>
          <w:szCs w:val="32"/>
        </w:rPr>
        <w:t>，我局执法人员对</w:t>
      </w:r>
      <w:r>
        <w:rPr>
          <w:rFonts w:hint="eastAsia" w:ascii="仿宋_GB2312"/>
          <w:szCs w:val="32"/>
          <w:lang w:val="en-US" w:eastAsia="zh-CN"/>
        </w:rPr>
        <w:t>江门新会区乐立饰品有限公司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eastAsia="仿宋" w:cs="Times New Roman"/>
          <w:szCs w:val="32"/>
          <w:lang w:val="en-US" w:eastAsia="zh-CN"/>
        </w:rPr>
        <w:t>你</w:t>
      </w:r>
      <w:r>
        <w:rPr>
          <w:rFonts w:hint="eastAsia" w:ascii="仿宋_GB2312" w:hAnsi="Times New Roman" w:cs="Times New Roman"/>
          <w:szCs w:val="32"/>
          <w:lang w:val="en-US" w:eastAsia="zh-CN"/>
        </w:rPr>
        <w:t>单位属除工业涂装企业以外的其他产生挥发性有机物的工业企业，你单位未按照国家和省的有关规定建立、保存台账</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w:t>
      </w:r>
      <w:r>
        <w:rPr>
          <w:rFonts w:hint="eastAsia" w:ascii="仿宋_GB2312"/>
          <w:szCs w:val="32"/>
          <w:lang w:eastAsia="zh-CN"/>
        </w:rPr>
        <w:t>《</w:t>
      </w:r>
      <w:r>
        <w:rPr>
          <w:rFonts w:hint="eastAsia" w:ascii="仿宋_GB2312"/>
          <w:szCs w:val="32"/>
          <w:lang w:val="en-US" w:eastAsia="zh-CN"/>
        </w:rPr>
        <w:t>江门市生态环境局现场检查（勘察）记录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szCs w:val="32"/>
          <w:lang w:val="en-US" w:eastAsia="zh-CN"/>
        </w:rPr>
        <w:t>广东产品质量监督检验研究院出具的检测报告、检测结果分析报告（SH2402794、广质涂（2024）-SH2402794、SH2402795、广质涂（2024）-SH2402795、SH2402796、广质涂（2024）-SH2402796）</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w:t>
      </w:r>
      <w:r>
        <w:rPr>
          <w:rFonts w:hint="eastAsia" w:ascii="仿宋_GB2312"/>
          <w:lang w:val="en-US" w:eastAsia="zh-CN"/>
        </w:rPr>
        <w:t>广东省大气污染防治条例</w:t>
      </w:r>
      <w:r>
        <w:rPr>
          <w:rFonts w:hint="eastAsia" w:ascii="仿宋_GB2312"/>
        </w:rPr>
        <w:t>》第</w:t>
      </w:r>
      <w:r>
        <w:rPr>
          <w:rFonts w:hint="eastAsia" w:ascii="仿宋_GB2312"/>
          <w:lang w:val="en-US" w:eastAsia="zh-CN"/>
        </w:rPr>
        <w:t>二十七</w:t>
      </w:r>
      <w:r>
        <w:rPr>
          <w:rFonts w:hint="eastAsia" w:ascii="仿宋_GB2312"/>
        </w:rPr>
        <w:t>条</w:t>
      </w:r>
      <w:r>
        <w:rPr>
          <w:rFonts w:hint="eastAsia" w:ascii="仿宋_GB2312"/>
          <w:lang w:val="en-US" w:eastAsia="zh-CN"/>
        </w:rPr>
        <w:t>第二款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82</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江门新会区乐立饰品有限公司生态环境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江门新会区乐立饰品有限公司法定代表人罗扬生态环境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lang w:val="en-US" w:eastAsia="zh-CN"/>
        </w:rPr>
        <w:t>广东省大气污染防治条例</w:t>
      </w:r>
      <w:r>
        <w:rPr>
          <w:rFonts w:hint="eastAsia" w:ascii="仿宋_GB2312" w:hAnsi="仿宋" w:cs="Times New Roman"/>
          <w:szCs w:val="32"/>
        </w:rPr>
        <w:t>》第</w:t>
      </w:r>
      <w:r>
        <w:rPr>
          <w:rFonts w:hint="eastAsia" w:ascii="仿宋_GB2312" w:hAnsi="宋体" w:cs="Times New Roman"/>
          <w:szCs w:val="32"/>
          <w:lang w:val="en-US" w:eastAsia="zh-CN"/>
        </w:rPr>
        <w:t>七十五条</w:t>
      </w:r>
      <w:r>
        <w:rPr>
          <w:rFonts w:hint="eastAsia" w:ascii="仿宋_GB2312" w:hAnsi="宋体" w:cs="Times New Roman"/>
          <w:szCs w:val="32"/>
        </w:rPr>
        <w:t>规定</w:t>
      </w:r>
      <w:r>
        <w:rPr>
          <w:rFonts w:hint="eastAsia" w:ascii="仿宋_GB2312" w:hAnsi="宋体" w:cs="Times New Roman"/>
          <w:szCs w:val="32"/>
          <w:lang w:eastAsia="zh-CN"/>
        </w:rPr>
        <w:t>，</w:t>
      </w:r>
      <w:r>
        <w:rPr>
          <w:rFonts w:hint="eastAsia" w:ascii="仿宋_GB2312" w:hAnsi="宋体" w:cs="Times New Roman"/>
          <w:szCs w:val="32"/>
        </w:rPr>
        <w:t>违</w:t>
      </w:r>
      <w:r>
        <w:rPr>
          <w:rFonts w:hint="default" w:ascii="仿宋_GB2312" w:hAnsi="宋体" w:cs="Times New Roman"/>
          <w:szCs w:val="32"/>
        </w:rPr>
        <w:t>反本条例第二十七条第二款规定，除工业涂装企业以外的其他产生挥发性有机物的工业企业未按照国家和省的有关规定建立、保存台账的，由县级以上人民政府生态环境主管部门责令改正，处二万元以上二十万元以下的罚款；拒不改正的，责令停产整治</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3.40及《江门市实施&lt;广东省生态环境行政处罚自由裁量权规定&gt;细则》第六条、第七条、第十条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贰万元</w:t>
      </w:r>
      <w:r>
        <w:rPr>
          <w:rFonts w:hint="eastAsia" w:ascii="仿宋" w:hAnsi="仿宋" w:eastAsia="仿宋" w:cs="仿宋"/>
          <w:b/>
          <w:sz w:val="32"/>
          <w:szCs w:val="32"/>
        </w:rPr>
        <w:t>）。</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F1E079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C2A68A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B4DDF37">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C3C7A5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57A48D5">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B0C2A7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1955E1"/>
    <w:rsid w:val="063E0A32"/>
    <w:rsid w:val="06A56CC2"/>
    <w:rsid w:val="074F648B"/>
    <w:rsid w:val="08E03AB3"/>
    <w:rsid w:val="097B6C43"/>
    <w:rsid w:val="0A5C7E2B"/>
    <w:rsid w:val="0CC87A86"/>
    <w:rsid w:val="0D026C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7554633"/>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711A7"/>
    <w:rsid w:val="602D574A"/>
    <w:rsid w:val="60F47F7A"/>
    <w:rsid w:val="6251055B"/>
    <w:rsid w:val="62BB6394"/>
    <w:rsid w:val="636F2DC9"/>
    <w:rsid w:val="63C93BBB"/>
    <w:rsid w:val="64775CE1"/>
    <w:rsid w:val="64DA6310"/>
    <w:rsid w:val="65D07217"/>
    <w:rsid w:val="662C3C3B"/>
    <w:rsid w:val="69B1292E"/>
    <w:rsid w:val="6AB0475B"/>
    <w:rsid w:val="6BD36413"/>
    <w:rsid w:val="6BE73944"/>
    <w:rsid w:val="6CAC4EE0"/>
    <w:rsid w:val="6CF7043C"/>
    <w:rsid w:val="6D391EE1"/>
    <w:rsid w:val="709046C4"/>
    <w:rsid w:val="710F5414"/>
    <w:rsid w:val="71D96332"/>
    <w:rsid w:val="72161FAF"/>
    <w:rsid w:val="728C4FED"/>
    <w:rsid w:val="730C565B"/>
    <w:rsid w:val="73B228EE"/>
    <w:rsid w:val="75F23E97"/>
    <w:rsid w:val="7722562D"/>
    <w:rsid w:val="779E1C22"/>
    <w:rsid w:val="77BB75AF"/>
    <w:rsid w:val="78EB04B8"/>
    <w:rsid w:val="79BC1E8F"/>
    <w:rsid w:val="79EB071C"/>
    <w:rsid w:val="79F44681"/>
    <w:rsid w:val="7AF65FE7"/>
    <w:rsid w:val="7B346B4D"/>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1535</Words>
  <Characters>1664</Characters>
  <Lines>12</Lines>
  <Paragraphs>3</Paragraphs>
  <TotalTime>3</TotalTime>
  <ScaleCrop>false</ScaleCrop>
  <LinksUpToDate>false</LinksUpToDate>
  <CharactersWithSpaces>1724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2025-01-21T07:26:51Z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16E028C7A6C64461A2A4F813F048B458_13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