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黑体-GB13000" w:hAnsi="CESI黑体-GB13000" w:eastAsia="CESI黑体-GB13000" w:cs="CESI黑体-GB1300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CESI黑体-GB13000" w:hAnsi="CESI黑体-GB13000" w:eastAsia="CESI黑体-GB13000" w:cs="CESI黑体-GB13000"/>
          <w:color w:val="auto"/>
          <w:sz w:val="32"/>
          <w:szCs w:val="32"/>
        </w:rPr>
        <w:t>附件</w:t>
      </w:r>
      <w:r>
        <w:rPr>
          <w:rFonts w:hint="eastAsia" w:ascii="CESI黑体-GB13000" w:hAnsi="CESI黑体-GB13000" w:eastAsia="CESI黑体-GB13000" w:cs="CESI黑体-GB13000"/>
          <w:color w:val="auto"/>
          <w:sz w:val="32"/>
          <w:szCs w:val="32"/>
          <w:lang w:val="en-US" w:eastAsia="zh-CN"/>
        </w:rPr>
        <w:t>3</w:t>
      </w:r>
    </w:p>
    <w:p>
      <w:pPr>
        <w:rPr>
          <w:rFonts w:ascii="宋体" w:hAnsi="宋体"/>
          <w:color w:val="auto"/>
          <w:sz w:val="28"/>
          <w:szCs w:val="28"/>
        </w:rPr>
      </w:pPr>
    </w:p>
    <w:p>
      <w:pPr>
        <w:rPr>
          <w:rFonts w:ascii="宋体" w:hAnsi="宋体"/>
          <w:color w:val="auto"/>
          <w:sz w:val="28"/>
          <w:szCs w:val="28"/>
          <w:u w:val="single"/>
        </w:rPr>
      </w:pPr>
      <w:r>
        <w:rPr>
          <w:rFonts w:hint="eastAsia" w:ascii="宋体" w:hAnsi="宋体"/>
          <w:color w:val="auto"/>
          <w:sz w:val="28"/>
          <w:szCs w:val="28"/>
        </w:rPr>
        <w:t>编号：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</w:rPr>
        <w:t>市（区）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</w:rPr>
        <w:t>年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</w:rPr>
        <w:t>号</w:t>
      </w:r>
    </w:p>
    <w:p>
      <w:pPr>
        <w:spacing w:line="560" w:lineRule="exact"/>
        <w:jc w:val="center"/>
        <w:rPr>
          <w:rFonts w:ascii="宋体" w:hAnsi="宋体" w:eastAsia="方正小标宋_GBK" w:cs="方正小标宋_GBK"/>
          <w:color w:val="auto"/>
          <w:sz w:val="44"/>
          <w:szCs w:val="44"/>
        </w:rPr>
      </w:pPr>
    </w:p>
    <w:p>
      <w:pPr>
        <w:spacing w:line="560" w:lineRule="exact"/>
        <w:jc w:val="center"/>
        <w:rPr>
          <w:rFonts w:ascii="宋体" w:hAnsi="宋体" w:eastAsia="方正小标宋_GBK"/>
          <w:color w:val="auto"/>
          <w:sz w:val="44"/>
          <w:szCs w:val="44"/>
        </w:rPr>
      </w:pPr>
      <w:r>
        <w:rPr>
          <w:rFonts w:hint="eastAsia" w:ascii="宋体" w:hAnsi="宋体" w:eastAsia="方正小标宋_GBK"/>
          <w:color w:val="auto"/>
          <w:sz w:val="44"/>
          <w:szCs w:val="44"/>
        </w:rPr>
        <w:t>不动产登记“交地即交证即抵押”</w:t>
      </w:r>
    </w:p>
    <w:p>
      <w:pPr>
        <w:spacing w:line="560" w:lineRule="exact"/>
        <w:jc w:val="center"/>
        <w:rPr>
          <w:rFonts w:hint="eastAsia" w:ascii="宋体" w:hAnsi="宋体" w:eastAsia="方正小标宋_GBK" w:cs="方正小标宋_GBK"/>
          <w:color w:val="auto"/>
          <w:sz w:val="44"/>
          <w:szCs w:val="44"/>
        </w:rPr>
      </w:pPr>
      <w:r>
        <w:rPr>
          <w:rFonts w:hint="eastAsia" w:ascii="宋体" w:hAnsi="宋体" w:eastAsia="方正小标宋_GBK"/>
          <w:color w:val="auto"/>
          <w:sz w:val="44"/>
          <w:szCs w:val="44"/>
        </w:rPr>
        <w:t>业务申报及</w:t>
      </w:r>
      <w:r>
        <w:rPr>
          <w:rFonts w:hint="eastAsia" w:ascii="宋体" w:hAnsi="宋体" w:eastAsia="方正小标宋_GBK" w:cs="方正小标宋_GBK"/>
          <w:color w:val="auto"/>
          <w:sz w:val="44"/>
          <w:szCs w:val="44"/>
        </w:rPr>
        <w:t>承诺书</w:t>
      </w:r>
    </w:p>
    <w:p>
      <w:pPr>
        <w:spacing w:line="560" w:lineRule="exact"/>
        <w:jc w:val="center"/>
        <w:rPr>
          <w:rFonts w:hint="eastAsia" w:ascii="宋体" w:hAnsi="宋体" w:eastAsia="方正小标宋_GBK" w:cs="Calibri"/>
          <w:color w:val="auto"/>
          <w:sz w:val="44"/>
          <w:szCs w:val="44"/>
          <w:lang w:eastAsia="zh-CN"/>
        </w:rPr>
      </w:pPr>
      <w:r>
        <w:rPr>
          <w:rFonts w:hint="eastAsia" w:ascii="宋体" w:hAnsi="宋体" w:eastAsia="方正小标宋_GBK" w:cs="方正小标宋_GBK"/>
          <w:color w:val="auto"/>
          <w:sz w:val="44"/>
          <w:szCs w:val="44"/>
          <w:lang w:eastAsia="zh-CN"/>
        </w:rPr>
        <w:t>（样本）</w:t>
      </w:r>
    </w:p>
    <w:p>
      <w:pPr>
        <w:spacing w:line="560" w:lineRule="exact"/>
        <w:ind w:firstLine="640" w:firstLineChars="200"/>
        <w:rPr>
          <w:rFonts w:ascii="宋体" w:hAnsi="宋体" w:eastAsia="方正仿宋_GBK" w:cs="方正仿宋_GBK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本企业已取得位于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u w:val="single"/>
        </w:rPr>
        <w:t xml:space="preserve">                              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 xml:space="preserve">    的国有建设用地使用权。本企业自愿申请参加不动产登记“交地即交证及抵押”业务，并承诺缴款方式约定为一次性付清，并在交地（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年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月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日）前缴清土地出让（划拨）价款及税费，同步向金融机构提出融资贷款申请。若缴款方式不是约定为一次性付清，或未能在交地前缴清土地出让价款及税费的，或融资贷款申请未获金融机构审批通过，本单位依法承担相应责任，并退出“交地即交证”或“交地即交证即抵押”业务。</w:t>
      </w:r>
    </w:p>
    <w:p>
      <w:pPr>
        <w:pStyle w:val="2"/>
        <w:ind w:firstLine="640"/>
        <w:rPr>
          <w:color w:val="auto"/>
        </w:rPr>
      </w:pPr>
    </w:p>
    <w:p>
      <w:pPr>
        <w:spacing w:line="560" w:lineRule="exact"/>
        <w:jc w:val="center"/>
        <w:rPr>
          <w:rFonts w:ascii="宋体" w:hAnsi="宋体" w:eastAsia="仿宋_GB2312" w:cs="宋体"/>
          <w:color w:val="auto"/>
          <w:sz w:val="30"/>
          <w:szCs w:val="30"/>
        </w:rPr>
      </w:pPr>
      <w:r>
        <w:rPr>
          <w:rFonts w:hint="eastAsia" w:ascii="宋体" w:hAnsi="宋体" w:eastAsia="仿宋_GB2312" w:cs="宋体"/>
          <w:color w:val="auto"/>
          <w:sz w:val="30"/>
          <w:szCs w:val="30"/>
        </w:rPr>
        <w:t xml:space="preserve">      </w:t>
      </w:r>
    </w:p>
    <w:p>
      <w:pPr>
        <w:pStyle w:val="2"/>
        <w:spacing w:after="0" w:line="560" w:lineRule="exact"/>
        <w:ind w:left="0" w:leftChars="0" w:firstLine="640"/>
        <w:rPr>
          <w:rFonts w:ascii="宋体" w:hAnsi="宋体"/>
          <w:color w:val="auto"/>
        </w:rPr>
      </w:pPr>
    </w:p>
    <w:p>
      <w:pPr>
        <w:spacing w:line="560" w:lineRule="exact"/>
        <w:ind w:firstLine="600"/>
        <w:jc w:val="center"/>
        <w:rPr>
          <w:rFonts w:ascii="宋体" w:hAnsi="宋体" w:eastAsia="仿宋_GB2312" w:cs="宋体"/>
          <w:color w:val="auto"/>
          <w:sz w:val="30"/>
          <w:szCs w:val="30"/>
        </w:rPr>
      </w:pPr>
      <w:r>
        <w:rPr>
          <w:rFonts w:hint="eastAsia" w:ascii="宋体" w:hAnsi="宋体" w:eastAsia="仿宋_GB2312" w:cs="宋体"/>
          <w:color w:val="auto"/>
          <w:sz w:val="30"/>
          <w:szCs w:val="30"/>
        </w:rPr>
        <w:t xml:space="preserve">      企业名称（公章）：</w:t>
      </w:r>
    </w:p>
    <w:p>
      <w:pPr>
        <w:spacing w:line="560" w:lineRule="exact"/>
        <w:ind w:firstLine="600"/>
        <w:jc w:val="center"/>
        <w:rPr>
          <w:rFonts w:ascii="宋体" w:hAnsi="宋体"/>
          <w:color w:val="auto"/>
        </w:rPr>
      </w:pPr>
      <w:r>
        <w:rPr>
          <w:rFonts w:hint="eastAsia" w:ascii="宋体" w:hAnsi="宋体" w:eastAsia="仿宋_GB2312" w:cs="宋体"/>
          <w:color w:val="auto"/>
          <w:sz w:val="30"/>
          <w:szCs w:val="30"/>
        </w:rPr>
        <w:t xml:space="preserve">    法定代表人（签字）： </w:t>
      </w:r>
    </w:p>
    <w:p>
      <w:pPr>
        <w:spacing w:line="560" w:lineRule="exact"/>
        <w:jc w:val="center"/>
        <w:rPr>
          <w:rFonts w:ascii="宋体" w:hAnsi="宋体" w:eastAsia="仿宋_GB2312" w:cs="宋体"/>
          <w:color w:val="auto"/>
          <w:sz w:val="30"/>
          <w:szCs w:val="30"/>
        </w:rPr>
      </w:pPr>
      <w:r>
        <w:rPr>
          <w:rFonts w:hint="eastAsia" w:ascii="宋体" w:hAnsi="宋体" w:eastAsia="仿宋_GB2312" w:cs="宋体"/>
          <w:color w:val="auto"/>
          <w:sz w:val="30"/>
          <w:szCs w:val="30"/>
        </w:rPr>
        <w:t xml:space="preserve">                                            </w:t>
      </w:r>
    </w:p>
    <w:p>
      <w:pPr>
        <w:spacing w:line="560" w:lineRule="exact"/>
        <w:jc w:val="center"/>
        <w:rPr>
          <w:color w:val="auto"/>
        </w:rPr>
      </w:pPr>
      <w:r>
        <w:rPr>
          <w:rFonts w:hint="eastAsia" w:ascii="宋体" w:hAnsi="宋体" w:cs="宋体"/>
          <w:color w:val="auto"/>
          <w:sz w:val="30"/>
          <w:szCs w:val="30"/>
        </w:rPr>
        <w:t xml:space="preserve">                            </w:t>
      </w:r>
      <w:r>
        <w:rPr>
          <w:rFonts w:hint="eastAsia" w:ascii="宋体" w:hAnsi="宋体" w:eastAsia="仿宋_GB2312" w:cs="宋体"/>
          <w:color w:val="auto"/>
          <w:sz w:val="30"/>
          <w:szCs w:val="30"/>
        </w:rPr>
        <w:t xml:space="preserve"> 年    月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A67"/>
    <w:rsid w:val="00053386"/>
    <w:rsid w:val="00335AA5"/>
    <w:rsid w:val="005262A4"/>
    <w:rsid w:val="00584A67"/>
    <w:rsid w:val="00590767"/>
    <w:rsid w:val="0061694E"/>
    <w:rsid w:val="0062188A"/>
    <w:rsid w:val="009B2330"/>
    <w:rsid w:val="00B238B5"/>
    <w:rsid w:val="00E56830"/>
    <w:rsid w:val="5FC7A0D6"/>
    <w:rsid w:val="6AEF68C3"/>
    <w:rsid w:val="DFFDE23F"/>
    <w:rsid w:val="EFB6D223"/>
    <w:rsid w:val="EFFFE220"/>
    <w:rsid w:val="FBA8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1"/>
    <w:qFormat/>
    <w:uiPriority w:val="0"/>
    <w:pPr>
      <w:ind w:firstLine="420" w:firstLineChars="200"/>
    </w:pPr>
    <w:rPr>
      <w:rFonts w:ascii="仿宋_GB2312"/>
      <w:sz w:val="32"/>
      <w:szCs w:val="32"/>
    </w:rPr>
  </w:style>
  <w:style w:type="paragraph" w:styleId="3">
    <w:name w:val="Body Text Indent"/>
    <w:basedOn w:val="1"/>
    <w:link w:val="10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缩进 Char"/>
    <w:basedOn w:val="7"/>
    <w:link w:val="3"/>
    <w:semiHidden/>
    <w:qFormat/>
    <w:uiPriority w:val="99"/>
  </w:style>
  <w:style w:type="character" w:customStyle="1" w:styleId="11">
    <w:name w:val="正文首行缩进 2 Char"/>
    <w:basedOn w:val="10"/>
    <w:link w:val="2"/>
    <w:qFormat/>
    <w:uiPriority w:val="0"/>
    <w:rPr>
      <w:rFonts w:ascii="仿宋_GB2312"/>
      <w:sz w:val="32"/>
      <w:szCs w:val="32"/>
    </w:rPr>
  </w:style>
  <w:style w:type="paragraph" w:customStyle="1" w:styleId="12">
    <w:name w:val="列表段落"/>
    <w:basedOn w:val="1"/>
    <w:qFormat/>
    <w:uiPriority w:val="0"/>
    <w:pPr>
      <w:ind w:firstLine="420" w:firstLineChars="200"/>
    </w:pPr>
    <w:rPr>
      <w:rFonts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64</Words>
  <Characters>369</Characters>
  <Lines>3</Lines>
  <Paragraphs>1</Paragraphs>
  <TotalTime>27</TotalTime>
  <ScaleCrop>false</ScaleCrop>
  <LinksUpToDate>false</LinksUpToDate>
  <CharactersWithSpaces>432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2025-06-07T15:37:00Z</dcterms:created>
  <dc:creator>郑淑娴(UE000784)</dc:creator>
  <cp:lastModifiedBy>丁旋韦</cp:lastModifiedBy>
  <dcterms:modified xsi:type="dcterms:W3CDTF">2025-07-14T17:33:56Z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2B917B89FF73F5D104CF7468A99A6289</vt:lpwstr>
  </property>
</Properties>
</file>