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default" w:ascii="Times New Roman" w:hAnsi="Times New Roman" w:eastAsia="方正大标宋_GBK" w:cs="Times New Roman"/>
          <w:sz w:val="42"/>
          <w:szCs w:val="42"/>
          <w:highlight w:val="none"/>
        </w:rPr>
      </w:pPr>
      <w:r>
        <w:rPr>
          <w:rFonts w:hint="default" w:ascii="Times New Roman" w:hAnsi="Times New Roman" w:eastAsia="方正大标宋_GBK" w:cs="Times New Roman"/>
          <w:sz w:val="42"/>
          <w:szCs w:val="42"/>
          <w:highlight w:val="none"/>
        </w:rPr>
        <w:t>2024年</w:t>
      </w:r>
      <w:r>
        <w:rPr>
          <w:rFonts w:hint="eastAsia" w:ascii="Times New Roman" w:hAnsi="Times New Roman" w:eastAsia="方正大标宋_GBK" w:cs="Times New Roman"/>
          <w:sz w:val="42"/>
          <w:szCs w:val="42"/>
          <w:highlight w:val="none"/>
          <w:lang w:eastAsia="zh-CN"/>
        </w:rPr>
        <w:t>江门市</w:t>
      </w:r>
      <w:r>
        <w:rPr>
          <w:rFonts w:hint="default" w:ascii="Times New Roman" w:hAnsi="Times New Roman" w:eastAsia="方正大标宋_GBK" w:cs="Times New Roman"/>
          <w:sz w:val="42"/>
          <w:szCs w:val="42"/>
          <w:highlight w:val="none"/>
        </w:rPr>
        <w:t>“政银保”融资项目促进制造业数字化转型入库项目贴息申报材料要求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贴息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申报材料应包括封面、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贴息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申请表和相关材料，统一装订成册，统一编页码。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一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</w:rPr>
        <w:t>、封面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（参考模版见附件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-1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封面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加盖企业公章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二、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贴息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</w:rPr>
        <w:t>申报表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（参考模版见附件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1-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申报声明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参考模版见附件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1-3，申报声明加盖企业公章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“政银保”融资项目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val="en-US" w:eastAsia="zh-CN"/>
        </w:rPr>
        <w:t>贷款合同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银行利息单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六、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数字化转型项目支出凭证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合同、发票、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银行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转账凭证的复印件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七、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数字化转型项目</w:t>
      </w:r>
      <w:r>
        <w:rPr>
          <w:rFonts w:hint="eastAsia" w:ascii="Times New Roman" w:hAnsi="Times New Roman" w:eastAsia="方正黑体_GBK" w:cs="Times New Roman"/>
          <w:sz w:val="30"/>
          <w:szCs w:val="30"/>
          <w:highlight w:val="none"/>
          <w:lang w:eastAsia="zh-CN"/>
        </w:rPr>
        <w:t>涉及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的软件系统界面截图、项目现场照片或数字化设备照片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八、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复印件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九、</w:t>
      </w:r>
      <w:r>
        <w:rPr>
          <w:rFonts w:hint="default" w:ascii="Times New Roman" w:hAnsi="Times New Roman" w:eastAsia="方正黑体_GBK" w:cs="Times New Roman"/>
          <w:sz w:val="30"/>
          <w:szCs w:val="30"/>
          <w:highlight w:val="none"/>
          <w:lang w:eastAsia="zh-CN"/>
        </w:rPr>
        <w:t>其他相关文件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江门市工业和信息化局印发的中小企业“政银保”融资项目贷款确认书；江门市工业和信息化局印发的公布江门市制造业数字化转型项目（“政银保”融资项目促进制造业数字化转型支持方向）入库项目通知。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footerReference r:id="rId3" w:type="default"/>
          <w:pgSz w:w="11906" w:h="16838"/>
          <w:pgMar w:top="1701" w:right="1701" w:bottom="1701" w:left="1701" w:header="0" w:footer="1701" w:gutter="0"/>
          <w:pgNumType w:fmt="numberInDash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1-1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  <w:t>2024年</w:t>
      </w:r>
      <w:r>
        <w:rPr>
          <w:rFonts w:hint="eastAsia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  <w:t>江门市</w:t>
      </w:r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  <w:t>“政银保”融资项目促进制造业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  <w:t>数字化转型入库项目贴息申报书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</w:p>
    <w:tbl>
      <w:tblPr>
        <w:tblStyle w:val="9"/>
        <w:tblpPr w:leftFromText="180" w:rightFromText="180" w:vertAnchor="text" w:horzAnchor="page" w:tblpX="1567" w:tblpY="233"/>
        <w:tblOverlap w:val="never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966"/>
        <w:gridCol w:w="2150"/>
        <w:gridCol w:w="1290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default" w:ascii="Times New Roman" w:hAnsi="Times New Roman" w:eastAsia="黑体" w:cs="Times New Roman"/>
                <w:sz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</w:rPr>
              <w:t>申报单位名称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  <w:t>入库项目</w:t>
            </w:r>
            <w:r>
              <w:rPr>
                <w:rFonts w:hint="default" w:ascii="Times New Roman" w:hAnsi="Times New Roman" w:eastAsia="黑体" w:cs="Times New Roman"/>
                <w:sz w:val="30"/>
                <w:highlight w:val="none"/>
              </w:rPr>
              <w:t>名称</w:t>
            </w:r>
            <w:r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  <w:t>（数字化项目）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default" w:ascii="Times New Roman" w:hAnsi="Times New Roman" w:eastAsia="黑体" w:cs="Times New Roman"/>
                <w:sz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</w:rPr>
              <w:t>申报单位地址</w:t>
            </w:r>
          </w:p>
        </w:tc>
        <w:tc>
          <w:tcPr>
            <w:tcW w:w="64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江门市xx区（市）xx镇（街道）xx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distribute"/>
              <w:textAlignment w:val="auto"/>
              <w:rPr>
                <w:rFonts w:hint="default" w:ascii="Times New Roman" w:hAnsi="Times New Roman" w:eastAsia="黑体" w:cs="Times New Roman"/>
                <w:sz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</w:rPr>
              <w:t>申报事务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400" w:lineRule="exact"/>
              <w:jc w:val="distribute"/>
              <w:textAlignment w:val="auto"/>
              <w:rPr>
                <w:rFonts w:hint="default" w:ascii="Times New Roman" w:hAnsi="Times New Roman" w:eastAsia="黑体" w:cs="Times New Roman"/>
                <w:sz w:val="3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</w:rPr>
              <w:t>联系人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手机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42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highlight w:val="no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  <w:t>邮箱</w:t>
            </w:r>
          </w:p>
        </w:tc>
        <w:tc>
          <w:tcPr>
            <w:tcW w:w="55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40" w:firstLineChars="575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100" w:firstLineChars="700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申报单位：（填写名称后在此处加盖公章）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贴息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申报日期：  202x年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eastAsia="zh-CN"/>
        </w:rPr>
        <w:t>推荐部门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</w:rPr>
        <w:t>加盖公章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楷体_GB2312" w:cs="Times New Roman"/>
          <w:sz w:val="30"/>
          <w:highlight w:val="none"/>
        </w:rPr>
        <w:sectPr>
          <w:pgSz w:w="11906" w:h="16838"/>
          <w:pgMar w:top="1701" w:right="1701" w:bottom="1701" w:left="1701" w:header="0" w:footer="1701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z w:val="30"/>
          <w:highlight w:val="none"/>
        </w:rPr>
        <w:t>江门市工业和信息化局制</w:t>
      </w:r>
    </w:p>
    <w:p>
      <w:pPr>
        <w:autoSpaceDE w:val="0"/>
        <w:autoSpaceDN w:val="0"/>
        <w:adjustRightInd w:val="0"/>
        <w:spacing w:line="560" w:lineRule="exact"/>
        <w:jc w:val="both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  <w:lang w:val="en-US" w:eastAsia="zh-CN" w:bidi="ar-SA"/>
        </w:rPr>
        <w:t>附件1-2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  <w:t>贴息申报表</w:t>
      </w:r>
    </w:p>
    <w:tbl>
      <w:tblPr>
        <w:tblStyle w:val="9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6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9348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</w:rPr>
              <w:t>一、申报单位情况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企业名称</w:t>
            </w:r>
          </w:p>
        </w:tc>
        <w:tc>
          <w:tcPr>
            <w:tcW w:w="6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信用代码</w:t>
            </w:r>
          </w:p>
        </w:tc>
        <w:tc>
          <w:tcPr>
            <w:tcW w:w="6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详细地址</w:t>
            </w:r>
          </w:p>
        </w:tc>
        <w:tc>
          <w:tcPr>
            <w:tcW w:w="6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江门市xx区（市）xx镇（街道）xx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注册时间</w:t>
            </w:r>
          </w:p>
        </w:tc>
        <w:tc>
          <w:tcPr>
            <w:tcW w:w="6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  <w:jc w:val="center"/>
        </w:trPr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  <w:t>法人代表姓名</w:t>
            </w:r>
          </w:p>
        </w:tc>
        <w:tc>
          <w:tcPr>
            <w:tcW w:w="65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主要生产产品</w:t>
            </w:r>
          </w:p>
        </w:tc>
        <w:tc>
          <w:tcPr>
            <w:tcW w:w="65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napToGrid w:val="0"/>
        <w:spacing w:line="560" w:lineRule="exact"/>
        <w:rPr>
          <w:rFonts w:hint="default" w:ascii="Times New Roman" w:hAnsi="Times New Roman" w:cs="Times New Roman"/>
          <w:kern w:val="0"/>
          <w:highlight w:val="none"/>
        </w:rPr>
      </w:pPr>
    </w:p>
    <w:tbl>
      <w:tblPr>
        <w:tblStyle w:val="9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4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93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  <w:t>二、“政银保”贷款利息支付情况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办理贷款的“政银保”合作银行名称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银行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江门市工业和信息化局中小企业“政银保”融资项目贷款确认书的批复批次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xxxx年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第xx批次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贷款合同编号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贷款金额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贷款合同签订时间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年利率（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）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已付利息金额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起息日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 xml:space="preserve">xxxx年xx月xx日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结息日</w:t>
            </w:r>
          </w:p>
        </w:tc>
        <w:tc>
          <w:tcPr>
            <w:tcW w:w="64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xxxx年xx月xx日</w:t>
            </w:r>
          </w:p>
        </w:tc>
      </w:tr>
    </w:tbl>
    <w:p>
      <w:pPr>
        <w:snapToGrid w:val="0"/>
        <w:spacing w:line="560" w:lineRule="exact"/>
        <w:rPr>
          <w:rFonts w:hint="default" w:ascii="Times New Roman" w:hAnsi="Times New Roman" w:cs="Times New Roman"/>
          <w:kern w:val="0"/>
          <w:highlight w:val="none"/>
        </w:rPr>
      </w:pPr>
    </w:p>
    <w:tbl>
      <w:tblPr>
        <w:tblStyle w:val="9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  <w:jc w:val="center"/>
        </w:trPr>
        <w:tc>
          <w:tcPr>
            <w:tcW w:w="9348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  <w:t>三、数字化转型项目建设情况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项目名称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申报入库项目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月份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eastAsia="zh-CN"/>
              </w:rPr>
              <w:t>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入库项目编号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项目建设时间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 xml:space="preserve">xxxx年xx月xx日  至  xxxx年xx月xx日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项目实施地点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项目已完成投入（元）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数字化项目类别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从附件2《2024年“政银保”融资项目促进制造业数字化转型入库项目贴息申报工作指引》的附表《江门市制造业数字化转型产品目录清单（“政银保”融资项目促进制造业数字化转型支持方向）》的二级目录选择。根据项目实际情况选择一个或多个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3" w:hRule="atLeast"/>
          <w:jc w:val="center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项目已完成建设内容和实施效果</w:t>
            </w:r>
          </w:p>
        </w:tc>
        <w:tc>
          <w:tcPr>
            <w:tcW w:w="7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（不超过3000字）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highlight w:val="none"/>
        </w:rPr>
      </w:pPr>
    </w:p>
    <w:tbl>
      <w:tblPr>
        <w:tblStyle w:val="10"/>
        <w:tblW w:w="9421" w:type="dxa"/>
        <w:tblInd w:w="-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77"/>
        <w:gridCol w:w="1177"/>
        <w:gridCol w:w="1177"/>
        <w:gridCol w:w="1177"/>
        <w:gridCol w:w="1177"/>
        <w:gridCol w:w="1177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1" w:type="dxa"/>
            <w:gridSpan w:val="8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  <w:t>四、数字化转型项目投入明细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合同名称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服务商名称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合同签订日期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合同金额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发票金额（含税）</w:t>
            </w: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转账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凭证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金额</w:t>
            </w:r>
          </w:p>
        </w:tc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核定投入金额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20xx年xx月xx日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……</w:t>
            </w: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合计</w:t>
            </w:r>
          </w:p>
        </w:tc>
        <w:tc>
          <w:tcPr>
            <w:tcW w:w="100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1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32"/>
                <w:szCs w:val="32"/>
                <w:highlight w:val="none"/>
                <w:lang w:val="en-US" w:eastAsia="zh-CN"/>
              </w:rPr>
              <w:t>备注：数字化转型项目的核定投入金额，以合同金额、发票金额（含税）、转账凭证金额最小的计算。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highlight w:val="none"/>
        </w:rPr>
      </w:pP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9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6" w:hRule="atLeast"/>
          <w:jc w:val="center"/>
        </w:trPr>
        <w:tc>
          <w:tcPr>
            <w:tcW w:w="9381" w:type="dxa"/>
            <w:gridSpan w:val="2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highlight w:val="none"/>
                <w:lang w:eastAsia="zh-CN"/>
              </w:rPr>
              <w:t>五、申请贴息补助资金计算表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93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计算公式：S= I×R×C，其中C=IN/LV，C的上限为1。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I已付贷款利息（元）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R补助比例（%）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LV“政银保”贷款金额（元）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IN数字化转型项目核定投入金额（元）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C数字化投入系数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56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S申请贴息补助资金（元）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xx元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  <w:sectPr>
          <w:pgSz w:w="11906" w:h="16838"/>
          <w:pgMar w:top="1701" w:right="1701" w:bottom="1701" w:left="1701" w:header="0" w:footer="1701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0"/>
          <w:szCs w:val="30"/>
          <w:highlight w:val="none"/>
          <w:lang w:val="en-US" w:eastAsia="zh-CN" w:bidi="ar-SA"/>
        </w:rPr>
        <w:t>附件1-3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2"/>
          <w:szCs w:val="42"/>
          <w:highlight w:val="none"/>
          <w:lang w:val="en-US" w:eastAsia="zh-CN" w:bidi="ar-SA"/>
        </w:rPr>
        <w:t>申报声明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本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公司申报江门市“政银保”融资项目促进制造业数字化转型入库项目贴息补助，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所提交的所有申报资料是真实、完整、有效的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；申报补贴的贷款未获得过我市其他贷款贴息政策的财政资金支持；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>专项资金的使用、管理情况自觉接受相关部门的绩效评价、监督检查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如存在提供虚假资料或凭证行为，由此产生的法律责任及其他所有后果，本公司都将全部承担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4160" w:hanging="3900" w:hangingChars="13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firstLine="2400" w:firstLineChars="8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单位（盖章）：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5700" w:firstLineChars="19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highlight w:val="none"/>
        </w:rPr>
        <w:t>年   月   日</w:t>
      </w:r>
    </w:p>
    <w:sectPr>
      <w:pgSz w:w="11906" w:h="16838"/>
      <w:pgMar w:top="1701" w:right="1701" w:bottom="1701" w:left="1701" w:header="0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DHl7XO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215B2C"/>
    <w:rsid w:val="002C0E23"/>
    <w:rsid w:val="007169D5"/>
    <w:rsid w:val="008429E3"/>
    <w:rsid w:val="0F1B7752"/>
    <w:rsid w:val="17DF70D3"/>
    <w:rsid w:val="1BFE6653"/>
    <w:rsid w:val="1D3FE633"/>
    <w:rsid w:val="1FDF36A9"/>
    <w:rsid w:val="2A7D3E9B"/>
    <w:rsid w:val="2B1F2A31"/>
    <w:rsid w:val="2BE61F4A"/>
    <w:rsid w:val="2DFC3219"/>
    <w:rsid w:val="32D22EF9"/>
    <w:rsid w:val="36A57CEF"/>
    <w:rsid w:val="37ADC0E7"/>
    <w:rsid w:val="37E7AC9F"/>
    <w:rsid w:val="37FF563A"/>
    <w:rsid w:val="38F7AC62"/>
    <w:rsid w:val="3A9A48BF"/>
    <w:rsid w:val="3B7B5F01"/>
    <w:rsid w:val="3BD55296"/>
    <w:rsid w:val="3BD55E3D"/>
    <w:rsid w:val="3D86A9B9"/>
    <w:rsid w:val="3D979C5E"/>
    <w:rsid w:val="3DD57156"/>
    <w:rsid w:val="3E99EA2A"/>
    <w:rsid w:val="3EEDAEDF"/>
    <w:rsid w:val="3EFD87EA"/>
    <w:rsid w:val="3F5D0C86"/>
    <w:rsid w:val="3F7F767D"/>
    <w:rsid w:val="3FDDE77D"/>
    <w:rsid w:val="3FE6FEE4"/>
    <w:rsid w:val="437E27A4"/>
    <w:rsid w:val="4A1947CF"/>
    <w:rsid w:val="4D167D2E"/>
    <w:rsid w:val="4DF5C2C7"/>
    <w:rsid w:val="56793B35"/>
    <w:rsid w:val="56F7DFC0"/>
    <w:rsid w:val="579B7EB0"/>
    <w:rsid w:val="592AC2AE"/>
    <w:rsid w:val="5AD78709"/>
    <w:rsid w:val="5CFA92DB"/>
    <w:rsid w:val="5D3765F1"/>
    <w:rsid w:val="5D771D22"/>
    <w:rsid w:val="5EAC3876"/>
    <w:rsid w:val="5EF5638F"/>
    <w:rsid w:val="66FBD7A0"/>
    <w:rsid w:val="67FE54F0"/>
    <w:rsid w:val="6ADFBCF9"/>
    <w:rsid w:val="6AFF1803"/>
    <w:rsid w:val="6B73AF75"/>
    <w:rsid w:val="6EFB9E2C"/>
    <w:rsid w:val="6F2FBAEE"/>
    <w:rsid w:val="6F3FDDB7"/>
    <w:rsid w:val="6FB7CC64"/>
    <w:rsid w:val="6FBF5367"/>
    <w:rsid w:val="6FEB38A1"/>
    <w:rsid w:val="6FF6BEB5"/>
    <w:rsid w:val="6FFC6C43"/>
    <w:rsid w:val="6FFFE0B2"/>
    <w:rsid w:val="73FF6E55"/>
    <w:rsid w:val="75ED96BA"/>
    <w:rsid w:val="76774CDB"/>
    <w:rsid w:val="77DE3CEE"/>
    <w:rsid w:val="77DF63C8"/>
    <w:rsid w:val="77DFD753"/>
    <w:rsid w:val="77FE49B7"/>
    <w:rsid w:val="77FF834B"/>
    <w:rsid w:val="7AD77C0D"/>
    <w:rsid w:val="7B752532"/>
    <w:rsid w:val="7BFF9014"/>
    <w:rsid w:val="7CDD674D"/>
    <w:rsid w:val="7CF681D6"/>
    <w:rsid w:val="7CFF21E3"/>
    <w:rsid w:val="7CFF5F2B"/>
    <w:rsid w:val="7CFF7C1A"/>
    <w:rsid w:val="7DEAFF2D"/>
    <w:rsid w:val="7DEF338D"/>
    <w:rsid w:val="7DFF1E39"/>
    <w:rsid w:val="7E9FB2F2"/>
    <w:rsid w:val="7EB795D8"/>
    <w:rsid w:val="7ECD9760"/>
    <w:rsid w:val="7EFD9C4E"/>
    <w:rsid w:val="7EFF9705"/>
    <w:rsid w:val="7F6DBF5A"/>
    <w:rsid w:val="7F75827F"/>
    <w:rsid w:val="7F7DB64D"/>
    <w:rsid w:val="7F9E6160"/>
    <w:rsid w:val="7F9F9736"/>
    <w:rsid w:val="7FAFA826"/>
    <w:rsid w:val="7FBB9F43"/>
    <w:rsid w:val="7FCD6051"/>
    <w:rsid w:val="7FE63996"/>
    <w:rsid w:val="7FEB13E0"/>
    <w:rsid w:val="7FECF848"/>
    <w:rsid w:val="7FFDA50B"/>
    <w:rsid w:val="7FFDFF8F"/>
    <w:rsid w:val="82BE7955"/>
    <w:rsid w:val="874F62F4"/>
    <w:rsid w:val="8DFDC7D5"/>
    <w:rsid w:val="8FFFEF4F"/>
    <w:rsid w:val="95CF16D5"/>
    <w:rsid w:val="979B7E37"/>
    <w:rsid w:val="997F76C4"/>
    <w:rsid w:val="9A2BF629"/>
    <w:rsid w:val="9B6642C6"/>
    <w:rsid w:val="9CA6B2E5"/>
    <w:rsid w:val="9EF96474"/>
    <w:rsid w:val="9FBE3CFF"/>
    <w:rsid w:val="9FFE1BF8"/>
    <w:rsid w:val="ADE892BD"/>
    <w:rsid w:val="ADFE6546"/>
    <w:rsid w:val="AEFB43EA"/>
    <w:rsid w:val="AF6D393B"/>
    <w:rsid w:val="AFFE37C1"/>
    <w:rsid w:val="B3FF6412"/>
    <w:rsid w:val="B75B8F23"/>
    <w:rsid w:val="B76751C5"/>
    <w:rsid w:val="B7D7EA9A"/>
    <w:rsid w:val="B7EBAF3A"/>
    <w:rsid w:val="B9EB9BE1"/>
    <w:rsid w:val="BBBF5984"/>
    <w:rsid w:val="BBE249DF"/>
    <w:rsid w:val="BBFEA3B2"/>
    <w:rsid w:val="BCBDD5F2"/>
    <w:rsid w:val="BD73BC82"/>
    <w:rsid w:val="BD8FD7B3"/>
    <w:rsid w:val="BDD8EBEE"/>
    <w:rsid w:val="BE6F6CEC"/>
    <w:rsid w:val="BEBDA234"/>
    <w:rsid w:val="BF284202"/>
    <w:rsid w:val="BFBAD4B6"/>
    <w:rsid w:val="BFD709F8"/>
    <w:rsid w:val="BFDB9EC1"/>
    <w:rsid w:val="BFFE57B7"/>
    <w:rsid w:val="BFFF4FA1"/>
    <w:rsid w:val="BFFFC8E3"/>
    <w:rsid w:val="C7BDFB61"/>
    <w:rsid w:val="C9BF019F"/>
    <w:rsid w:val="CDDF7BAC"/>
    <w:rsid w:val="CEE72340"/>
    <w:rsid w:val="CFF513A2"/>
    <w:rsid w:val="D5FFA746"/>
    <w:rsid w:val="DBCC73C6"/>
    <w:rsid w:val="DBF73BFA"/>
    <w:rsid w:val="DC4F2627"/>
    <w:rsid w:val="DDBBFB1E"/>
    <w:rsid w:val="DDCB5B31"/>
    <w:rsid w:val="DF2F1286"/>
    <w:rsid w:val="DF5FFF34"/>
    <w:rsid w:val="DF77661B"/>
    <w:rsid w:val="DFBD5705"/>
    <w:rsid w:val="DFEFA9F8"/>
    <w:rsid w:val="DFEFE5CD"/>
    <w:rsid w:val="DFFE2CD6"/>
    <w:rsid w:val="DFFE9668"/>
    <w:rsid w:val="E7DD706A"/>
    <w:rsid w:val="E7EF5B99"/>
    <w:rsid w:val="E9D68F76"/>
    <w:rsid w:val="E9FEBDA7"/>
    <w:rsid w:val="ED4F6F55"/>
    <w:rsid w:val="EDDDAE11"/>
    <w:rsid w:val="EEA7B2AF"/>
    <w:rsid w:val="EED718EB"/>
    <w:rsid w:val="EEEFAEBA"/>
    <w:rsid w:val="EFB536E8"/>
    <w:rsid w:val="EFDF1373"/>
    <w:rsid w:val="EFDFB6EF"/>
    <w:rsid w:val="EFFF30F1"/>
    <w:rsid w:val="F2792CEB"/>
    <w:rsid w:val="F35F7F7B"/>
    <w:rsid w:val="F3EFFF23"/>
    <w:rsid w:val="F515AFAA"/>
    <w:rsid w:val="F565FEF1"/>
    <w:rsid w:val="F6EBA231"/>
    <w:rsid w:val="F6F3842F"/>
    <w:rsid w:val="F7BDC9A7"/>
    <w:rsid w:val="F7F24E97"/>
    <w:rsid w:val="F7FDB667"/>
    <w:rsid w:val="F7FF5E54"/>
    <w:rsid w:val="F9DF8638"/>
    <w:rsid w:val="F9FF3E94"/>
    <w:rsid w:val="F9FFD543"/>
    <w:rsid w:val="FACFA42A"/>
    <w:rsid w:val="FAF388CE"/>
    <w:rsid w:val="FB3F651D"/>
    <w:rsid w:val="FBAA4289"/>
    <w:rsid w:val="FBE74F41"/>
    <w:rsid w:val="FCF75E44"/>
    <w:rsid w:val="FDBB6285"/>
    <w:rsid w:val="FDBEF773"/>
    <w:rsid w:val="FDCFF5BC"/>
    <w:rsid w:val="FDFB8892"/>
    <w:rsid w:val="FDFF74D2"/>
    <w:rsid w:val="FDFFE58D"/>
    <w:rsid w:val="FE5A0675"/>
    <w:rsid w:val="FE7F34DA"/>
    <w:rsid w:val="FEA55F8C"/>
    <w:rsid w:val="FEB75192"/>
    <w:rsid w:val="FEED776F"/>
    <w:rsid w:val="FEFD09A7"/>
    <w:rsid w:val="FEFF4327"/>
    <w:rsid w:val="FF7FF326"/>
    <w:rsid w:val="FF9EEFB8"/>
    <w:rsid w:val="FF9FBFFC"/>
    <w:rsid w:val="FFD321CD"/>
    <w:rsid w:val="FFD960C1"/>
    <w:rsid w:val="FFECF89A"/>
    <w:rsid w:val="FFF70696"/>
    <w:rsid w:val="FFFB6636"/>
    <w:rsid w:val="FFFBC158"/>
    <w:rsid w:val="FFFF1258"/>
    <w:rsid w:val="FFFF3AB3"/>
    <w:rsid w:val="FFFFB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 Light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等线" w:hAnsi="等线"/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qFormat/>
    <w:uiPriority w:val="0"/>
    <w:pPr>
      <w:spacing w:before="240" w:after="60" w:line="560" w:lineRule="exact"/>
      <w:jc w:val="center"/>
      <w:outlineLvl w:val="0"/>
    </w:pPr>
    <w:rPr>
      <w:rFonts w:ascii="Times New Roman" w:hAnsi="Times New Roman" w:eastAsia="华文中宋"/>
      <w:b/>
      <w:bCs/>
      <w:sz w:val="44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_Style 5"/>
    <w:qFormat/>
    <w:uiPriority w:val="0"/>
    <w:pPr>
      <w:widowControl w:val="0"/>
      <w:ind w:firstLine="200" w:firstLineChars="200"/>
      <w:jc w:val="both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823</Words>
  <Characters>4695</Characters>
  <Lines>39</Lines>
  <Paragraphs>11</Paragraphs>
  <TotalTime>21</TotalTime>
  <ScaleCrop>false</ScaleCrop>
  <LinksUpToDate>false</LinksUpToDate>
  <CharactersWithSpaces>5507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2018-07-22T23:11:00Z</dcterms:created>
  <dc:creator>d</dc:creator>
  <cp:lastModifiedBy>uos</cp:lastModifiedBy>
  <dcterms:modified xsi:type="dcterms:W3CDTF">2025-07-31T17:34:16Z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9D3E07EA687D2B1D98388B68018DBA73</vt:lpwstr>
  </property>
</Properties>
</file>