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2025年质量强市楼宇电梯广告宣传项目</w:t>
      </w:r>
      <w:r>
        <w:rPr>
          <w:rFonts w:eastAsia="方正小标宋简体"/>
          <w:bCs/>
          <w:kern w:val="0"/>
          <w:sz w:val="44"/>
          <w:szCs w:val="44"/>
        </w:rPr>
        <w:t>综合评</w:t>
      </w:r>
      <w:r>
        <w:rPr>
          <w:rFonts w:hint="eastAsia" w:eastAsia="方正小标宋简体"/>
          <w:bCs/>
          <w:kern w:val="0"/>
          <w:sz w:val="44"/>
          <w:szCs w:val="44"/>
        </w:rPr>
        <w:t>分</w:t>
      </w:r>
      <w:r>
        <w:rPr>
          <w:rFonts w:eastAsia="方正小标宋简体"/>
          <w:bCs/>
          <w:kern w:val="0"/>
          <w:sz w:val="44"/>
          <w:szCs w:val="44"/>
        </w:rPr>
        <w:t>表</w:t>
      </w:r>
    </w:p>
    <w:p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bookmarkEnd w:id="0"/>
    </w:p>
    <w:tbl>
      <w:tblPr>
        <w:tblStyle w:val="5"/>
        <w:tblW w:w="149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061"/>
        <w:gridCol w:w="1199"/>
        <w:gridCol w:w="9007"/>
        <w:gridCol w:w="1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评审项目分值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分值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评审标准分值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投标报价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（权重20%）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以所有合格供应商评标价的最低价作为评分基准价。供应商的价格分按下式计算：价格分=（评分基准价/评标价）×20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技术部分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（权重40%）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对本项目总体理解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根据供应商对项目的认识及理解、对项目重点、难点分析把握，进行综合比较。优5分，良3分，一般1分，不提供不得分。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供应商相关资质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根据供应商资质证书、投入本项目人员设备等综合比较。</w:t>
            </w:r>
            <w:r>
              <w:rPr>
                <w:rFonts w:hint="eastAsia" w:ascii="宋体" w:hAnsi="宋体"/>
                <w:kern w:val="0"/>
              </w:rPr>
              <w:t>优10分，良7分，一般5分</w:t>
            </w:r>
            <w:r>
              <w:rPr>
                <w:rFonts w:ascii="宋体" w:hAnsi="宋体"/>
                <w:kern w:val="0"/>
              </w:rPr>
              <w:t>，不提供不得分</w:t>
            </w:r>
            <w:r>
              <w:rPr>
                <w:rFonts w:hint="eastAsia" w:ascii="宋体" w:hAnsi="宋体"/>
                <w:kern w:val="0"/>
              </w:rPr>
              <w:t>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服务方案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根据供应商的服务方案，包括策划设计、流程节点、实施计划等是否完善周到、可行，是否符合采购文件需求等进行综合比较。优2</w:t>
            </w:r>
            <w:r>
              <w:rPr>
                <w:rFonts w:hint="eastAsia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</w:rPr>
              <w:t>19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</w:rPr>
              <w:t>13</w:t>
            </w:r>
            <w:r>
              <w:rPr>
                <w:rFonts w:ascii="宋体" w:hAnsi="宋体"/>
                <w:kern w:val="0"/>
              </w:rPr>
              <w:t>分，不提供不得分。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商务部分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（权重40%）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标书质量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根据投标文件的印刷装订质量，内容一致完整性，是否有目录，佐证材料是否有效充分等综合评定。优</w:t>
            </w:r>
            <w:r>
              <w:rPr>
                <w:rFonts w:hint="eastAsia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分，一般1分。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供应商综合实力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根据供应商的公司简介，完成本项目优势，财务报表和荣誉证书等综合比较，优7分，良5分，一般3分，不提供不得分。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同类业绩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根据供应商近三年内同类项目的业绩经验、合作成效进行综合比较打分。优1</w:t>
            </w:r>
            <w:r>
              <w:rPr>
                <w:rFonts w:hint="eastAsia" w:ascii="宋体" w:hAnsi="宋体"/>
                <w:kern w:val="0"/>
              </w:rPr>
              <w:t>8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</w:rPr>
              <w:t>13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</w:rPr>
              <w:t>8</w:t>
            </w:r>
            <w:r>
              <w:rPr>
                <w:rFonts w:ascii="宋体" w:hAnsi="宋体"/>
                <w:kern w:val="0"/>
              </w:rPr>
              <w:t>分。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须提供业绩列表及合同或中标通知书或成交通知书等复印件，不提供不得分。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服务承诺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根据供应商对本项目的服务承诺，保证措施等进行综合比较。优10分，良7分，一般4分，不提供不得分。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5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合  计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</w:tr>
    </w:tbl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评审人员签名：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1A"/>
    <w:rsid w:val="000277A5"/>
    <w:rsid w:val="0012541A"/>
    <w:rsid w:val="00362962"/>
    <w:rsid w:val="004843F6"/>
    <w:rsid w:val="00662526"/>
    <w:rsid w:val="008825FA"/>
    <w:rsid w:val="00A55009"/>
    <w:rsid w:val="00BC5AA0"/>
    <w:rsid w:val="00C16FE7"/>
    <w:rsid w:val="00C229A8"/>
    <w:rsid w:val="00C67F0A"/>
    <w:rsid w:val="00D65877"/>
    <w:rsid w:val="00DA1C68"/>
    <w:rsid w:val="525A2E6D"/>
    <w:rsid w:val="5E5FD63D"/>
    <w:rsid w:val="77EF8EB1"/>
    <w:rsid w:val="DEFE00C4"/>
    <w:rsid w:val="F73D0214"/>
    <w:rsid w:val="FD76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553</Words>
  <Characters>575</Characters>
  <Lines>4</Lines>
  <Paragraphs>1</Paragraphs>
  <TotalTime>53</TotalTime>
  <ScaleCrop>false</ScaleCrop>
  <LinksUpToDate>false</LinksUpToDate>
  <CharactersWithSpaces>577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2022-11-16T19:51:00Z</dcterms:created>
  <dc:creator>Chinese User</dc:creator>
  <cp:lastModifiedBy>greatwall</cp:lastModifiedBy>
  <cp:lastPrinted>2025-07-15T00:13:00Z</cp:lastPrinted>
  <dcterms:modified xsi:type="dcterms:W3CDTF">2025-08-01T09:01:31Z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EB2AA403977A809EA1C78366A178177E</vt:lpwstr>
  </property>
  <property fmtid="{D5CDD505-2E9C-101B-9397-08002B2CF9AE}" pid="4" name="KSOTemplateDocerSaveRecord">
    <vt:lpwstr>eyJoZGlkIjoiNTQ4YzZjMzY1NDdkN2MyZjI4YTU5YmNlZmI5NTQ4YWQiLCJ1c2VySWQiOiI1NjI2MjAzMTUifQ==</vt:lpwstr>
  </property>
</Properties>
</file>