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12" w:rsidRDefault="00C50012" w:rsidP="00C50012">
      <w:pPr>
        <w:autoSpaceDE w:val="0"/>
        <w:spacing w:line="540" w:lineRule="exact"/>
        <w:jc w:val="center"/>
        <w:rPr>
          <w:rFonts w:ascii="宋体" w:hAnsi="宋体"/>
          <w:b/>
          <w:color w:val="000000"/>
          <w:sz w:val="44"/>
          <w:szCs w:val="44"/>
        </w:rPr>
      </w:pPr>
      <w:r>
        <w:rPr>
          <w:rFonts w:ascii="宋体" w:hAnsi="宋体" w:hint="eastAsia"/>
          <w:b/>
          <w:color w:val="000000"/>
          <w:sz w:val="44"/>
          <w:szCs w:val="44"/>
        </w:rPr>
        <w:t>江门市工业物业产权分割（分割转让）</w:t>
      </w:r>
    </w:p>
    <w:p w:rsidR="00C50012" w:rsidRDefault="00C50012" w:rsidP="00C50012">
      <w:pPr>
        <w:autoSpaceDE w:val="0"/>
        <w:spacing w:line="540" w:lineRule="exact"/>
        <w:jc w:val="center"/>
        <w:rPr>
          <w:rFonts w:ascii="宋体" w:hAnsi="宋体"/>
          <w:b/>
          <w:color w:val="000000"/>
          <w:sz w:val="44"/>
          <w:szCs w:val="44"/>
        </w:rPr>
      </w:pPr>
      <w:r>
        <w:rPr>
          <w:rFonts w:ascii="宋体" w:hAnsi="宋体" w:hint="eastAsia"/>
          <w:b/>
          <w:color w:val="000000"/>
          <w:sz w:val="44"/>
          <w:szCs w:val="44"/>
        </w:rPr>
        <w:t>及不动产登记工作流程</w:t>
      </w:r>
    </w:p>
    <w:p w:rsidR="00C50012" w:rsidRDefault="00C50012" w:rsidP="00C50012">
      <w:pPr>
        <w:autoSpaceDE w:val="0"/>
        <w:spacing w:line="540" w:lineRule="exact"/>
        <w:jc w:val="center"/>
        <w:rPr>
          <w:rFonts w:ascii="楷体_GB2312" w:hAnsi="仿宋"/>
          <w:color w:val="000000"/>
          <w:sz w:val="32"/>
          <w:szCs w:val="32"/>
        </w:rPr>
      </w:pPr>
      <w:r>
        <w:rPr>
          <w:rFonts w:ascii="楷体_GB2312" w:hAnsi="楷体_GB2312"/>
          <w:color w:val="000000"/>
          <w:sz w:val="32"/>
          <w:szCs w:val="32"/>
        </w:rPr>
        <w:t>（</w:t>
      </w:r>
      <w:r>
        <w:rPr>
          <w:rFonts w:ascii="仿宋_GB2312" w:eastAsia="仿宋_GB2312" w:hAnsi="仿宋" w:cs="Times New Roman" w:hint="eastAsia"/>
          <w:color w:val="000000"/>
          <w:sz w:val="32"/>
          <w:szCs w:val="32"/>
        </w:rPr>
        <w:t>修订稿</w:t>
      </w:r>
      <w:r>
        <w:rPr>
          <w:rFonts w:ascii="楷体_GB2312" w:hAnsi="楷体_GB2312"/>
          <w:color w:val="000000"/>
          <w:sz w:val="32"/>
          <w:szCs w:val="32"/>
        </w:rPr>
        <w:t>）</w:t>
      </w:r>
    </w:p>
    <w:p w:rsidR="00C50012" w:rsidRDefault="00C50012" w:rsidP="00C50012">
      <w:pPr>
        <w:autoSpaceDE w:val="0"/>
        <w:spacing w:line="540" w:lineRule="exact"/>
        <w:ind w:firstLineChars="200" w:firstLine="640"/>
        <w:jc w:val="center"/>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C50012" w:rsidRDefault="00C50012" w:rsidP="00C50012">
      <w:pPr>
        <w:autoSpaceDE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为贯彻落</w:t>
      </w:r>
      <w:r>
        <w:rPr>
          <w:rFonts w:ascii="仿宋_GB2312" w:eastAsia="仿宋_GB2312" w:hAnsi="仿宋" w:cs="Times New Roman" w:hint="eastAsia"/>
          <w:color w:val="000000"/>
          <w:sz w:val="32"/>
          <w:szCs w:val="32"/>
        </w:rPr>
        <w:t>实《广东省人民政府关于印发广东省降低制造业企业成本支持实体经济发展若干政策措施（修订版）的通知》（粤府〔2018〕79号）《江门市提升节约集约用地水平的实施意见》（江府〔2022〕10号）《江门市工业厂房开发经营和分割销售管理的指导意见》（江建〔2024〕120号）等文件精神，支持企业盘活土地资源，提高利用率，规范我市工业厂房开发经营和分割销售行为，根据相关法律法规和</w:t>
      </w:r>
      <w:r>
        <w:rPr>
          <w:rFonts w:ascii="仿宋_GB2312" w:eastAsia="仿宋_GB2312" w:hAnsi="仿宋" w:hint="eastAsia"/>
          <w:color w:val="000000"/>
          <w:sz w:val="32"/>
          <w:szCs w:val="32"/>
        </w:rPr>
        <w:t>我市实际，现制定江门市工业物业产权分割（分割转让）及不动产登记工作流程。</w:t>
      </w:r>
    </w:p>
    <w:p w:rsidR="00C50012" w:rsidRDefault="00C50012" w:rsidP="00C50012">
      <w:pPr>
        <w:autoSpaceDE w:val="0"/>
        <w:spacing w:line="54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一、适用类型</w:t>
      </w:r>
    </w:p>
    <w:p w:rsidR="00C50012" w:rsidRDefault="00C50012" w:rsidP="00C50012">
      <w:pPr>
        <w:autoSpaceDE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（一）制造业企业的工业物业产权分割（分割转让）；</w:t>
      </w:r>
    </w:p>
    <w:p w:rsidR="00C50012" w:rsidRDefault="00C50012" w:rsidP="00C50012">
      <w:pPr>
        <w:autoSpaceDE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（二）工业类用地升级改造开发项目（以下简称“工改工”项目）；</w:t>
      </w:r>
    </w:p>
    <w:p w:rsidR="00C50012" w:rsidRDefault="00C50012" w:rsidP="00C50012">
      <w:pPr>
        <w:autoSpaceDE w:val="0"/>
        <w:spacing w:line="540" w:lineRule="exact"/>
        <w:ind w:firstLineChars="200" w:firstLine="640"/>
        <w:rPr>
          <w:rFonts w:ascii="黑体" w:eastAsia="黑体" w:hAnsi="黑体"/>
          <w:color w:val="000000"/>
          <w:sz w:val="32"/>
          <w:szCs w:val="32"/>
        </w:rPr>
      </w:pPr>
      <w:r>
        <w:rPr>
          <w:rFonts w:ascii="仿宋_GB2312" w:eastAsia="仿宋_GB2312" w:hAnsi="仿宋" w:hint="eastAsia"/>
          <w:color w:val="000000"/>
          <w:sz w:val="32"/>
          <w:szCs w:val="32"/>
        </w:rPr>
        <w:t>（三）商品厂房项目。</w:t>
      </w:r>
    </w:p>
    <w:p w:rsidR="00C50012" w:rsidRDefault="00C50012" w:rsidP="00C50012">
      <w:pPr>
        <w:autoSpaceDE w:val="0"/>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二、办理程序</w:t>
      </w:r>
    </w:p>
    <w:p w:rsidR="00C50012" w:rsidRDefault="00C50012" w:rsidP="00C50012">
      <w:pPr>
        <w:autoSpaceDE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制造业企业工业物业产权（非高标准厂房、非工业大厦）、“工改工”项目物业产权须先</w:t>
      </w:r>
      <w:r>
        <w:rPr>
          <w:rFonts w:ascii="仿宋_GB2312" w:eastAsia="仿宋_GB2312" w:hAnsi="黑体" w:hint="eastAsia"/>
          <w:color w:val="000000"/>
          <w:sz w:val="32"/>
          <w:szCs w:val="32"/>
        </w:rPr>
        <w:t>办理首次登记后，再</w:t>
      </w:r>
      <w:r>
        <w:rPr>
          <w:rFonts w:ascii="仿宋_GB2312" w:eastAsia="仿宋_GB2312" w:hAnsi="仿宋" w:hint="eastAsia"/>
          <w:color w:val="000000"/>
          <w:sz w:val="32"/>
          <w:szCs w:val="32"/>
        </w:rPr>
        <w:t>按幢、层进行产权分割并</w:t>
      </w:r>
      <w:r>
        <w:rPr>
          <w:rFonts w:ascii="仿宋_GB2312" w:eastAsia="仿宋_GB2312" w:hAnsi="黑体" w:hint="eastAsia"/>
          <w:color w:val="000000"/>
          <w:sz w:val="32"/>
          <w:szCs w:val="32"/>
        </w:rPr>
        <w:t>办理变更（分割）登记；</w:t>
      </w:r>
      <w:r>
        <w:rPr>
          <w:rFonts w:ascii="仿宋_GB2312" w:eastAsia="仿宋_GB2312" w:hAnsi="仿宋" w:hint="eastAsia"/>
          <w:color w:val="000000"/>
          <w:sz w:val="32"/>
          <w:szCs w:val="32"/>
        </w:rPr>
        <w:t>制造业企业高标准厂房、工业大厦除可先办理首次登记再办理变更(分割)登记外，</w:t>
      </w:r>
      <w:r>
        <w:rPr>
          <w:rFonts w:ascii="仿宋_GB2312" w:eastAsia="仿宋_GB2312" w:hAnsi="黑体" w:hint="eastAsia"/>
          <w:color w:val="000000"/>
          <w:sz w:val="32"/>
          <w:szCs w:val="32"/>
        </w:rPr>
        <w:t>还可</w:t>
      </w:r>
      <w:r>
        <w:rPr>
          <w:rFonts w:ascii="仿宋_GB2312" w:eastAsia="仿宋_GB2312" w:hAnsi="仿宋" w:hint="eastAsia"/>
          <w:color w:val="000000"/>
          <w:sz w:val="32"/>
          <w:szCs w:val="32"/>
        </w:rPr>
        <w:t>按幢、层办理不动产首次登记；商品厂房可按幢、层、套进行产权分割并办理首次登记。在2021年2月28日</w:t>
      </w:r>
      <w:r>
        <w:rPr>
          <w:rFonts w:ascii="仿宋_GB2312" w:eastAsia="仿宋_GB2312" w:hAnsi="仿宋" w:hint="eastAsia"/>
          <w:color w:val="000000"/>
          <w:sz w:val="32"/>
          <w:szCs w:val="32"/>
        </w:rPr>
        <w:lastRenderedPageBreak/>
        <w:t>原《江门市工业厂房开发经营和分割销售管理的指导意见》实施前, “工改工”项目物业产权已经有关部门批准且已动工建设，但未进行分割办证的项目，可按经批准的规划图纸划定的不动产单元按规定比例进行产权分割。工业物业产权分割完成后再行办理不动产转移登记。</w:t>
      </w:r>
    </w:p>
    <w:p w:rsidR="00C50012" w:rsidRDefault="00C50012" w:rsidP="00C50012">
      <w:pPr>
        <w:autoSpaceDE w:val="0"/>
        <w:spacing w:line="540" w:lineRule="exact"/>
        <w:ind w:firstLineChars="150" w:firstLine="480"/>
        <w:rPr>
          <w:rFonts w:ascii="仿宋_GB2312" w:eastAsia="仿宋_GB2312" w:hAnsi="宋体"/>
          <w:color w:val="000000"/>
          <w:sz w:val="32"/>
          <w:szCs w:val="32"/>
        </w:rPr>
      </w:pPr>
      <w:r>
        <w:rPr>
          <w:rFonts w:ascii="仿宋_GB2312" w:eastAsia="仿宋_GB2312" w:hAnsi="仿宋" w:hint="eastAsia"/>
          <w:color w:val="000000"/>
          <w:sz w:val="32"/>
          <w:szCs w:val="32"/>
        </w:rPr>
        <w:t xml:space="preserve"> </w:t>
      </w:r>
      <w:r>
        <w:rPr>
          <w:rFonts w:ascii="仿宋_GB2312" w:eastAsia="仿宋_GB2312" w:hAnsi="宋体" w:hint="eastAsia"/>
          <w:color w:val="000000"/>
          <w:sz w:val="32"/>
          <w:szCs w:val="32"/>
        </w:rPr>
        <w:t>如涉及原建筑物扩建、改建（含建筑主体和承重结构变动、建筑保温、用途变更）等，不动产权利人应按照有关法律法规的要求依法依规办理有关手续。</w:t>
      </w:r>
    </w:p>
    <w:p w:rsidR="00C50012" w:rsidRDefault="00C50012" w:rsidP="00C50012">
      <w:pPr>
        <w:autoSpaceDE w:val="0"/>
        <w:spacing w:line="540" w:lineRule="exact"/>
        <w:ind w:firstLineChars="200" w:firstLine="643"/>
        <w:rPr>
          <w:rFonts w:ascii="仿宋_GB2312" w:eastAsia="仿宋_GB2312" w:hAnsi="仿宋"/>
          <w:b/>
          <w:color w:val="000000"/>
          <w:sz w:val="32"/>
          <w:szCs w:val="32"/>
        </w:rPr>
      </w:pPr>
      <w:r>
        <w:rPr>
          <w:rFonts w:ascii="仿宋_GB2312" w:eastAsia="仿宋_GB2312" w:hAnsi="宋体" w:hint="eastAsia"/>
          <w:b/>
          <w:color w:val="000000"/>
          <w:sz w:val="32"/>
          <w:szCs w:val="32"/>
        </w:rPr>
        <w:t>（一）</w:t>
      </w:r>
      <w:r>
        <w:rPr>
          <w:rFonts w:ascii="仿宋_GB2312" w:eastAsia="仿宋_GB2312" w:hAnsi="仿宋" w:hint="eastAsia"/>
          <w:b/>
          <w:color w:val="000000"/>
          <w:sz w:val="32"/>
          <w:szCs w:val="32"/>
        </w:rPr>
        <w:t>制造业企业的工业物业产权分割（分割转让）</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1.制定分割（分割转让）方案</w:t>
      </w:r>
      <w:r>
        <w:rPr>
          <w:rFonts w:ascii="仿宋_GB2312" w:eastAsia="仿宋_GB2312" w:hAnsi="宋体" w:hint="eastAsia"/>
          <w:bCs/>
          <w:color w:val="000000"/>
          <w:sz w:val="32"/>
          <w:szCs w:val="32"/>
        </w:rPr>
        <w:t>：</w:t>
      </w:r>
      <w:r>
        <w:rPr>
          <w:rFonts w:ascii="仿宋_GB2312" w:eastAsia="仿宋_GB2312" w:hAnsi="宋体" w:hint="eastAsia"/>
          <w:color w:val="000000"/>
          <w:sz w:val="32"/>
          <w:szCs w:val="32"/>
        </w:rPr>
        <w:t>不动产权利人</w:t>
      </w:r>
      <w:r>
        <w:rPr>
          <w:rFonts w:ascii="仿宋_GB2312" w:eastAsia="仿宋_GB2312" w:hAnsi="宋体" w:hint="eastAsia"/>
          <w:bCs/>
          <w:color w:val="000000"/>
          <w:sz w:val="32"/>
          <w:szCs w:val="32"/>
        </w:rPr>
        <w:t>办理房屋测绘并制定分割或分割转让方案。</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2.申请产权分割登记</w:t>
      </w:r>
      <w:r>
        <w:rPr>
          <w:rFonts w:ascii="仿宋_GB2312" w:eastAsia="仿宋_GB2312" w:hAnsi="宋体" w:hint="eastAsia"/>
          <w:color w:val="000000"/>
          <w:sz w:val="32"/>
          <w:szCs w:val="32"/>
        </w:rPr>
        <w:t>：不动产权利人凭项目资格认定材料、</w:t>
      </w:r>
      <w:r>
        <w:rPr>
          <w:rFonts w:ascii="仿宋_GB2312" w:eastAsia="仿宋_GB2312" w:hAnsi="宋体" w:hint="eastAsia"/>
          <w:bCs/>
          <w:color w:val="000000"/>
          <w:sz w:val="32"/>
          <w:szCs w:val="32"/>
        </w:rPr>
        <w:t>分割（分割转让）方案</w:t>
      </w:r>
      <w:r>
        <w:rPr>
          <w:rFonts w:ascii="仿宋_GB2312" w:eastAsia="仿宋_GB2312" w:hAnsi="宋体" w:hint="eastAsia"/>
          <w:color w:val="000000"/>
          <w:sz w:val="32"/>
          <w:szCs w:val="32"/>
        </w:rPr>
        <w:t>、测绘报告等材料，向不动产登记中心申请办理产权分割登记。</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3.企业类别判别</w:t>
      </w:r>
      <w:r>
        <w:rPr>
          <w:rFonts w:ascii="仿宋_GB2312" w:eastAsia="仿宋_GB2312" w:hAnsi="宋体" w:hint="eastAsia"/>
          <w:color w:val="000000"/>
          <w:sz w:val="32"/>
          <w:szCs w:val="32"/>
        </w:rPr>
        <w:t>：关于</w:t>
      </w:r>
      <w:r>
        <w:rPr>
          <w:rFonts w:ascii="仿宋_GB2312" w:eastAsia="仿宋_GB2312" w:hint="eastAsia"/>
          <w:color w:val="000000"/>
          <w:sz w:val="32"/>
          <w:szCs w:val="32"/>
        </w:rPr>
        <w:t>工业</w:t>
      </w:r>
      <w:r>
        <w:rPr>
          <w:rFonts w:ascii="仿宋_GB2312" w:eastAsia="仿宋_GB2312" w:hAnsi="宋体" w:hint="eastAsia"/>
          <w:color w:val="000000"/>
          <w:sz w:val="32"/>
          <w:szCs w:val="32"/>
        </w:rPr>
        <w:t>物业产权的权利人是否属制造业企业，由不动产权利人</w:t>
      </w:r>
      <w:r>
        <w:rPr>
          <w:rFonts w:ascii="仿宋_GB2312" w:eastAsia="仿宋_GB2312" w:hint="eastAsia"/>
          <w:color w:val="000000"/>
          <w:sz w:val="32"/>
          <w:szCs w:val="32"/>
        </w:rPr>
        <w:t>依据营业执照及</w:t>
      </w:r>
      <w:r>
        <w:rPr>
          <w:rFonts w:ascii="仿宋_GB2312" w:eastAsia="仿宋_GB2312" w:hAnsi="宋体" w:hint="eastAsia"/>
          <w:color w:val="000000"/>
          <w:sz w:val="32"/>
          <w:szCs w:val="32"/>
        </w:rPr>
        <w:t>《国民经济行业分类》（GBT 4754-2017）中关于制造业企业的分类标准（见附件5）进行自我判别，并出具</w:t>
      </w:r>
      <w:r>
        <w:rPr>
          <w:rFonts w:ascii="仿宋_GB2312" w:eastAsia="仿宋_GB2312" w:hint="eastAsia"/>
          <w:color w:val="000000"/>
          <w:sz w:val="32"/>
          <w:szCs w:val="32"/>
        </w:rPr>
        <w:t>承诺书（见附件3）</w:t>
      </w:r>
      <w:r>
        <w:rPr>
          <w:rFonts w:ascii="仿宋_GB2312" w:eastAsia="仿宋_GB2312" w:hAnsi="宋体" w:hint="eastAsia"/>
          <w:color w:val="000000"/>
          <w:sz w:val="32"/>
          <w:szCs w:val="32"/>
        </w:rPr>
        <w:t>。</w:t>
      </w:r>
    </w:p>
    <w:p w:rsidR="00C50012" w:rsidRDefault="00C50012" w:rsidP="00C50012">
      <w:pPr>
        <w:widowControl/>
        <w:autoSpaceDE w:val="0"/>
        <w:spacing w:line="540" w:lineRule="exact"/>
        <w:ind w:firstLineChars="200" w:firstLine="643"/>
        <w:jc w:val="left"/>
        <w:rPr>
          <w:rFonts w:ascii="仿宋_GB2312" w:eastAsia="仿宋_GB2312" w:hAnsi="宋体" w:cs="Times New Roman"/>
          <w:color w:val="000000"/>
          <w:sz w:val="32"/>
          <w:szCs w:val="32"/>
        </w:rPr>
      </w:pPr>
      <w:r>
        <w:rPr>
          <w:rFonts w:ascii="仿宋_GB2312" w:eastAsia="仿宋_GB2312" w:hAnsi="宋体" w:hint="eastAsia"/>
          <w:b/>
          <w:bCs/>
          <w:color w:val="000000"/>
          <w:sz w:val="32"/>
          <w:szCs w:val="32"/>
        </w:rPr>
        <w:t>4</w:t>
      </w:r>
      <w:r>
        <w:rPr>
          <w:rFonts w:ascii="仿宋_GB2312" w:eastAsia="仿宋_GB2312" w:hAnsi="宋体" w:hint="eastAsia"/>
          <w:bCs/>
          <w:color w:val="000000"/>
          <w:sz w:val="32"/>
          <w:szCs w:val="32"/>
        </w:rPr>
        <w:t>.</w:t>
      </w:r>
      <w:r>
        <w:rPr>
          <w:rFonts w:ascii="仿宋_GB2312" w:eastAsia="仿宋_GB2312" w:hAnsi="宋体" w:hint="eastAsia"/>
          <w:b/>
          <w:bCs/>
          <w:color w:val="000000"/>
          <w:sz w:val="32"/>
          <w:szCs w:val="32"/>
        </w:rPr>
        <w:t>征求分割审核意见：</w:t>
      </w:r>
      <w:r>
        <w:rPr>
          <w:rFonts w:ascii="仿宋_GB2312" w:eastAsia="仿宋_GB2312" w:hAnsi="宋体" w:hint="eastAsia"/>
          <w:color w:val="000000"/>
          <w:sz w:val="32"/>
          <w:szCs w:val="32"/>
        </w:rPr>
        <w:t>不动产登记中心受理后分转各县（市、区）自然资源主管部门、住房和城乡建设主管部门</w:t>
      </w:r>
      <w:r>
        <w:rPr>
          <w:rFonts w:ascii="仿宋_GB2312" w:eastAsia="仿宋_GB2312" w:hAnsi="宋体" w:hint="eastAsia"/>
          <w:bCs/>
          <w:color w:val="000000"/>
          <w:sz w:val="32"/>
          <w:szCs w:val="32"/>
        </w:rPr>
        <w:t>征求意见</w:t>
      </w:r>
      <w:r>
        <w:rPr>
          <w:rFonts w:ascii="仿宋_GB2312" w:eastAsia="仿宋_GB2312" w:hAnsi="宋体" w:hint="eastAsia"/>
          <w:color w:val="000000"/>
          <w:sz w:val="32"/>
          <w:szCs w:val="32"/>
        </w:rPr>
        <w:t>，相关部门应在</w:t>
      </w:r>
      <w:r>
        <w:rPr>
          <w:rFonts w:ascii="仿宋_GB2312" w:eastAsia="仿宋_GB2312" w:hAnsi="宋体" w:hint="eastAsia"/>
          <w:bCs/>
          <w:color w:val="000000"/>
          <w:sz w:val="32"/>
          <w:szCs w:val="32"/>
        </w:rPr>
        <w:t>7个工作日</w:t>
      </w:r>
      <w:r>
        <w:rPr>
          <w:rFonts w:ascii="仿宋_GB2312" w:eastAsia="仿宋_GB2312" w:hAnsi="宋体" w:cs="Times New Roman" w:hint="eastAsia"/>
          <w:color w:val="000000"/>
          <w:sz w:val="32"/>
          <w:szCs w:val="32"/>
        </w:rPr>
        <w:t>内回复意见，征求意见时间不计入不动产登记办理时限。项目在土地出让时已签订项目投资监管协议的，由自然资源主管部门征求项目履约监管有关职能部门意见，汇总意见后一并回复，征求意见时间相</w:t>
      </w:r>
      <w:r>
        <w:rPr>
          <w:rFonts w:ascii="仿宋_GB2312" w:eastAsia="仿宋_GB2312" w:hAnsi="宋体" w:cs="Times New Roman" w:hint="eastAsia"/>
          <w:color w:val="000000"/>
          <w:sz w:val="32"/>
          <w:szCs w:val="32"/>
        </w:rPr>
        <w:lastRenderedPageBreak/>
        <w:t>应延长</w:t>
      </w:r>
      <w:r>
        <w:rPr>
          <w:rFonts w:ascii="仿宋_GB2312" w:eastAsia="仿宋_GB2312" w:hAnsi="宋体" w:hint="eastAsia"/>
          <w:bCs/>
          <w:color w:val="000000"/>
          <w:sz w:val="32"/>
          <w:szCs w:val="32"/>
        </w:rPr>
        <w:t>7个工作日</w:t>
      </w:r>
      <w:r>
        <w:rPr>
          <w:rFonts w:ascii="仿宋_GB2312" w:eastAsia="仿宋_GB2312" w:hAnsi="宋体" w:cs="Times New Roman" w:hint="eastAsia"/>
          <w:color w:val="000000"/>
          <w:sz w:val="32"/>
          <w:szCs w:val="32"/>
        </w:rPr>
        <w:t>。</w:t>
      </w:r>
      <w:r>
        <w:rPr>
          <w:rFonts w:ascii="仿宋_GB2312" w:eastAsia="仿宋_GB2312" w:hAnsi="宋体" w:hint="eastAsia"/>
          <w:sz w:val="32"/>
          <w:szCs w:val="32"/>
        </w:rPr>
        <w:t>相关部门超过</w:t>
      </w:r>
      <w:r>
        <w:rPr>
          <w:rFonts w:ascii="仿宋_GB2312" w:eastAsia="仿宋_GB2312" w:hAnsi="宋体" w:hint="eastAsia"/>
          <w:bCs/>
          <w:sz w:val="32"/>
          <w:szCs w:val="32"/>
        </w:rPr>
        <w:t>上述规定时间无回复意见的，则视为同意分割（分割转让）。</w:t>
      </w:r>
    </w:p>
    <w:p w:rsidR="00C50012" w:rsidRDefault="00C50012" w:rsidP="00C50012">
      <w:pPr>
        <w:autoSpaceDE w:val="0"/>
        <w:spacing w:line="540" w:lineRule="exact"/>
        <w:ind w:firstLineChars="200" w:firstLine="643"/>
        <w:jc w:val="left"/>
        <w:rPr>
          <w:rFonts w:ascii="仿宋_GB2312" w:eastAsia="仿宋_GB2312" w:hAnsi="宋体"/>
          <w:color w:val="000000"/>
          <w:sz w:val="32"/>
          <w:szCs w:val="32"/>
        </w:rPr>
      </w:pPr>
      <w:r>
        <w:rPr>
          <w:rFonts w:ascii="仿宋_GB2312" w:eastAsia="仿宋_GB2312" w:hAnsi="宋体" w:hint="eastAsia"/>
          <w:b/>
          <w:color w:val="000000"/>
          <w:sz w:val="32"/>
          <w:szCs w:val="32"/>
        </w:rPr>
        <w:t>5</w:t>
      </w:r>
      <w:r>
        <w:rPr>
          <w:rFonts w:ascii="仿宋_GB2312" w:eastAsia="仿宋_GB2312" w:hAnsi="宋体" w:hint="eastAsia"/>
          <w:b/>
          <w:bCs/>
          <w:color w:val="000000"/>
          <w:sz w:val="32"/>
          <w:szCs w:val="32"/>
        </w:rPr>
        <w:t>.办理</w:t>
      </w:r>
      <w:r>
        <w:rPr>
          <w:rFonts w:ascii="仿宋_GB2312" w:eastAsia="仿宋_GB2312" w:hAnsi="宋体" w:cs="Times New Roman" w:hint="eastAsia"/>
          <w:b/>
          <w:bCs/>
          <w:color w:val="000000"/>
          <w:sz w:val="32"/>
          <w:szCs w:val="32"/>
        </w:rPr>
        <w:t>不动产首次（变更）登记</w:t>
      </w:r>
      <w:r>
        <w:rPr>
          <w:rFonts w:ascii="仿宋_GB2312" w:eastAsia="仿宋_GB2312" w:hAnsi="宋体" w:hint="eastAsia"/>
          <w:b/>
          <w:bCs/>
          <w:color w:val="000000"/>
          <w:sz w:val="32"/>
          <w:szCs w:val="32"/>
        </w:rPr>
        <w:t>：</w:t>
      </w:r>
      <w:r>
        <w:rPr>
          <w:rFonts w:ascii="仿宋_GB2312" w:eastAsia="仿宋_GB2312" w:hAnsi="宋体" w:hint="eastAsia"/>
          <w:bCs/>
          <w:color w:val="000000"/>
          <w:sz w:val="32"/>
          <w:szCs w:val="32"/>
        </w:rPr>
        <w:t>不动产（建筑物）符合条件的，不动产登记中心按规定进行产权分割，办理不动产（建筑物）首次登记或变更登记，不符合条件的将材料退回申请人</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150" w:firstLine="482"/>
        <w:jc w:val="left"/>
        <w:rPr>
          <w:rFonts w:ascii="仿宋_GB2312" w:eastAsia="仿宋_GB2312" w:hAnsi="宋体" w:cs="Times New Roman"/>
          <w:color w:val="000000"/>
          <w:sz w:val="32"/>
          <w:szCs w:val="32"/>
        </w:rPr>
      </w:pPr>
      <w:r>
        <w:rPr>
          <w:rFonts w:ascii="仿宋_GB2312" w:eastAsia="仿宋_GB2312" w:hAnsi="宋体" w:cs="Times New Roman" w:hint="eastAsia"/>
          <w:b/>
          <w:bCs/>
          <w:color w:val="000000"/>
          <w:sz w:val="32"/>
          <w:szCs w:val="32"/>
        </w:rPr>
        <w:t>6.办理合同网签：</w:t>
      </w:r>
      <w:r>
        <w:rPr>
          <w:rFonts w:ascii="仿宋_GB2312" w:eastAsia="仿宋_GB2312" w:hAnsi="宋体" w:cs="Times New Roman" w:hint="eastAsia"/>
          <w:color w:val="000000"/>
          <w:sz w:val="32"/>
          <w:szCs w:val="32"/>
        </w:rPr>
        <w:t>转让双方凭受让方是转让方产业链企业的承诺书（见附件4，下同）等相关材料申请办理存量房交易合同网签。</w:t>
      </w:r>
    </w:p>
    <w:p w:rsidR="00C50012" w:rsidRDefault="00C50012" w:rsidP="00C50012">
      <w:pPr>
        <w:autoSpaceDE w:val="0"/>
        <w:spacing w:line="540" w:lineRule="exact"/>
        <w:ind w:firstLineChars="150" w:firstLine="482"/>
        <w:jc w:val="left"/>
        <w:rPr>
          <w:rFonts w:ascii="仿宋_GB2312" w:eastAsia="仿宋_GB2312" w:hAnsi="宋体" w:cs="Times New Roman"/>
          <w:color w:val="000000"/>
          <w:sz w:val="32"/>
          <w:szCs w:val="32"/>
        </w:rPr>
      </w:pPr>
      <w:r>
        <w:rPr>
          <w:rFonts w:ascii="仿宋_GB2312" w:eastAsia="仿宋_GB2312" w:hAnsi="宋体" w:cs="Times New Roman" w:hint="eastAsia"/>
          <w:b/>
          <w:bCs/>
          <w:color w:val="000000"/>
          <w:sz w:val="32"/>
          <w:szCs w:val="32"/>
        </w:rPr>
        <w:t>7.办理不动产转移登记：</w:t>
      </w:r>
      <w:r>
        <w:rPr>
          <w:rFonts w:ascii="仿宋_GB2312" w:eastAsia="仿宋_GB2312" w:hAnsi="宋体" w:cs="Times New Roman" w:hint="eastAsia"/>
          <w:color w:val="000000"/>
          <w:sz w:val="32"/>
          <w:szCs w:val="32"/>
        </w:rPr>
        <w:t>转让双方凭存量房交易网签合同等相关材料申请不动产转移</w:t>
      </w:r>
      <w:r>
        <w:rPr>
          <w:rFonts w:ascii="仿宋_GB2312" w:eastAsia="仿宋_GB2312" w:hAnsi="宋体" w:hint="eastAsia"/>
          <w:bCs/>
          <w:color w:val="000000"/>
          <w:sz w:val="32"/>
          <w:szCs w:val="32"/>
        </w:rPr>
        <w:t>（分割转让）</w:t>
      </w:r>
      <w:r>
        <w:rPr>
          <w:rFonts w:ascii="仿宋_GB2312" w:eastAsia="仿宋_GB2312" w:hAnsi="宋体" w:cs="Times New Roman" w:hint="eastAsia"/>
          <w:color w:val="000000"/>
          <w:sz w:val="32"/>
          <w:szCs w:val="32"/>
        </w:rPr>
        <w:t>登记。</w:t>
      </w:r>
    </w:p>
    <w:p w:rsidR="00C50012" w:rsidRDefault="00C50012" w:rsidP="00C50012">
      <w:pPr>
        <w:autoSpaceDE w:val="0"/>
        <w:spacing w:line="540" w:lineRule="exact"/>
        <w:ind w:firstLineChars="150" w:firstLine="480"/>
        <w:jc w:val="left"/>
        <w:rPr>
          <w:rFonts w:ascii="仿宋_GB2312" w:eastAsia="仿宋_GB2312" w:hAnsi="宋体"/>
          <w:bCs/>
          <w:color w:val="000000"/>
          <w:sz w:val="32"/>
          <w:szCs w:val="32"/>
        </w:rPr>
      </w:pPr>
      <w:r>
        <w:rPr>
          <w:rFonts w:ascii="仿宋_GB2312" w:eastAsia="仿宋_GB2312" w:hAnsi="宋体" w:hint="eastAsia"/>
          <w:bCs/>
          <w:color w:val="000000"/>
          <w:sz w:val="32"/>
          <w:szCs w:val="32"/>
        </w:rPr>
        <w:t>分割（分割转让）方案确定后如需对未分割转移部分进行调整的，需按上述流程重新向不动产登记中心进行申报。</w:t>
      </w:r>
    </w:p>
    <w:p w:rsidR="00C50012" w:rsidRDefault="00C50012" w:rsidP="00C50012">
      <w:pPr>
        <w:autoSpaceDE w:val="0"/>
        <w:spacing w:line="540" w:lineRule="exact"/>
        <w:ind w:firstLineChars="150" w:firstLine="482"/>
        <w:jc w:val="left"/>
        <w:rPr>
          <w:rFonts w:ascii="仿宋_GB2312" w:eastAsia="仿宋_GB2312" w:hAnsi="宋体"/>
          <w:b/>
          <w:bCs/>
          <w:color w:val="000000"/>
          <w:sz w:val="32"/>
          <w:szCs w:val="32"/>
        </w:rPr>
      </w:pPr>
      <w:r>
        <w:rPr>
          <w:rFonts w:ascii="仿宋_GB2312" w:eastAsia="仿宋_GB2312" w:hAnsi="宋体" w:hint="eastAsia"/>
          <w:b/>
          <w:color w:val="000000"/>
          <w:sz w:val="32"/>
          <w:szCs w:val="32"/>
        </w:rPr>
        <w:t xml:space="preserve"> </w:t>
      </w:r>
      <w:r>
        <w:rPr>
          <w:rFonts w:ascii="仿宋_GB2312" w:eastAsia="仿宋_GB2312" w:hAnsi="宋体" w:hint="eastAsia"/>
          <w:b/>
          <w:bCs/>
          <w:color w:val="000000"/>
          <w:sz w:val="32"/>
          <w:szCs w:val="32"/>
        </w:rPr>
        <w:t>（二）</w:t>
      </w:r>
      <w:r>
        <w:rPr>
          <w:rFonts w:ascii="仿宋_GB2312" w:eastAsia="仿宋_GB2312" w:hAnsi="仿宋" w:hint="eastAsia"/>
          <w:b/>
          <w:color w:val="000000"/>
          <w:sz w:val="32"/>
          <w:szCs w:val="32"/>
        </w:rPr>
        <w:t>“工改工”</w:t>
      </w:r>
      <w:r>
        <w:rPr>
          <w:rFonts w:ascii="仿宋_GB2312" w:eastAsia="仿宋_GB2312" w:hAnsi="宋体" w:hint="eastAsia"/>
          <w:b/>
          <w:bCs/>
          <w:color w:val="000000"/>
          <w:sz w:val="32"/>
          <w:szCs w:val="32"/>
        </w:rPr>
        <w:t>项目</w:t>
      </w:r>
    </w:p>
    <w:p w:rsidR="00C50012" w:rsidRDefault="00C50012" w:rsidP="00C50012">
      <w:pPr>
        <w:autoSpaceDE w:val="0"/>
        <w:spacing w:line="540" w:lineRule="exact"/>
        <w:ind w:firstLineChars="200" w:firstLine="643"/>
        <w:jc w:val="left"/>
        <w:rPr>
          <w:rFonts w:ascii="仿宋_GB2312" w:eastAsia="仿宋_GB2312" w:hAnsi="宋体"/>
          <w:color w:val="000000"/>
          <w:sz w:val="32"/>
          <w:szCs w:val="32"/>
        </w:rPr>
      </w:pPr>
      <w:r>
        <w:rPr>
          <w:rFonts w:ascii="仿宋_GB2312" w:eastAsia="仿宋_GB2312" w:hAnsi="宋体" w:hint="eastAsia"/>
          <w:b/>
          <w:bCs/>
          <w:color w:val="000000"/>
          <w:sz w:val="32"/>
          <w:szCs w:val="32"/>
        </w:rPr>
        <w:t>1.制定分割（分割转让）方案</w:t>
      </w:r>
      <w:r>
        <w:rPr>
          <w:rFonts w:ascii="仿宋_GB2312" w:eastAsia="仿宋_GB2312" w:hAnsi="宋体" w:hint="eastAsia"/>
          <w:bCs/>
          <w:color w:val="000000"/>
          <w:sz w:val="32"/>
          <w:szCs w:val="32"/>
        </w:rPr>
        <w:t>：</w:t>
      </w:r>
      <w:r>
        <w:rPr>
          <w:rFonts w:ascii="仿宋_GB2312" w:eastAsia="仿宋_GB2312" w:hAnsi="宋体" w:hint="eastAsia"/>
          <w:color w:val="000000"/>
          <w:sz w:val="32"/>
          <w:szCs w:val="32"/>
        </w:rPr>
        <w:t>不动产权利人</w:t>
      </w:r>
      <w:r>
        <w:rPr>
          <w:rFonts w:ascii="仿宋_GB2312" w:eastAsia="仿宋_GB2312" w:hAnsi="宋体" w:hint="eastAsia"/>
          <w:bCs/>
          <w:color w:val="000000"/>
          <w:sz w:val="32"/>
          <w:szCs w:val="32"/>
        </w:rPr>
        <w:t>办理房屋测绘并制定分割或分割转让方案</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2.申请产权分割登记</w:t>
      </w:r>
      <w:r>
        <w:rPr>
          <w:rFonts w:ascii="仿宋_GB2312" w:eastAsia="仿宋_GB2312" w:hAnsi="宋体" w:hint="eastAsia"/>
          <w:color w:val="000000"/>
          <w:sz w:val="32"/>
          <w:szCs w:val="32"/>
        </w:rPr>
        <w:t>：不动产权利人凭“工改工”项目认定文件、</w:t>
      </w:r>
      <w:r>
        <w:rPr>
          <w:rFonts w:ascii="仿宋_GB2312" w:eastAsia="仿宋_GB2312" w:hAnsi="宋体" w:hint="eastAsia"/>
          <w:bCs/>
          <w:color w:val="000000"/>
          <w:sz w:val="32"/>
          <w:szCs w:val="32"/>
        </w:rPr>
        <w:t>分割（分割转让）方案</w:t>
      </w:r>
      <w:r>
        <w:rPr>
          <w:rFonts w:ascii="仿宋_GB2312" w:eastAsia="仿宋_GB2312" w:hAnsi="宋体" w:hint="eastAsia"/>
          <w:color w:val="000000"/>
          <w:sz w:val="32"/>
          <w:szCs w:val="32"/>
        </w:rPr>
        <w:t>、测绘报告等材料，向不动产登记中心申请办理产权分割登记。</w:t>
      </w:r>
    </w:p>
    <w:p w:rsidR="00C50012" w:rsidRDefault="00C50012" w:rsidP="00C50012">
      <w:pPr>
        <w:autoSpaceDE w:val="0"/>
        <w:spacing w:line="540" w:lineRule="exact"/>
        <w:ind w:firstLineChars="200" w:firstLine="643"/>
        <w:jc w:val="left"/>
        <w:rPr>
          <w:rFonts w:ascii="仿宋_GB2312" w:eastAsia="仿宋_GB2312" w:hAnsi="宋体"/>
          <w:color w:val="000000"/>
          <w:sz w:val="32"/>
          <w:szCs w:val="32"/>
        </w:rPr>
      </w:pPr>
      <w:r>
        <w:rPr>
          <w:rFonts w:ascii="仿宋_GB2312" w:eastAsia="仿宋_GB2312" w:hAnsi="宋体" w:hint="eastAsia"/>
          <w:b/>
          <w:bCs/>
          <w:color w:val="000000"/>
          <w:sz w:val="32"/>
          <w:szCs w:val="32"/>
        </w:rPr>
        <w:t>3.征求分割审核意见：</w:t>
      </w:r>
      <w:r>
        <w:rPr>
          <w:rFonts w:ascii="仿宋_GB2312" w:eastAsia="仿宋_GB2312" w:hAnsi="宋体" w:hint="eastAsia"/>
          <w:color w:val="000000"/>
          <w:sz w:val="32"/>
          <w:szCs w:val="32"/>
        </w:rPr>
        <w:t>不动产登记中心受理后将有关资料分转各县（市、区）自然资源主管部</w:t>
      </w:r>
      <w:r>
        <w:rPr>
          <w:rFonts w:ascii="仿宋_GB2312" w:eastAsia="仿宋_GB2312" w:hAnsi="宋体" w:cs="Times New Roman" w:hint="eastAsia"/>
          <w:color w:val="000000"/>
          <w:sz w:val="32"/>
          <w:szCs w:val="32"/>
        </w:rPr>
        <w:t>门</w:t>
      </w:r>
      <w:r>
        <w:rPr>
          <w:rFonts w:ascii="仿宋_GB2312" w:eastAsia="仿宋_GB2312" w:hAnsi="宋体" w:hint="eastAsia"/>
          <w:color w:val="000000"/>
          <w:sz w:val="32"/>
          <w:szCs w:val="32"/>
        </w:rPr>
        <w:t>、</w:t>
      </w:r>
      <w:r>
        <w:rPr>
          <w:rFonts w:ascii="仿宋_GB2312" w:eastAsia="仿宋_GB2312" w:hAnsi="宋体" w:cs="Times New Roman" w:hint="eastAsia"/>
          <w:color w:val="000000"/>
          <w:sz w:val="32"/>
          <w:szCs w:val="32"/>
        </w:rPr>
        <w:t>“三旧”改造主管部门、</w:t>
      </w:r>
      <w:r>
        <w:rPr>
          <w:rFonts w:ascii="仿宋_GB2312" w:eastAsia="仿宋_GB2312" w:hAnsi="宋体" w:hint="eastAsia"/>
          <w:color w:val="000000"/>
          <w:sz w:val="32"/>
          <w:szCs w:val="32"/>
        </w:rPr>
        <w:t>住房和城乡建设主管部门等</w:t>
      </w:r>
      <w:r>
        <w:rPr>
          <w:rFonts w:ascii="仿宋_GB2312" w:eastAsia="仿宋_GB2312" w:hAnsi="宋体" w:cs="Times New Roman" w:hint="eastAsia"/>
          <w:color w:val="000000"/>
          <w:sz w:val="32"/>
          <w:szCs w:val="32"/>
        </w:rPr>
        <w:t>征求</w:t>
      </w:r>
      <w:r>
        <w:rPr>
          <w:rFonts w:ascii="仿宋_GB2312" w:eastAsia="仿宋_GB2312" w:hAnsi="宋体" w:hint="eastAsia"/>
          <w:bCs/>
          <w:color w:val="000000"/>
          <w:sz w:val="32"/>
          <w:szCs w:val="32"/>
        </w:rPr>
        <w:t>意见</w:t>
      </w:r>
      <w:r>
        <w:rPr>
          <w:rFonts w:ascii="仿宋_GB2312" w:eastAsia="仿宋_GB2312" w:hAnsi="宋体" w:hint="eastAsia"/>
          <w:color w:val="000000"/>
          <w:sz w:val="32"/>
          <w:szCs w:val="32"/>
        </w:rPr>
        <w:t>，相关部门应在</w:t>
      </w:r>
      <w:r>
        <w:rPr>
          <w:rFonts w:ascii="仿宋_GB2312" w:eastAsia="仿宋_GB2312" w:hAnsi="宋体" w:hint="eastAsia"/>
          <w:bCs/>
          <w:color w:val="000000"/>
          <w:sz w:val="32"/>
          <w:szCs w:val="32"/>
        </w:rPr>
        <w:t>7个工作日内回复意见，征求意见时间不计入不动产登记办理时限。</w:t>
      </w:r>
      <w:r>
        <w:rPr>
          <w:rFonts w:ascii="仿宋_GB2312" w:eastAsia="仿宋_GB2312" w:hAnsi="宋体" w:hint="eastAsia"/>
          <w:sz w:val="32"/>
          <w:szCs w:val="32"/>
        </w:rPr>
        <w:t>相关部门超过</w:t>
      </w:r>
      <w:r>
        <w:rPr>
          <w:rFonts w:ascii="仿宋_GB2312" w:eastAsia="仿宋_GB2312" w:hAnsi="宋体" w:hint="eastAsia"/>
          <w:bCs/>
          <w:sz w:val="32"/>
          <w:szCs w:val="32"/>
        </w:rPr>
        <w:t>上述规定时间无回复意见的，则视为同意分割（分割转让）。</w:t>
      </w:r>
    </w:p>
    <w:p w:rsidR="00C50012" w:rsidRDefault="00C50012" w:rsidP="00C50012">
      <w:pPr>
        <w:autoSpaceDE w:val="0"/>
        <w:spacing w:line="540" w:lineRule="exact"/>
        <w:ind w:firstLineChars="150" w:firstLine="482"/>
        <w:jc w:val="left"/>
        <w:rPr>
          <w:rFonts w:ascii="仿宋_GB2312" w:eastAsia="仿宋_GB2312" w:hAnsi="宋体"/>
          <w:color w:val="000000"/>
          <w:sz w:val="32"/>
          <w:szCs w:val="32"/>
        </w:rPr>
      </w:pPr>
      <w:r>
        <w:rPr>
          <w:rFonts w:ascii="仿宋_GB2312" w:eastAsia="仿宋_GB2312" w:hAnsi="宋体" w:hint="eastAsia"/>
          <w:b/>
          <w:bCs/>
          <w:color w:val="000000"/>
          <w:sz w:val="32"/>
          <w:szCs w:val="32"/>
        </w:rPr>
        <w:lastRenderedPageBreak/>
        <w:t>4.办理不动产变更登记：</w:t>
      </w:r>
      <w:r>
        <w:rPr>
          <w:rFonts w:ascii="仿宋_GB2312" w:eastAsia="仿宋_GB2312" w:hAnsi="宋体" w:hint="eastAsia"/>
          <w:bCs/>
          <w:color w:val="000000"/>
          <w:sz w:val="32"/>
          <w:szCs w:val="32"/>
        </w:rPr>
        <w:t>符合条件的，不动产登记中心按规定进行产权分割，办理不动产（建筑物）变更登记，不符合条件的将材料退回申请人</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150" w:firstLine="482"/>
        <w:jc w:val="left"/>
        <w:rPr>
          <w:rFonts w:ascii="仿宋_GB2312" w:eastAsia="仿宋_GB2312" w:hAnsi="宋体" w:cs="Times New Roman"/>
          <w:color w:val="000000"/>
          <w:sz w:val="32"/>
          <w:szCs w:val="32"/>
        </w:rPr>
      </w:pPr>
      <w:r>
        <w:rPr>
          <w:rFonts w:ascii="仿宋_GB2312" w:eastAsia="仿宋_GB2312" w:hAnsi="宋体" w:cs="Times New Roman" w:hint="eastAsia"/>
          <w:b/>
          <w:bCs/>
          <w:color w:val="000000"/>
          <w:sz w:val="32"/>
          <w:szCs w:val="32"/>
        </w:rPr>
        <w:t>5.办理合同网签：</w:t>
      </w:r>
      <w:r>
        <w:rPr>
          <w:rFonts w:ascii="仿宋_GB2312" w:eastAsia="仿宋_GB2312" w:hAnsi="宋体" w:cs="Times New Roman" w:hint="eastAsia"/>
          <w:color w:val="000000"/>
          <w:sz w:val="32"/>
          <w:szCs w:val="32"/>
        </w:rPr>
        <w:t>转让双方凭受让方是转让方产业链企业的承诺书等相关材料申请办理存量房交易合同网签。</w:t>
      </w:r>
    </w:p>
    <w:p w:rsidR="00C50012" w:rsidRDefault="00C50012" w:rsidP="00C50012">
      <w:pPr>
        <w:autoSpaceDE w:val="0"/>
        <w:spacing w:line="540" w:lineRule="exact"/>
        <w:ind w:firstLineChars="150" w:firstLine="482"/>
        <w:jc w:val="left"/>
        <w:rPr>
          <w:rFonts w:ascii="仿宋_GB2312" w:eastAsia="仿宋_GB2312" w:hAnsi="宋体" w:cs="Times New Roman"/>
          <w:color w:val="000000"/>
          <w:sz w:val="32"/>
          <w:szCs w:val="32"/>
        </w:rPr>
      </w:pPr>
      <w:r>
        <w:rPr>
          <w:rFonts w:ascii="仿宋_GB2312" w:eastAsia="仿宋_GB2312" w:hAnsi="宋体" w:cs="Times New Roman" w:hint="eastAsia"/>
          <w:b/>
          <w:bCs/>
          <w:color w:val="000000"/>
          <w:sz w:val="32"/>
          <w:szCs w:val="32"/>
        </w:rPr>
        <w:t>6.办理不动产转移登记：</w:t>
      </w:r>
      <w:r>
        <w:rPr>
          <w:rFonts w:ascii="仿宋_GB2312" w:eastAsia="仿宋_GB2312" w:hAnsi="宋体" w:cs="Times New Roman" w:hint="eastAsia"/>
          <w:color w:val="000000"/>
          <w:sz w:val="32"/>
          <w:szCs w:val="32"/>
        </w:rPr>
        <w:t>转让双方凭存量房交易网签合同等相关材料申请不动产转移</w:t>
      </w:r>
      <w:r>
        <w:rPr>
          <w:rFonts w:ascii="仿宋_GB2312" w:eastAsia="仿宋_GB2312" w:hAnsi="宋体" w:hint="eastAsia"/>
          <w:bCs/>
          <w:color w:val="000000"/>
          <w:sz w:val="32"/>
          <w:szCs w:val="32"/>
        </w:rPr>
        <w:t>（分割转让）</w:t>
      </w:r>
      <w:r>
        <w:rPr>
          <w:rFonts w:ascii="仿宋_GB2312" w:eastAsia="仿宋_GB2312" w:hAnsi="宋体" w:cs="Times New Roman" w:hint="eastAsia"/>
          <w:color w:val="000000"/>
          <w:sz w:val="32"/>
          <w:szCs w:val="32"/>
        </w:rPr>
        <w:t>登记。</w:t>
      </w:r>
    </w:p>
    <w:p w:rsidR="00C50012" w:rsidRDefault="00C50012" w:rsidP="00C50012">
      <w:pPr>
        <w:autoSpaceDE w:val="0"/>
        <w:spacing w:line="540" w:lineRule="exact"/>
        <w:ind w:firstLineChars="150" w:firstLine="480"/>
        <w:jc w:val="left"/>
        <w:rPr>
          <w:rFonts w:ascii="仿宋_GB2312" w:eastAsia="仿宋_GB2312" w:hAnsi="宋体"/>
          <w:bCs/>
          <w:color w:val="000000"/>
          <w:sz w:val="32"/>
          <w:szCs w:val="32"/>
        </w:rPr>
      </w:pPr>
      <w:r>
        <w:rPr>
          <w:rFonts w:ascii="仿宋_GB2312" w:eastAsia="仿宋_GB2312" w:hAnsi="宋体" w:hint="eastAsia"/>
          <w:bCs/>
          <w:color w:val="000000"/>
          <w:sz w:val="32"/>
          <w:szCs w:val="32"/>
        </w:rPr>
        <w:t>分割（分割转让）方案确定后如需对未分割转移部分进行调整的，需按上述流程重新向不动产登记中心进行申报。</w:t>
      </w:r>
    </w:p>
    <w:p w:rsidR="00C50012" w:rsidRDefault="00C50012" w:rsidP="00C50012">
      <w:pPr>
        <w:autoSpaceDE w:val="0"/>
        <w:spacing w:line="540" w:lineRule="exact"/>
        <w:ind w:firstLineChars="150" w:firstLine="482"/>
        <w:jc w:val="left"/>
        <w:rPr>
          <w:rFonts w:ascii="仿宋_GB2312" w:eastAsia="仿宋_GB2312" w:hAnsi="仿宋"/>
          <w:b/>
          <w:color w:val="000000"/>
          <w:sz w:val="32"/>
          <w:szCs w:val="32"/>
        </w:rPr>
      </w:pPr>
      <w:r>
        <w:rPr>
          <w:rFonts w:ascii="仿宋_GB2312" w:eastAsia="仿宋_GB2312" w:hAnsi="宋体" w:hint="eastAsia"/>
          <w:b/>
          <w:color w:val="000000"/>
          <w:sz w:val="32"/>
          <w:szCs w:val="32"/>
        </w:rPr>
        <w:t>（三）</w:t>
      </w:r>
      <w:r>
        <w:rPr>
          <w:rFonts w:ascii="仿宋_GB2312" w:eastAsia="仿宋_GB2312" w:hAnsi="仿宋" w:hint="eastAsia"/>
          <w:b/>
          <w:color w:val="000000"/>
          <w:sz w:val="32"/>
          <w:szCs w:val="32"/>
        </w:rPr>
        <w:t>商品厂房项目</w:t>
      </w:r>
    </w:p>
    <w:p w:rsidR="00C50012" w:rsidRDefault="00C50012" w:rsidP="00C50012">
      <w:pPr>
        <w:autoSpaceDE w:val="0"/>
        <w:spacing w:line="54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1.项目属预售的，按以下程序办理：</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（1）制定分割（分割转让）方案</w:t>
      </w:r>
      <w:r>
        <w:rPr>
          <w:rFonts w:ascii="仿宋_GB2312" w:eastAsia="仿宋_GB2312" w:hAnsi="宋体" w:hint="eastAsia"/>
          <w:bCs/>
          <w:color w:val="000000"/>
          <w:sz w:val="32"/>
          <w:szCs w:val="32"/>
        </w:rPr>
        <w:t>：</w:t>
      </w:r>
      <w:r>
        <w:rPr>
          <w:rFonts w:ascii="仿宋_GB2312" w:eastAsia="仿宋_GB2312" w:hAnsi="宋体" w:hint="eastAsia"/>
          <w:color w:val="000000"/>
          <w:sz w:val="32"/>
          <w:szCs w:val="32"/>
        </w:rPr>
        <w:t>不动产权利人</w:t>
      </w:r>
      <w:r>
        <w:rPr>
          <w:rFonts w:ascii="仿宋_GB2312" w:eastAsia="仿宋_GB2312" w:hAnsi="宋体" w:hint="eastAsia"/>
          <w:bCs/>
          <w:color w:val="000000"/>
          <w:sz w:val="32"/>
          <w:szCs w:val="32"/>
        </w:rPr>
        <w:t>办理房屋测绘并制定分割或分割转让方案</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（2）分割（分割转让）方案</w:t>
      </w:r>
      <w:r>
        <w:rPr>
          <w:rFonts w:ascii="仿宋_GB2312" w:eastAsia="仿宋_GB2312" w:hAnsi="宋体" w:hint="eastAsia"/>
          <w:b/>
          <w:color w:val="000000"/>
          <w:sz w:val="32"/>
          <w:szCs w:val="32"/>
        </w:rPr>
        <w:t>审核</w:t>
      </w:r>
      <w:r>
        <w:rPr>
          <w:rFonts w:ascii="仿宋_GB2312" w:eastAsia="仿宋_GB2312" w:hAnsi="宋体" w:hint="eastAsia"/>
          <w:color w:val="000000"/>
          <w:sz w:val="32"/>
          <w:szCs w:val="32"/>
        </w:rPr>
        <w:t>：不动产权利人将</w:t>
      </w:r>
      <w:r>
        <w:rPr>
          <w:rFonts w:ascii="仿宋_GB2312" w:eastAsia="仿宋_GB2312" w:hAnsi="宋体" w:hint="eastAsia"/>
          <w:bCs/>
          <w:color w:val="000000"/>
          <w:sz w:val="32"/>
          <w:szCs w:val="32"/>
        </w:rPr>
        <w:t>分割（分割转让）方案</w:t>
      </w:r>
      <w:r>
        <w:rPr>
          <w:rFonts w:ascii="仿宋_GB2312" w:eastAsia="仿宋_GB2312" w:hAnsi="宋体" w:hint="eastAsia"/>
          <w:color w:val="000000"/>
          <w:sz w:val="32"/>
          <w:szCs w:val="32"/>
        </w:rPr>
        <w:t>报园区管委会</w:t>
      </w:r>
      <w:r>
        <w:rPr>
          <w:rFonts w:ascii="仿宋_GB2312" w:eastAsia="仿宋_GB2312" w:hint="eastAsia"/>
          <w:color w:val="000000"/>
          <w:sz w:val="32"/>
          <w:szCs w:val="32"/>
        </w:rPr>
        <w:t>[</w:t>
      </w:r>
      <w:r>
        <w:rPr>
          <w:rFonts w:ascii="仿宋_GB2312" w:eastAsia="仿宋_GB2312" w:hAnsi="宋体" w:hint="eastAsia"/>
          <w:color w:val="000000"/>
          <w:sz w:val="32"/>
          <w:szCs w:val="32"/>
        </w:rPr>
        <w:t>未成立园区管委会的和工业园区外的项目报属地镇政府（街道办事处）</w:t>
      </w:r>
      <w:r>
        <w:rPr>
          <w:rFonts w:ascii="仿宋_GB2312" w:eastAsia="仿宋_GB2312" w:hint="eastAsia"/>
          <w:color w:val="000000"/>
          <w:sz w:val="32"/>
          <w:szCs w:val="32"/>
        </w:rPr>
        <w:t>]</w:t>
      </w:r>
      <w:r>
        <w:rPr>
          <w:rFonts w:ascii="仿宋_GB2312" w:eastAsia="仿宋_GB2312" w:hAnsi="宋体" w:hint="eastAsia"/>
          <w:color w:val="000000"/>
          <w:sz w:val="32"/>
          <w:szCs w:val="32"/>
        </w:rPr>
        <w:t>审核，确定项目可销售范围。</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（3）</w:t>
      </w:r>
      <w:r>
        <w:rPr>
          <w:rFonts w:ascii="仿宋_GB2312" w:eastAsia="仿宋_GB2312" w:hAnsi="宋体" w:hint="eastAsia"/>
          <w:b/>
          <w:color w:val="000000"/>
          <w:sz w:val="32"/>
          <w:szCs w:val="32"/>
        </w:rPr>
        <w:t>办理预售许可:</w:t>
      </w:r>
      <w:r>
        <w:rPr>
          <w:rFonts w:ascii="仿宋_GB2312" w:eastAsia="仿宋_GB2312" w:hAnsi="宋体" w:hint="eastAsia"/>
          <w:color w:val="000000"/>
          <w:sz w:val="32"/>
          <w:szCs w:val="32"/>
        </w:rPr>
        <w:t>不动产权利人凭已经审核确认的</w:t>
      </w:r>
      <w:r>
        <w:rPr>
          <w:rFonts w:ascii="仿宋_GB2312" w:eastAsia="仿宋_GB2312" w:hAnsi="宋体" w:hint="eastAsia"/>
          <w:bCs/>
          <w:color w:val="000000"/>
          <w:sz w:val="32"/>
          <w:szCs w:val="32"/>
        </w:rPr>
        <w:t>分割（分割转让）方案</w:t>
      </w:r>
      <w:r>
        <w:rPr>
          <w:rFonts w:ascii="仿宋_GB2312" w:eastAsia="仿宋_GB2312" w:hAnsi="宋体" w:hint="eastAsia"/>
          <w:color w:val="000000"/>
          <w:sz w:val="32"/>
          <w:szCs w:val="32"/>
        </w:rPr>
        <w:t>，到各县（市、区）住房城乡建设主管部门申请办理预售许可。在办理预售许可后，</w:t>
      </w:r>
      <w:r>
        <w:rPr>
          <w:rFonts w:ascii="仿宋_GB2312" w:eastAsia="仿宋_GB2312" w:hAnsi="宋体" w:hint="eastAsia"/>
          <w:bCs/>
          <w:color w:val="000000"/>
          <w:sz w:val="32"/>
          <w:szCs w:val="32"/>
        </w:rPr>
        <w:t>如需对未分割转移部分进行调整的，需按上述流程重新进行申报。</w:t>
      </w:r>
    </w:p>
    <w:p w:rsidR="00C50012" w:rsidRDefault="00C50012" w:rsidP="00C50012">
      <w:pPr>
        <w:autoSpaceDE w:val="0"/>
        <w:spacing w:line="540" w:lineRule="exact"/>
        <w:ind w:firstLineChars="200" w:firstLine="643"/>
        <w:rPr>
          <w:rFonts w:ascii="仿宋_GB2312" w:eastAsia="仿宋_GB2312"/>
          <w:color w:val="000000"/>
          <w:sz w:val="32"/>
          <w:szCs w:val="32"/>
        </w:rPr>
      </w:pPr>
      <w:r>
        <w:rPr>
          <w:rFonts w:ascii="仿宋_GB2312" w:eastAsia="仿宋_GB2312" w:hAnsi="宋体" w:hint="eastAsia"/>
          <w:b/>
          <w:color w:val="000000"/>
          <w:sz w:val="32"/>
          <w:szCs w:val="32"/>
        </w:rPr>
        <w:t>（4）购房人资格审核：</w:t>
      </w:r>
      <w:r>
        <w:rPr>
          <w:rFonts w:ascii="仿宋_GB2312" w:eastAsia="仿宋_GB2312" w:hAnsi="宋体" w:hint="eastAsia"/>
          <w:bCs/>
          <w:color w:val="000000"/>
          <w:sz w:val="32"/>
          <w:szCs w:val="32"/>
        </w:rPr>
        <w:t>商品厂房销售前，购房人向园区</w:t>
      </w:r>
      <w:r>
        <w:rPr>
          <w:rFonts w:ascii="仿宋_GB2312" w:eastAsia="仿宋_GB2312" w:hAnsi="宋体" w:cs="Times New Roman" w:hint="eastAsia"/>
          <w:bCs/>
          <w:color w:val="000000"/>
          <w:sz w:val="32"/>
          <w:szCs w:val="32"/>
        </w:rPr>
        <w:t>管委会或属地镇政府（街道办事处）申请办理</w:t>
      </w:r>
      <w:r>
        <w:rPr>
          <w:rFonts w:ascii="仿宋_GB2312" w:eastAsia="仿宋_GB2312" w:hAnsi="宋体" w:hint="eastAsia"/>
          <w:bCs/>
          <w:color w:val="000000"/>
          <w:sz w:val="32"/>
          <w:szCs w:val="32"/>
        </w:rPr>
        <w:t>购房资格审核。</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color w:val="000000"/>
          <w:sz w:val="32"/>
          <w:szCs w:val="32"/>
        </w:rPr>
        <w:t>（5）</w:t>
      </w:r>
      <w:r>
        <w:rPr>
          <w:rFonts w:ascii="仿宋_GB2312" w:eastAsia="仿宋_GB2312" w:hAnsi="宋体" w:hint="eastAsia"/>
          <w:b/>
          <w:bCs/>
          <w:color w:val="000000"/>
          <w:sz w:val="32"/>
          <w:szCs w:val="32"/>
        </w:rPr>
        <w:t>办理预售合同备案：</w:t>
      </w:r>
      <w:r>
        <w:rPr>
          <w:rFonts w:ascii="仿宋_GB2312" w:eastAsia="仿宋_GB2312" w:hAnsi="宋体" w:hint="eastAsia"/>
          <w:bCs/>
          <w:color w:val="000000"/>
          <w:sz w:val="32"/>
          <w:szCs w:val="32"/>
        </w:rPr>
        <w:t>购房人凭园区</w:t>
      </w:r>
      <w:r>
        <w:rPr>
          <w:rFonts w:ascii="仿宋_GB2312" w:eastAsia="仿宋_GB2312" w:hAnsi="宋体" w:cs="Times New Roman" w:hint="eastAsia"/>
          <w:bCs/>
          <w:color w:val="000000"/>
          <w:sz w:val="32"/>
          <w:szCs w:val="32"/>
        </w:rPr>
        <w:t>管委会或属地</w:t>
      </w:r>
      <w:r>
        <w:rPr>
          <w:rFonts w:ascii="仿宋_GB2312" w:eastAsia="仿宋_GB2312" w:hAnsi="宋体" w:cs="Times New Roman" w:hint="eastAsia"/>
          <w:bCs/>
          <w:color w:val="000000"/>
          <w:sz w:val="32"/>
          <w:szCs w:val="32"/>
        </w:rPr>
        <w:lastRenderedPageBreak/>
        <w:t>镇政府（街道办事处）出具的</w:t>
      </w:r>
      <w:r>
        <w:rPr>
          <w:rFonts w:ascii="仿宋_GB2312" w:eastAsia="仿宋_GB2312" w:hAnsi="宋体" w:hint="eastAsia"/>
          <w:bCs/>
          <w:color w:val="000000"/>
          <w:sz w:val="32"/>
          <w:szCs w:val="32"/>
        </w:rPr>
        <w:t>购房资格核准意见，与转让方到各县（市、区）住房城乡建设部门申请办理商品厂房预售合同备案；</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（6）办理预告登记：</w:t>
      </w:r>
      <w:r>
        <w:rPr>
          <w:rFonts w:ascii="仿宋_GB2312" w:eastAsia="仿宋_GB2312" w:hAnsi="宋体" w:hint="eastAsia"/>
          <w:bCs/>
          <w:color w:val="000000"/>
          <w:sz w:val="32"/>
          <w:szCs w:val="32"/>
        </w:rPr>
        <w:t>买卖双方凭已备案的商品房预售合同等材料到不动产登记中心申请办理不动产预告登记。</w:t>
      </w:r>
    </w:p>
    <w:p w:rsidR="00C50012" w:rsidRDefault="00C50012" w:rsidP="00C50012">
      <w:pPr>
        <w:autoSpaceDE w:val="0"/>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后续按照正常不动产登记程序办理不动产首次登记和转移登记。</w:t>
      </w:r>
    </w:p>
    <w:p w:rsidR="00C50012" w:rsidRDefault="00C50012" w:rsidP="00C50012">
      <w:pPr>
        <w:autoSpaceDE w:val="0"/>
        <w:spacing w:line="540" w:lineRule="exact"/>
        <w:ind w:firstLineChars="200" w:firstLine="643"/>
        <w:rPr>
          <w:rFonts w:ascii="仿宋_GB2312" w:eastAsia="仿宋_GB2312" w:hAnsi="仿宋"/>
          <w:b/>
          <w:color w:val="000000"/>
          <w:sz w:val="32"/>
          <w:szCs w:val="32"/>
        </w:rPr>
      </w:pPr>
      <w:r>
        <w:rPr>
          <w:rFonts w:ascii="仿宋_GB2312" w:eastAsia="仿宋_GB2312" w:hAnsi="宋体" w:hint="eastAsia"/>
          <w:b/>
          <w:bCs/>
          <w:color w:val="000000"/>
          <w:sz w:val="32"/>
          <w:szCs w:val="32"/>
        </w:rPr>
        <w:t>2.</w:t>
      </w:r>
      <w:r>
        <w:rPr>
          <w:rFonts w:ascii="仿宋_GB2312" w:eastAsia="仿宋_GB2312" w:hAnsi="仿宋" w:hint="eastAsia"/>
          <w:b/>
          <w:color w:val="000000"/>
          <w:sz w:val="32"/>
          <w:szCs w:val="32"/>
        </w:rPr>
        <w:t xml:space="preserve"> 项目属现售的，按以下程序办理：</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（1）制定分割（分割转让）方案</w:t>
      </w:r>
      <w:r>
        <w:rPr>
          <w:rFonts w:ascii="仿宋_GB2312" w:eastAsia="仿宋_GB2312" w:hAnsi="宋体" w:hint="eastAsia"/>
          <w:bCs/>
          <w:color w:val="000000"/>
          <w:sz w:val="32"/>
          <w:szCs w:val="32"/>
        </w:rPr>
        <w:t>：</w:t>
      </w:r>
      <w:r>
        <w:rPr>
          <w:rFonts w:ascii="仿宋_GB2312" w:eastAsia="仿宋_GB2312" w:hAnsi="宋体" w:hint="eastAsia"/>
          <w:color w:val="000000"/>
          <w:sz w:val="32"/>
          <w:szCs w:val="32"/>
        </w:rPr>
        <w:t>不动产权利人</w:t>
      </w:r>
      <w:r>
        <w:rPr>
          <w:rFonts w:ascii="仿宋_GB2312" w:eastAsia="仿宋_GB2312" w:hAnsi="宋体" w:hint="eastAsia"/>
          <w:bCs/>
          <w:color w:val="000000"/>
          <w:sz w:val="32"/>
          <w:szCs w:val="32"/>
        </w:rPr>
        <w:t>办理房屋测绘并制定分割或分割转让方案</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200" w:firstLine="643"/>
        <w:rPr>
          <w:rFonts w:ascii="仿宋_GB2312" w:eastAsia="仿宋_GB2312" w:hAnsi="宋体"/>
          <w:b/>
          <w:bCs/>
          <w:color w:val="000000"/>
          <w:sz w:val="32"/>
          <w:szCs w:val="32"/>
        </w:rPr>
      </w:pPr>
      <w:r>
        <w:rPr>
          <w:rFonts w:ascii="仿宋_GB2312" w:eastAsia="仿宋_GB2312" w:hAnsi="宋体" w:hint="eastAsia"/>
          <w:b/>
          <w:bCs/>
          <w:color w:val="000000"/>
          <w:sz w:val="32"/>
          <w:szCs w:val="32"/>
        </w:rPr>
        <w:t>（2）分割（分割转让）方案</w:t>
      </w:r>
      <w:r>
        <w:rPr>
          <w:rFonts w:ascii="仿宋_GB2312" w:eastAsia="仿宋_GB2312" w:hAnsi="宋体" w:hint="eastAsia"/>
          <w:b/>
          <w:color w:val="000000"/>
          <w:sz w:val="32"/>
          <w:szCs w:val="32"/>
        </w:rPr>
        <w:t>审核</w:t>
      </w:r>
      <w:r>
        <w:rPr>
          <w:rFonts w:ascii="仿宋_GB2312" w:eastAsia="仿宋_GB2312" w:hAnsi="宋体" w:hint="eastAsia"/>
          <w:color w:val="000000"/>
          <w:sz w:val="32"/>
          <w:szCs w:val="32"/>
        </w:rPr>
        <w:t>：不动产权利人将</w:t>
      </w:r>
      <w:r>
        <w:rPr>
          <w:rFonts w:ascii="仿宋_GB2312" w:eastAsia="仿宋_GB2312" w:hAnsi="宋体" w:hint="eastAsia"/>
          <w:bCs/>
          <w:color w:val="000000"/>
          <w:sz w:val="32"/>
          <w:szCs w:val="32"/>
        </w:rPr>
        <w:t>分割（分割转让）方案</w:t>
      </w:r>
      <w:r>
        <w:rPr>
          <w:rFonts w:ascii="仿宋_GB2312" w:eastAsia="仿宋_GB2312" w:hAnsi="宋体" w:hint="eastAsia"/>
          <w:color w:val="000000"/>
          <w:sz w:val="32"/>
          <w:szCs w:val="32"/>
        </w:rPr>
        <w:t>报园区管委会</w:t>
      </w:r>
      <w:r>
        <w:rPr>
          <w:rFonts w:ascii="仿宋_GB2312" w:eastAsia="仿宋_GB2312" w:hint="eastAsia"/>
          <w:color w:val="000000"/>
          <w:sz w:val="32"/>
          <w:szCs w:val="32"/>
        </w:rPr>
        <w:t>[</w:t>
      </w:r>
      <w:r>
        <w:rPr>
          <w:rFonts w:ascii="仿宋_GB2312" w:eastAsia="仿宋_GB2312" w:hAnsi="宋体" w:hint="eastAsia"/>
          <w:color w:val="000000"/>
          <w:sz w:val="32"/>
          <w:szCs w:val="32"/>
        </w:rPr>
        <w:t>未成立园区管委会的和工业园区外的项目报属地镇政府（街道办事处）</w:t>
      </w:r>
      <w:r>
        <w:rPr>
          <w:rFonts w:ascii="仿宋_GB2312" w:eastAsia="仿宋_GB2312" w:hint="eastAsia"/>
          <w:color w:val="000000"/>
          <w:sz w:val="32"/>
          <w:szCs w:val="32"/>
        </w:rPr>
        <w:t>]</w:t>
      </w:r>
      <w:r>
        <w:rPr>
          <w:rFonts w:ascii="仿宋_GB2312" w:eastAsia="仿宋_GB2312" w:hAnsi="宋体" w:hint="eastAsia"/>
          <w:color w:val="000000"/>
          <w:sz w:val="32"/>
          <w:szCs w:val="32"/>
        </w:rPr>
        <w:t>审核，确定项目可销售范围。</w:t>
      </w:r>
    </w:p>
    <w:p w:rsidR="00C50012" w:rsidRDefault="00C50012" w:rsidP="00C50012">
      <w:pPr>
        <w:autoSpaceDE w:val="0"/>
        <w:spacing w:line="540" w:lineRule="exact"/>
        <w:ind w:firstLineChars="200" w:firstLine="643"/>
        <w:rPr>
          <w:rFonts w:ascii="仿宋_GB2312" w:eastAsia="仿宋_GB2312" w:hAnsi="宋体" w:cs="Times New Roman"/>
          <w:color w:val="000000"/>
          <w:sz w:val="32"/>
          <w:szCs w:val="32"/>
        </w:rPr>
      </w:pPr>
      <w:r>
        <w:rPr>
          <w:rFonts w:ascii="仿宋_GB2312" w:eastAsia="仿宋_GB2312" w:hAnsi="宋体" w:hint="eastAsia"/>
          <w:b/>
          <w:color w:val="000000"/>
          <w:sz w:val="32"/>
          <w:szCs w:val="32"/>
        </w:rPr>
        <w:t>（3）办理不动产首次登记：</w:t>
      </w:r>
      <w:r>
        <w:rPr>
          <w:rFonts w:ascii="仿宋_GB2312" w:eastAsia="仿宋_GB2312" w:hAnsi="宋体" w:hint="eastAsia"/>
          <w:color w:val="000000"/>
          <w:sz w:val="32"/>
          <w:szCs w:val="32"/>
        </w:rPr>
        <w:t>不动产权利人凭经各县（市、区）人民政府审</w:t>
      </w:r>
      <w:r>
        <w:rPr>
          <w:rFonts w:ascii="仿宋_GB2312" w:eastAsia="仿宋_GB2312" w:hAnsi="宋体" w:cs="Times New Roman" w:hint="eastAsia"/>
          <w:color w:val="000000"/>
          <w:sz w:val="32"/>
          <w:szCs w:val="32"/>
        </w:rPr>
        <w:t>批的项目认定文件、经园区管委会或属地镇政府（街道办事处）审核确认的分割（分割转让）方案及测绘报告等材料，向</w:t>
      </w:r>
      <w:r>
        <w:rPr>
          <w:rFonts w:ascii="仿宋_GB2312" w:eastAsia="仿宋_GB2312" w:hAnsi="宋体" w:hint="eastAsia"/>
          <w:color w:val="000000"/>
          <w:sz w:val="32"/>
          <w:szCs w:val="32"/>
        </w:rPr>
        <w:t>不动产登记</w:t>
      </w:r>
      <w:r>
        <w:rPr>
          <w:rFonts w:ascii="仿宋_GB2312" w:eastAsia="仿宋_GB2312" w:hAnsi="宋体" w:cs="Times New Roman" w:hint="eastAsia"/>
          <w:color w:val="000000"/>
          <w:sz w:val="32"/>
          <w:szCs w:val="32"/>
        </w:rPr>
        <w:t>中心申请办理不动产首次登记。</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（4）办理现售备案:</w:t>
      </w:r>
      <w:r>
        <w:rPr>
          <w:rFonts w:ascii="仿宋_GB2312" w:eastAsia="仿宋_GB2312" w:hAnsi="宋体" w:hint="eastAsia"/>
          <w:color w:val="000000"/>
          <w:sz w:val="32"/>
          <w:szCs w:val="32"/>
        </w:rPr>
        <w:t>不动产权利人凭已经审核确认的</w:t>
      </w:r>
      <w:r>
        <w:rPr>
          <w:rFonts w:ascii="仿宋_GB2312" w:eastAsia="仿宋_GB2312" w:hAnsi="宋体" w:hint="eastAsia"/>
          <w:bCs/>
          <w:color w:val="000000"/>
          <w:sz w:val="32"/>
          <w:szCs w:val="32"/>
        </w:rPr>
        <w:t>分割（分割转让）方案</w:t>
      </w:r>
      <w:r>
        <w:rPr>
          <w:rFonts w:ascii="仿宋_GB2312" w:eastAsia="仿宋_GB2312" w:hAnsi="宋体" w:hint="eastAsia"/>
          <w:color w:val="000000"/>
          <w:sz w:val="32"/>
          <w:szCs w:val="32"/>
        </w:rPr>
        <w:t>，到各县（市、区）住房城乡建设主管部门申请办理现售备案。在办理现售备案后，</w:t>
      </w:r>
      <w:r>
        <w:rPr>
          <w:rFonts w:ascii="仿宋_GB2312" w:eastAsia="仿宋_GB2312" w:hAnsi="宋体" w:hint="eastAsia"/>
          <w:bCs/>
          <w:color w:val="000000"/>
          <w:sz w:val="32"/>
          <w:szCs w:val="32"/>
        </w:rPr>
        <w:t>如需对未分割转移部分进行调整的，需按上述流程重新进行申报。</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color w:val="000000"/>
          <w:sz w:val="32"/>
          <w:szCs w:val="32"/>
        </w:rPr>
        <w:t>（5）购房人资格审核：</w:t>
      </w:r>
      <w:r>
        <w:rPr>
          <w:rFonts w:ascii="仿宋_GB2312" w:eastAsia="仿宋_GB2312" w:hAnsi="宋体" w:hint="eastAsia"/>
          <w:bCs/>
          <w:color w:val="000000"/>
          <w:sz w:val="32"/>
          <w:szCs w:val="32"/>
        </w:rPr>
        <w:t>商品厂房销售前，购房人向园区管委会</w:t>
      </w:r>
      <w:r>
        <w:rPr>
          <w:rFonts w:ascii="仿宋_GB2312" w:eastAsia="仿宋_GB2312" w:hAnsi="宋体" w:cs="Times New Roman" w:hint="eastAsia"/>
          <w:bCs/>
          <w:color w:val="000000"/>
          <w:sz w:val="32"/>
          <w:szCs w:val="32"/>
        </w:rPr>
        <w:t>或属地镇政府（街道办事处）</w:t>
      </w:r>
      <w:r>
        <w:rPr>
          <w:rFonts w:ascii="仿宋_GB2312" w:eastAsia="仿宋_GB2312" w:hAnsi="宋体" w:hint="eastAsia"/>
          <w:bCs/>
          <w:color w:val="000000"/>
          <w:sz w:val="32"/>
          <w:szCs w:val="32"/>
        </w:rPr>
        <w:t>申请办理购房资格审核。</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color w:val="000000"/>
          <w:sz w:val="32"/>
          <w:szCs w:val="32"/>
        </w:rPr>
        <w:lastRenderedPageBreak/>
        <w:t>（6）</w:t>
      </w:r>
      <w:r>
        <w:rPr>
          <w:rFonts w:ascii="仿宋_GB2312" w:eastAsia="仿宋_GB2312" w:hAnsi="宋体" w:hint="eastAsia"/>
          <w:b/>
          <w:bCs/>
          <w:color w:val="000000"/>
          <w:sz w:val="32"/>
          <w:szCs w:val="32"/>
        </w:rPr>
        <w:t>办理现售合同备案：</w:t>
      </w:r>
      <w:r>
        <w:rPr>
          <w:rFonts w:ascii="仿宋_GB2312" w:eastAsia="仿宋_GB2312" w:hAnsi="宋体" w:hint="eastAsia"/>
          <w:bCs/>
          <w:color w:val="000000"/>
          <w:sz w:val="32"/>
          <w:szCs w:val="32"/>
        </w:rPr>
        <w:t>购房人凭园区</w:t>
      </w:r>
      <w:r>
        <w:rPr>
          <w:rFonts w:ascii="仿宋_GB2312" w:eastAsia="仿宋_GB2312" w:hAnsi="宋体" w:cs="Times New Roman" w:hint="eastAsia"/>
          <w:bCs/>
          <w:color w:val="000000"/>
          <w:sz w:val="32"/>
          <w:szCs w:val="32"/>
        </w:rPr>
        <w:t>管委会或属地镇政府（街道办事处）出具的</w:t>
      </w:r>
      <w:r>
        <w:rPr>
          <w:rFonts w:ascii="仿宋_GB2312" w:eastAsia="仿宋_GB2312" w:hAnsi="宋体" w:hint="eastAsia"/>
          <w:bCs/>
          <w:color w:val="000000"/>
          <w:sz w:val="32"/>
          <w:szCs w:val="32"/>
        </w:rPr>
        <w:t>购房资格核准意见，与转让方到各县（市、区）住房城乡建设部门申请办理商品厂房现售合同备案；</w:t>
      </w:r>
    </w:p>
    <w:p w:rsidR="00C50012" w:rsidRDefault="00C50012" w:rsidP="00C50012">
      <w:pPr>
        <w:autoSpaceDE w:val="0"/>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b/>
          <w:bCs/>
          <w:color w:val="000000"/>
          <w:sz w:val="32"/>
          <w:szCs w:val="32"/>
        </w:rPr>
        <w:t>（7）</w:t>
      </w:r>
      <w:r>
        <w:rPr>
          <w:rFonts w:ascii="仿宋_GB2312" w:eastAsia="仿宋_GB2312" w:hAnsi="宋体" w:hint="eastAsia"/>
          <w:b/>
          <w:color w:val="000000"/>
          <w:sz w:val="32"/>
          <w:szCs w:val="32"/>
        </w:rPr>
        <w:t>办理不动产转移登记：</w:t>
      </w:r>
      <w:r>
        <w:rPr>
          <w:rFonts w:ascii="仿宋_GB2312" w:eastAsia="仿宋_GB2312" w:hAnsi="宋体" w:hint="eastAsia"/>
          <w:bCs/>
          <w:color w:val="000000"/>
          <w:sz w:val="32"/>
          <w:szCs w:val="32"/>
        </w:rPr>
        <w:t>转让双方凭</w:t>
      </w:r>
      <w:r>
        <w:rPr>
          <w:rFonts w:ascii="仿宋_GB2312" w:eastAsia="仿宋_GB2312" w:hAnsi="仿宋" w:hint="eastAsia"/>
          <w:color w:val="000000"/>
          <w:sz w:val="32"/>
          <w:szCs w:val="32"/>
        </w:rPr>
        <w:t>商品厂房买卖合同等材料</w:t>
      </w:r>
      <w:r>
        <w:rPr>
          <w:rFonts w:ascii="仿宋_GB2312" w:eastAsia="仿宋_GB2312" w:hAnsi="宋体" w:hint="eastAsia"/>
          <w:bCs/>
          <w:color w:val="000000"/>
          <w:sz w:val="32"/>
          <w:szCs w:val="32"/>
        </w:rPr>
        <w:t>向税务部门申请完（减、免）税后，</w:t>
      </w:r>
      <w:r>
        <w:rPr>
          <w:rFonts w:ascii="仿宋_GB2312" w:eastAsia="仿宋_GB2312" w:hAnsi="宋体" w:hint="eastAsia"/>
          <w:color w:val="000000"/>
          <w:sz w:val="32"/>
          <w:szCs w:val="32"/>
        </w:rPr>
        <w:t>向</w:t>
      </w:r>
      <w:r>
        <w:rPr>
          <w:rFonts w:ascii="仿宋_GB2312" w:eastAsia="仿宋_GB2312" w:hAnsi="宋体" w:hint="eastAsia"/>
          <w:bCs/>
          <w:color w:val="000000"/>
          <w:sz w:val="32"/>
          <w:szCs w:val="32"/>
        </w:rPr>
        <w:t>不动产登记中心申请办理不动产转移登记</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200" w:firstLine="643"/>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3.存量商品厂房转让的，按以下程序办理：</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color w:val="000000"/>
          <w:sz w:val="32"/>
          <w:szCs w:val="32"/>
        </w:rPr>
        <w:t>（1）购房人资格审核：</w:t>
      </w:r>
      <w:r>
        <w:rPr>
          <w:rFonts w:ascii="仿宋_GB2312" w:eastAsia="仿宋_GB2312" w:hAnsi="宋体" w:cs="Times New Roman" w:hint="eastAsia"/>
          <w:bCs/>
          <w:color w:val="000000"/>
          <w:sz w:val="32"/>
          <w:szCs w:val="32"/>
        </w:rPr>
        <w:t>存量商</w:t>
      </w:r>
      <w:r>
        <w:rPr>
          <w:rFonts w:ascii="仿宋_GB2312" w:eastAsia="仿宋_GB2312" w:hAnsi="宋体" w:hint="eastAsia"/>
          <w:bCs/>
          <w:color w:val="000000"/>
          <w:sz w:val="32"/>
          <w:szCs w:val="32"/>
        </w:rPr>
        <w:t>品厂房转让前，受让人向园区管委会</w:t>
      </w:r>
      <w:r>
        <w:rPr>
          <w:rFonts w:ascii="仿宋_GB2312" w:eastAsia="仿宋_GB2312" w:hAnsi="宋体" w:cs="Times New Roman" w:hint="eastAsia"/>
          <w:bCs/>
          <w:color w:val="000000"/>
          <w:sz w:val="32"/>
          <w:szCs w:val="32"/>
        </w:rPr>
        <w:t>或属地镇政府（街道办事处）</w:t>
      </w:r>
      <w:r>
        <w:rPr>
          <w:rFonts w:ascii="仿宋_GB2312" w:eastAsia="仿宋_GB2312" w:hAnsi="宋体" w:hint="eastAsia"/>
          <w:bCs/>
          <w:color w:val="000000"/>
          <w:sz w:val="32"/>
          <w:szCs w:val="32"/>
        </w:rPr>
        <w:t>申请办理购房资格审核；</w:t>
      </w:r>
    </w:p>
    <w:p w:rsidR="00C50012" w:rsidRDefault="00C50012" w:rsidP="00C50012">
      <w:pPr>
        <w:autoSpaceDE w:val="0"/>
        <w:spacing w:line="540" w:lineRule="exact"/>
        <w:ind w:firstLineChars="200" w:firstLine="643"/>
        <w:rPr>
          <w:rFonts w:ascii="仿宋_GB2312" w:eastAsia="仿宋_GB2312" w:hAnsi="宋体"/>
          <w:bCs/>
          <w:color w:val="000000"/>
          <w:sz w:val="32"/>
          <w:szCs w:val="32"/>
        </w:rPr>
      </w:pPr>
      <w:r>
        <w:rPr>
          <w:rFonts w:ascii="仿宋_GB2312" w:eastAsia="仿宋_GB2312" w:hAnsi="宋体" w:hint="eastAsia"/>
          <w:b/>
          <w:color w:val="000000"/>
          <w:sz w:val="32"/>
          <w:szCs w:val="32"/>
        </w:rPr>
        <w:t>（2）</w:t>
      </w:r>
      <w:r>
        <w:rPr>
          <w:rFonts w:ascii="仿宋_GB2312" w:eastAsia="仿宋_GB2312" w:hAnsi="宋体" w:hint="eastAsia"/>
          <w:b/>
          <w:bCs/>
          <w:color w:val="000000"/>
          <w:sz w:val="32"/>
          <w:szCs w:val="32"/>
        </w:rPr>
        <w:t>办理合同网签：</w:t>
      </w:r>
      <w:r>
        <w:rPr>
          <w:rFonts w:ascii="仿宋_GB2312" w:eastAsia="仿宋_GB2312" w:hAnsi="宋体" w:hint="eastAsia"/>
          <w:bCs/>
          <w:color w:val="000000"/>
          <w:sz w:val="32"/>
          <w:szCs w:val="32"/>
        </w:rPr>
        <w:t>购房人凭园区</w:t>
      </w:r>
      <w:r>
        <w:rPr>
          <w:rFonts w:ascii="仿宋_GB2312" w:eastAsia="仿宋_GB2312" w:hAnsi="宋体" w:cs="Times New Roman" w:hint="eastAsia"/>
          <w:bCs/>
          <w:color w:val="000000"/>
          <w:sz w:val="32"/>
          <w:szCs w:val="32"/>
        </w:rPr>
        <w:t>管委会或属地镇政府（街道办事处）出具的</w:t>
      </w:r>
      <w:r>
        <w:rPr>
          <w:rFonts w:ascii="仿宋_GB2312" w:eastAsia="仿宋_GB2312" w:hAnsi="宋体" w:hint="eastAsia"/>
          <w:bCs/>
          <w:color w:val="000000"/>
          <w:sz w:val="32"/>
          <w:szCs w:val="32"/>
        </w:rPr>
        <w:t>购房资格核准意见，与转让方到各县（市、区）不动产综合窗口申请办理</w:t>
      </w:r>
      <w:r>
        <w:rPr>
          <w:rFonts w:ascii="仿宋_GB2312" w:eastAsia="仿宋_GB2312" w:hAnsi="仿宋" w:hint="eastAsia"/>
          <w:color w:val="000000"/>
          <w:kern w:val="0"/>
          <w:sz w:val="32"/>
          <w:szCs w:val="32"/>
        </w:rPr>
        <w:t>存量厂房合同网签</w:t>
      </w:r>
      <w:r>
        <w:rPr>
          <w:rFonts w:ascii="仿宋_GB2312" w:eastAsia="仿宋_GB2312" w:hAnsi="宋体" w:hint="eastAsia"/>
          <w:bCs/>
          <w:color w:val="000000"/>
          <w:sz w:val="32"/>
          <w:szCs w:val="32"/>
        </w:rPr>
        <w:t>；</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宋体" w:hint="eastAsia"/>
          <w:b/>
          <w:bCs/>
          <w:color w:val="000000"/>
          <w:sz w:val="32"/>
          <w:szCs w:val="32"/>
        </w:rPr>
        <w:t>（3）</w:t>
      </w:r>
      <w:r>
        <w:rPr>
          <w:rFonts w:ascii="仿宋_GB2312" w:eastAsia="仿宋_GB2312" w:hAnsi="宋体" w:hint="eastAsia"/>
          <w:b/>
          <w:color w:val="000000"/>
          <w:sz w:val="32"/>
          <w:szCs w:val="32"/>
        </w:rPr>
        <w:t>办理不动产转移登记：</w:t>
      </w:r>
      <w:r>
        <w:rPr>
          <w:rFonts w:ascii="仿宋_GB2312" w:eastAsia="仿宋_GB2312" w:hAnsi="宋体" w:hint="eastAsia"/>
          <w:bCs/>
          <w:color w:val="000000"/>
          <w:sz w:val="32"/>
          <w:szCs w:val="32"/>
        </w:rPr>
        <w:t>转让双方凭</w:t>
      </w:r>
      <w:r>
        <w:rPr>
          <w:rFonts w:ascii="仿宋_GB2312" w:eastAsia="仿宋_GB2312" w:hAnsi="仿宋" w:hint="eastAsia"/>
          <w:color w:val="000000"/>
          <w:sz w:val="32"/>
          <w:szCs w:val="32"/>
        </w:rPr>
        <w:t>存量厂房买卖合同等材料</w:t>
      </w:r>
      <w:r>
        <w:rPr>
          <w:rFonts w:ascii="仿宋_GB2312" w:eastAsia="仿宋_GB2312" w:hAnsi="宋体" w:hint="eastAsia"/>
          <w:bCs/>
          <w:color w:val="000000"/>
          <w:sz w:val="32"/>
          <w:szCs w:val="32"/>
        </w:rPr>
        <w:t>向税务部门申请完（减、免）税后，</w:t>
      </w:r>
      <w:r>
        <w:rPr>
          <w:rFonts w:ascii="仿宋_GB2312" w:eastAsia="仿宋_GB2312" w:hAnsi="宋体" w:hint="eastAsia"/>
          <w:color w:val="000000"/>
          <w:sz w:val="32"/>
          <w:szCs w:val="32"/>
        </w:rPr>
        <w:t>向</w:t>
      </w:r>
      <w:r>
        <w:rPr>
          <w:rFonts w:ascii="仿宋_GB2312" w:eastAsia="仿宋_GB2312" w:hAnsi="宋体" w:hint="eastAsia"/>
          <w:bCs/>
          <w:color w:val="000000"/>
          <w:sz w:val="32"/>
          <w:szCs w:val="32"/>
        </w:rPr>
        <w:t>不动产登记中心申请办理不动产转移登记</w:t>
      </w:r>
      <w:r>
        <w:rPr>
          <w:rFonts w:ascii="仿宋_GB2312" w:eastAsia="仿宋_GB2312" w:hAnsi="宋体" w:hint="eastAsia"/>
          <w:color w:val="000000"/>
          <w:sz w:val="32"/>
          <w:szCs w:val="32"/>
        </w:rPr>
        <w:t>。</w:t>
      </w:r>
    </w:p>
    <w:p w:rsidR="00C50012" w:rsidRDefault="00C50012" w:rsidP="00C50012">
      <w:pPr>
        <w:autoSpaceDE w:val="0"/>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三、申请材料</w:t>
      </w:r>
    </w:p>
    <w:p w:rsidR="00C50012" w:rsidRDefault="00C50012" w:rsidP="00C50012">
      <w:pPr>
        <w:autoSpaceDE w:val="0"/>
        <w:spacing w:line="540" w:lineRule="exact"/>
        <w:ind w:firstLine="482"/>
        <w:rPr>
          <w:rFonts w:ascii="仿宋_GB2312" w:eastAsia="仿宋_GB2312" w:hAnsi="黑体"/>
          <w:b/>
          <w:color w:val="000000"/>
          <w:sz w:val="32"/>
          <w:szCs w:val="32"/>
        </w:rPr>
      </w:pPr>
      <w:r>
        <w:rPr>
          <w:rFonts w:ascii="仿宋_GB2312" w:eastAsia="仿宋_GB2312" w:hAnsi="黑体" w:hint="eastAsia"/>
          <w:b/>
          <w:color w:val="000000"/>
          <w:sz w:val="32"/>
          <w:szCs w:val="32"/>
        </w:rPr>
        <w:t>（一）工业物业产权分割登记</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w:t>
      </w:r>
      <w:r>
        <w:rPr>
          <w:rFonts w:ascii="仿宋_GB2312" w:eastAsia="仿宋_GB2312" w:hAnsi="仿宋" w:hint="eastAsia"/>
          <w:color w:val="000000"/>
          <w:sz w:val="32"/>
          <w:szCs w:val="32"/>
        </w:rPr>
        <w:t>制造业企业的工业物业产权</w:t>
      </w:r>
      <w:r>
        <w:rPr>
          <w:rFonts w:ascii="仿宋_GB2312" w:eastAsia="仿宋_GB2312" w:hAnsi="仿宋" w:cs="Times New Roman" w:hint="eastAsia"/>
          <w:color w:val="000000"/>
          <w:sz w:val="32"/>
          <w:szCs w:val="32"/>
        </w:rPr>
        <w:t>办理</w:t>
      </w:r>
      <w:r>
        <w:rPr>
          <w:rFonts w:ascii="仿宋_GB2312" w:eastAsia="仿宋_GB2312" w:hAnsi="仿宋" w:hint="eastAsia"/>
          <w:color w:val="000000"/>
          <w:kern w:val="0"/>
          <w:sz w:val="32"/>
          <w:szCs w:val="32"/>
        </w:rPr>
        <w:t>不动产变更（分割）登记申请材料：</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（1）不动产登记申请书；</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（2）申请人身份证明；</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sz w:val="32"/>
          <w:szCs w:val="32"/>
        </w:rPr>
        <w:t>（3）</w:t>
      </w:r>
      <w:r>
        <w:rPr>
          <w:rFonts w:ascii="仿宋_GB2312" w:eastAsia="仿宋_GB2312" w:hAnsi="仿宋" w:hint="eastAsia"/>
          <w:color w:val="000000"/>
          <w:kern w:val="0"/>
          <w:sz w:val="32"/>
          <w:szCs w:val="32"/>
        </w:rPr>
        <w:t>不动产权属证书；</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（4）房地产测绘报告等不动产权籍调查成果；</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lastRenderedPageBreak/>
        <w:t>（5）门牌证明；</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（6）属制造业企业的工业物业产权的</w:t>
      </w:r>
      <w:r>
        <w:rPr>
          <w:rFonts w:ascii="仿宋_GB2312" w:eastAsia="仿宋_GB2312" w:hAnsi="仿宋" w:hint="eastAsia"/>
          <w:color w:val="000000"/>
          <w:sz w:val="32"/>
          <w:szCs w:val="32"/>
        </w:rPr>
        <w:t>，提供</w:t>
      </w:r>
      <w:r>
        <w:rPr>
          <w:rFonts w:ascii="仿宋_GB2312" w:eastAsia="仿宋_GB2312" w:hAnsi="宋体" w:hint="eastAsia"/>
          <w:color w:val="000000"/>
          <w:sz w:val="32"/>
          <w:szCs w:val="32"/>
        </w:rPr>
        <w:t>承诺书（见附件3）</w:t>
      </w:r>
      <w:r>
        <w:rPr>
          <w:rFonts w:ascii="仿宋_GB2312" w:eastAsia="仿宋_GB2312" w:hAnsi="仿宋" w:hint="eastAsia"/>
          <w:color w:val="000000"/>
          <w:kern w:val="0"/>
          <w:sz w:val="32"/>
          <w:szCs w:val="32"/>
        </w:rPr>
        <w:t>；</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（7）工业物业分割转让方案2份（需明确项目的共有部分及分割、转让的范围及比例）；</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（8）各县（市、区）自然资源主管部门出具的是否同意分割及分割（分割转让）的工业物业是否属高标准厂房等意见（内部征求，无需企业提供）；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宋体" w:hint="eastAsia"/>
          <w:bCs/>
          <w:color w:val="000000"/>
          <w:sz w:val="32"/>
          <w:szCs w:val="32"/>
        </w:rPr>
        <w:t>（9）</w:t>
      </w:r>
      <w:r>
        <w:rPr>
          <w:rFonts w:ascii="仿宋_GB2312" w:eastAsia="仿宋_GB2312" w:hAnsi="仿宋" w:hint="eastAsia"/>
          <w:color w:val="000000"/>
          <w:kern w:val="0"/>
          <w:sz w:val="32"/>
          <w:szCs w:val="32"/>
        </w:rPr>
        <w:t>各县（市、区）住房和城乡建设部门就分割事项出具的扩建、改建等意见（内部征求，无需企业提供）;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（10）</w:t>
      </w:r>
      <w:r>
        <w:rPr>
          <w:rFonts w:ascii="仿宋_GB2312" w:eastAsia="仿宋_GB2312" w:hAnsi="宋体" w:cs="Times New Roman" w:hint="eastAsia"/>
          <w:color w:val="000000"/>
          <w:sz w:val="32"/>
          <w:szCs w:val="32"/>
        </w:rPr>
        <w:t>项目履约监管有关职能部门</w:t>
      </w:r>
      <w:r>
        <w:rPr>
          <w:rFonts w:ascii="仿宋_GB2312" w:eastAsia="仿宋_GB2312" w:hAnsi="仿宋" w:hint="eastAsia"/>
          <w:color w:val="000000"/>
          <w:kern w:val="0"/>
          <w:sz w:val="32"/>
          <w:szCs w:val="32"/>
        </w:rPr>
        <w:t>就分割事项出具的项目履约监管意见[属</w:t>
      </w:r>
      <w:r>
        <w:rPr>
          <w:rFonts w:ascii="仿宋_GB2312" w:eastAsia="仿宋_GB2312" w:hAnsi="宋体" w:cs="Times New Roman" w:hint="eastAsia"/>
          <w:color w:val="000000"/>
          <w:sz w:val="32"/>
          <w:szCs w:val="32"/>
        </w:rPr>
        <w:t>在土地出让时已签订项目投资监管协议的项目，由</w:t>
      </w:r>
      <w:r>
        <w:rPr>
          <w:rFonts w:ascii="仿宋_GB2312" w:eastAsia="仿宋_GB2312" w:hAnsi="仿宋" w:hint="eastAsia"/>
          <w:color w:val="000000"/>
          <w:kern w:val="0"/>
          <w:sz w:val="32"/>
          <w:szCs w:val="32"/>
        </w:rPr>
        <w:t>各县（市、区）自然资源主管部门征求，无需企业提供</w:t>
      </w:r>
      <w:r>
        <w:rPr>
          <w:rFonts w:ascii="仿宋_GB2312" w:eastAsia="仿宋_GB2312" w:hint="eastAsia"/>
          <w:color w:val="000000"/>
          <w:sz w:val="32"/>
          <w:szCs w:val="32"/>
        </w:rPr>
        <w:t>]</w:t>
      </w:r>
      <w:r>
        <w:rPr>
          <w:rFonts w:ascii="仿宋_GB2312" w:eastAsia="仿宋_GB2312" w:hAnsi="仿宋" w:hint="eastAsia"/>
          <w:color w:val="000000"/>
          <w:kern w:val="0"/>
          <w:sz w:val="32"/>
          <w:szCs w:val="32"/>
        </w:rPr>
        <w:t>;</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（11）原用地批准文件或土地使用权出让合同约定不得分割及分割转让的，提交有批准权的土地使用权出让部门批准同意的分割、分割转让证明或重新签订的土地使用权出让合同或补充协议。</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2.制造业企业高标准厂房、工业大厦按幢、层等基本单元办理不动产首次登记申请材料：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（1）不动产登记申请书； </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（2）申请人身份证明；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（3）不动产权属证书或者土地权属来源材料；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（4）建设工程符合规划的材料；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（5）房屋已经竣工的材料；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（6）房地产调查或者测绘报告等不动产权籍调查成果；</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（7）相关税费缴纳凭证；</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（8）门牌证明；</w:t>
      </w:r>
    </w:p>
    <w:p w:rsidR="00C50012" w:rsidRDefault="00C50012" w:rsidP="00C50012">
      <w:pPr>
        <w:autoSpaceDE w:val="0"/>
        <w:spacing w:line="540"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（9）属</w:t>
      </w:r>
      <w:r>
        <w:rPr>
          <w:rFonts w:ascii="仿宋_GB2312" w:eastAsia="仿宋_GB2312" w:hAnsi="仿宋" w:hint="eastAsia"/>
          <w:color w:val="000000"/>
          <w:sz w:val="32"/>
          <w:szCs w:val="32"/>
        </w:rPr>
        <w:t>制造业企业高标准厂房、工业大厦的，提供</w:t>
      </w:r>
      <w:r>
        <w:rPr>
          <w:rFonts w:ascii="仿宋_GB2312" w:eastAsia="仿宋_GB2312" w:hAnsi="宋体" w:hint="eastAsia"/>
          <w:color w:val="000000"/>
          <w:sz w:val="32"/>
          <w:szCs w:val="32"/>
        </w:rPr>
        <w:t>承诺书（见附件3）</w:t>
      </w:r>
      <w:r>
        <w:rPr>
          <w:rFonts w:ascii="仿宋_GB2312" w:eastAsia="仿宋_GB2312" w:hAnsi="仿宋" w:hint="eastAsia"/>
          <w:color w:val="000000"/>
          <w:kern w:val="0"/>
          <w:sz w:val="32"/>
          <w:szCs w:val="32"/>
        </w:rPr>
        <w:t>；</w:t>
      </w:r>
    </w:p>
    <w:p w:rsidR="00C50012" w:rsidRDefault="00C50012" w:rsidP="00C50012">
      <w:pPr>
        <w:autoSpaceDE w:val="0"/>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（10）</w:t>
      </w:r>
      <w:r>
        <w:rPr>
          <w:rFonts w:ascii="仿宋_GB2312" w:eastAsia="仿宋_GB2312" w:hAnsi="仿宋" w:hint="eastAsia"/>
          <w:color w:val="000000"/>
          <w:kern w:val="0"/>
          <w:sz w:val="32"/>
          <w:szCs w:val="32"/>
        </w:rPr>
        <w:t>工业物业分割转让方案2份（需明确项目的共有部分及分割、转让的范围及比例）</w:t>
      </w:r>
      <w:r>
        <w:rPr>
          <w:rFonts w:ascii="仿宋_GB2312" w:eastAsia="仿宋_GB2312" w:hint="eastAsia"/>
          <w:color w:val="000000"/>
          <w:sz w:val="32"/>
          <w:szCs w:val="32"/>
        </w:rPr>
        <w:t>；</w:t>
      </w:r>
    </w:p>
    <w:p w:rsidR="00C50012" w:rsidRDefault="00C50012" w:rsidP="00C50012">
      <w:pPr>
        <w:autoSpaceDE w:val="0"/>
        <w:spacing w:line="540" w:lineRule="exact"/>
        <w:ind w:firstLine="482"/>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Ansi="仿宋" w:hint="eastAsia"/>
          <w:color w:val="000000"/>
          <w:kern w:val="0"/>
          <w:sz w:val="32"/>
          <w:szCs w:val="32"/>
        </w:rPr>
        <w:t>各县（市、区）自然资源主管部门出具的是否同意分割及分割（分割转让）的工业物业是否属高标准厂房等意见（内部征求，无需企业提供）；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宋体" w:hint="eastAsia"/>
          <w:bCs/>
          <w:color w:val="000000"/>
          <w:sz w:val="32"/>
          <w:szCs w:val="32"/>
        </w:rPr>
        <w:t>（12）</w:t>
      </w:r>
      <w:r>
        <w:rPr>
          <w:rFonts w:ascii="仿宋_GB2312" w:eastAsia="仿宋_GB2312" w:hAnsi="仿宋" w:hint="eastAsia"/>
          <w:color w:val="000000"/>
          <w:kern w:val="0"/>
          <w:sz w:val="32"/>
          <w:szCs w:val="32"/>
        </w:rPr>
        <w:t>各县（市、区）住房和城乡建设部门就分割事项出具的扩建、改建等意见（内部征求，无需企业提供）;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（13）</w:t>
      </w:r>
      <w:r>
        <w:rPr>
          <w:rFonts w:ascii="仿宋_GB2312" w:eastAsia="仿宋_GB2312" w:hAnsi="宋体" w:cs="Times New Roman" w:hint="eastAsia"/>
          <w:color w:val="000000"/>
          <w:sz w:val="32"/>
          <w:szCs w:val="32"/>
        </w:rPr>
        <w:t>项目履约监管有关职能部门</w:t>
      </w:r>
      <w:r>
        <w:rPr>
          <w:rFonts w:ascii="仿宋_GB2312" w:eastAsia="仿宋_GB2312" w:hAnsi="仿宋" w:hint="eastAsia"/>
          <w:color w:val="000000"/>
          <w:kern w:val="0"/>
          <w:sz w:val="32"/>
          <w:szCs w:val="32"/>
        </w:rPr>
        <w:t>就分割事项出具的项目履约监管意见[属</w:t>
      </w:r>
      <w:r>
        <w:rPr>
          <w:rFonts w:ascii="仿宋_GB2312" w:eastAsia="仿宋_GB2312" w:hAnsi="宋体" w:cs="Times New Roman" w:hint="eastAsia"/>
          <w:color w:val="000000"/>
          <w:sz w:val="32"/>
          <w:szCs w:val="32"/>
        </w:rPr>
        <w:t>在土地出让时已签订项目投资监管协议的项目，由</w:t>
      </w:r>
      <w:r>
        <w:rPr>
          <w:rFonts w:ascii="仿宋_GB2312" w:eastAsia="仿宋_GB2312" w:hAnsi="仿宋" w:hint="eastAsia"/>
          <w:color w:val="000000"/>
          <w:kern w:val="0"/>
          <w:sz w:val="32"/>
          <w:szCs w:val="32"/>
        </w:rPr>
        <w:t>各县（市、区）自然资源主管部门征求，无需企业提供</w:t>
      </w:r>
      <w:r>
        <w:rPr>
          <w:rFonts w:ascii="仿宋_GB2312" w:eastAsia="仿宋_GB2312" w:hint="eastAsia"/>
          <w:color w:val="000000"/>
          <w:sz w:val="32"/>
          <w:szCs w:val="32"/>
        </w:rPr>
        <w:t>]</w:t>
      </w:r>
      <w:r>
        <w:rPr>
          <w:rFonts w:ascii="仿宋_GB2312" w:eastAsia="仿宋_GB2312" w:hAnsi="仿宋" w:hint="eastAsia"/>
          <w:color w:val="000000"/>
          <w:kern w:val="0"/>
          <w:sz w:val="32"/>
          <w:szCs w:val="32"/>
        </w:rPr>
        <w:t>;</w:t>
      </w:r>
    </w:p>
    <w:p w:rsidR="00C50012" w:rsidRDefault="00C50012" w:rsidP="00C50012">
      <w:pPr>
        <w:autoSpaceDE w:val="0"/>
        <w:spacing w:line="540" w:lineRule="exact"/>
        <w:ind w:firstLine="482"/>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Ansi="仿宋" w:hint="eastAsia"/>
          <w:color w:val="000000"/>
          <w:kern w:val="0"/>
          <w:sz w:val="32"/>
          <w:szCs w:val="32"/>
        </w:rPr>
        <w:t>原用地批准文件或土地使用权出让合同约定不得分割及分割转让的，提交有批准权的土地使用权出让部门批准同意的分割、分割转让证明或重新签订的土地使用权出让合同或补充协议</w:t>
      </w:r>
      <w:r>
        <w:rPr>
          <w:rFonts w:ascii="仿宋_GB2312" w:eastAsia="仿宋_GB2312" w:hint="eastAsia"/>
          <w:color w:val="000000"/>
          <w:sz w:val="32"/>
          <w:szCs w:val="32"/>
        </w:rPr>
        <w:t>。</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3.“工改工”项目</w:t>
      </w:r>
      <w:r>
        <w:rPr>
          <w:rFonts w:ascii="仿宋_GB2312" w:eastAsia="仿宋_GB2312" w:hAnsi="仿宋" w:cs="Times New Roman" w:hint="eastAsia"/>
          <w:color w:val="000000"/>
          <w:sz w:val="32"/>
          <w:szCs w:val="32"/>
        </w:rPr>
        <w:t>办理</w:t>
      </w:r>
      <w:r>
        <w:rPr>
          <w:rFonts w:ascii="仿宋_GB2312" w:eastAsia="仿宋_GB2312" w:hAnsi="仿宋" w:hint="eastAsia"/>
          <w:color w:val="000000"/>
          <w:kern w:val="0"/>
          <w:sz w:val="32"/>
          <w:szCs w:val="32"/>
        </w:rPr>
        <w:t>不动产变更（分割）登记申请材料：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（1）不动产登记申请书； </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（2）申请人身份证明；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（3）不动产权属证书；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（4）</w:t>
      </w:r>
      <w:r>
        <w:rPr>
          <w:rFonts w:ascii="仿宋_GB2312" w:eastAsia="仿宋_GB2312" w:hAnsi="仿宋" w:hint="eastAsia"/>
          <w:color w:val="000000"/>
          <w:kern w:val="0"/>
          <w:sz w:val="32"/>
          <w:szCs w:val="32"/>
        </w:rPr>
        <w:t>房地产测绘报告等不动产权籍调查成果</w:t>
      </w:r>
      <w:r>
        <w:rPr>
          <w:rFonts w:ascii="仿宋_GB2312" w:eastAsia="仿宋_GB2312" w:hint="eastAsia"/>
          <w:color w:val="000000"/>
          <w:sz w:val="32"/>
          <w:szCs w:val="32"/>
        </w:rPr>
        <w:t>；</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（5）门牌证明；</w:t>
      </w:r>
    </w:p>
    <w:p w:rsidR="00C50012" w:rsidRDefault="00C50012" w:rsidP="00C50012">
      <w:pPr>
        <w:autoSpaceDE w:val="0"/>
        <w:spacing w:line="540"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（6）工改工”项目认定文件；</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Ansi="仿宋" w:hint="eastAsia"/>
          <w:color w:val="000000"/>
          <w:kern w:val="0"/>
          <w:sz w:val="32"/>
          <w:szCs w:val="32"/>
        </w:rPr>
        <w:t>工业物业分割转让方案2份（需明确项目的共有部分及分割、转让的范围及比例）</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宋体" w:hint="eastAsia"/>
          <w:bCs/>
          <w:color w:val="000000"/>
          <w:sz w:val="32"/>
          <w:szCs w:val="32"/>
        </w:rPr>
        <w:t xml:space="preserve"> </w:t>
      </w:r>
      <w:r>
        <w:rPr>
          <w:rFonts w:ascii="仿宋_GB2312" w:eastAsia="仿宋_GB2312" w:hAnsi="仿宋" w:hint="eastAsia"/>
          <w:color w:val="000000"/>
          <w:kern w:val="0"/>
          <w:sz w:val="32"/>
          <w:szCs w:val="32"/>
        </w:rPr>
        <w:t>（8）各县（市、区）自然资源主管部门出具的是否同意分割及分割（分割转让）的工业物业是否属高标准厂房等意见（内部征求，无需企业提供）；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宋体" w:hint="eastAsia"/>
          <w:bCs/>
          <w:color w:val="000000"/>
          <w:sz w:val="32"/>
          <w:szCs w:val="32"/>
        </w:rPr>
        <w:t>（9）</w:t>
      </w:r>
      <w:r>
        <w:rPr>
          <w:rFonts w:ascii="仿宋_GB2312" w:eastAsia="仿宋_GB2312" w:hAnsi="仿宋" w:hint="eastAsia"/>
          <w:color w:val="000000"/>
          <w:kern w:val="0"/>
          <w:sz w:val="32"/>
          <w:szCs w:val="32"/>
        </w:rPr>
        <w:t>各县（市、区）住房和城乡建设部门就分割事项出具的扩建、改建等意见（内部征求，无需企业提供）;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（10）各县（市、区）“三旧”改造主管部门出具的工改工”项目能否进行产权分割转让的审核意见（内部征求，无需企业提供）;</w:t>
      </w:r>
    </w:p>
    <w:p w:rsidR="00C50012" w:rsidRDefault="00C50012" w:rsidP="00C50012">
      <w:pPr>
        <w:autoSpaceDE w:val="0"/>
        <w:spacing w:line="540" w:lineRule="exact"/>
        <w:ind w:firstLine="482"/>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（11）原用地批准文件或土地使用权出让合同约定不得分割及分割转让的，提交有批准权的土地使用权出让部门批准同意的分割、分割转让证明或重新签订的土地使用权出让合同或补充协议。</w:t>
      </w:r>
    </w:p>
    <w:p w:rsidR="00C50012" w:rsidRDefault="00C50012" w:rsidP="00C50012">
      <w:pPr>
        <w:autoSpaceDE w:val="0"/>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4.</w:t>
      </w:r>
      <w:r>
        <w:rPr>
          <w:rFonts w:ascii="仿宋" w:eastAsia="仿宋" w:hAnsi="仿宋" w:hint="eastAsia"/>
          <w:color w:val="000000"/>
          <w:sz w:val="32"/>
          <w:szCs w:val="32"/>
        </w:rPr>
        <w:t>商品</w:t>
      </w:r>
      <w:r>
        <w:rPr>
          <w:rFonts w:ascii="仿宋_GB2312" w:eastAsia="仿宋_GB2312" w:hAnsi="仿宋" w:hint="eastAsia"/>
          <w:color w:val="000000"/>
          <w:sz w:val="32"/>
          <w:szCs w:val="32"/>
        </w:rPr>
        <w:t>厂房项目按幢、层、套等基本单元办理不动产首次登记申请材料：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（1）不动产登记申请书； </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（2）申请人身份证明；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（3）不动产权属证书；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（4）建设工程符合规划的材料；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（5）房屋已经竣工的材料；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（6）房地产调查或者测绘报告等不动产权籍调查成果；</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（7）相关税费缴纳凭证；</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（8）门牌证明；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（9）商品厂房项目认定文件；</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（10）经园区管委会</w:t>
      </w:r>
      <w:r>
        <w:rPr>
          <w:rFonts w:ascii="仿宋_GB2312" w:eastAsia="仿宋_GB2312" w:hAnsi="宋体" w:hint="eastAsia"/>
          <w:color w:val="000000"/>
          <w:sz w:val="32"/>
          <w:szCs w:val="32"/>
        </w:rPr>
        <w:t>或属地镇政府（街道办事处）</w:t>
      </w:r>
      <w:r>
        <w:rPr>
          <w:rFonts w:ascii="仿宋_GB2312" w:eastAsia="仿宋_GB2312" w:hint="eastAsia"/>
          <w:color w:val="000000"/>
          <w:sz w:val="32"/>
          <w:szCs w:val="32"/>
        </w:rPr>
        <w:t>盖章确认的商品厂房分割转让方案。</w:t>
      </w:r>
    </w:p>
    <w:p w:rsidR="00C50012" w:rsidRDefault="00C50012" w:rsidP="00C50012">
      <w:pPr>
        <w:autoSpaceDE w:val="0"/>
        <w:spacing w:line="54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（二）工业物业产权转移登记</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1.制造业企业的工业物业产权办理不动产转移登记申请材料：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（1）不动产登记申请书；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（2）申请人身份证明；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（3）不动产权属证书；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（4）不动产买卖合同；</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（5）相关税费缴纳凭证；</w:t>
      </w:r>
    </w:p>
    <w:p w:rsidR="00C50012" w:rsidRDefault="00C50012" w:rsidP="00C50012">
      <w:pPr>
        <w:autoSpaceDE w:val="0"/>
        <w:spacing w:line="54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（6）房地产测绘报告（转让双方对共有部分的范围及面积签名确认）。</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2.“工改工”项目办理不动产转移登记申请材料：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（1）不动产登记申请书；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（2）申请人身份证明；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（3）不动产权属证书；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（4）不动产买卖合同；</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（5）相关税费缴纳凭证；</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Ansi="Times New Roman" w:cs="Times New Roman" w:hint="eastAsia"/>
          <w:color w:val="000000"/>
          <w:sz w:val="32"/>
          <w:szCs w:val="32"/>
        </w:rPr>
        <w:t>（6）房地产测绘报告（转让双方对共有部分的范围及面积签名确认）。</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3.商品厂房项目办理不动产转移登记申请材料：</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（1）不动产登记申请书；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（2）申请人身份证明；</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（3）不动产权属证书；</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（4）不动产买卖合同；</w:t>
      </w:r>
    </w:p>
    <w:p w:rsidR="00C50012" w:rsidRDefault="00C50012" w:rsidP="00C50012">
      <w:pPr>
        <w:autoSpaceDE w:val="0"/>
        <w:spacing w:line="540" w:lineRule="exact"/>
        <w:ind w:firstLineChars="200" w:firstLine="640"/>
        <w:rPr>
          <w:rFonts w:ascii="仿宋_GB2312" w:eastAsia="仿宋_GB2312" w:hAnsi="宋体"/>
          <w:bCs/>
          <w:color w:val="000000"/>
          <w:sz w:val="32"/>
          <w:szCs w:val="32"/>
        </w:rPr>
      </w:pPr>
      <w:r>
        <w:rPr>
          <w:rFonts w:ascii="仿宋_GB2312" w:eastAsia="仿宋_GB2312" w:hint="eastAsia"/>
          <w:color w:val="000000"/>
          <w:sz w:val="32"/>
          <w:szCs w:val="32"/>
        </w:rPr>
        <w:t>（5）相关税费缴纳凭证</w:t>
      </w:r>
      <w:r>
        <w:rPr>
          <w:rFonts w:ascii="仿宋_GB2312" w:eastAsia="仿宋_GB2312" w:hAnsi="宋体" w:hint="eastAsia"/>
          <w:bCs/>
          <w:color w:val="000000"/>
          <w:sz w:val="32"/>
          <w:szCs w:val="32"/>
        </w:rPr>
        <w:t>。</w:t>
      </w:r>
    </w:p>
    <w:p w:rsidR="00C50012" w:rsidRDefault="00C50012" w:rsidP="00C50012">
      <w:pPr>
        <w:autoSpaceDE w:val="0"/>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四、登记簿记载</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在办理不动产变更（分割）登记、不动产首次（分割）登记、不动产转移(分割转让)登记时，除记载申请登记事项外，还须在登记簿附记栏记载：</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（一）根据不同项目性质，分别记载：属制造业企业工业物业产权分割项目，属制造业企业高标准厂房、工业大厦产权分割项目，属“工改工”产权分割项目、属商品厂房项目等；</w:t>
      </w:r>
    </w:p>
    <w:p w:rsidR="00C50012" w:rsidRDefault="00C50012" w:rsidP="00C50012">
      <w:pPr>
        <w:autoSpaceDE w:val="0"/>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（二）在办理不动产变更（分割）登记、不动产首次（分割）登记时，如属自留用房的须记载：自留用房。</w:t>
      </w:r>
    </w:p>
    <w:p w:rsidR="00C50012" w:rsidRDefault="00C50012" w:rsidP="00C50012">
      <w:pPr>
        <w:autoSpaceDE w:val="0"/>
        <w:spacing w:line="540" w:lineRule="exact"/>
        <w:ind w:firstLineChars="200" w:firstLine="640"/>
        <w:rPr>
          <w:rFonts w:ascii="黑体" w:eastAsia="黑体" w:hAnsi="黑体"/>
          <w:color w:val="000000"/>
          <w:sz w:val="32"/>
          <w:szCs w:val="32"/>
        </w:rPr>
      </w:pPr>
      <w:r>
        <w:rPr>
          <w:rFonts w:ascii="仿宋_GB2312" w:eastAsia="仿宋_GB2312" w:hint="eastAsia"/>
          <w:color w:val="000000"/>
          <w:sz w:val="32"/>
          <w:szCs w:val="32"/>
        </w:rPr>
        <w:t>（三）在办理不动产转移(分割转让)登记时，须记载：受让后的工业物业至x年x月x日前不得转让。记载限制时间从不动产登记之日起计算。其中：（1）商品厂房须满2年才可转让；（2）商品厂房以外的其他工业物业产权须满5年才可转让。（容积率在2.0以上、层高在四层以上且带载货电梯的高标准厂房、工业大厦分割转让不受此限制，不用记载）</w:t>
      </w:r>
    </w:p>
    <w:p w:rsidR="00C50012" w:rsidRDefault="00C50012" w:rsidP="00C50012">
      <w:pPr>
        <w:autoSpaceDE w:val="0"/>
        <w:spacing w:line="540" w:lineRule="exact"/>
        <w:ind w:firstLine="645"/>
        <w:jc w:val="left"/>
        <w:rPr>
          <w:rFonts w:ascii="黑体" w:eastAsia="黑体" w:hAnsi="黑体"/>
          <w:color w:val="000000"/>
          <w:sz w:val="32"/>
          <w:szCs w:val="32"/>
        </w:rPr>
      </w:pPr>
      <w:r>
        <w:rPr>
          <w:rFonts w:ascii="黑体" w:eastAsia="黑体" w:hAnsi="黑体" w:hint="eastAsia"/>
          <w:color w:val="000000"/>
          <w:sz w:val="32"/>
          <w:szCs w:val="32"/>
        </w:rPr>
        <w:t>五、审核职责</w:t>
      </w:r>
    </w:p>
    <w:p w:rsidR="00C50012" w:rsidRDefault="00C50012" w:rsidP="00C50012">
      <w:pPr>
        <w:autoSpaceDE w:val="0"/>
        <w:spacing w:line="540" w:lineRule="exact"/>
        <w:ind w:firstLineChars="200" w:firstLine="643"/>
        <w:rPr>
          <w:rFonts w:ascii="仿宋_GB2312" w:eastAsia="仿宋_GB2312" w:hAnsi="宋体"/>
          <w:color w:val="000000"/>
          <w:sz w:val="32"/>
          <w:szCs w:val="32"/>
        </w:rPr>
      </w:pPr>
      <w:r>
        <w:rPr>
          <w:rFonts w:ascii="仿宋_GB2312" w:eastAsia="仿宋_GB2312" w:hAnsi="黑体" w:hint="eastAsia"/>
          <w:b/>
          <w:color w:val="000000"/>
          <w:sz w:val="32"/>
          <w:szCs w:val="32"/>
        </w:rPr>
        <w:t>（一）各县（市、区）自然资源主管部门</w:t>
      </w:r>
      <w:r>
        <w:rPr>
          <w:rFonts w:ascii="仿宋_GB2312" w:eastAsia="仿宋_GB2312" w:hAnsi="宋体" w:hint="eastAsia"/>
          <w:color w:val="000000"/>
          <w:sz w:val="32"/>
          <w:szCs w:val="32"/>
        </w:rPr>
        <w:t>：</w:t>
      </w:r>
      <w:r>
        <w:rPr>
          <w:rFonts w:ascii="仿宋_GB2312" w:eastAsia="仿宋_GB2312" w:hAnsi="仿宋" w:hint="eastAsia"/>
          <w:color w:val="000000"/>
          <w:kern w:val="0"/>
          <w:sz w:val="32"/>
          <w:szCs w:val="32"/>
        </w:rPr>
        <w:t>原用地批准文件或土地使用权出让合同是否约定不得分割、分割转让；</w:t>
      </w:r>
      <w:r>
        <w:rPr>
          <w:rFonts w:ascii="仿宋_GB2312" w:eastAsia="仿宋_GB2312" w:hAnsi="宋体" w:hint="eastAsia"/>
          <w:color w:val="000000"/>
          <w:sz w:val="32"/>
          <w:szCs w:val="32"/>
        </w:rPr>
        <w:t>对</w:t>
      </w:r>
      <w:r>
        <w:rPr>
          <w:rFonts w:ascii="仿宋_GB2312" w:eastAsia="仿宋_GB2312" w:hAnsi="仿宋" w:hint="eastAsia"/>
          <w:color w:val="000000"/>
          <w:sz w:val="32"/>
          <w:szCs w:val="32"/>
        </w:rPr>
        <w:t>工业物业产权分割方案进行审核（商品厂房除外），出具是否同意分割的意见；</w:t>
      </w:r>
      <w:r>
        <w:rPr>
          <w:rFonts w:ascii="仿宋_GB2312" w:eastAsia="仿宋_GB2312" w:hAnsi="宋体" w:hint="eastAsia"/>
          <w:color w:val="000000"/>
          <w:sz w:val="32"/>
          <w:szCs w:val="32"/>
        </w:rPr>
        <w:t>是否需补交土地出让金；</w:t>
      </w:r>
      <w:r>
        <w:rPr>
          <w:rFonts w:ascii="仿宋_GB2312" w:eastAsia="仿宋_GB2312" w:hAnsi="仿宋" w:hint="eastAsia"/>
          <w:color w:val="000000"/>
          <w:kern w:val="0"/>
          <w:sz w:val="32"/>
          <w:szCs w:val="32"/>
        </w:rPr>
        <w:t>审核申请分</w:t>
      </w:r>
      <w:r>
        <w:rPr>
          <w:rFonts w:ascii="仿宋_GB2312" w:eastAsia="仿宋_GB2312" w:hAnsi="仿宋" w:hint="eastAsia"/>
          <w:color w:val="000000"/>
          <w:kern w:val="0"/>
          <w:sz w:val="32"/>
          <w:szCs w:val="32"/>
        </w:rPr>
        <w:lastRenderedPageBreak/>
        <w:t>割（分割转让）的工业物业是否属于高标准厂房</w:t>
      </w:r>
      <w:r>
        <w:rPr>
          <w:rFonts w:ascii="仿宋_GB2312" w:eastAsia="仿宋_GB2312" w:hAnsi="宋体" w:hint="eastAsia"/>
          <w:color w:val="000000"/>
          <w:sz w:val="32"/>
          <w:szCs w:val="32"/>
        </w:rPr>
        <w:t>。</w:t>
      </w:r>
    </w:p>
    <w:p w:rsidR="00C50012" w:rsidRDefault="00C50012" w:rsidP="00C50012">
      <w:pPr>
        <w:autoSpaceDE w:val="0"/>
        <w:spacing w:line="540" w:lineRule="exact"/>
        <w:ind w:firstLine="645"/>
        <w:jc w:val="left"/>
        <w:rPr>
          <w:rFonts w:ascii="仿宋_GB2312" w:eastAsia="仿宋_GB2312" w:hAnsi="宋体"/>
          <w:color w:val="000000"/>
          <w:sz w:val="32"/>
          <w:szCs w:val="32"/>
        </w:rPr>
      </w:pPr>
      <w:r>
        <w:rPr>
          <w:rFonts w:ascii="仿宋_GB2312" w:eastAsia="仿宋_GB2312" w:hAnsi="宋体" w:hint="eastAsia"/>
          <w:b/>
          <w:color w:val="000000"/>
          <w:sz w:val="32"/>
          <w:szCs w:val="32"/>
        </w:rPr>
        <w:t>（二）不动产登记机构：</w:t>
      </w:r>
      <w:r>
        <w:rPr>
          <w:rFonts w:ascii="仿宋_GB2312" w:eastAsia="仿宋_GB2312" w:hAnsi="仿宋" w:hint="eastAsia"/>
          <w:color w:val="000000"/>
          <w:kern w:val="0"/>
          <w:sz w:val="32"/>
          <w:szCs w:val="32"/>
        </w:rPr>
        <w:t>不动产权籍调查成果资料是否齐全、规范，是否符合工业物业分割转让有关比例规定；</w:t>
      </w:r>
      <w:r>
        <w:rPr>
          <w:rFonts w:ascii="仿宋_GB2312" w:eastAsia="仿宋_GB2312" w:hAnsi="宋体" w:hint="eastAsia"/>
          <w:color w:val="000000"/>
          <w:sz w:val="32"/>
          <w:szCs w:val="32"/>
        </w:rPr>
        <w:t>分割转让后原权利人自留的工业或仓储功能的建筑面积占分割转让前工业或仓储功能确权登记的建筑面积比例是否不低于40%</w:t>
      </w:r>
      <w:r>
        <w:rPr>
          <w:rFonts w:ascii="仿宋_GB2312" w:eastAsia="仿宋_GB2312" w:hAnsi="宋体" w:hint="eastAsia"/>
          <w:b/>
          <w:color w:val="000000"/>
          <w:sz w:val="32"/>
          <w:szCs w:val="32"/>
        </w:rPr>
        <w:t>（</w:t>
      </w:r>
      <w:r>
        <w:rPr>
          <w:rFonts w:ascii="仿宋_GB2312" w:eastAsia="仿宋_GB2312" w:hint="eastAsia"/>
          <w:b/>
          <w:bCs/>
          <w:color w:val="000000"/>
          <w:sz w:val="32"/>
          <w:szCs w:val="32"/>
        </w:rPr>
        <w:t>容积率在2.0以上、层高在四层以上且带载货电梯的</w:t>
      </w:r>
      <w:r>
        <w:rPr>
          <w:rFonts w:ascii="仿宋_GB2312" w:eastAsia="仿宋_GB2312" w:hAnsi="仿宋" w:hint="eastAsia"/>
          <w:b/>
          <w:bCs/>
          <w:color w:val="000000"/>
          <w:sz w:val="32"/>
          <w:szCs w:val="32"/>
        </w:rPr>
        <w:t>高标准厂房</w:t>
      </w:r>
      <w:r>
        <w:rPr>
          <w:rFonts w:ascii="仿宋_GB2312" w:eastAsia="仿宋_GB2312" w:hAnsi="仿宋" w:hint="eastAsia"/>
          <w:b/>
          <w:color w:val="000000"/>
          <w:sz w:val="32"/>
          <w:szCs w:val="32"/>
        </w:rPr>
        <w:t>、工业大厦不受此限制</w:t>
      </w:r>
      <w:r>
        <w:rPr>
          <w:rFonts w:ascii="仿宋_GB2312" w:eastAsia="仿宋_GB2312" w:hAnsi="宋体" w:hint="eastAsia"/>
          <w:b/>
          <w:color w:val="000000"/>
          <w:sz w:val="32"/>
          <w:szCs w:val="32"/>
        </w:rPr>
        <w:t>）</w:t>
      </w:r>
      <w:r>
        <w:rPr>
          <w:rFonts w:ascii="仿宋_GB2312" w:eastAsia="仿宋_GB2312" w:hAnsi="宋体" w:hint="eastAsia"/>
          <w:color w:val="000000"/>
          <w:sz w:val="32"/>
          <w:szCs w:val="32"/>
        </w:rPr>
        <w:t>；工业物业建筑区内的办公、生活服务等配套用房随工业物业产权进行分割、分割转让的比例是否符合规定；是否符合不动产登记的相关规定。</w:t>
      </w:r>
    </w:p>
    <w:p w:rsidR="00C50012" w:rsidRDefault="00C50012" w:rsidP="00C50012">
      <w:pPr>
        <w:autoSpaceDE w:val="0"/>
        <w:spacing w:line="540" w:lineRule="exact"/>
        <w:ind w:firstLine="482"/>
        <w:rPr>
          <w:rFonts w:ascii="仿宋_GB2312" w:eastAsia="仿宋_GB2312" w:hAnsi="宋体"/>
          <w:color w:val="000000"/>
          <w:sz w:val="32"/>
          <w:szCs w:val="32"/>
        </w:rPr>
      </w:pPr>
      <w:r>
        <w:rPr>
          <w:rFonts w:ascii="仿宋_GB2312" w:eastAsia="仿宋_GB2312" w:hAnsi="仿宋" w:hint="eastAsia"/>
          <w:b/>
          <w:color w:val="000000"/>
          <w:sz w:val="32"/>
          <w:szCs w:val="32"/>
        </w:rPr>
        <w:t>（三）各县（市、区）住房城乡建设部门：</w:t>
      </w:r>
      <w:r>
        <w:rPr>
          <w:rFonts w:ascii="仿宋_GB2312" w:eastAsia="仿宋_GB2312" w:hAnsi="仿宋" w:hint="eastAsia"/>
          <w:color w:val="000000"/>
          <w:sz w:val="32"/>
          <w:szCs w:val="32"/>
        </w:rPr>
        <w:t>办理商品厂房项目预售许可/现售备案；审查</w:t>
      </w:r>
      <w:r>
        <w:rPr>
          <w:rFonts w:ascii="仿宋_GB2312" w:eastAsia="仿宋_GB2312" w:hAnsi="仿宋" w:hint="eastAsia"/>
          <w:color w:val="000000"/>
          <w:kern w:val="0"/>
          <w:sz w:val="32"/>
          <w:szCs w:val="32"/>
        </w:rPr>
        <w:t>商品厂房项目分割转让方案是否已经工业园区管委会</w:t>
      </w:r>
      <w:r>
        <w:rPr>
          <w:rFonts w:ascii="仿宋_GB2312" w:eastAsia="仿宋_GB2312" w:hAnsi="宋体" w:hint="eastAsia"/>
          <w:color w:val="000000"/>
          <w:sz w:val="32"/>
          <w:szCs w:val="32"/>
        </w:rPr>
        <w:t>或属地镇政府（街道办事处）</w:t>
      </w:r>
      <w:r>
        <w:rPr>
          <w:rFonts w:ascii="仿宋_GB2312" w:eastAsia="仿宋_GB2312" w:hAnsi="仿宋" w:hint="eastAsia"/>
          <w:color w:val="000000"/>
          <w:kern w:val="0"/>
          <w:sz w:val="32"/>
          <w:szCs w:val="32"/>
        </w:rPr>
        <w:t>审核；在办理预（现）售合同备案时，审核购房人是否已取得购房资格核准意见，指导、督促不动产综合窗口落实在办理存量厂房合同网签时，审核受让人是否已取得购房资格核准意见或是否已提交受让方是转让方产业链企业的承诺书；对需要扩建、改建（含建筑主体和承重结构变动、建筑保温、用途变更）等的产权分割项目，依据自然资源主管部门出具的建设工程规划许可证及申报材料，办理建设工程消防设计审查、消防验收或备案手续</w:t>
      </w:r>
      <w:r>
        <w:rPr>
          <w:rFonts w:ascii="仿宋_GB2312" w:eastAsia="仿宋_GB2312" w:hAnsi="宋体" w:hint="eastAsia"/>
          <w:color w:val="000000"/>
          <w:sz w:val="32"/>
          <w:szCs w:val="32"/>
        </w:rPr>
        <w:t>。</w:t>
      </w:r>
    </w:p>
    <w:p w:rsidR="00C50012" w:rsidRDefault="00C50012" w:rsidP="00C50012">
      <w:pPr>
        <w:autoSpaceDE w:val="0"/>
        <w:spacing w:line="540" w:lineRule="exact"/>
        <w:ind w:firstLine="645"/>
        <w:jc w:val="left"/>
        <w:rPr>
          <w:rFonts w:ascii="仿宋_GB2312" w:eastAsia="仿宋_GB2312" w:hAnsi="宋体"/>
          <w:color w:val="000000"/>
          <w:sz w:val="32"/>
          <w:szCs w:val="32"/>
        </w:rPr>
      </w:pPr>
      <w:r>
        <w:rPr>
          <w:rFonts w:ascii="仿宋_GB2312" w:eastAsia="仿宋_GB2312" w:hint="eastAsia"/>
          <w:b/>
          <w:color w:val="000000"/>
          <w:sz w:val="32"/>
          <w:szCs w:val="32"/>
        </w:rPr>
        <w:t>（四）</w:t>
      </w:r>
      <w:r>
        <w:rPr>
          <w:rFonts w:ascii="仿宋_GB2312" w:eastAsia="仿宋_GB2312" w:hAnsi="黑体" w:hint="eastAsia"/>
          <w:b/>
          <w:color w:val="000000"/>
          <w:sz w:val="32"/>
          <w:szCs w:val="32"/>
        </w:rPr>
        <w:t>各县（市、</w:t>
      </w:r>
      <w:r>
        <w:rPr>
          <w:rFonts w:ascii="仿宋_GB2312" w:eastAsia="仿宋_GB2312" w:hAnsi="Times New Roman" w:cs="Times New Roman" w:hint="eastAsia"/>
          <w:b/>
          <w:color w:val="000000"/>
          <w:sz w:val="32"/>
          <w:szCs w:val="32"/>
        </w:rPr>
        <w:t>区）项目履约监管有关职能部门：</w:t>
      </w:r>
      <w:r>
        <w:rPr>
          <w:rFonts w:ascii="仿宋_GB2312" w:eastAsia="仿宋_GB2312" w:hAnsi="宋体" w:cs="Times New Roman" w:hint="eastAsia"/>
          <w:color w:val="000000"/>
          <w:sz w:val="32"/>
          <w:szCs w:val="32"/>
        </w:rPr>
        <w:t>出具项目履约监管意见。</w:t>
      </w:r>
    </w:p>
    <w:p w:rsidR="00C50012" w:rsidRDefault="00C50012" w:rsidP="00C50012">
      <w:pPr>
        <w:autoSpaceDE w:val="0"/>
        <w:spacing w:line="540" w:lineRule="exact"/>
        <w:ind w:firstLine="645"/>
        <w:jc w:val="left"/>
        <w:rPr>
          <w:rFonts w:ascii="仿宋_GB2312" w:eastAsia="仿宋_GB2312"/>
          <w:color w:val="000000"/>
          <w:sz w:val="32"/>
          <w:szCs w:val="32"/>
        </w:rPr>
      </w:pPr>
      <w:r>
        <w:rPr>
          <w:rFonts w:ascii="仿宋_GB2312" w:eastAsia="仿宋_GB2312" w:hint="eastAsia"/>
          <w:b/>
          <w:color w:val="000000"/>
          <w:sz w:val="32"/>
          <w:szCs w:val="32"/>
        </w:rPr>
        <w:t>（五）各县（市、区）“三旧”改造主管部门：</w:t>
      </w:r>
      <w:r>
        <w:rPr>
          <w:rFonts w:ascii="仿宋_GB2312" w:eastAsia="仿宋_GB2312" w:hint="eastAsia"/>
          <w:color w:val="000000"/>
          <w:sz w:val="32"/>
          <w:szCs w:val="32"/>
        </w:rPr>
        <w:t>出具工改工”项目认定文件，审核“工改工”项目能否进行产权分</w:t>
      </w:r>
      <w:r>
        <w:rPr>
          <w:rFonts w:ascii="仿宋_GB2312" w:eastAsia="仿宋_GB2312" w:hint="eastAsia"/>
          <w:color w:val="000000"/>
          <w:sz w:val="32"/>
          <w:szCs w:val="32"/>
        </w:rPr>
        <w:lastRenderedPageBreak/>
        <w:t>割转让</w:t>
      </w:r>
      <w:r>
        <w:rPr>
          <w:rFonts w:ascii="仿宋_GB2312" w:eastAsia="仿宋_GB2312" w:hAnsi="仿宋" w:hint="eastAsia"/>
          <w:color w:val="000000"/>
          <w:kern w:val="0"/>
          <w:sz w:val="32"/>
          <w:szCs w:val="32"/>
        </w:rPr>
        <w:t>。</w:t>
      </w:r>
    </w:p>
    <w:p w:rsidR="00C50012" w:rsidRDefault="00C50012" w:rsidP="00C50012">
      <w:pPr>
        <w:autoSpaceDE w:val="0"/>
        <w:spacing w:line="540" w:lineRule="exact"/>
        <w:ind w:firstLine="643"/>
        <w:jc w:val="left"/>
        <w:rPr>
          <w:rFonts w:ascii="仿宋_GB2312" w:eastAsia="仿宋_GB2312" w:hAnsi="仿宋"/>
          <w:color w:val="000000"/>
          <w:sz w:val="32"/>
          <w:szCs w:val="32"/>
        </w:rPr>
      </w:pPr>
      <w:r>
        <w:rPr>
          <w:rFonts w:ascii="仿宋_GB2312" w:eastAsia="仿宋_GB2312" w:hint="eastAsia"/>
          <w:b/>
          <w:color w:val="000000"/>
          <w:sz w:val="32"/>
          <w:szCs w:val="32"/>
        </w:rPr>
        <w:t>（六）工业园区管委会：</w:t>
      </w:r>
      <w:r>
        <w:rPr>
          <w:rFonts w:ascii="仿宋_GB2312" w:eastAsia="仿宋_GB2312" w:hint="eastAsia"/>
          <w:color w:val="000000"/>
          <w:sz w:val="32"/>
          <w:szCs w:val="32"/>
        </w:rPr>
        <w:t>审核确认</w:t>
      </w:r>
      <w:r>
        <w:rPr>
          <w:rFonts w:ascii="仿宋_GB2312" w:eastAsia="仿宋_GB2312" w:hAnsi="仿宋" w:hint="eastAsia"/>
          <w:color w:val="000000"/>
          <w:sz w:val="32"/>
          <w:szCs w:val="32"/>
        </w:rPr>
        <w:t>工业园区内</w:t>
      </w:r>
      <w:r>
        <w:rPr>
          <w:rFonts w:ascii="仿宋_GB2312" w:eastAsia="仿宋_GB2312" w:hint="eastAsia"/>
          <w:color w:val="000000"/>
          <w:sz w:val="32"/>
          <w:szCs w:val="32"/>
        </w:rPr>
        <w:t>的</w:t>
      </w:r>
      <w:r>
        <w:rPr>
          <w:rFonts w:ascii="仿宋_GB2312" w:eastAsia="仿宋_GB2312" w:hAnsi="仿宋" w:hint="eastAsia"/>
          <w:color w:val="000000"/>
          <w:kern w:val="0"/>
          <w:sz w:val="32"/>
          <w:szCs w:val="32"/>
        </w:rPr>
        <w:t>商品厂房项目分割转让方案及核准</w:t>
      </w:r>
      <w:r>
        <w:rPr>
          <w:rFonts w:ascii="仿宋_GB2312" w:eastAsia="仿宋_GB2312" w:hAnsi="仿宋" w:hint="eastAsia"/>
          <w:color w:val="000000"/>
          <w:sz w:val="32"/>
          <w:szCs w:val="32"/>
        </w:rPr>
        <w:t>购买方/受让方资格。</w:t>
      </w:r>
    </w:p>
    <w:p w:rsidR="00C50012" w:rsidRDefault="00C50012" w:rsidP="00C50012">
      <w:pPr>
        <w:autoSpaceDE w:val="0"/>
        <w:spacing w:line="540" w:lineRule="exact"/>
        <w:ind w:firstLine="643"/>
        <w:jc w:val="left"/>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（七）</w:t>
      </w:r>
      <w:r>
        <w:rPr>
          <w:rFonts w:ascii="仿宋_GB2312" w:eastAsia="仿宋_GB2312" w:hAnsi="宋体" w:hint="eastAsia"/>
          <w:b/>
          <w:bCs/>
          <w:color w:val="000000"/>
          <w:sz w:val="32"/>
          <w:szCs w:val="32"/>
        </w:rPr>
        <w:t>镇政府（街道办事处）：</w:t>
      </w:r>
      <w:r>
        <w:rPr>
          <w:rFonts w:ascii="仿宋_GB2312" w:eastAsia="仿宋_GB2312" w:hint="eastAsia"/>
          <w:color w:val="000000"/>
          <w:sz w:val="32"/>
          <w:szCs w:val="32"/>
        </w:rPr>
        <w:t>审核确认</w:t>
      </w:r>
      <w:r>
        <w:rPr>
          <w:rFonts w:ascii="仿宋_GB2312" w:eastAsia="仿宋_GB2312" w:hAnsi="宋体" w:hint="eastAsia"/>
          <w:color w:val="000000"/>
          <w:sz w:val="32"/>
          <w:szCs w:val="32"/>
        </w:rPr>
        <w:t>未成立园区管委会的或</w:t>
      </w:r>
      <w:r>
        <w:rPr>
          <w:rFonts w:ascii="仿宋_GB2312" w:eastAsia="仿宋_GB2312" w:hAnsi="仿宋" w:hint="eastAsia"/>
          <w:color w:val="000000"/>
          <w:sz w:val="32"/>
          <w:szCs w:val="32"/>
        </w:rPr>
        <w:t>工业园区外</w:t>
      </w:r>
      <w:r>
        <w:rPr>
          <w:rFonts w:ascii="仿宋_GB2312" w:eastAsia="仿宋_GB2312" w:hint="eastAsia"/>
          <w:color w:val="000000"/>
          <w:sz w:val="32"/>
          <w:szCs w:val="32"/>
        </w:rPr>
        <w:t>的</w:t>
      </w:r>
      <w:r>
        <w:rPr>
          <w:rFonts w:ascii="仿宋_GB2312" w:eastAsia="仿宋_GB2312" w:hAnsi="仿宋" w:hint="eastAsia"/>
          <w:color w:val="000000"/>
          <w:kern w:val="0"/>
          <w:sz w:val="32"/>
          <w:szCs w:val="32"/>
        </w:rPr>
        <w:t>商品厂房项目的分割转让方案及核准</w:t>
      </w:r>
      <w:r>
        <w:rPr>
          <w:rFonts w:ascii="仿宋_GB2312" w:eastAsia="仿宋_GB2312" w:hAnsi="仿宋" w:hint="eastAsia"/>
          <w:color w:val="000000"/>
          <w:sz w:val="32"/>
          <w:szCs w:val="32"/>
        </w:rPr>
        <w:t>购买方/受让方资格。</w:t>
      </w:r>
    </w:p>
    <w:p w:rsidR="00C50012" w:rsidRDefault="00C50012" w:rsidP="00C50012">
      <w:pPr>
        <w:autoSpaceDE w:val="0"/>
        <w:spacing w:line="540" w:lineRule="exact"/>
        <w:ind w:firstLine="482"/>
        <w:jc w:val="left"/>
        <w:rPr>
          <w:rFonts w:ascii="仿宋_GB2312" w:eastAsia="仿宋_GB2312" w:hAnsi="仿宋"/>
          <w:color w:val="000000"/>
          <w:sz w:val="32"/>
          <w:szCs w:val="32"/>
        </w:rPr>
      </w:pP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六、本流程适用于按照《江门市工业厂房开发经营和分割销售管理的指导意见》办理的工业物业产权分割、分割转让及不动产登记工作，</w:t>
      </w:r>
      <w:r>
        <w:rPr>
          <w:rFonts w:ascii="仿宋_GB2312" w:eastAsia="仿宋_GB2312" w:hint="eastAsia"/>
          <w:color w:val="000000"/>
          <w:spacing w:val="-4"/>
          <w:sz w:val="32"/>
          <w:szCs w:val="32"/>
        </w:rPr>
        <w:t>自2025年  月  日起施行，有效期至2030年  月  日。</w:t>
      </w:r>
    </w:p>
    <w:p w:rsidR="00C50012" w:rsidRDefault="00C50012" w:rsidP="00C50012">
      <w:pPr>
        <w:autoSpaceDE w:val="0"/>
        <w:spacing w:line="540" w:lineRule="exact"/>
        <w:ind w:firstLineChars="200" w:firstLine="600"/>
        <w:jc w:val="left"/>
        <w:rPr>
          <w:rFonts w:ascii="仿宋_GB2312" w:eastAsia="仿宋_GB2312" w:hAnsi="仿宋"/>
          <w:color w:val="000000"/>
          <w:spacing w:val="-10"/>
          <w:sz w:val="32"/>
          <w:szCs w:val="32"/>
        </w:rPr>
      </w:pPr>
      <w:r>
        <w:rPr>
          <w:rFonts w:ascii="仿宋_GB2312" w:eastAsia="仿宋_GB2312" w:hAnsi="仿宋" w:hint="eastAsia"/>
          <w:color w:val="000000"/>
          <w:spacing w:val="-10"/>
          <w:sz w:val="32"/>
          <w:szCs w:val="32"/>
        </w:rPr>
        <w:t xml:space="preserve"> </w:t>
      </w:r>
    </w:p>
    <w:p w:rsidR="00C50012" w:rsidRDefault="00C50012" w:rsidP="00C50012">
      <w:pPr>
        <w:widowControl/>
        <w:autoSpaceDE w:val="0"/>
        <w:spacing w:line="540" w:lineRule="exact"/>
        <w:ind w:firstLineChars="200" w:firstLine="600"/>
        <w:jc w:val="left"/>
        <w:rPr>
          <w:rFonts w:ascii="仿宋_GB2312" w:eastAsia="仿宋_GB2312" w:hAnsi="仿宋"/>
          <w:color w:val="000000"/>
          <w:sz w:val="32"/>
          <w:szCs w:val="32"/>
        </w:rPr>
      </w:pPr>
      <w:r>
        <w:rPr>
          <w:rFonts w:ascii="仿宋_GB2312" w:eastAsia="仿宋_GB2312" w:hAnsi="仿宋" w:hint="eastAsia"/>
          <w:color w:val="000000"/>
          <w:spacing w:val="-10"/>
          <w:sz w:val="32"/>
          <w:szCs w:val="32"/>
        </w:rPr>
        <w:t>附件： 1.</w:t>
      </w:r>
      <w:r>
        <w:rPr>
          <w:rFonts w:ascii="仿宋_GB2312" w:eastAsia="仿宋_GB2312" w:hAnsi="仿宋" w:hint="eastAsia"/>
          <w:color w:val="000000"/>
          <w:sz w:val="32"/>
          <w:szCs w:val="32"/>
        </w:rPr>
        <w:t>商品厂房项目分割（分割转让）申请表</w:t>
      </w:r>
    </w:p>
    <w:p w:rsidR="00C50012" w:rsidRDefault="00C50012" w:rsidP="00C50012">
      <w:pPr>
        <w:widowControl/>
        <w:autoSpaceDE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2.工业物业产权分割（分割转让）方案表</w:t>
      </w:r>
    </w:p>
    <w:p w:rsidR="00C50012" w:rsidRDefault="00C50012" w:rsidP="00C50012">
      <w:pPr>
        <w:widowControl/>
        <w:autoSpaceDE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3.承诺书（</w:t>
      </w:r>
      <w:r>
        <w:rPr>
          <w:rFonts w:ascii="仿宋_GB2312" w:eastAsia="仿宋_GB2312" w:hint="eastAsia"/>
          <w:color w:val="000000"/>
          <w:sz w:val="32"/>
          <w:szCs w:val="32"/>
        </w:rPr>
        <w:t>制造业企业</w:t>
      </w:r>
      <w:r>
        <w:rPr>
          <w:rFonts w:ascii="仿宋_GB2312" w:eastAsia="仿宋_GB2312" w:hAnsi="仿宋" w:hint="eastAsia"/>
          <w:color w:val="000000"/>
          <w:sz w:val="32"/>
          <w:szCs w:val="32"/>
        </w:rPr>
        <w:t>）</w:t>
      </w:r>
    </w:p>
    <w:p w:rsidR="00C50012" w:rsidRDefault="00C50012" w:rsidP="00C50012">
      <w:pPr>
        <w:widowControl/>
        <w:autoSpaceDE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4.承诺书（产业链企业）</w:t>
      </w:r>
    </w:p>
    <w:p w:rsidR="00C50012" w:rsidRDefault="00C50012" w:rsidP="00C50012">
      <w:pPr>
        <w:widowControl/>
        <w:autoSpaceDE w:val="0"/>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5.</w:t>
      </w:r>
      <w:r>
        <w:rPr>
          <w:color w:val="000000"/>
        </w:rPr>
        <w:t xml:space="preserve"> </w:t>
      </w:r>
      <w:r>
        <w:rPr>
          <w:rFonts w:ascii="仿宋_GB2312" w:eastAsia="仿宋_GB2312" w:hAnsi="仿宋" w:hint="eastAsia"/>
          <w:color w:val="000000"/>
          <w:sz w:val="32"/>
          <w:szCs w:val="32"/>
        </w:rPr>
        <w:t>国民经济行业分类（GBT 4754—2017）</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autoSpaceDE w:val="0"/>
        <w:spacing w:line="540" w:lineRule="exact"/>
        <w:rPr>
          <w:rFonts w:ascii="黑体" w:eastAsia="黑体" w:hAnsi="黑体"/>
          <w:color w:val="000000"/>
          <w:sz w:val="32"/>
          <w:szCs w:val="32"/>
        </w:rPr>
      </w:pPr>
      <w:r>
        <w:rPr>
          <w:rFonts w:ascii="黑体" w:eastAsia="黑体" w:hAnsi="黑体" w:hint="eastAsia"/>
          <w:color w:val="000000"/>
          <w:sz w:val="32"/>
          <w:szCs w:val="32"/>
        </w:rPr>
        <w:t xml:space="preserve"> </w:t>
      </w:r>
    </w:p>
    <w:p w:rsidR="00C50012" w:rsidRDefault="00C50012" w:rsidP="00C50012">
      <w:pPr>
        <w:spacing w:line="560" w:lineRule="exact"/>
        <w:rPr>
          <w:rFonts w:ascii="黑体" w:eastAsia="黑体" w:hAnsi="黑体"/>
          <w:color w:val="000000"/>
          <w:sz w:val="32"/>
          <w:szCs w:val="32"/>
        </w:rPr>
      </w:pPr>
      <w:r>
        <w:rPr>
          <w:rFonts w:ascii="黑体" w:eastAsia="黑体" w:hAnsi="黑体" w:hint="eastAsia"/>
          <w:color w:val="000000"/>
          <w:sz w:val="32"/>
          <w:szCs w:val="32"/>
        </w:rPr>
        <w:t>附件1</w:t>
      </w:r>
    </w:p>
    <w:p w:rsidR="00C50012" w:rsidRDefault="00C50012" w:rsidP="00C50012">
      <w:pPr>
        <w:spacing w:line="560" w:lineRule="exact"/>
        <w:jc w:val="center"/>
        <w:rPr>
          <w:rFonts w:ascii="宋体" w:hAnsi="宋体"/>
          <w:b/>
          <w:bCs/>
          <w:color w:val="000000"/>
          <w:sz w:val="44"/>
          <w:szCs w:val="44"/>
        </w:rPr>
      </w:pPr>
      <w:r>
        <w:rPr>
          <w:rFonts w:ascii="宋体" w:hAnsi="宋体" w:hint="eastAsia"/>
          <w:b/>
          <w:bCs/>
          <w:color w:val="000000"/>
          <w:sz w:val="44"/>
          <w:szCs w:val="44"/>
        </w:rPr>
        <w:t>商品厂房项目分割（分割转让）申请表</w:t>
      </w:r>
    </w:p>
    <w:p w:rsidR="00C50012" w:rsidRDefault="00C50012" w:rsidP="00C50012">
      <w:pPr>
        <w:spacing w:line="560" w:lineRule="exact"/>
        <w:rPr>
          <w:color w:val="000000"/>
        </w:rPr>
      </w:pPr>
      <w:r>
        <w:rPr>
          <w:color w:val="000000"/>
        </w:rPr>
        <w:lastRenderedPageBreak/>
        <w:t xml:space="preserve"> </w:t>
      </w:r>
    </w:p>
    <w:p w:rsidR="00C50012" w:rsidRDefault="00C50012" w:rsidP="00C50012">
      <w:pPr>
        <w:spacing w:line="560" w:lineRule="exact"/>
        <w:rPr>
          <w:color w:val="000000"/>
        </w:rPr>
      </w:pPr>
      <w:r>
        <w:rPr>
          <w:rFonts w:ascii="宋体" w:hAnsi="宋体" w:hint="eastAsia"/>
          <w:color w:val="000000"/>
        </w:rPr>
        <w:t>申请单位（盖章）：</w:t>
      </w:r>
    </w:p>
    <w:p w:rsidR="00C50012" w:rsidRDefault="00C50012" w:rsidP="00C50012">
      <w:pPr>
        <w:spacing w:line="560" w:lineRule="exact"/>
        <w:rPr>
          <w:color w:val="000000"/>
        </w:rPr>
      </w:pPr>
      <w:r>
        <w:rPr>
          <w:rFonts w:ascii="宋体" w:hAnsi="宋体" w:hint="eastAsia"/>
          <w:color w:val="000000"/>
        </w:rPr>
        <w:t>联系人：</w:t>
      </w:r>
      <w:r>
        <w:rPr>
          <w:color w:val="000000"/>
        </w:rPr>
        <w:t xml:space="preserve">                       </w:t>
      </w:r>
      <w:r>
        <w:rPr>
          <w:rFonts w:ascii="宋体" w:hAnsi="宋体" w:hint="eastAsia"/>
          <w:color w:val="000000"/>
        </w:rPr>
        <w:t>联系电话：</w:t>
      </w:r>
      <w:r>
        <w:rPr>
          <w:color w:val="000000"/>
        </w:rPr>
        <w:t xml:space="preserve">                      </w:t>
      </w:r>
      <w:r>
        <w:rPr>
          <w:rFonts w:ascii="宋体" w:hAnsi="宋体" w:hint="eastAsia"/>
          <w:color w:val="000000"/>
        </w:rPr>
        <w:t>年</w:t>
      </w:r>
      <w:r>
        <w:rPr>
          <w:color w:val="000000"/>
        </w:rPr>
        <w:t xml:space="preserve">    </w:t>
      </w:r>
      <w:r>
        <w:rPr>
          <w:rFonts w:ascii="宋体" w:hAnsi="宋体" w:hint="eastAsia"/>
          <w:color w:val="000000"/>
        </w:rPr>
        <w:t>月</w:t>
      </w:r>
      <w:r>
        <w:rPr>
          <w:color w:val="000000"/>
        </w:rPr>
        <w:t xml:space="preserve">    </w:t>
      </w:r>
      <w:r>
        <w:rPr>
          <w:rFonts w:ascii="宋体" w:hAnsi="宋体" w:hint="eastAsia"/>
          <w:color w:val="000000"/>
        </w:rPr>
        <w:t>日</w:t>
      </w:r>
    </w:p>
    <w:p w:rsidR="00C50012" w:rsidRDefault="00C50012" w:rsidP="00C50012">
      <w:pPr>
        <w:spacing w:line="560" w:lineRule="exact"/>
        <w:rPr>
          <w:color w:val="000000"/>
        </w:rPr>
      </w:pPr>
      <w:r>
        <w:rPr>
          <w:color w:val="000000"/>
        </w:rPr>
        <w:t xml:space="preserve"> </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5"/>
        <w:gridCol w:w="2613"/>
        <w:gridCol w:w="2632"/>
        <w:gridCol w:w="2229"/>
      </w:tblGrid>
      <w:tr w:rsidR="00C50012" w:rsidTr="00D85C25">
        <w:trPr>
          <w:trHeight w:val="860"/>
        </w:trPr>
        <w:tc>
          <w:tcPr>
            <w:tcW w:w="2675" w:type="dxa"/>
            <w:tcBorders>
              <w:top w:val="single" w:sz="4" w:space="0" w:color="auto"/>
              <w:left w:val="single" w:sz="4" w:space="0" w:color="auto"/>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7474" w:type="dxa"/>
            <w:gridSpan w:val="3"/>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r>
      <w:tr w:rsidR="00C50012" w:rsidTr="00D85C25">
        <w:trPr>
          <w:trHeight w:val="840"/>
        </w:trPr>
        <w:tc>
          <w:tcPr>
            <w:tcW w:w="2675" w:type="dxa"/>
            <w:tcBorders>
              <w:top w:val="single" w:sz="4" w:space="0" w:color="auto"/>
              <w:left w:val="single" w:sz="4" w:space="0" w:color="auto"/>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项目座落</w:t>
            </w:r>
          </w:p>
          <w:p w:rsidR="00C50012" w:rsidRDefault="00C50012" w:rsidP="00D85C25">
            <w:pPr>
              <w:spacing w:line="560" w:lineRule="exact"/>
              <w:jc w:val="center"/>
              <w:rPr>
                <w:rFonts w:ascii="宋体" w:hAnsi="宋体"/>
                <w:color w:val="000000"/>
                <w:sz w:val="24"/>
                <w:szCs w:val="24"/>
              </w:rPr>
            </w:pPr>
            <w:r>
              <w:rPr>
                <w:rFonts w:ascii="宋体" w:hAnsi="宋体" w:hint="eastAsia"/>
                <w:b/>
                <w:bCs/>
                <w:color w:val="000000"/>
                <w:sz w:val="24"/>
                <w:szCs w:val="24"/>
              </w:rPr>
              <w:t>（公安门牌）</w:t>
            </w:r>
          </w:p>
        </w:tc>
        <w:tc>
          <w:tcPr>
            <w:tcW w:w="7474" w:type="dxa"/>
            <w:gridSpan w:val="3"/>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r>
      <w:tr w:rsidR="00C50012" w:rsidTr="00D85C25">
        <w:trPr>
          <w:trHeight w:val="915"/>
        </w:trPr>
        <w:tc>
          <w:tcPr>
            <w:tcW w:w="2675" w:type="dxa"/>
            <w:tcBorders>
              <w:top w:val="single" w:sz="4" w:space="0" w:color="auto"/>
              <w:left w:val="single" w:sz="4" w:space="0" w:color="auto"/>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规划总面积（m²）</w:t>
            </w:r>
          </w:p>
        </w:tc>
        <w:tc>
          <w:tcPr>
            <w:tcW w:w="2613" w:type="dxa"/>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c>
          <w:tcPr>
            <w:tcW w:w="2632" w:type="dxa"/>
            <w:tcBorders>
              <w:top w:val="single" w:sz="4" w:space="0" w:color="auto"/>
              <w:left w:val="nil"/>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最高可销售比例（%）</w:t>
            </w:r>
          </w:p>
        </w:tc>
        <w:tc>
          <w:tcPr>
            <w:tcW w:w="2229" w:type="dxa"/>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r>
      <w:tr w:rsidR="00C50012" w:rsidTr="00D85C25">
        <w:trPr>
          <w:trHeight w:val="915"/>
        </w:trPr>
        <w:tc>
          <w:tcPr>
            <w:tcW w:w="2675" w:type="dxa"/>
            <w:tcBorders>
              <w:top w:val="single" w:sz="4" w:space="0" w:color="auto"/>
              <w:left w:val="single" w:sz="4" w:space="0" w:color="auto"/>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其中工业厂房面积（m²）</w:t>
            </w:r>
          </w:p>
        </w:tc>
        <w:tc>
          <w:tcPr>
            <w:tcW w:w="2613" w:type="dxa"/>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c>
          <w:tcPr>
            <w:tcW w:w="2632" w:type="dxa"/>
            <w:tcBorders>
              <w:top w:val="single" w:sz="4" w:space="0" w:color="auto"/>
              <w:left w:val="nil"/>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其中配套用房面积（m²）</w:t>
            </w:r>
          </w:p>
        </w:tc>
        <w:tc>
          <w:tcPr>
            <w:tcW w:w="2229" w:type="dxa"/>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r>
      <w:tr w:rsidR="00C50012" w:rsidTr="00D85C25">
        <w:trPr>
          <w:trHeight w:val="2730"/>
        </w:trPr>
        <w:tc>
          <w:tcPr>
            <w:tcW w:w="2675" w:type="dxa"/>
            <w:tcBorders>
              <w:top w:val="single" w:sz="4" w:space="0" w:color="auto"/>
              <w:left w:val="single" w:sz="4" w:space="0" w:color="auto"/>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工业厂房可销售面积</w:t>
            </w:r>
          </w:p>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（m²）</w:t>
            </w:r>
            <w:r>
              <w:rPr>
                <w:rFonts w:ascii="宋体" w:hAnsi="宋体" w:hint="eastAsia"/>
                <w:b/>
                <w:bCs/>
                <w:color w:val="000000"/>
              </w:rPr>
              <w:t>（具体幢号、房号、面积等另见附表）</w:t>
            </w:r>
          </w:p>
        </w:tc>
        <w:tc>
          <w:tcPr>
            <w:tcW w:w="2613" w:type="dxa"/>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c>
          <w:tcPr>
            <w:tcW w:w="2632" w:type="dxa"/>
            <w:tcBorders>
              <w:top w:val="single" w:sz="4" w:space="0" w:color="auto"/>
              <w:left w:val="nil"/>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配套用房可销售面积</w:t>
            </w:r>
          </w:p>
          <w:p w:rsidR="00C50012" w:rsidRDefault="00C50012" w:rsidP="00D85C25">
            <w:pPr>
              <w:spacing w:line="560" w:lineRule="exact"/>
              <w:jc w:val="center"/>
              <w:rPr>
                <w:rFonts w:ascii="宋体" w:hAnsi="宋体"/>
                <w:color w:val="000000"/>
                <w:sz w:val="24"/>
                <w:szCs w:val="24"/>
              </w:rPr>
            </w:pPr>
            <w:r>
              <w:rPr>
                <w:rFonts w:ascii="宋体" w:hAnsi="宋体" w:hint="eastAsia"/>
                <w:b/>
                <w:bCs/>
                <w:color w:val="000000"/>
                <w:sz w:val="24"/>
                <w:szCs w:val="24"/>
              </w:rPr>
              <w:t>（m²）</w:t>
            </w:r>
            <w:r>
              <w:rPr>
                <w:rFonts w:ascii="宋体" w:hAnsi="宋体" w:hint="eastAsia"/>
                <w:b/>
                <w:bCs/>
                <w:color w:val="000000"/>
              </w:rPr>
              <w:t>（具体幢号、房号、面积等另见附表）</w:t>
            </w:r>
          </w:p>
        </w:tc>
        <w:tc>
          <w:tcPr>
            <w:tcW w:w="2229" w:type="dxa"/>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jc w:val="center"/>
              <w:rPr>
                <w:rFonts w:ascii="宋体" w:hAnsi="宋体"/>
                <w:color w:val="000000"/>
                <w:sz w:val="24"/>
                <w:szCs w:val="24"/>
              </w:rPr>
            </w:pPr>
          </w:p>
        </w:tc>
      </w:tr>
      <w:tr w:rsidR="00C50012" w:rsidTr="00D85C25">
        <w:trPr>
          <w:trHeight w:val="2333"/>
        </w:trPr>
        <w:tc>
          <w:tcPr>
            <w:tcW w:w="2675" w:type="dxa"/>
            <w:tcBorders>
              <w:top w:val="single" w:sz="4" w:space="0" w:color="auto"/>
              <w:left w:val="single" w:sz="4" w:space="0" w:color="auto"/>
              <w:bottom w:val="single" w:sz="4" w:space="0" w:color="auto"/>
              <w:right w:val="single" w:sz="4" w:space="0" w:color="auto"/>
            </w:tcBorders>
            <w:vAlign w:val="center"/>
            <w:hideMark/>
          </w:tcPr>
          <w:p w:rsidR="00C50012" w:rsidRDefault="00C50012" w:rsidP="00D85C25">
            <w:pPr>
              <w:spacing w:line="560" w:lineRule="exact"/>
              <w:jc w:val="center"/>
              <w:rPr>
                <w:rFonts w:ascii="宋体" w:hAnsi="宋体"/>
                <w:b/>
                <w:bCs/>
                <w:color w:val="000000"/>
                <w:sz w:val="24"/>
                <w:szCs w:val="24"/>
              </w:rPr>
            </w:pPr>
            <w:r>
              <w:rPr>
                <w:rFonts w:ascii="宋体" w:hAnsi="宋体" w:hint="eastAsia"/>
                <w:b/>
                <w:bCs/>
                <w:color w:val="000000"/>
                <w:sz w:val="24"/>
                <w:szCs w:val="24"/>
              </w:rPr>
              <w:t>园区管委会</w:t>
            </w:r>
          </w:p>
          <w:p w:rsidR="00C50012" w:rsidRDefault="00C50012" w:rsidP="00D85C25">
            <w:pPr>
              <w:spacing w:line="560" w:lineRule="exact"/>
              <w:jc w:val="center"/>
              <w:rPr>
                <w:rFonts w:ascii="宋体" w:hAnsi="宋体"/>
                <w:color w:val="000000"/>
                <w:sz w:val="24"/>
                <w:szCs w:val="24"/>
              </w:rPr>
            </w:pPr>
            <w:r>
              <w:rPr>
                <w:rFonts w:ascii="宋体" w:hAnsi="宋体" w:hint="eastAsia"/>
                <w:b/>
                <w:bCs/>
                <w:color w:val="000000"/>
                <w:sz w:val="24"/>
                <w:szCs w:val="24"/>
              </w:rPr>
              <w:t>（镇政府或街道办事处）意见</w:t>
            </w:r>
          </w:p>
        </w:tc>
        <w:tc>
          <w:tcPr>
            <w:tcW w:w="7474" w:type="dxa"/>
            <w:gridSpan w:val="3"/>
            <w:tcBorders>
              <w:top w:val="single" w:sz="4" w:space="0" w:color="auto"/>
              <w:left w:val="nil"/>
              <w:bottom w:val="single" w:sz="4" w:space="0" w:color="auto"/>
              <w:right w:val="single" w:sz="4" w:space="0" w:color="auto"/>
            </w:tcBorders>
            <w:vAlign w:val="center"/>
          </w:tcPr>
          <w:p w:rsidR="00C50012" w:rsidRDefault="00C50012" w:rsidP="00D85C25">
            <w:pPr>
              <w:spacing w:line="560" w:lineRule="exact"/>
              <w:ind w:firstLineChars="400" w:firstLine="960"/>
              <w:jc w:val="left"/>
              <w:rPr>
                <w:rFonts w:ascii="宋体" w:hAnsi="宋体"/>
                <w:color w:val="000000"/>
                <w:sz w:val="24"/>
                <w:szCs w:val="24"/>
              </w:rPr>
            </w:pPr>
          </w:p>
          <w:p w:rsidR="00C50012" w:rsidRDefault="00C50012" w:rsidP="00D85C25">
            <w:pPr>
              <w:spacing w:line="560" w:lineRule="exact"/>
              <w:ind w:firstLineChars="400" w:firstLine="960"/>
              <w:jc w:val="left"/>
              <w:rPr>
                <w:rFonts w:ascii="宋体" w:hAnsi="宋体"/>
                <w:color w:val="000000"/>
                <w:sz w:val="24"/>
                <w:szCs w:val="24"/>
              </w:rPr>
            </w:pPr>
          </w:p>
          <w:p w:rsidR="00C50012" w:rsidRDefault="00C50012" w:rsidP="00D85C25">
            <w:pPr>
              <w:spacing w:line="560" w:lineRule="exact"/>
              <w:ind w:firstLineChars="400" w:firstLine="960"/>
              <w:jc w:val="left"/>
              <w:rPr>
                <w:rFonts w:ascii="宋体" w:hAnsi="宋体"/>
                <w:color w:val="000000"/>
                <w:sz w:val="24"/>
                <w:szCs w:val="24"/>
              </w:rPr>
            </w:pPr>
          </w:p>
          <w:p w:rsidR="00C50012" w:rsidRDefault="00C50012" w:rsidP="00D85C25">
            <w:pPr>
              <w:spacing w:line="560" w:lineRule="exact"/>
              <w:ind w:firstLineChars="200" w:firstLine="480"/>
              <w:jc w:val="left"/>
              <w:rPr>
                <w:rFonts w:ascii="宋体" w:hAnsi="宋体"/>
                <w:color w:val="000000"/>
                <w:sz w:val="24"/>
                <w:szCs w:val="24"/>
              </w:rPr>
            </w:pPr>
            <w:r>
              <w:rPr>
                <w:rFonts w:ascii="宋体" w:hAnsi="宋体" w:hint="eastAsia"/>
                <w:color w:val="000000"/>
                <w:sz w:val="24"/>
                <w:szCs w:val="24"/>
              </w:rPr>
              <w:t>经办人：               负责人：             （盖章）</w:t>
            </w:r>
          </w:p>
          <w:p w:rsidR="00C50012" w:rsidRDefault="00C50012" w:rsidP="00D85C25">
            <w:pPr>
              <w:spacing w:line="560" w:lineRule="exact"/>
              <w:jc w:val="right"/>
              <w:rPr>
                <w:rFonts w:ascii="宋体" w:hAnsi="宋体"/>
                <w:color w:val="000000"/>
                <w:sz w:val="24"/>
                <w:szCs w:val="24"/>
              </w:rPr>
            </w:pPr>
          </w:p>
          <w:p w:rsidR="00C50012" w:rsidRDefault="00C50012" w:rsidP="00D85C25">
            <w:pPr>
              <w:spacing w:line="560" w:lineRule="exact"/>
              <w:jc w:val="center"/>
              <w:rPr>
                <w:rFonts w:ascii="宋体" w:hAnsi="宋体"/>
                <w:color w:val="000000"/>
                <w:sz w:val="24"/>
                <w:szCs w:val="24"/>
              </w:rPr>
            </w:pPr>
            <w:r>
              <w:rPr>
                <w:rFonts w:ascii="宋体" w:hAnsi="宋体" w:hint="eastAsia"/>
                <w:color w:val="000000"/>
                <w:sz w:val="24"/>
                <w:szCs w:val="24"/>
              </w:rPr>
              <w:t xml:space="preserve">                                     年    月    日</w:t>
            </w:r>
          </w:p>
        </w:tc>
      </w:tr>
    </w:tbl>
    <w:p w:rsidR="00C50012" w:rsidRDefault="00C50012" w:rsidP="00C50012">
      <w:pPr>
        <w:widowControl/>
        <w:jc w:val="left"/>
        <w:rPr>
          <w:rFonts w:ascii="黑体" w:eastAsia="黑体" w:hAnsi="黑体"/>
          <w:color w:val="000000"/>
          <w:sz w:val="32"/>
          <w:szCs w:val="32"/>
        </w:rPr>
        <w:sectPr w:rsidR="00C50012">
          <w:pgSz w:w="11906" w:h="16838"/>
          <w:pgMar w:top="1440" w:right="1800" w:bottom="1440" w:left="1800" w:header="851" w:footer="992" w:gutter="0"/>
          <w:cols w:space="720"/>
          <w:docGrid w:type="lines" w:linePitch="312"/>
        </w:sectPr>
      </w:pPr>
    </w:p>
    <w:p w:rsidR="00C50012" w:rsidRDefault="00C50012" w:rsidP="00C50012">
      <w:pPr>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附件2</w:t>
      </w:r>
    </w:p>
    <w:p w:rsidR="00C50012" w:rsidRDefault="00C50012" w:rsidP="00C50012">
      <w:pPr>
        <w:spacing w:line="560" w:lineRule="exact"/>
        <w:jc w:val="center"/>
        <w:rPr>
          <w:rFonts w:ascii="宋体" w:hAnsi="宋体"/>
          <w:b/>
          <w:color w:val="000000"/>
          <w:sz w:val="44"/>
          <w:szCs w:val="44"/>
        </w:rPr>
      </w:pPr>
      <w:r>
        <w:rPr>
          <w:rFonts w:ascii="宋体" w:hAnsi="宋体" w:hint="eastAsia"/>
          <w:b/>
          <w:color w:val="000000"/>
          <w:sz w:val="44"/>
          <w:szCs w:val="44"/>
        </w:rPr>
        <w:t>工业物业产权分割（分割转让）方案表</w:t>
      </w:r>
    </w:p>
    <w:p w:rsidR="00C50012" w:rsidRDefault="00C50012" w:rsidP="00C50012">
      <w:pPr>
        <w:spacing w:line="560" w:lineRule="exact"/>
        <w:jc w:val="left"/>
        <w:rPr>
          <w:color w:val="000000"/>
          <w:sz w:val="28"/>
          <w:szCs w:val="28"/>
        </w:rPr>
      </w:pPr>
      <w:r>
        <w:rPr>
          <w:rFonts w:ascii="宋体" w:hAnsi="宋体" w:hint="eastAsia"/>
          <w:color w:val="000000"/>
          <w:sz w:val="28"/>
          <w:szCs w:val="28"/>
        </w:rPr>
        <w:t>申请人（盖章）：</w:t>
      </w:r>
      <w:r>
        <w:rPr>
          <w:color w:val="000000"/>
          <w:sz w:val="28"/>
          <w:szCs w:val="28"/>
        </w:rPr>
        <w:t xml:space="preserve">                         </w:t>
      </w:r>
      <w:r>
        <w:rPr>
          <w:rFonts w:ascii="宋体" w:hAnsi="宋体" w:hint="eastAsia"/>
          <w:color w:val="000000"/>
          <w:sz w:val="28"/>
          <w:szCs w:val="28"/>
        </w:rPr>
        <w:t>土地坐落：</w:t>
      </w:r>
      <w:r>
        <w:rPr>
          <w:color w:val="000000"/>
          <w:sz w:val="28"/>
          <w:szCs w:val="28"/>
        </w:rPr>
        <w:t xml:space="preserve">                            </w:t>
      </w:r>
      <w:r>
        <w:rPr>
          <w:rFonts w:ascii="宋体" w:hAnsi="宋体" w:hint="eastAsia"/>
          <w:color w:val="000000"/>
          <w:sz w:val="28"/>
          <w:szCs w:val="28"/>
        </w:rPr>
        <w:t>时间：</w:t>
      </w:r>
      <w:r>
        <w:rPr>
          <w:color w:val="000000"/>
          <w:sz w:val="28"/>
          <w:szCs w:val="28"/>
        </w:rPr>
        <w:t xml:space="preserve">   </w:t>
      </w: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3"/>
        <w:gridCol w:w="1275"/>
        <w:gridCol w:w="1419"/>
        <w:gridCol w:w="1560"/>
        <w:gridCol w:w="1419"/>
        <w:gridCol w:w="1560"/>
        <w:gridCol w:w="1277"/>
        <w:gridCol w:w="1843"/>
        <w:gridCol w:w="993"/>
      </w:tblGrid>
      <w:tr w:rsidR="00C50012" w:rsidTr="00D85C25">
        <w:tc>
          <w:tcPr>
            <w:tcW w:w="1526" w:type="dxa"/>
            <w:tcBorders>
              <w:top w:val="single" w:sz="4" w:space="0" w:color="000000"/>
              <w:left w:val="single" w:sz="4" w:space="0" w:color="000000"/>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工业物业性质</w:t>
            </w:r>
          </w:p>
        </w:tc>
        <w:tc>
          <w:tcPr>
            <w:tcW w:w="1843"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分幢公安门牌</w:t>
            </w:r>
          </w:p>
        </w:tc>
        <w:tc>
          <w:tcPr>
            <w:tcW w:w="1275"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总建筑面积（m</w:t>
            </w:r>
            <w:r>
              <w:rPr>
                <w:rFonts w:ascii="宋体" w:hAnsi="宋体" w:hint="eastAsia"/>
                <w:color w:val="000000"/>
                <w:vertAlign w:val="superscript"/>
              </w:rPr>
              <w:t>2</w:t>
            </w:r>
            <w:r>
              <w:rPr>
                <w:rFonts w:ascii="宋体" w:hAnsi="宋体" w:hint="eastAsia"/>
                <w:color w:val="000000"/>
              </w:rPr>
              <w:t>）</w:t>
            </w:r>
          </w:p>
        </w:tc>
        <w:tc>
          <w:tcPr>
            <w:tcW w:w="1419"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分割部分</w:t>
            </w:r>
          </w:p>
          <w:p w:rsidR="00C50012" w:rsidRDefault="00C50012" w:rsidP="00D85C25">
            <w:pPr>
              <w:jc w:val="center"/>
              <w:rPr>
                <w:rFonts w:ascii="宋体" w:hAnsi="宋体"/>
                <w:color w:val="000000"/>
              </w:rPr>
            </w:pPr>
            <w:r>
              <w:rPr>
                <w:rFonts w:ascii="宋体" w:hAnsi="宋体" w:hint="eastAsia"/>
                <w:color w:val="000000"/>
              </w:rPr>
              <w:t>楼层</w:t>
            </w:r>
          </w:p>
        </w:tc>
        <w:tc>
          <w:tcPr>
            <w:tcW w:w="1560"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分割部分</w:t>
            </w:r>
          </w:p>
          <w:p w:rsidR="00C50012" w:rsidRDefault="00C50012" w:rsidP="00D85C25">
            <w:pPr>
              <w:jc w:val="center"/>
              <w:rPr>
                <w:rFonts w:ascii="宋体" w:hAnsi="宋体"/>
                <w:color w:val="000000"/>
              </w:rPr>
            </w:pPr>
            <w:r>
              <w:rPr>
                <w:rFonts w:ascii="宋体" w:hAnsi="宋体" w:hint="eastAsia"/>
                <w:color w:val="000000"/>
              </w:rPr>
              <w:t>总层数</w:t>
            </w:r>
          </w:p>
        </w:tc>
        <w:tc>
          <w:tcPr>
            <w:tcW w:w="1419"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分割部分总建筑面积（m</w:t>
            </w:r>
            <w:r>
              <w:rPr>
                <w:rFonts w:ascii="宋体" w:hAnsi="宋体" w:hint="eastAsia"/>
                <w:color w:val="000000"/>
                <w:vertAlign w:val="superscript"/>
              </w:rPr>
              <w:t>2</w:t>
            </w:r>
            <w:r>
              <w:rPr>
                <w:rFonts w:ascii="宋体" w:hAnsi="宋体" w:hint="eastAsia"/>
                <w:color w:val="000000"/>
              </w:rPr>
              <w:t>）</w:t>
            </w:r>
          </w:p>
        </w:tc>
        <w:tc>
          <w:tcPr>
            <w:tcW w:w="1560"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分割部分建筑面积占总建筑面积比例（%）</w:t>
            </w:r>
          </w:p>
        </w:tc>
        <w:tc>
          <w:tcPr>
            <w:tcW w:w="1277"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自用部分总建筑面积（m</w:t>
            </w:r>
            <w:r>
              <w:rPr>
                <w:rFonts w:ascii="宋体" w:hAnsi="宋体" w:hint="eastAsia"/>
                <w:color w:val="000000"/>
                <w:vertAlign w:val="superscript"/>
              </w:rPr>
              <w:t>2</w:t>
            </w:r>
            <w:r>
              <w:rPr>
                <w:rFonts w:ascii="宋体" w:hAnsi="宋体" w:hint="eastAsia"/>
                <w:color w:val="000000"/>
              </w:rPr>
              <w:t>）</w:t>
            </w:r>
          </w:p>
        </w:tc>
        <w:tc>
          <w:tcPr>
            <w:tcW w:w="1843"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自用部分建筑面积占总建筑面积比例（%）</w:t>
            </w:r>
          </w:p>
        </w:tc>
        <w:tc>
          <w:tcPr>
            <w:tcW w:w="993" w:type="dxa"/>
            <w:tcBorders>
              <w:top w:val="single" w:sz="4" w:space="0" w:color="000000"/>
              <w:left w:val="nil"/>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备注</w:t>
            </w:r>
          </w:p>
        </w:tc>
      </w:tr>
      <w:tr w:rsidR="00C50012" w:rsidTr="00D85C25">
        <w:tc>
          <w:tcPr>
            <w:tcW w:w="1526" w:type="dxa"/>
            <w:vMerge w:val="restart"/>
            <w:tcBorders>
              <w:top w:val="nil"/>
              <w:left w:val="single" w:sz="4" w:space="0" w:color="000000"/>
              <w:bottom w:val="single" w:sz="4" w:space="0" w:color="000000"/>
              <w:right w:val="single" w:sz="4" w:space="0" w:color="000000"/>
            </w:tcBorders>
            <w:vAlign w:val="center"/>
            <w:hideMark/>
          </w:tcPr>
          <w:p w:rsidR="00C50012" w:rsidRDefault="00C50012" w:rsidP="00D85C25">
            <w:pPr>
              <w:spacing w:line="360" w:lineRule="auto"/>
              <w:jc w:val="center"/>
              <w:rPr>
                <w:rFonts w:ascii="宋体" w:hAnsi="宋体"/>
                <w:color w:val="000000"/>
              </w:rPr>
            </w:pPr>
            <w:r>
              <w:rPr>
                <w:rFonts w:ascii="宋体" w:hAnsi="宋体" w:hint="eastAsia"/>
                <w:color w:val="000000"/>
              </w:rPr>
              <w:t>产业用房</w:t>
            </w: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5"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7"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99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r>
      <w:tr w:rsidR="00C50012" w:rsidTr="00D85C25">
        <w:tc>
          <w:tcPr>
            <w:tcW w:w="1526" w:type="dxa"/>
            <w:vMerge/>
            <w:tcBorders>
              <w:top w:val="nil"/>
              <w:left w:val="single" w:sz="4" w:space="0" w:color="000000"/>
              <w:bottom w:val="single" w:sz="4" w:space="0" w:color="000000"/>
              <w:right w:val="single" w:sz="4" w:space="0" w:color="000000"/>
            </w:tcBorders>
            <w:vAlign w:val="center"/>
            <w:hideMark/>
          </w:tcPr>
          <w:p w:rsidR="00C50012" w:rsidRDefault="00C50012" w:rsidP="00D85C25">
            <w:pPr>
              <w:widowControl/>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5"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7"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99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r>
      <w:tr w:rsidR="00C50012" w:rsidTr="00D85C25">
        <w:tc>
          <w:tcPr>
            <w:tcW w:w="1526" w:type="dxa"/>
            <w:vMerge/>
            <w:tcBorders>
              <w:top w:val="nil"/>
              <w:left w:val="single" w:sz="4" w:space="0" w:color="000000"/>
              <w:bottom w:val="single" w:sz="4" w:space="0" w:color="000000"/>
              <w:right w:val="single" w:sz="4" w:space="0" w:color="000000"/>
            </w:tcBorders>
            <w:vAlign w:val="center"/>
            <w:hideMark/>
          </w:tcPr>
          <w:p w:rsidR="00C50012" w:rsidRDefault="00C50012" w:rsidP="00D85C25">
            <w:pPr>
              <w:widowControl/>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5"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7"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99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r>
      <w:tr w:rsidR="00C50012" w:rsidTr="00D85C25">
        <w:tc>
          <w:tcPr>
            <w:tcW w:w="1526" w:type="dxa"/>
            <w:vMerge/>
            <w:tcBorders>
              <w:top w:val="nil"/>
              <w:left w:val="single" w:sz="4" w:space="0" w:color="000000"/>
              <w:bottom w:val="single" w:sz="4" w:space="0" w:color="000000"/>
              <w:right w:val="single" w:sz="4" w:space="0" w:color="000000"/>
            </w:tcBorders>
            <w:vAlign w:val="center"/>
            <w:hideMark/>
          </w:tcPr>
          <w:p w:rsidR="00C50012" w:rsidRDefault="00C50012" w:rsidP="00D85C25">
            <w:pPr>
              <w:widowControl/>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hideMark/>
          </w:tcPr>
          <w:p w:rsidR="00C50012" w:rsidRDefault="00C50012" w:rsidP="00D85C25">
            <w:pPr>
              <w:spacing w:line="360" w:lineRule="auto"/>
              <w:jc w:val="center"/>
              <w:rPr>
                <w:rFonts w:ascii="宋体" w:hAnsi="宋体"/>
                <w:color w:val="000000"/>
              </w:rPr>
            </w:pPr>
            <w:r>
              <w:rPr>
                <w:rFonts w:ascii="宋体" w:hAnsi="宋体" w:hint="eastAsia"/>
                <w:color w:val="000000"/>
              </w:rPr>
              <w:t>合计</w:t>
            </w:r>
          </w:p>
        </w:tc>
        <w:tc>
          <w:tcPr>
            <w:tcW w:w="1275"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7"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99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r>
      <w:tr w:rsidR="00C50012" w:rsidTr="00D85C25">
        <w:tc>
          <w:tcPr>
            <w:tcW w:w="1526" w:type="dxa"/>
            <w:vMerge w:val="restart"/>
            <w:tcBorders>
              <w:top w:val="nil"/>
              <w:left w:val="single" w:sz="4" w:space="0" w:color="000000"/>
              <w:bottom w:val="single" w:sz="4" w:space="0" w:color="000000"/>
              <w:right w:val="single" w:sz="4" w:space="0" w:color="000000"/>
            </w:tcBorders>
            <w:vAlign w:val="center"/>
            <w:hideMark/>
          </w:tcPr>
          <w:p w:rsidR="00C50012" w:rsidRDefault="00C50012" w:rsidP="00D85C25">
            <w:pPr>
              <w:spacing w:line="360" w:lineRule="auto"/>
              <w:jc w:val="center"/>
              <w:rPr>
                <w:rFonts w:ascii="宋体" w:hAnsi="宋体"/>
                <w:color w:val="000000"/>
              </w:rPr>
            </w:pPr>
            <w:r>
              <w:rPr>
                <w:rFonts w:ascii="宋体" w:hAnsi="宋体" w:hint="eastAsia"/>
                <w:color w:val="000000"/>
              </w:rPr>
              <w:t>配套用房</w:t>
            </w: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5"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7"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99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r>
      <w:tr w:rsidR="00C50012" w:rsidTr="00D85C25">
        <w:tc>
          <w:tcPr>
            <w:tcW w:w="1526" w:type="dxa"/>
            <w:vMerge/>
            <w:tcBorders>
              <w:top w:val="nil"/>
              <w:left w:val="single" w:sz="4" w:space="0" w:color="000000"/>
              <w:bottom w:val="single" w:sz="4" w:space="0" w:color="000000"/>
              <w:right w:val="single" w:sz="4" w:space="0" w:color="000000"/>
            </w:tcBorders>
            <w:vAlign w:val="center"/>
            <w:hideMark/>
          </w:tcPr>
          <w:p w:rsidR="00C50012" w:rsidRDefault="00C50012" w:rsidP="00D85C25">
            <w:pPr>
              <w:widowControl/>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5"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419"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560"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277"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184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c>
          <w:tcPr>
            <w:tcW w:w="993" w:type="dxa"/>
            <w:tcBorders>
              <w:top w:val="single" w:sz="4" w:space="0" w:color="000000"/>
              <w:left w:val="nil"/>
              <w:bottom w:val="single" w:sz="4" w:space="0" w:color="000000"/>
              <w:right w:val="single" w:sz="4" w:space="0" w:color="000000"/>
            </w:tcBorders>
            <w:vAlign w:val="center"/>
          </w:tcPr>
          <w:p w:rsidR="00C50012" w:rsidRDefault="00C50012" w:rsidP="00D85C25">
            <w:pPr>
              <w:spacing w:line="360" w:lineRule="auto"/>
              <w:jc w:val="center"/>
              <w:rPr>
                <w:rFonts w:ascii="宋体" w:hAnsi="宋体"/>
                <w:color w:val="000000"/>
              </w:rPr>
            </w:pPr>
          </w:p>
        </w:tc>
      </w:tr>
      <w:tr w:rsidR="00C50012" w:rsidTr="00D85C25">
        <w:tc>
          <w:tcPr>
            <w:tcW w:w="1526" w:type="dxa"/>
            <w:vMerge/>
            <w:tcBorders>
              <w:top w:val="nil"/>
              <w:left w:val="single" w:sz="4" w:space="0" w:color="000000"/>
              <w:bottom w:val="single" w:sz="4" w:space="0" w:color="000000"/>
              <w:right w:val="single" w:sz="4" w:space="0" w:color="000000"/>
            </w:tcBorders>
            <w:vAlign w:val="center"/>
            <w:hideMark/>
          </w:tcPr>
          <w:p w:rsidR="00C50012" w:rsidRDefault="00C50012" w:rsidP="00D85C25">
            <w:pPr>
              <w:widowControl/>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275"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419"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560"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419"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560"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277"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993"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r>
      <w:tr w:rsidR="00C50012" w:rsidTr="00D85C25">
        <w:tc>
          <w:tcPr>
            <w:tcW w:w="1526" w:type="dxa"/>
            <w:vMerge/>
            <w:tcBorders>
              <w:top w:val="nil"/>
              <w:left w:val="single" w:sz="4" w:space="0" w:color="000000"/>
              <w:bottom w:val="single" w:sz="4" w:space="0" w:color="000000"/>
              <w:right w:val="single" w:sz="4" w:space="0" w:color="000000"/>
            </w:tcBorders>
            <w:vAlign w:val="center"/>
            <w:hideMark/>
          </w:tcPr>
          <w:p w:rsidR="00C50012" w:rsidRDefault="00C50012" w:rsidP="00D85C25">
            <w:pPr>
              <w:widowControl/>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hideMark/>
          </w:tcPr>
          <w:p w:rsidR="00C50012" w:rsidRDefault="00C50012" w:rsidP="00D85C25">
            <w:pPr>
              <w:spacing w:line="360" w:lineRule="auto"/>
              <w:jc w:val="center"/>
              <w:rPr>
                <w:rFonts w:ascii="宋体" w:hAnsi="宋体"/>
                <w:color w:val="000000"/>
              </w:rPr>
            </w:pPr>
            <w:r>
              <w:rPr>
                <w:rFonts w:ascii="宋体" w:hAnsi="宋体" w:hint="eastAsia"/>
                <w:color w:val="000000"/>
              </w:rPr>
              <w:t>合计</w:t>
            </w:r>
          </w:p>
        </w:tc>
        <w:tc>
          <w:tcPr>
            <w:tcW w:w="1275"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419"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560"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419"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560"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277"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1843"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c>
          <w:tcPr>
            <w:tcW w:w="993" w:type="dxa"/>
            <w:tcBorders>
              <w:top w:val="single" w:sz="4" w:space="0" w:color="000000"/>
              <w:left w:val="nil"/>
              <w:bottom w:val="single" w:sz="4" w:space="0" w:color="000000"/>
              <w:right w:val="single" w:sz="4" w:space="0" w:color="000000"/>
            </w:tcBorders>
          </w:tcPr>
          <w:p w:rsidR="00C50012" w:rsidRDefault="00C50012" w:rsidP="00D85C25">
            <w:pPr>
              <w:spacing w:line="360" w:lineRule="auto"/>
              <w:jc w:val="left"/>
              <w:rPr>
                <w:rFonts w:ascii="宋体" w:hAnsi="宋体"/>
                <w:color w:val="000000"/>
              </w:rPr>
            </w:pPr>
          </w:p>
        </w:tc>
      </w:tr>
      <w:tr w:rsidR="00C50012" w:rsidTr="00D85C25">
        <w:trPr>
          <w:trHeight w:val="993"/>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C50012" w:rsidRDefault="00C50012" w:rsidP="00D85C25">
            <w:pPr>
              <w:jc w:val="center"/>
              <w:rPr>
                <w:rFonts w:ascii="宋体" w:hAnsi="宋体"/>
                <w:color w:val="000000"/>
              </w:rPr>
            </w:pPr>
            <w:r>
              <w:rPr>
                <w:rFonts w:ascii="宋体" w:hAnsi="宋体" w:hint="eastAsia"/>
                <w:color w:val="000000"/>
              </w:rPr>
              <w:t>共有部分范围及建筑面积</w:t>
            </w:r>
          </w:p>
        </w:tc>
        <w:tc>
          <w:tcPr>
            <w:tcW w:w="13189" w:type="dxa"/>
            <w:gridSpan w:val="9"/>
            <w:tcBorders>
              <w:top w:val="single" w:sz="4" w:space="0" w:color="000000"/>
              <w:left w:val="nil"/>
              <w:bottom w:val="single" w:sz="4" w:space="0" w:color="000000"/>
              <w:right w:val="single" w:sz="4" w:space="0" w:color="000000"/>
            </w:tcBorders>
          </w:tcPr>
          <w:p w:rsidR="00C50012" w:rsidRDefault="00C50012" w:rsidP="00D85C25">
            <w:pPr>
              <w:spacing w:line="560" w:lineRule="exact"/>
              <w:jc w:val="left"/>
              <w:rPr>
                <w:rFonts w:ascii="宋体" w:hAnsi="宋体"/>
                <w:color w:val="000000"/>
              </w:rPr>
            </w:pPr>
          </w:p>
        </w:tc>
      </w:tr>
    </w:tbl>
    <w:p w:rsidR="00C50012" w:rsidRDefault="00C50012" w:rsidP="00C50012">
      <w:pPr>
        <w:spacing w:line="560" w:lineRule="exact"/>
        <w:jc w:val="left"/>
      </w:pPr>
      <w:r>
        <w:rPr>
          <w:rFonts w:ascii="宋体" w:hAnsi="宋体" w:hint="eastAsia"/>
          <w:color w:val="000000"/>
        </w:rPr>
        <w:t>备注：具体分割、转让、自用、共有情况见测绘报告。</w:t>
      </w:r>
    </w:p>
    <w:p w:rsidR="00C50012" w:rsidRDefault="00C50012" w:rsidP="00C50012">
      <w:pPr>
        <w:widowControl/>
        <w:jc w:val="left"/>
        <w:rPr>
          <w:rFonts w:ascii="黑体" w:eastAsia="黑体" w:hAnsi="黑体"/>
          <w:color w:val="000000"/>
          <w:sz w:val="32"/>
          <w:szCs w:val="32"/>
        </w:rPr>
        <w:sectPr w:rsidR="00C50012">
          <w:pgSz w:w="16838" w:h="11906" w:orient="landscape"/>
          <w:pgMar w:top="1797" w:right="1440" w:bottom="1797" w:left="1440" w:header="851" w:footer="992" w:gutter="0"/>
          <w:cols w:space="720"/>
          <w:docGrid w:type="lines" w:linePitch="312"/>
        </w:sectPr>
      </w:pPr>
    </w:p>
    <w:p w:rsidR="00C50012" w:rsidRDefault="00C50012" w:rsidP="00C50012">
      <w:pPr>
        <w:spacing w:line="560" w:lineRule="exact"/>
        <w:rPr>
          <w:rFonts w:ascii="仿宋_GB2312" w:eastAsia="黑体" w:hAnsi="宋体"/>
          <w:color w:val="000000"/>
          <w:sz w:val="28"/>
          <w:szCs w:val="28"/>
        </w:rPr>
      </w:pPr>
      <w:r>
        <w:rPr>
          <w:rFonts w:ascii="黑体" w:eastAsia="黑体" w:hAnsi="黑体" w:hint="eastAsia"/>
          <w:color w:val="000000"/>
          <w:sz w:val="32"/>
          <w:szCs w:val="32"/>
        </w:rPr>
        <w:lastRenderedPageBreak/>
        <w:t>附件3</w:t>
      </w:r>
    </w:p>
    <w:p w:rsidR="00C50012" w:rsidRDefault="00C50012" w:rsidP="00C50012">
      <w:pPr>
        <w:spacing w:line="560" w:lineRule="exact"/>
        <w:jc w:val="center"/>
        <w:rPr>
          <w:rFonts w:ascii="宋体" w:hAnsi="宋体"/>
          <w:b/>
          <w:color w:val="000000"/>
          <w:sz w:val="44"/>
          <w:szCs w:val="44"/>
        </w:rPr>
      </w:pPr>
      <w:r>
        <w:rPr>
          <w:rFonts w:ascii="宋体" w:hAnsi="宋体" w:hint="eastAsia"/>
          <w:b/>
          <w:color w:val="000000"/>
          <w:sz w:val="44"/>
          <w:szCs w:val="44"/>
        </w:rPr>
        <w:t>承诺书</w:t>
      </w:r>
    </w:p>
    <w:p w:rsidR="00C50012" w:rsidRDefault="00C50012" w:rsidP="00C50012">
      <w:pPr>
        <w:spacing w:line="560" w:lineRule="exact"/>
        <w:jc w:val="center"/>
        <w:rPr>
          <w:rFonts w:ascii="宋体" w:hAnsi="宋体"/>
          <w:b/>
          <w:color w:val="000000"/>
          <w:sz w:val="44"/>
          <w:szCs w:val="44"/>
        </w:rPr>
      </w:pPr>
      <w:r>
        <w:rPr>
          <w:rFonts w:ascii="仿宋_GB2312" w:eastAsia="仿宋_GB2312" w:hint="eastAsia"/>
          <w:color w:val="000000"/>
          <w:sz w:val="32"/>
          <w:szCs w:val="32"/>
        </w:rPr>
        <w:t>（制造业企业）</w:t>
      </w:r>
    </w:p>
    <w:p w:rsidR="00C50012" w:rsidRDefault="00C50012" w:rsidP="00C50012">
      <w:pPr>
        <w:spacing w:line="560" w:lineRule="exact"/>
        <w:rPr>
          <w:rFonts w:ascii="仿宋_GB2312" w:eastAsia="仿宋_GB2312"/>
          <w:color w:val="000000"/>
          <w:sz w:val="32"/>
          <w:szCs w:val="32"/>
          <w:u w:val="single"/>
        </w:rPr>
      </w:pPr>
      <w:r>
        <w:rPr>
          <w:rFonts w:ascii="仿宋_GB2312" w:eastAsia="仿宋_GB2312" w:hint="eastAsia"/>
          <w:color w:val="000000"/>
          <w:sz w:val="32"/>
          <w:szCs w:val="32"/>
          <w:u w:val="single"/>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u w:val="single"/>
        </w:rPr>
        <w:t xml:space="preserve">      (填写登记机构名称)</w:t>
      </w:r>
      <w:r>
        <w:rPr>
          <w:rFonts w:ascii="仿宋_GB2312" w:eastAsia="仿宋_GB2312" w:hint="eastAsia"/>
          <w:color w:val="000000"/>
          <w:sz w:val="32"/>
          <w:szCs w:val="32"/>
        </w:rPr>
        <w:t>:</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根据《国民经济行业分类》（GBT 4754—2017），我司</w:t>
      </w:r>
    </w:p>
    <w:p w:rsidR="00C50012" w:rsidRDefault="00C50012" w:rsidP="00C50012">
      <w:pPr>
        <w:spacing w:line="560" w:lineRule="exact"/>
        <w:rPr>
          <w:rFonts w:ascii="仿宋_GB2312" w:eastAsia="仿宋_GB2312"/>
          <w:color w:val="000000"/>
          <w:sz w:val="32"/>
          <w:szCs w:val="32"/>
          <w:u w:val="single"/>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属</w:t>
      </w:r>
      <w:r>
        <w:rPr>
          <w:rFonts w:ascii="仿宋_GB2312" w:eastAsia="仿宋_GB2312" w:hint="eastAsia"/>
          <w:color w:val="000000"/>
          <w:sz w:val="32"/>
          <w:szCs w:val="32"/>
          <w:u w:val="single"/>
        </w:rPr>
        <w:t xml:space="preserve">  (填写行业代码及名称) </w:t>
      </w:r>
      <w:r>
        <w:rPr>
          <w:rFonts w:ascii="仿宋_GB2312" w:eastAsia="仿宋_GB2312" w:hint="eastAsia"/>
          <w:color w:val="000000"/>
          <w:sz w:val="32"/>
          <w:szCs w:val="32"/>
        </w:rPr>
        <w:t>行业，为制造业企业。现申请将我司位于</w:t>
      </w:r>
      <w:r>
        <w:rPr>
          <w:rFonts w:ascii="仿宋_GB2312" w:eastAsia="仿宋_GB2312" w:hint="eastAsia"/>
          <w:color w:val="000000"/>
          <w:sz w:val="32"/>
          <w:szCs w:val="32"/>
          <w:u w:val="single"/>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u w:val="single"/>
        </w:rPr>
        <w:t xml:space="preserve">  (标准地址)    </w:t>
      </w:r>
      <w:r>
        <w:rPr>
          <w:rFonts w:ascii="仿宋_GB2312" w:eastAsia="仿宋_GB2312" w:hint="eastAsia"/>
          <w:color w:val="000000"/>
          <w:sz w:val="32"/>
          <w:szCs w:val="32"/>
        </w:rPr>
        <w:t>的工业厂房(不动产权证号:</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)办理不动产变更（分割）登记/不动产转移（分割转让）登记。现承诺我司属于制造业企业，否则由此引起的工业厂房分割/分割转让的法律责任和纠纷由我司自行负责。</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特此承诺。</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承诺单位签章: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法定代表人(或授权人)：</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rPr>
          <w:rFonts w:ascii="宋体" w:hAnsi="宋体"/>
          <w:color w:val="000000"/>
        </w:rPr>
      </w:pPr>
      <w:r>
        <w:rPr>
          <w:rFonts w:ascii="仿宋_GB2312" w:eastAsia="仿宋_GB2312" w:hint="eastAsia"/>
          <w:color w:val="000000"/>
          <w:sz w:val="32"/>
          <w:szCs w:val="32"/>
        </w:rPr>
        <w:t>（注：企业可根据经营范围通过以下网站：https://jyfwyun.com/ 查询行业代码及名称）</w:t>
      </w:r>
    </w:p>
    <w:p w:rsidR="00C50012" w:rsidRDefault="00C50012" w:rsidP="00C50012">
      <w:pPr>
        <w:spacing w:line="560" w:lineRule="exact"/>
        <w:rPr>
          <w:color w:val="000000"/>
        </w:rPr>
      </w:pPr>
      <w:r>
        <w:rPr>
          <w:color w:val="000000"/>
        </w:rPr>
        <w:t xml:space="preserve"> </w:t>
      </w:r>
    </w:p>
    <w:p w:rsidR="00C50012" w:rsidRDefault="00C50012" w:rsidP="00C50012">
      <w:pPr>
        <w:spacing w:line="560" w:lineRule="exact"/>
        <w:rPr>
          <w:color w:val="000000"/>
        </w:rPr>
      </w:pPr>
      <w:r>
        <w:rPr>
          <w:color w:val="000000"/>
        </w:rPr>
        <w:t xml:space="preserve"> </w:t>
      </w:r>
    </w:p>
    <w:p w:rsidR="00C50012" w:rsidRDefault="00C50012" w:rsidP="00C50012">
      <w:pPr>
        <w:spacing w:line="560" w:lineRule="exact"/>
        <w:rPr>
          <w:rFonts w:ascii="仿宋_GB2312" w:eastAsia="黑体" w:hAnsi="宋体"/>
          <w:color w:val="000000"/>
          <w:sz w:val="28"/>
          <w:szCs w:val="28"/>
        </w:rPr>
      </w:pPr>
      <w:r>
        <w:rPr>
          <w:rFonts w:ascii="黑体" w:eastAsia="黑体" w:hAnsi="黑体" w:hint="eastAsia"/>
          <w:color w:val="000000"/>
          <w:sz w:val="32"/>
          <w:szCs w:val="32"/>
        </w:rPr>
        <w:lastRenderedPageBreak/>
        <w:t>附件4</w:t>
      </w:r>
    </w:p>
    <w:p w:rsidR="00C50012" w:rsidRDefault="00C50012" w:rsidP="00C50012">
      <w:pPr>
        <w:spacing w:line="560" w:lineRule="exact"/>
        <w:jc w:val="center"/>
        <w:rPr>
          <w:rFonts w:ascii="宋体" w:hAnsi="宋体"/>
          <w:b/>
          <w:color w:val="000000"/>
          <w:sz w:val="44"/>
          <w:szCs w:val="44"/>
        </w:rPr>
      </w:pPr>
      <w:r>
        <w:rPr>
          <w:rFonts w:ascii="宋体" w:hAnsi="宋体" w:hint="eastAsia"/>
          <w:b/>
          <w:color w:val="000000"/>
          <w:sz w:val="44"/>
          <w:szCs w:val="44"/>
        </w:rPr>
        <w:t>承诺书</w:t>
      </w:r>
    </w:p>
    <w:p w:rsidR="00C50012" w:rsidRDefault="00C50012" w:rsidP="00C5001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(产业链企业)</w:t>
      </w:r>
    </w:p>
    <w:p w:rsidR="00C50012" w:rsidRDefault="00C50012" w:rsidP="00C50012">
      <w:pPr>
        <w:spacing w:line="560" w:lineRule="exact"/>
        <w:jc w:val="center"/>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根据《国民经济行业分类》（GBT 4754—2017），转让方</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属</w:t>
      </w:r>
      <w:r>
        <w:rPr>
          <w:rFonts w:ascii="仿宋_GB2312" w:eastAsia="仿宋_GB2312" w:hint="eastAsia"/>
          <w:color w:val="000000"/>
          <w:sz w:val="32"/>
          <w:szCs w:val="32"/>
          <w:u w:val="single"/>
        </w:rPr>
        <w:t xml:space="preserve">  (填写行业代码及名称) </w:t>
      </w:r>
      <w:r>
        <w:rPr>
          <w:rFonts w:ascii="仿宋_GB2312" w:eastAsia="仿宋_GB2312" w:hint="eastAsia"/>
          <w:color w:val="000000"/>
          <w:sz w:val="32"/>
          <w:szCs w:val="32"/>
        </w:rPr>
        <w:t>行业，受让方</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属</w:t>
      </w:r>
      <w:r>
        <w:rPr>
          <w:rFonts w:ascii="仿宋_GB2312" w:eastAsia="仿宋_GB2312" w:hint="eastAsia"/>
          <w:color w:val="000000"/>
          <w:sz w:val="32"/>
          <w:szCs w:val="32"/>
          <w:u w:val="single"/>
        </w:rPr>
        <w:t xml:space="preserve">  (填写行业代码及名称) </w:t>
      </w:r>
      <w:r>
        <w:rPr>
          <w:rFonts w:ascii="仿宋_GB2312" w:eastAsia="仿宋_GB2312" w:hint="eastAsia"/>
          <w:color w:val="000000"/>
          <w:sz w:val="32"/>
          <w:szCs w:val="32"/>
        </w:rPr>
        <w:t>行业。现转让方申请将其位于</w:t>
      </w:r>
      <w:r>
        <w:rPr>
          <w:rFonts w:ascii="仿宋_GB2312" w:eastAsia="仿宋_GB2312" w:hint="eastAsia"/>
          <w:color w:val="000000"/>
          <w:sz w:val="32"/>
          <w:szCs w:val="32"/>
          <w:u w:val="single"/>
        </w:rPr>
        <w:t xml:space="preserve">               (标准地址)    </w:t>
      </w:r>
      <w:r>
        <w:rPr>
          <w:rFonts w:ascii="仿宋_GB2312" w:eastAsia="仿宋_GB2312" w:hint="eastAsia"/>
          <w:color w:val="000000"/>
          <w:sz w:val="32"/>
          <w:szCs w:val="32"/>
        </w:rPr>
        <w:t>的工业厂房(不动产权证号:</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)办理不动产转移（分割转让）登记，转移至受让方名下。现转让方与受让方承诺双方互为产业链企业，如弄虚作假，我们自愿承担由此引发的一切法律责任和纠纷。</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特此承诺。</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承诺单位签章:                  承诺单位签章: </w:t>
      </w:r>
    </w:p>
    <w:p w:rsidR="00C50012" w:rsidRDefault="00C50012" w:rsidP="00C50012">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（转让方）                     （受让方）</w:t>
      </w:r>
    </w:p>
    <w:p w:rsidR="00C50012" w:rsidRDefault="00C50012" w:rsidP="00C50012">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 xml:space="preserve">法定代表人(或授权人)：      法定代表人(或授权人)：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 xml:space="preserve">日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p>
    <w:p w:rsidR="00C50012" w:rsidRDefault="00C50012" w:rsidP="00C50012">
      <w:pPr>
        <w:spacing w:line="560" w:lineRule="exact"/>
        <w:jc w:val="left"/>
      </w:pPr>
      <w:r>
        <w:rPr>
          <w:rFonts w:ascii="仿宋_GB2312" w:eastAsia="仿宋_GB2312" w:hint="eastAsia"/>
          <w:color w:val="000000"/>
          <w:sz w:val="32"/>
          <w:szCs w:val="32"/>
        </w:rPr>
        <w:t>（注：企业可根据经营范围通过以下网站：https://jyfwyun.com/ 查询行业代码及名称）</w:t>
      </w:r>
    </w:p>
    <w:p w:rsidR="00C50012" w:rsidRDefault="00C50012" w:rsidP="00C50012">
      <w:pPr>
        <w:pStyle w:val="a6"/>
      </w:pPr>
      <w:r>
        <w:rPr>
          <w:rFonts w:hint="eastAsia"/>
        </w:rPr>
        <w:t xml:space="preserve"> </w:t>
      </w:r>
    </w:p>
    <w:p w:rsidR="00C50012" w:rsidRPr="000F6082" w:rsidRDefault="00C50012" w:rsidP="00C50012"/>
    <w:p w:rsidR="007151B7" w:rsidRPr="00C50012" w:rsidRDefault="007151B7" w:rsidP="00C50012"/>
    <w:sectPr w:rsidR="007151B7" w:rsidRPr="00C50012" w:rsidSect="008B4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0A2" w:rsidRDefault="008330A2" w:rsidP="000F6082">
      <w:r>
        <w:separator/>
      </w:r>
    </w:p>
  </w:endnote>
  <w:endnote w:type="continuationSeparator" w:id="1">
    <w:p w:rsidR="008330A2" w:rsidRDefault="008330A2" w:rsidP="000F6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0A2" w:rsidRDefault="008330A2" w:rsidP="000F6082">
      <w:r>
        <w:separator/>
      </w:r>
    </w:p>
  </w:footnote>
  <w:footnote w:type="continuationSeparator" w:id="1">
    <w:p w:rsidR="008330A2" w:rsidRDefault="008330A2" w:rsidP="000F6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082"/>
    <w:rsid w:val="000F6082"/>
    <w:rsid w:val="007151B7"/>
    <w:rsid w:val="007B498F"/>
    <w:rsid w:val="007F1365"/>
    <w:rsid w:val="008330A2"/>
    <w:rsid w:val="00994258"/>
    <w:rsid w:val="00C50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8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60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6082"/>
    <w:rPr>
      <w:sz w:val="18"/>
      <w:szCs w:val="18"/>
    </w:rPr>
  </w:style>
  <w:style w:type="paragraph" w:styleId="a4">
    <w:name w:val="footer"/>
    <w:basedOn w:val="a"/>
    <w:link w:val="Char0"/>
    <w:uiPriority w:val="99"/>
    <w:semiHidden/>
    <w:unhideWhenUsed/>
    <w:rsid w:val="000F6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6082"/>
    <w:rPr>
      <w:sz w:val="18"/>
      <w:szCs w:val="18"/>
    </w:rPr>
  </w:style>
  <w:style w:type="paragraph" w:styleId="a5">
    <w:name w:val="Normal (Web)"/>
    <w:basedOn w:val="a"/>
    <w:uiPriority w:val="99"/>
    <w:semiHidden/>
    <w:unhideWhenUsed/>
    <w:rsid w:val="000F6082"/>
    <w:pPr>
      <w:widowControl/>
      <w:spacing w:before="100" w:beforeAutospacing="1" w:after="100" w:afterAutospacing="1"/>
      <w:jc w:val="left"/>
    </w:pPr>
    <w:rPr>
      <w:rFonts w:ascii="宋体" w:hAnsi="宋体"/>
      <w:kern w:val="0"/>
      <w:sz w:val="24"/>
      <w:szCs w:val="24"/>
    </w:rPr>
  </w:style>
  <w:style w:type="paragraph" w:styleId="a6">
    <w:name w:val="Title"/>
    <w:basedOn w:val="a"/>
    <w:next w:val="a"/>
    <w:link w:val="Char1"/>
    <w:uiPriority w:val="99"/>
    <w:qFormat/>
    <w:rsid w:val="000F6082"/>
    <w:pPr>
      <w:spacing w:before="240" w:after="60"/>
      <w:jc w:val="center"/>
      <w:outlineLvl w:val="0"/>
    </w:pPr>
    <w:rPr>
      <w:rFonts w:ascii="Cambria" w:hAnsi="Cambria" w:cs="Times New Roman"/>
      <w:b/>
      <w:bCs/>
      <w:sz w:val="32"/>
      <w:szCs w:val="32"/>
    </w:rPr>
  </w:style>
  <w:style w:type="character" w:customStyle="1" w:styleId="Char1">
    <w:name w:val="标题 Char"/>
    <w:basedOn w:val="a0"/>
    <w:link w:val="a6"/>
    <w:uiPriority w:val="99"/>
    <w:rsid w:val="000F6082"/>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4621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3956</Words>
  <Characters>4234</Characters>
  <Application>Microsoft Office Word</Application>
  <DocSecurity>0</DocSecurity>
  <Lines>1058</Lines>
  <Paragraphs>545</Paragraphs>
  <ScaleCrop>false</ScaleCrop>
  <Company>Microsoft</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卢伟轩(UE000330)</dc:creator>
  <cp:keywords/>
  <dc:description/>
  <cp:lastModifiedBy>卢伟轩(UE000330)</cp:lastModifiedBy>
  <cp:revision>4</cp:revision>
  <dcterms:created xsi:type="dcterms:W3CDTF">2025-10-14T04:31:00Z</dcterms:created>
  <dcterms:modified xsi:type="dcterms:W3CDTF">2025-10-14T07:05:00Z</dcterms:modified>
</cp:coreProperties>
</file>