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00" w:rsidRDefault="008C4B00">
      <w:pPr>
        <w:spacing w:line="520" w:lineRule="exact"/>
        <w:jc w:val="right"/>
        <w:rPr>
          <w:spacing w:val="120"/>
        </w:rPr>
      </w:pPr>
    </w:p>
    <w:p w:rsidR="008C4B00" w:rsidRDefault="008C4B00">
      <w:pPr>
        <w:spacing w:line="520" w:lineRule="exact"/>
        <w:jc w:val="right"/>
        <w:rPr>
          <w:spacing w:val="120"/>
        </w:rPr>
      </w:pPr>
    </w:p>
    <w:p w:rsidR="008C4B00" w:rsidRDefault="007E16BF">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8C4B00" w:rsidRDefault="008C4B00">
      <w:pPr>
        <w:adjustRightInd w:val="0"/>
        <w:snapToGrid w:val="0"/>
        <w:spacing w:line="520" w:lineRule="exact"/>
        <w:jc w:val="center"/>
        <w:rPr>
          <w:rFonts w:ascii="仿宋" w:eastAsia="仿宋" w:hAnsi="仿宋"/>
          <w:b/>
          <w:sz w:val="18"/>
          <w:szCs w:val="18"/>
        </w:rPr>
      </w:pPr>
    </w:p>
    <w:p w:rsidR="008C4B00" w:rsidRDefault="007E16BF">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号</w:t>
      </w:r>
    </w:p>
    <w:p w:rsidR="008C4B00" w:rsidRDefault="008C4B00">
      <w:pPr>
        <w:adjustRightInd w:val="0"/>
        <w:snapToGrid w:val="0"/>
        <w:spacing w:line="520" w:lineRule="exact"/>
        <w:jc w:val="left"/>
        <w:rPr>
          <w:rFonts w:ascii="仿宋" w:eastAsia="仿宋" w:hAnsi="仿宋"/>
          <w:b/>
          <w:sz w:val="18"/>
          <w:szCs w:val="18"/>
        </w:rPr>
      </w:pPr>
    </w:p>
    <w:p w:rsidR="008C4B00" w:rsidRDefault="007E16BF">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当事人：江门市江</w:t>
      </w:r>
      <w:proofErr w:type="gramStart"/>
      <w:r>
        <w:rPr>
          <w:rFonts w:ascii="仿宋_GB2312" w:eastAsia="仿宋_GB2312" w:hAnsi="仿宋" w:hint="eastAsia"/>
          <w:sz w:val="32"/>
          <w:szCs w:val="32"/>
        </w:rPr>
        <w:t>海区华</w:t>
      </w:r>
      <w:proofErr w:type="gramEnd"/>
      <w:r>
        <w:rPr>
          <w:rFonts w:ascii="仿宋_GB2312" w:eastAsia="仿宋_GB2312" w:hAnsi="仿宋" w:hint="eastAsia"/>
          <w:sz w:val="32"/>
          <w:szCs w:val="32"/>
        </w:rPr>
        <w:t>源混凝土有限公司</w:t>
      </w:r>
    </w:p>
    <w:p w:rsidR="008C4B00" w:rsidRDefault="007E16BF">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91440704794670638B</w:t>
      </w:r>
    </w:p>
    <w:p w:rsidR="008C4B00" w:rsidRDefault="007E16BF">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法定代表人：</w:t>
      </w:r>
      <w:proofErr w:type="gramStart"/>
      <w:r>
        <w:rPr>
          <w:rFonts w:ascii="仿宋_GB2312" w:eastAsia="仿宋_GB2312" w:hAnsi="仿宋" w:hint="eastAsia"/>
          <w:sz w:val="32"/>
          <w:szCs w:val="32"/>
        </w:rPr>
        <w:t>梁月媚</w:t>
      </w:r>
      <w:proofErr w:type="gramEnd"/>
    </w:p>
    <w:p w:rsidR="008C4B00" w:rsidRDefault="007E16BF">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地址：江门市江海区礼乐镇礼义路（北头</w:t>
      </w:r>
      <w:proofErr w:type="gramStart"/>
      <w:r>
        <w:rPr>
          <w:rFonts w:ascii="仿宋_GB2312" w:eastAsia="仿宋_GB2312" w:hAnsi="仿宋" w:hint="eastAsia"/>
          <w:sz w:val="32"/>
          <w:szCs w:val="32"/>
        </w:rPr>
        <w:t>咀</w:t>
      </w:r>
      <w:proofErr w:type="gramEnd"/>
      <w:r>
        <w:rPr>
          <w:rFonts w:ascii="仿宋_GB2312" w:eastAsia="仿宋_GB2312" w:hAnsi="仿宋" w:hint="eastAsia"/>
          <w:sz w:val="32"/>
          <w:szCs w:val="32"/>
        </w:rPr>
        <w:t>冲口）</w:t>
      </w:r>
      <w:r>
        <w:rPr>
          <w:rFonts w:ascii="仿宋_GB2312" w:eastAsia="仿宋_GB2312" w:hAnsi="仿宋" w:hint="eastAsia"/>
          <w:sz w:val="32"/>
          <w:szCs w:val="32"/>
        </w:rPr>
        <w:t xml:space="preserve">       </w:t>
      </w:r>
    </w:p>
    <w:p w:rsidR="008C4B00" w:rsidRDefault="007E16BF">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8C4B00" w:rsidRDefault="007E16BF">
      <w:pPr>
        <w:tabs>
          <w:tab w:val="left" w:pos="426"/>
          <w:tab w:val="left" w:pos="709"/>
          <w:tab w:val="left" w:pos="851"/>
        </w:tabs>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日，我局执法人员对你单位进行检查，你单位主要从事混凝土生产。经调查，你单位存在砂石物料</w:t>
      </w:r>
      <w:proofErr w:type="gramStart"/>
      <w:r>
        <w:rPr>
          <w:rFonts w:ascii="仿宋_GB2312" w:eastAsia="仿宋_GB2312" w:hAnsi="仿宋" w:hint="eastAsia"/>
          <w:sz w:val="32"/>
          <w:szCs w:val="32"/>
        </w:rPr>
        <w:t>堆场未</w:t>
      </w:r>
      <w:proofErr w:type="gramEnd"/>
      <w:r>
        <w:rPr>
          <w:rFonts w:ascii="仿宋_GB2312" w:eastAsia="仿宋_GB2312" w:hAnsi="仿宋" w:hint="eastAsia"/>
          <w:sz w:val="32"/>
          <w:szCs w:val="32"/>
        </w:rPr>
        <w:t>密闭，未设置不低于堆放</w:t>
      </w:r>
      <w:proofErr w:type="gramStart"/>
      <w:r>
        <w:rPr>
          <w:rFonts w:ascii="仿宋_GB2312" w:eastAsia="仿宋_GB2312" w:hAnsi="仿宋" w:hint="eastAsia"/>
          <w:sz w:val="32"/>
          <w:szCs w:val="32"/>
        </w:rPr>
        <w:t>物高度</w:t>
      </w:r>
      <w:proofErr w:type="gramEnd"/>
      <w:r>
        <w:rPr>
          <w:rFonts w:ascii="仿宋_GB2312" w:eastAsia="仿宋_GB2312" w:hAnsi="仿宋" w:hint="eastAsia"/>
          <w:sz w:val="32"/>
          <w:szCs w:val="32"/>
        </w:rPr>
        <w:t>的严密围挡的违法行为。</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4</w:t>
      </w:r>
      <w:r>
        <w:rPr>
          <w:rFonts w:ascii="仿宋_GB2312" w:eastAsia="仿宋_GB2312" w:hAnsi="仿宋" w:hint="eastAsia"/>
          <w:sz w:val="32"/>
          <w:szCs w:val="32"/>
        </w:rPr>
        <w:t>日，我局向你单位发出《责令改正通知书》（江</w:t>
      </w:r>
      <w:proofErr w:type="gramStart"/>
      <w:r>
        <w:rPr>
          <w:rFonts w:ascii="仿宋_GB2312" w:eastAsia="仿宋_GB2312" w:hAnsi="仿宋" w:hint="eastAsia"/>
          <w:sz w:val="32"/>
          <w:szCs w:val="32"/>
        </w:rPr>
        <w:t>江环改通</w:t>
      </w:r>
      <w:proofErr w:type="gramEnd"/>
      <w:r>
        <w:rPr>
          <w:rFonts w:ascii="仿宋_GB2312" w:eastAsia="仿宋_GB2312" w:hAnsi="仿宋" w:hint="eastAsia"/>
          <w:sz w:val="32"/>
          <w:szCs w:val="32"/>
        </w:rPr>
        <w:t>[2022]2</w:t>
      </w:r>
      <w:r>
        <w:rPr>
          <w:rFonts w:ascii="仿宋_GB2312" w:eastAsia="仿宋_GB2312" w:hAnsi="仿宋" w:hint="eastAsia"/>
          <w:sz w:val="32"/>
          <w:szCs w:val="32"/>
        </w:rPr>
        <w:t>号），要求你单位在</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日前设置不低于堆放</w:t>
      </w:r>
      <w:proofErr w:type="gramStart"/>
      <w:r>
        <w:rPr>
          <w:rFonts w:ascii="仿宋_GB2312" w:eastAsia="仿宋_GB2312" w:hAnsi="仿宋" w:hint="eastAsia"/>
          <w:sz w:val="32"/>
          <w:szCs w:val="32"/>
        </w:rPr>
        <w:t>物高度</w:t>
      </w:r>
      <w:proofErr w:type="gramEnd"/>
      <w:r>
        <w:rPr>
          <w:rFonts w:ascii="仿宋_GB2312" w:eastAsia="仿宋_GB2312" w:hAnsi="仿宋" w:hint="eastAsia"/>
          <w:sz w:val="32"/>
          <w:szCs w:val="32"/>
        </w:rPr>
        <w:t>的严密围挡，并采取有效覆盖措施防治扬尘污染。</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日，我局执法人员对你单位进行复查，发现你单位仍未改正上述违法行为。</w:t>
      </w:r>
    </w:p>
    <w:p w:rsidR="008C4B00" w:rsidRDefault="007E16BF">
      <w:pPr>
        <w:tabs>
          <w:tab w:val="left" w:pos="426"/>
        </w:tabs>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份、调查询问笔录</w:t>
      </w:r>
      <w:r>
        <w:rPr>
          <w:rFonts w:ascii="仿宋_GB2312" w:eastAsia="仿宋_GB2312" w:hAnsi="仿宋" w:hint="eastAsia"/>
          <w:sz w:val="32"/>
          <w:szCs w:val="32"/>
        </w:rPr>
        <w:t>2</w:t>
      </w:r>
      <w:r>
        <w:rPr>
          <w:rFonts w:ascii="仿宋_GB2312" w:eastAsia="仿宋_GB2312" w:hAnsi="仿宋" w:hint="eastAsia"/>
          <w:sz w:val="32"/>
          <w:szCs w:val="32"/>
        </w:rPr>
        <w:t>份、现场照片（</w:t>
      </w:r>
      <w:r>
        <w:rPr>
          <w:rFonts w:ascii="仿宋_GB2312" w:eastAsia="仿宋_GB2312" w:hAnsi="仿宋" w:hint="eastAsia"/>
          <w:sz w:val="32"/>
          <w:szCs w:val="32"/>
        </w:rPr>
        <w:t>图片、影像资料）证据</w:t>
      </w:r>
      <w:r>
        <w:rPr>
          <w:rFonts w:ascii="仿宋_GB2312" w:eastAsia="仿宋_GB2312" w:hAnsi="仿宋" w:hint="eastAsia"/>
          <w:sz w:val="32"/>
          <w:szCs w:val="32"/>
        </w:rPr>
        <w:t>2</w:t>
      </w:r>
      <w:r>
        <w:rPr>
          <w:rFonts w:ascii="仿宋_GB2312" w:eastAsia="仿宋_GB2312" w:hAnsi="仿宋" w:hint="eastAsia"/>
          <w:sz w:val="32"/>
          <w:szCs w:val="32"/>
        </w:rPr>
        <w:t>份、责令改正通知书等，你单位提供的固定污染源排污登记回执、营业执照、被询问人身份证明复印件、授权委托书</w:t>
      </w:r>
      <w:r>
        <w:rPr>
          <w:rFonts w:ascii="仿宋_GB2312" w:eastAsia="仿宋_GB2312" w:hAnsi="仿宋" w:hint="eastAsia"/>
          <w:sz w:val="32"/>
          <w:szCs w:val="32"/>
        </w:rPr>
        <w:t>2</w:t>
      </w:r>
      <w:r>
        <w:rPr>
          <w:rFonts w:ascii="仿宋_GB2312" w:eastAsia="仿宋_GB2312" w:hAnsi="仿宋" w:hint="eastAsia"/>
          <w:sz w:val="32"/>
          <w:szCs w:val="32"/>
        </w:rPr>
        <w:t>份、送达地址确认书等为证。</w:t>
      </w:r>
      <w:r>
        <w:rPr>
          <w:rFonts w:ascii="仿宋_GB2312" w:eastAsia="仿宋_GB2312" w:hAnsi="仿宋"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0288;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JEUKqruAQAAvAMAAA4AAABkcnMvZTJvRG9jLnhtbK1TzY7TMBC+&#10;I/EOlu807aJdUNR0D63KZYFKWx7AdZzGWttjedwmfQleAIkbnDhy521YHoOx0xZ2ueyBHCzP3+f5&#10;vplMr3tr2F4F1OAqPhmNOVNOQq3dtuIf1ssXrznDKFwtDDhV8YNCfj17/mza+VJdQAumVoERiMOy&#10;8xVvY/RlUaBslRU4Aq8cBRsIVkQyw7aog+gI3ZriYjy+KjoItQ8gFSJ5F0OQHxHDUwChabRUC5A7&#10;q1wcUIMyIhIlbLVHPsvdNo2S8X3ToIrMVJyYxnzSI3TfpLOYTUW5DcK3Wh5bEE9p4REnK7SjR89Q&#10;CxEF2wX9D5TVMgBCE0cSbDEQyYoQi8n4kTa3rfAqcyGp0Z9Fx/8HK9/tV4HpmjaBMycsDfz+0/ef&#10;H7/8+vGZzvtvX9kkidR5LCl37lYh0ZS9u/U3IO+QOZi3wm1VbnZ98ISQK4oHJclAT09turdQU47Y&#10;RciK9U2wCZK0YH0ezOE8GNVHJsl5NSF1XtLM5ClWiPJU6APGNwosS5eKG+2SZqIU+xuM1DqlnlKS&#10;28FSG5PnbhzrKn75anKZoK0nFSLtwd26PU4Tweg6padCDNvN3AS2F7RLy+WYvqQMwT9IC7Bz9eA3&#10;jsIn5oOGG6gPq5DCyU9DzQDHBUxb87eds/78dL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Cro&#10;tNMAAAAOAQAADwAAAAAAAAABACAAAAAiAAAAZHJzL2Rvd25yZXYueG1sUEsBAhQAFAAAAAgAh07i&#10;QJEUKqruAQAAvAMAAA4AAAAAAAAAAQAgAAAAIgEAAGRycy9lMm9Eb2MueG1sUEsFBgAAAAAGAAYA&#10;WQEAAIIFAAAAAA==&#10;">
                <v:fill on="f" focussize="0,0"/>
                <v:stroke weight="4.5pt" color="#FF0000" linestyle="thickThin" joinstyle="round"/>
                <v:imagedata o:title=""/>
                <o:lock v:ext="edit" aspectratio="f"/>
              </v:line>
            </w:pict>
          </mc:Fallback>
        </mc:AlternateContent>
      </w:r>
      <w:r>
        <w:rPr>
          <w:rFonts w:ascii="仿宋_GB2312" w:eastAsia="仿宋_GB2312" w:hAnsi="仿宋"/>
          <w:noProof/>
          <w:sz w:val="32"/>
          <w:szCs w:val="32"/>
        </w:rPr>
        <mc:AlternateContent>
          <mc:Choice Requires="wps">
            <w:drawing>
              <wp:anchor distT="0" distB="0" distL="114300" distR="114300" simplePos="0" relativeHeight="251661312"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1312;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L99w8fwAQAAvAMAAA4AAABkcnMvZTJvRG9jLnhtbK1TwW4TMRC9&#10;I/EPlu9kk0YtaJVND4nCpUCkhg9wvN6sVdtjeZxs8hP8ABI3OHHkzt+0fAZjZxNKufTAHiyPZ+bN&#10;vDezk+u9NWynAmpwFR8NhpwpJ6HWblPxj6vFqzecYRSuFgacqvhBIb+evnwx6XypLqAFU6vACMRh&#10;2fmKtzH6sihQtsoKHIBXjpwNBCsimWFT1EF0hG5NcTEcXhUdhNoHkAqRXudHJ+8Rw3MAoWm0VHOQ&#10;W6tcPKIGZUQkSthqj3yau20aJeOHpkEVmak4MY35pCJ0X6ezmE5EuQnCt1r2LYjntPCEkxXaUdEz&#10;1FxEwbZB/wNltQyA0MSBBFsciWRFiMVo+ESb21Z4lbmQ1OjPouP/g5Xvd8vAdF3xMWdOWBr4w+cf&#10;95++/vr5hc6H79/YOInUeSwpduaWIdGUe3frb0DeIXMwa4XbqNzs6uAJYZQyir9SkoGeSq27d1BT&#10;jNhGyIrtm2ATJGnB9nkwh/Ng1D4ySY9XI1JnTDOTJ18hylOiDxjfKrAsXSputEuaiVLsbjCmRkR5&#10;CknPDhbamDx341hX8cvXo8sEbT2pEGkP7lZtP00Eo+sUnhIxbNYzE9hO0C4tFkP6Mk/yPA4LsHX1&#10;saxxvQyJ+VHDNdSHZTjJQ0PN/fULmLbmsZ2z//x0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k&#10;Kui00wAAAA4BAAAPAAAAAAAAAAEAIAAAACIAAABkcnMvZG93bnJldi54bWxQSwECFAAUAAAACACH&#10;TuJAv33Dx/ABAAC8AwAADgAAAAAAAAABACAAAAAiAQAAZHJzL2Uyb0RvYy54bWxQSwUGAAAAAAYA&#10;BgBZAQAAhAUAAAAA&#10;">
                <v:fill on="f" focussize="0,0"/>
                <v:stroke weight="4.5pt" color="#FF0000" linestyle="thickThin" joinstyle="round"/>
                <v:imagedata o:title=""/>
                <o:lock v:ext="edit" aspectratio="f"/>
              </v:line>
            </w:pict>
          </mc:Fallback>
        </mc:AlternateContent>
      </w:r>
    </w:p>
    <w:p w:rsidR="008C4B00" w:rsidRDefault="007E16BF">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8C4B00" w:rsidRDefault="007E16BF">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的上述行为，</w:t>
      </w:r>
      <w:r>
        <w:rPr>
          <w:rFonts w:ascii="仿宋_GB2312" w:eastAsia="仿宋_GB2312" w:hAnsi="仿宋" w:hint="eastAsia"/>
          <w:sz w:val="32"/>
          <w:szCs w:val="32"/>
        </w:rPr>
        <w:t>违反了</w:t>
      </w:r>
      <w:r>
        <w:rPr>
          <w:rFonts w:ascii="仿宋_GB2312" w:eastAsia="仿宋_GB2312" w:hAnsi="仿宋" w:hint="eastAsia"/>
          <w:sz w:val="32"/>
          <w:szCs w:val="32"/>
        </w:rPr>
        <w:t>《中华人民共和国大气污染防治</w:t>
      </w:r>
      <w:r>
        <w:rPr>
          <w:rFonts w:ascii="仿宋_GB2312" w:eastAsia="仿宋_GB2312" w:hAnsi="仿宋" w:hint="eastAsia"/>
          <w:sz w:val="32"/>
          <w:szCs w:val="32"/>
        </w:rPr>
        <w:lastRenderedPageBreak/>
        <w:t>法》第七十二条第一款的规定。我局于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27</w:t>
      </w:r>
      <w:r>
        <w:rPr>
          <w:rFonts w:ascii="仿宋_GB2312" w:eastAsia="仿宋_GB2312" w:hAnsi="仿宋" w:hint="eastAsia"/>
          <w:sz w:val="32"/>
          <w:szCs w:val="32"/>
        </w:rPr>
        <w:t>日向你单位送达了《行政处罚告知书》（江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7</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有权进行陈述和申辩。你</w:t>
      </w:r>
      <w:r>
        <w:rPr>
          <w:rFonts w:ascii="仿宋_GB2312" w:eastAsia="仿宋_GB2312" w:hAnsi="仿宋" w:hint="eastAsia"/>
          <w:sz w:val="32"/>
          <w:szCs w:val="32"/>
        </w:rPr>
        <w:t>单位未提交</w:t>
      </w:r>
      <w:r>
        <w:rPr>
          <w:rFonts w:ascii="仿宋_GB2312" w:eastAsia="仿宋_GB2312" w:hAnsi="仿宋" w:hint="eastAsia"/>
          <w:sz w:val="32"/>
          <w:szCs w:val="32"/>
        </w:rPr>
        <w:t>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意见</w:t>
      </w:r>
      <w:r>
        <w:rPr>
          <w:rFonts w:ascii="仿宋_GB2312" w:eastAsia="仿宋_GB2312" w:hAnsi="仿宋" w:hint="eastAsia"/>
          <w:color w:val="000000"/>
          <w:sz w:val="32"/>
          <w:szCs w:val="32"/>
        </w:rPr>
        <w:t>。</w:t>
      </w:r>
    </w:p>
    <w:p w:rsidR="008C4B00" w:rsidRDefault="007E16BF">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根据你单位违法行为的事实、性质、情节、社会危害程度和相关证据，根据《中华人民共和国大气污染防治法》第一百一十七条第二项，参照《广东省生态环境行政处罚自由裁量权裁量标准》附件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3.25 </w:t>
      </w:r>
      <w:r>
        <w:rPr>
          <w:rFonts w:ascii="仿宋_GB2312" w:eastAsia="仿宋_GB2312" w:hAnsi="仿宋" w:hint="eastAsia"/>
          <w:color w:val="000000"/>
          <w:sz w:val="32"/>
          <w:szCs w:val="32"/>
        </w:rPr>
        <w:t>裁量标准的规定，</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罚款人民币</w:t>
      </w:r>
      <w:r>
        <w:rPr>
          <w:rFonts w:ascii="仿宋_GB2312" w:eastAsia="仿宋_GB2312" w:hAnsi="仿宋" w:hint="eastAsia"/>
          <w:b/>
          <w:color w:val="000000"/>
          <w:sz w:val="32"/>
          <w:szCs w:val="32"/>
        </w:rPr>
        <w:t>3</w:t>
      </w:r>
      <w:r>
        <w:rPr>
          <w:rFonts w:ascii="仿宋_GB2312" w:eastAsia="仿宋_GB2312" w:hAnsi="仿宋" w:hint="eastAsia"/>
          <w:b/>
          <w:color w:val="000000"/>
          <w:sz w:val="32"/>
          <w:szCs w:val="32"/>
        </w:rPr>
        <w:t>万元（大写：</w:t>
      </w:r>
      <w:r>
        <w:rPr>
          <w:rFonts w:ascii="仿宋_GB2312" w:eastAsia="仿宋_GB2312" w:hAnsi="仿宋" w:hint="eastAsia"/>
          <w:b/>
          <w:color w:val="000000"/>
          <w:sz w:val="32"/>
          <w:szCs w:val="32"/>
        </w:rPr>
        <w:t>叁</w:t>
      </w:r>
      <w:r>
        <w:rPr>
          <w:rFonts w:ascii="仿宋_GB2312" w:eastAsia="仿宋_GB2312" w:hAnsi="仿宋" w:hint="eastAsia"/>
          <w:b/>
          <w:color w:val="000000"/>
          <w:sz w:val="32"/>
          <w:szCs w:val="32"/>
        </w:rPr>
        <w:t>万元）整的行政处罚。</w:t>
      </w:r>
    </w:p>
    <w:p w:rsidR="008C4B00" w:rsidRDefault="007E16BF">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8C4B00" w:rsidRDefault="007E16BF">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日内到江门高新区综合服务中心环保窗口（地址：江门高新区金瓯路</w:t>
      </w:r>
      <w:r>
        <w:rPr>
          <w:rFonts w:ascii="仿宋_GB2312" w:eastAsia="仿宋_GB2312" w:hAnsi="仿宋" w:hint="eastAsia"/>
          <w:color w:val="000000"/>
          <w:sz w:val="32"/>
          <w:szCs w:val="32"/>
        </w:rPr>
        <w:t>288</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楼</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号窗）开具《非税收入罚没缴款书》后，将罚款交到中国建设银</w:t>
      </w:r>
      <w:r>
        <w:rPr>
          <w:rFonts w:ascii="仿宋_GB2312" w:eastAsia="仿宋_GB2312" w:hAnsi="仿宋" w:hint="eastAsia"/>
          <w:color w:val="000000"/>
          <w:sz w:val="32"/>
          <w:szCs w:val="32"/>
        </w:rPr>
        <w:t>行江门市分行指定账户。</w:t>
      </w:r>
      <w:r>
        <w:rPr>
          <w:rFonts w:ascii="仿宋_GB2312" w:eastAsia="仿宋_GB2312" w:hAnsi="仿宋" w:hint="eastAsia"/>
          <w:b/>
          <w:color w:val="000000"/>
          <w:sz w:val="32"/>
          <w:szCs w:val="32"/>
        </w:rPr>
        <w:t>逾期不缴纳罚款的，我局可按照《中华人民共和国行政处罚法</w:t>
      </w:r>
      <w:proofErr w:type="gramStart"/>
      <w:r>
        <w:rPr>
          <w:rFonts w:ascii="仿宋_GB2312" w:eastAsia="仿宋_GB2312" w:hAnsi="仿宋" w:hint="eastAsia"/>
          <w:b/>
          <w:color w:val="000000"/>
          <w:sz w:val="32"/>
          <w:szCs w:val="32"/>
        </w:rPr>
        <w:t>》</w:t>
      </w:r>
      <w:proofErr w:type="gramEnd"/>
      <w:r>
        <w:rPr>
          <w:rFonts w:ascii="仿宋_GB2312" w:eastAsia="仿宋_GB2312" w:hAnsi="仿宋" w:hint="eastAsia"/>
          <w:b/>
          <w:color w:val="000000"/>
          <w:sz w:val="32"/>
          <w:szCs w:val="32"/>
        </w:rPr>
        <w:t>第七十二条的规定，每日按罚款数额的百分之三加处罚款，加处罚款数额不超过行政处罚数额。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0750-3867312</w:t>
      </w:r>
      <w:r>
        <w:rPr>
          <w:rFonts w:ascii="仿宋_GB2312" w:eastAsia="仿宋_GB2312" w:hAnsi="仿宋" w:hint="eastAsia"/>
          <w:color w:val="000000"/>
          <w:sz w:val="32"/>
          <w:szCs w:val="32"/>
        </w:rPr>
        <w:t>）。</w:t>
      </w:r>
    </w:p>
    <w:p w:rsidR="008C4B00" w:rsidRDefault="007E16BF">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8C4B00" w:rsidRDefault="007E16BF">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中华人民共和国行政复议法》第九条和第十二条以及《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w:t>
      </w:r>
      <w:r>
        <w:rPr>
          <w:rFonts w:ascii="仿宋_GB2312" w:eastAsia="仿宋_GB2312" w:hAnsi="仿宋" w:hint="eastAsia"/>
          <w:color w:val="000000"/>
          <w:sz w:val="32"/>
          <w:szCs w:val="32"/>
        </w:rPr>
        <w:t>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w:t>
      </w:r>
      <w:r>
        <w:rPr>
          <w:rFonts w:ascii="仿宋_GB2312" w:eastAsia="仿宋_GB2312" w:hAnsi="仿宋" w:hint="eastAsia"/>
          <w:color w:val="000000"/>
          <w:sz w:val="32"/>
          <w:szCs w:val="32"/>
        </w:rPr>
        <w:lastRenderedPageBreak/>
        <w:t>逾期不申请行政复议，也不提起诉讼，又不履行本处罚决定的，我局将依法申请人民法院强制执行。</w:t>
      </w:r>
    </w:p>
    <w:p w:rsidR="008C4B00" w:rsidRDefault="008C4B00">
      <w:pPr>
        <w:spacing w:line="520" w:lineRule="exact"/>
        <w:jc w:val="left"/>
        <w:rPr>
          <w:rFonts w:ascii="仿宋_GB2312" w:eastAsia="仿宋_GB2312" w:hAnsi="仿宋" w:hint="eastAsia"/>
          <w:color w:val="000000"/>
          <w:sz w:val="32"/>
          <w:szCs w:val="32"/>
        </w:rPr>
      </w:pPr>
    </w:p>
    <w:p w:rsidR="00FE4D6C" w:rsidRDefault="00FE4D6C">
      <w:pPr>
        <w:spacing w:line="520" w:lineRule="exact"/>
        <w:jc w:val="left"/>
        <w:rPr>
          <w:rFonts w:ascii="仿宋_GB2312" w:eastAsia="仿宋_GB2312" w:hAnsi="仿宋"/>
          <w:color w:val="000000"/>
          <w:sz w:val="32"/>
          <w:szCs w:val="32"/>
        </w:rPr>
      </w:pPr>
      <w:bookmarkStart w:id="0" w:name="_GoBack"/>
      <w:bookmarkEnd w:id="0"/>
    </w:p>
    <w:p w:rsidR="008C4B00" w:rsidRDefault="007E16BF">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8C4B00" w:rsidRDefault="007E16BF">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12</w:t>
      </w:r>
      <w:r>
        <w:rPr>
          <w:rFonts w:ascii="仿宋_GB2312" w:eastAsia="仿宋_GB2312" w:hAnsi="仿宋" w:hint="eastAsia"/>
          <w:color w:val="000000"/>
          <w:sz w:val="32"/>
          <w:szCs w:val="32"/>
        </w:rPr>
        <w:t>日</w:t>
      </w:r>
    </w:p>
    <w:sectPr w:rsidR="008C4B00">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6BF" w:rsidRDefault="007E16BF">
      <w:r>
        <w:separator/>
      </w:r>
    </w:p>
  </w:endnote>
  <w:endnote w:type="continuationSeparator" w:id="0">
    <w:p w:rsidR="007E16BF" w:rsidRDefault="007E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00" w:rsidRDefault="007E16BF">
    <w:pPr>
      <w:pStyle w:val="a4"/>
      <w:jc w:val="center"/>
    </w:pPr>
    <w:r>
      <w:fldChar w:fldCharType="begin"/>
    </w:r>
    <w:r>
      <w:instrText xml:space="preserve"> PAGE   \* MERGEFORMAT </w:instrText>
    </w:r>
    <w:r>
      <w:fldChar w:fldCharType="separate"/>
    </w:r>
    <w:r w:rsidR="00FE4D6C" w:rsidRPr="00FE4D6C">
      <w:rPr>
        <w:noProof/>
        <w:lang w:val="zh-CN"/>
      </w:rPr>
      <w:t>2</w:t>
    </w:r>
    <w:r>
      <w:fldChar w:fldCharType="end"/>
    </w:r>
  </w:p>
  <w:p w:rsidR="008C4B00" w:rsidRDefault="008C4B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6BF" w:rsidRDefault="007E16BF">
      <w:r>
        <w:separator/>
      </w:r>
    </w:p>
  </w:footnote>
  <w:footnote w:type="continuationSeparator" w:id="0">
    <w:p w:rsidR="007E16BF" w:rsidRDefault="007E1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E16BF"/>
    <w:rsid w:val="007F0190"/>
    <w:rsid w:val="0080371F"/>
    <w:rsid w:val="008143B8"/>
    <w:rsid w:val="00820332"/>
    <w:rsid w:val="00837C4C"/>
    <w:rsid w:val="00871E73"/>
    <w:rsid w:val="00887BBE"/>
    <w:rsid w:val="008A0987"/>
    <w:rsid w:val="008C4B00"/>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E4D6C"/>
    <w:rsid w:val="00FF4A5F"/>
    <w:rsid w:val="018D678B"/>
    <w:rsid w:val="02AA45F1"/>
    <w:rsid w:val="02D326C9"/>
    <w:rsid w:val="040A4E45"/>
    <w:rsid w:val="05616B78"/>
    <w:rsid w:val="08B04283"/>
    <w:rsid w:val="0A0C1573"/>
    <w:rsid w:val="0BDE6F3F"/>
    <w:rsid w:val="0D7774E5"/>
    <w:rsid w:val="15213FFD"/>
    <w:rsid w:val="155112B2"/>
    <w:rsid w:val="186E3A00"/>
    <w:rsid w:val="194C74AE"/>
    <w:rsid w:val="196575D7"/>
    <w:rsid w:val="1A0C4C78"/>
    <w:rsid w:val="1CCC4F47"/>
    <w:rsid w:val="1EF86911"/>
    <w:rsid w:val="20B63F6D"/>
    <w:rsid w:val="2593324A"/>
    <w:rsid w:val="29CD0CE3"/>
    <w:rsid w:val="2D7B45CB"/>
    <w:rsid w:val="363F2197"/>
    <w:rsid w:val="36DA769B"/>
    <w:rsid w:val="3AF311D3"/>
    <w:rsid w:val="3C2D2B9F"/>
    <w:rsid w:val="3C9E7DD5"/>
    <w:rsid w:val="3E123949"/>
    <w:rsid w:val="3FCB2DD9"/>
    <w:rsid w:val="42994B23"/>
    <w:rsid w:val="43ED184B"/>
    <w:rsid w:val="4C827694"/>
    <w:rsid w:val="4D2A27EC"/>
    <w:rsid w:val="4D497768"/>
    <w:rsid w:val="4E5E4D9B"/>
    <w:rsid w:val="4F122A03"/>
    <w:rsid w:val="50987A5C"/>
    <w:rsid w:val="529E2848"/>
    <w:rsid w:val="538C1DC7"/>
    <w:rsid w:val="53AC3999"/>
    <w:rsid w:val="53F74866"/>
    <w:rsid w:val="5D0C6103"/>
    <w:rsid w:val="5DC54D3A"/>
    <w:rsid w:val="60C121A6"/>
    <w:rsid w:val="615E28EC"/>
    <w:rsid w:val="616945BC"/>
    <w:rsid w:val="61A45DB6"/>
    <w:rsid w:val="67CA70E2"/>
    <w:rsid w:val="6B866AF7"/>
    <w:rsid w:val="6B8B1BAD"/>
    <w:rsid w:val="702E18B2"/>
    <w:rsid w:val="70AA2405"/>
    <w:rsid w:val="72414600"/>
    <w:rsid w:val="73091B9C"/>
    <w:rsid w:val="73A816F0"/>
    <w:rsid w:val="74FC0DD2"/>
    <w:rsid w:val="795500AB"/>
    <w:rsid w:val="79BF1A6D"/>
    <w:rsid w:val="7C8D348A"/>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205</Words>
  <Characters>1173</Characters>
  <Application>Microsoft Office Word</Application>
  <DocSecurity>0</DocSecurity>
  <Lines>9</Lines>
  <Paragraphs>2</Paragraphs>
  <ScaleCrop>false</ScaleCrop>
  <Company>其他</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2022-08-11T00:59:00Z</cp:lastPrinted>
  <dcterms:created xsi:type="dcterms:W3CDTF">2022-06-16T01:50:00Z</dcterms:created>
  <dcterms:modified xsi:type="dcterms:W3CDTF">2025-12-04T02:51:00Z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FDCD593DE2634DCCA4C9C29DDD10CCCA</vt:lpwstr>
  </property>
</Properties>
</file>