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8D" w:rsidRDefault="0074588D">
      <w:pPr>
        <w:spacing w:line="520" w:lineRule="exact"/>
        <w:jc w:val="right"/>
        <w:rPr>
          <w:spacing w:val="120"/>
        </w:rPr>
      </w:pPr>
    </w:p>
    <w:p w:rsidR="0074588D" w:rsidRDefault="0074588D">
      <w:pPr>
        <w:spacing w:line="520" w:lineRule="exact"/>
        <w:jc w:val="right"/>
        <w:rPr>
          <w:spacing w:val="120"/>
        </w:rPr>
      </w:pPr>
    </w:p>
    <w:p w:rsidR="0074588D" w:rsidRDefault="00BD15C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74588D" w:rsidRDefault="0074588D">
      <w:pPr>
        <w:spacing w:line="520" w:lineRule="exact"/>
        <w:jc w:val="center"/>
        <w:rPr>
          <w:rFonts w:ascii="仿宋_GB2312" w:eastAsia="仿宋_GB2312" w:hAnsi="仿宋"/>
          <w:color w:val="000000"/>
          <w:sz w:val="32"/>
          <w:szCs w:val="32"/>
        </w:rPr>
      </w:pPr>
      <w:bookmarkStart w:id="0" w:name="_GoBack"/>
      <w:bookmarkEnd w:id="0"/>
    </w:p>
    <w:p w:rsidR="0074588D" w:rsidRDefault="00BD15C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49</w:t>
      </w:r>
      <w:r>
        <w:rPr>
          <w:rFonts w:ascii="仿宋_GB2312" w:eastAsia="仿宋_GB2312" w:hAnsi="仿宋" w:hint="eastAsia"/>
          <w:color w:val="000000"/>
          <w:sz w:val="32"/>
          <w:szCs w:val="32"/>
        </w:rPr>
        <w:t>号</w:t>
      </w:r>
    </w:p>
    <w:p w:rsidR="0074588D" w:rsidRDefault="0074588D">
      <w:pPr>
        <w:adjustRightInd w:val="0"/>
        <w:snapToGrid w:val="0"/>
        <w:spacing w:line="520" w:lineRule="exact"/>
        <w:jc w:val="left"/>
        <w:rPr>
          <w:rFonts w:ascii="仿宋" w:eastAsia="仿宋" w:hAnsi="仿宋"/>
          <w:b/>
          <w:sz w:val="18"/>
          <w:szCs w:val="18"/>
        </w:rPr>
      </w:pPr>
    </w:p>
    <w:p w:rsidR="0074588D" w:rsidRDefault="00BD15CC">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门市海恒小</w:t>
      </w:r>
      <w:proofErr w:type="gramEnd"/>
      <w:r>
        <w:rPr>
          <w:rFonts w:ascii="仿宋_GB2312" w:eastAsia="仿宋_GB2312" w:hAnsi="仿宋" w:hint="eastAsia"/>
          <w:sz w:val="32"/>
          <w:szCs w:val="32"/>
        </w:rPr>
        <w:t>作坊管理服务有限公司</w:t>
      </w:r>
    </w:p>
    <w:p w:rsidR="0074588D" w:rsidRDefault="00BD15CC">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吴均荣</w:t>
      </w:r>
    </w:p>
    <w:p w:rsidR="0074588D" w:rsidRDefault="00BD15CC">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91440704MA4WCLYU8D</w:t>
      </w:r>
    </w:p>
    <w:p w:rsidR="0074588D" w:rsidRDefault="00BD15CC">
      <w:pPr>
        <w:spacing w:line="48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w:t>
      </w:r>
      <w:proofErr w:type="gramStart"/>
      <w:r>
        <w:rPr>
          <w:rFonts w:ascii="仿宋_GB2312" w:eastAsia="仿宋_GB2312" w:hAnsi="仿宋" w:hint="eastAsia"/>
          <w:sz w:val="32"/>
          <w:szCs w:val="32"/>
        </w:rPr>
        <w:t>滘头工业园滘</w:t>
      </w:r>
      <w:proofErr w:type="gramEnd"/>
      <w:r>
        <w:rPr>
          <w:rFonts w:ascii="仿宋_GB2312" w:eastAsia="仿宋_GB2312" w:hAnsi="仿宋" w:hint="eastAsia"/>
          <w:sz w:val="32"/>
          <w:szCs w:val="32"/>
        </w:rPr>
        <w:t>兴西路（自编</w:t>
      </w:r>
      <w:r>
        <w:rPr>
          <w:rFonts w:ascii="仿宋_GB2312" w:eastAsia="仿宋_GB2312" w:hAnsi="仿宋" w:hint="eastAsia"/>
          <w:sz w:val="32"/>
          <w:szCs w:val="32"/>
        </w:rPr>
        <w:t>008</w:t>
      </w:r>
      <w:r>
        <w:rPr>
          <w:rFonts w:ascii="仿宋_GB2312" w:eastAsia="仿宋_GB2312" w:hAnsi="仿宋" w:hint="eastAsia"/>
          <w:sz w:val="32"/>
          <w:szCs w:val="32"/>
        </w:rPr>
        <w:t>号）厂房</w:t>
      </w:r>
    </w:p>
    <w:p w:rsidR="0074588D" w:rsidRDefault="00BD15CC">
      <w:pPr>
        <w:spacing w:line="48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A88</w:t>
      </w:r>
      <w:r>
        <w:rPr>
          <w:rFonts w:ascii="仿宋_GB2312" w:eastAsia="仿宋_GB2312" w:hAnsi="仿宋" w:hint="eastAsia"/>
          <w:sz w:val="32"/>
          <w:szCs w:val="32"/>
        </w:rPr>
        <w:t>号</w:t>
      </w:r>
    </w:p>
    <w:p w:rsidR="0074588D" w:rsidRDefault="00BD15C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74588D" w:rsidRDefault="00BD15CC">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w:t>
      </w:r>
      <w:r>
        <w:rPr>
          <w:rFonts w:ascii="仿宋_GB2312" w:eastAsia="仿宋_GB2312" w:hAnsi="仿宋" w:hint="eastAsia"/>
          <w:sz w:val="32"/>
          <w:szCs w:val="32"/>
        </w:rPr>
        <w:t>你单位</w:t>
      </w:r>
      <w:r>
        <w:rPr>
          <w:rFonts w:ascii="仿宋_GB2312" w:eastAsia="仿宋_GB2312" w:hAnsi="仿宋" w:hint="eastAsia"/>
          <w:sz w:val="32"/>
          <w:szCs w:val="32"/>
        </w:rPr>
        <w:t>沉淀池出水管道口的污水进行采样监测。根据江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4</w:t>
      </w:r>
      <w:r>
        <w:rPr>
          <w:rFonts w:ascii="仿宋_GB2312" w:eastAsia="仿宋_GB2312" w:hAnsi="仿宋" w:hint="eastAsia"/>
          <w:sz w:val="32"/>
          <w:szCs w:val="32"/>
        </w:rPr>
        <w:t>日送达的《检测报告》（报告编号：</w:t>
      </w:r>
      <w:r>
        <w:rPr>
          <w:rFonts w:ascii="仿宋_GB2312" w:eastAsia="仿宋_GB2312" w:hAnsi="仿宋" w:hint="eastAsia"/>
          <w:sz w:val="32"/>
          <w:szCs w:val="32"/>
        </w:rPr>
        <w:t>JHJCW23081701</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外排水污染物中五日生化需氧量为</w:t>
      </w:r>
      <w:r>
        <w:rPr>
          <w:rFonts w:ascii="仿宋_GB2312" w:eastAsia="仿宋_GB2312" w:hAnsi="仿宋" w:hint="eastAsia"/>
          <w:sz w:val="32"/>
          <w:szCs w:val="32"/>
        </w:rPr>
        <w:t>524mg/L</w:t>
      </w:r>
      <w:r>
        <w:rPr>
          <w:rFonts w:ascii="仿宋_GB2312" w:eastAsia="仿宋_GB2312" w:hAnsi="仿宋" w:hint="eastAsia"/>
          <w:sz w:val="32"/>
          <w:szCs w:val="32"/>
        </w:rPr>
        <w:t>，化学需氧量为</w:t>
      </w:r>
      <w:r>
        <w:rPr>
          <w:rFonts w:ascii="仿宋_GB2312" w:eastAsia="仿宋_GB2312" w:hAnsi="仿宋" w:hint="eastAsia"/>
          <w:sz w:val="32"/>
          <w:szCs w:val="32"/>
        </w:rPr>
        <w:t>2.43</w:t>
      </w:r>
      <w:r>
        <w:rPr>
          <w:rFonts w:ascii="仿宋_GB2312" w:eastAsia="仿宋_GB2312" w:hAnsi="仿宋" w:hint="eastAsia"/>
          <w:sz w:val="32"/>
          <w:szCs w:val="32"/>
        </w:rPr>
        <w:t>×</w:t>
      </w:r>
      <w:r>
        <w:rPr>
          <w:rFonts w:ascii="仿宋_GB2312" w:eastAsia="仿宋_GB2312" w:hAnsi="仿宋" w:hint="eastAsia"/>
          <w:sz w:val="32"/>
          <w:szCs w:val="32"/>
        </w:rPr>
        <w:t>10</w:t>
      </w:r>
      <w:r>
        <w:rPr>
          <w:rFonts w:ascii="仿宋_GB2312" w:eastAsia="仿宋_GB2312" w:hAnsi="仿宋" w:hint="eastAsia"/>
          <w:sz w:val="32"/>
          <w:szCs w:val="32"/>
        </w:rPr>
        <w:t>³</w:t>
      </w:r>
      <w:r>
        <w:rPr>
          <w:rFonts w:ascii="仿宋_GB2312" w:eastAsia="仿宋_GB2312" w:hAnsi="仿宋" w:hint="eastAsia"/>
          <w:sz w:val="32"/>
          <w:szCs w:val="32"/>
        </w:rPr>
        <w:t>mg/L</w:t>
      </w:r>
      <w:r>
        <w:rPr>
          <w:rFonts w:ascii="仿宋_GB2312" w:eastAsia="仿宋_GB2312" w:hAnsi="仿宋" w:hint="eastAsia"/>
          <w:sz w:val="32"/>
          <w:szCs w:val="32"/>
        </w:rPr>
        <w:t>，总磷为</w:t>
      </w:r>
      <w:r>
        <w:rPr>
          <w:rFonts w:ascii="仿宋_GB2312" w:eastAsia="仿宋_GB2312" w:hAnsi="仿宋" w:hint="eastAsia"/>
          <w:sz w:val="32"/>
          <w:szCs w:val="32"/>
        </w:rPr>
        <w:t>26.8mg/L</w:t>
      </w:r>
      <w:r>
        <w:rPr>
          <w:rFonts w:ascii="仿宋_GB2312" w:eastAsia="仿宋_GB2312" w:hAnsi="仿宋" w:hint="eastAsia"/>
          <w:sz w:val="32"/>
          <w:szCs w:val="32"/>
        </w:rPr>
        <w:t>，已超出广东省《水污染物排放限值》（</w:t>
      </w:r>
      <w:r>
        <w:rPr>
          <w:rFonts w:ascii="仿宋_GB2312" w:eastAsia="仿宋_GB2312" w:hAnsi="仿宋" w:hint="eastAsia"/>
          <w:sz w:val="32"/>
          <w:szCs w:val="32"/>
        </w:rPr>
        <w:t>DB44/26-2001</w:t>
      </w:r>
      <w:r>
        <w:rPr>
          <w:rFonts w:ascii="仿宋_GB2312" w:eastAsia="仿宋_GB2312" w:hAnsi="仿宋" w:hint="eastAsia"/>
          <w:sz w:val="32"/>
          <w:szCs w:val="32"/>
        </w:rPr>
        <w:t>）</w:t>
      </w:r>
      <w:r>
        <w:rPr>
          <w:rFonts w:ascii="仿宋_GB2312" w:eastAsia="仿宋_GB2312" w:hAnsi="仿宋" w:hint="eastAsia"/>
          <w:sz w:val="32"/>
          <w:szCs w:val="32"/>
        </w:rPr>
        <w:t>表</w:t>
      </w:r>
      <w:r>
        <w:rPr>
          <w:rFonts w:ascii="仿宋_GB2312" w:eastAsia="仿宋_GB2312" w:hAnsi="仿宋" w:hint="eastAsia"/>
          <w:sz w:val="32"/>
          <w:szCs w:val="32"/>
        </w:rPr>
        <w:t>4</w:t>
      </w:r>
      <w:r>
        <w:rPr>
          <w:rFonts w:ascii="仿宋_GB2312" w:eastAsia="仿宋_GB2312" w:hAnsi="仿宋" w:hint="eastAsia"/>
          <w:sz w:val="32"/>
          <w:szCs w:val="32"/>
        </w:rPr>
        <w:t>第二时段二级标准五日生化需氧量</w:t>
      </w:r>
      <w:r>
        <w:rPr>
          <w:rFonts w:ascii="仿宋_GB2312" w:eastAsia="仿宋_GB2312" w:hAnsi="仿宋" w:hint="eastAsia"/>
          <w:sz w:val="32"/>
          <w:szCs w:val="32"/>
        </w:rPr>
        <w:t>40mg/L</w:t>
      </w:r>
      <w:r>
        <w:rPr>
          <w:rFonts w:ascii="仿宋_GB2312" w:eastAsia="仿宋_GB2312" w:hAnsi="仿宋" w:hint="eastAsia"/>
          <w:sz w:val="32"/>
          <w:szCs w:val="32"/>
        </w:rPr>
        <w:t>，化学需氧量</w:t>
      </w:r>
      <w:r>
        <w:rPr>
          <w:rFonts w:ascii="仿宋_GB2312" w:eastAsia="仿宋_GB2312" w:hAnsi="仿宋" w:hint="eastAsia"/>
          <w:sz w:val="32"/>
          <w:szCs w:val="32"/>
        </w:rPr>
        <w:t>100mg/L</w:t>
      </w:r>
      <w:r>
        <w:rPr>
          <w:rFonts w:ascii="仿宋_GB2312" w:eastAsia="仿宋_GB2312" w:hAnsi="仿宋" w:hint="eastAsia"/>
          <w:sz w:val="32"/>
          <w:szCs w:val="32"/>
        </w:rPr>
        <w:t>，总磷</w:t>
      </w:r>
      <w:r>
        <w:rPr>
          <w:rFonts w:ascii="仿宋_GB2312" w:eastAsia="仿宋_GB2312" w:hAnsi="仿宋" w:hint="eastAsia"/>
          <w:sz w:val="32"/>
          <w:szCs w:val="32"/>
        </w:rPr>
        <w:t>1.0mg/L</w:t>
      </w:r>
      <w:r>
        <w:rPr>
          <w:rFonts w:ascii="仿宋_GB2312" w:eastAsia="仿宋_GB2312" w:hAnsi="仿宋" w:hint="eastAsia"/>
          <w:sz w:val="32"/>
          <w:szCs w:val="32"/>
        </w:rPr>
        <w:t>的排放限值，分别超标</w:t>
      </w:r>
      <w:r>
        <w:rPr>
          <w:rFonts w:ascii="仿宋_GB2312" w:eastAsia="仿宋_GB2312" w:hAnsi="仿宋" w:hint="eastAsia"/>
          <w:sz w:val="32"/>
          <w:szCs w:val="32"/>
        </w:rPr>
        <w:t>12.1</w:t>
      </w:r>
      <w:r>
        <w:rPr>
          <w:rFonts w:ascii="仿宋_GB2312" w:eastAsia="仿宋_GB2312" w:hAnsi="仿宋" w:hint="eastAsia"/>
          <w:sz w:val="32"/>
          <w:szCs w:val="32"/>
        </w:rPr>
        <w:t>倍、</w:t>
      </w:r>
      <w:r>
        <w:rPr>
          <w:rFonts w:ascii="仿宋_GB2312" w:eastAsia="仿宋_GB2312" w:hAnsi="仿宋" w:hint="eastAsia"/>
          <w:sz w:val="32"/>
          <w:szCs w:val="32"/>
        </w:rPr>
        <w:t>23.3</w:t>
      </w:r>
      <w:r>
        <w:rPr>
          <w:rFonts w:ascii="仿宋_GB2312" w:eastAsia="仿宋_GB2312" w:hAnsi="仿宋" w:hint="eastAsia"/>
          <w:sz w:val="32"/>
          <w:szCs w:val="32"/>
        </w:rPr>
        <w:t>倍、</w:t>
      </w:r>
      <w:r>
        <w:rPr>
          <w:rFonts w:ascii="仿宋_GB2312" w:eastAsia="仿宋_GB2312" w:hAnsi="仿宋" w:hint="eastAsia"/>
          <w:sz w:val="32"/>
          <w:szCs w:val="32"/>
        </w:rPr>
        <w:t>25.8</w:t>
      </w:r>
      <w:r>
        <w:rPr>
          <w:rFonts w:ascii="仿宋_GB2312" w:eastAsia="仿宋_GB2312" w:hAnsi="仿宋" w:hint="eastAsia"/>
          <w:sz w:val="32"/>
          <w:szCs w:val="32"/>
        </w:rPr>
        <w:t>倍。</w:t>
      </w:r>
    </w:p>
    <w:p w:rsidR="0074588D" w:rsidRDefault="00BD15CC">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现场照片（图片、影像资料）证据、检测报告、移交记录表及送达回证、江门市江</w:t>
      </w:r>
      <w:proofErr w:type="gramStart"/>
      <w:r>
        <w:rPr>
          <w:rFonts w:ascii="仿宋_GB2312" w:eastAsia="仿宋_GB2312" w:hAnsi="仿宋" w:hint="eastAsia"/>
          <w:sz w:val="32"/>
          <w:szCs w:val="32"/>
        </w:rPr>
        <w:t>海区河</w:t>
      </w:r>
      <w:proofErr w:type="gramEnd"/>
      <w:r>
        <w:rPr>
          <w:rFonts w:ascii="仿宋_GB2312" w:eastAsia="仿宋_GB2312" w:hAnsi="仿宋" w:hint="eastAsia"/>
          <w:sz w:val="32"/>
          <w:szCs w:val="32"/>
        </w:rPr>
        <w:t>长制水质考核监测报告</w:t>
      </w:r>
      <w:r>
        <w:rPr>
          <w:rFonts w:ascii="仿宋_GB2312" w:eastAsia="仿宋_GB2312" w:hAnsi="仿宋" w:hint="eastAsia"/>
          <w:sz w:val="32"/>
          <w:szCs w:val="32"/>
        </w:rPr>
        <w:t>等，城市管理部门出具的证明文件，你单位及第三方提供的用水量统计及相关单据、营业执照、被询问人身份证复印件，授权委托书、送达地址确认书等</w:t>
      </w:r>
      <w:r>
        <w:rPr>
          <w:rFonts w:ascii="仿宋_GB2312" w:eastAsia="仿宋_GB2312" w:hAnsi="仿宋" w:hint="eastAsia"/>
          <w:sz w:val="32"/>
          <w:szCs w:val="32"/>
        </w:rPr>
        <w:t>为证。</w:t>
      </w:r>
    </w:p>
    <w:p w:rsidR="0074588D" w:rsidRDefault="00BD15C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74588D" w:rsidRDefault="00BD15CC">
      <w:pPr>
        <w:spacing w:line="520" w:lineRule="exact"/>
        <w:ind w:firstLineChars="200" w:firstLine="640"/>
        <w:rPr>
          <w:rFonts w:ascii="仿宋_GB2312" w:eastAsia="仿宋_GB2312" w:hAnsi="仿宋"/>
          <w:sz w:val="32"/>
          <w:szCs w:val="32"/>
          <w:highlight w:val="lightGray"/>
        </w:rPr>
      </w:pPr>
      <w:r>
        <w:rPr>
          <w:rFonts w:ascii="仿宋_GB2312" w:eastAsia="仿宋_GB2312" w:hAnsi="仿宋" w:hint="eastAsia"/>
          <w:sz w:val="32"/>
          <w:szCs w:val="32"/>
        </w:rPr>
        <w:lastRenderedPageBreak/>
        <w:t>你单位的上述行为，</w:t>
      </w:r>
      <w:r>
        <w:rPr>
          <w:rFonts w:ascii="仿宋_GB2312" w:eastAsia="仿宋_GB2312" w:hAnsi="仿宋" w:hint="eastAsia"/>
          <w:sz w:val="32"/>
          <w:szCs w:val="32"/>
        </w:rPr>
        <w:t>违反了《中华人民共和国水污染防治法》第十条的规定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44</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35.15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向我局提交听证申请</w:t>
      </w:r>
      <w:r>
        <w:rPr>
          <w:rFonts w:ascii="仿宋_GB2312" w:eastAsia="仿宋_GB2312" w:hAnsi="仿宋" w:hint="eastAsia"/>
          <w:sz w:val="32"/>
          <w:szCs w:val="32"/>
        </w:rPr>
        <w:t>。</w:t>
      </w:r>
    </w:p>
    <w:p w:rsidR="0074588D" w:rsidRDefault="00BD15C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日向我局提交《生态环境行政违法当事人公开道歉承诺守法</w:t>
      </w:r>
      <w:r>
        <w:rPr>
          <w:rFonts w:ascii="仿宋_GB2312" w:eastAsia="仿宋_GB2312" w:hAnsi="仿宋" w:hint="eastAsia"/>
          <w:color w:val="000000"/>
          <w:sz w:val="32"/>
          <w:szCs w:val="32"/>
        </w:rPr>
        <w:t>减轻</w:t>
      </w:r>
      <w:r>
        <w:rPr>
          <w:rFonts w:ascii="仿宋_GB2312" w:eastAsia="仿宋_GB2312" w:hAnsi="仿宋" w:hint="eastAsia"/>
          <w:color w:val="000000"/>
          <w:sz w:val="32"/>
          <w:szCs w:val="32"/>
        </w:rPr>
        <w:t>处罚申请书》。我局</w:t>
      </w:r>
      <w:r>
        <w:rPr>
          <w:rFonts w:ascii="仿宋_GB2312" w:eastAsia="仿宋_GB2312" w:hAnsi="仿宋" w:hint="eastAsia"/>
          <w:color w:val="000000"/>
          <w:sz w:val="32"/>
          <w:szCs w:val="32"/>
        </w:rPr>
        <w:t>应你单位申请于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19</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对你单位进行复测，</w:t>
      </w:r>
      <w:r>
        <w:rPr>
          <w:rFonts w:ascii="仿宋_GB2312" w:eastAsia="仿宋_GB2312" w:hAnsi="仿宋" w:hint="eastAsia"/>
          <w:color w:val="000000"/>
          <w:sz w:val="32"/>
          <w:szCs w:val="32"/>
        </w:rPr>
        <w:t>结果显示超标</w:t>
      </w:r>
      <w:r>
        <w:rPr>
          <w:rFonts w:ascii="仿宋_GB2312" w:eastAsia="仿宋_GB2312" w:hAnsi="仿宋" w:hint="eastAsia"/>
          <w:color w:val="000000"/>
          <w:sz w:val="32"/>
          <w:szCs w:val="32"/>
        </w:rPr>
        <w:t>。因你单位未改正违法行为，不能根据《江门市实施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细则》第十条、附件</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的规定进行从轻处罚。</w:t>
      </w:r>
    </w:p>
    <w:p w:rsidR="0074588D" w:rsidRDefault="00BD15CC">
      <w:pPr>
        <w:tabs>
          <w:tab w:val="left" w:pos="709"/>
        </w:tabs>
        <w:spacing w:line="4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根据《中华人民共和国水污染防治法》第八十</w:t>
      </w:r>
      <w:r>
        <w:rPr>
          <w:rFonts w:ascii="仿宋_GB2312" w:eastAsia="仿宋_GB2312" w:hAnsi="仿宋" w:hint="eastAsia"/>
          <w:sz w:val="32"/>
          <w:szCs w:val="32"/>
        </w:rPr>
        <w:t>三</w:t>
      </w:r>
      <w:r>
        <w:rPr>
          <w:rFonts w:ascii="仿宋_GB2312" w:eastAsia="仿宋_GB2312" w:hAnsi="仿宋" w:hint="eastAsia"/>
          <w:sz w:val="32"/>
          <w:szCs w:val="32"/>
        </w:rPr>
        <w:t>条</w:t>
      </w:r>
      <w:r>
        <w:rPr>
          <w:rFonts w:ascii="仿宋_GB2312" w:eastAsia="仿宋_GB2312" w:hAnsi="仿宋" w:hint="eastAsia"/>
          <w:sz w:val="32"/>
          <w:szCs w:val="32"/>
        </w:rPr>
        <w:t>第二项</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7.1</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35.15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38</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7%+</w:t>
      </w:r>
      <w:r>
        <w:rPr>
          <w:rFonts w:ascii="仿宋_GB2312" w:eastAsia="仿宋_GB2312" w:hAnsi="仿宋" w:hint="eastAsia"/>
          <w:sz w:val="32"/>
          <w:szCs w:val="32"/>
        </w:rPr>
        <w:t>超标因子数目</w:t>
      </w:r>
      <w:r>
        <w:rPr>
          <w:rFonts w:ascii="仿宋_GB2312" w:eastAsia="仿宋_GB2312" w:hAnsi="仿宋" w:hint="eastAsia"/>
          <w:sz w:val="32"/>
          <w:szCs w:val="32"/>
        </w:rPr>
        <w:t>3</w:t>
      </w:r>
      <w:r>
        <w:rPr>
          <w:rFonts w:ascii="仿宋_GB2312" w:eastAsia="仿宋_GB2312" w:hAnsi="仿宋" w:hint="eastAsia"/>
          <w:sz w:val="32"/>
          <w:szCs w:val="32"/>
        </w:rPr>
        <w:t>个</w:t>
      </w:r>
      <w:r>
        <w:rPr>
          <w:rFonts w:ascii="仿宋_GB2312" w:eastAsia="仿宋_GB2312" w:hAnsi="仿宋" w:hint="eastAsia"/>
          <w:sz w:val="32"/>
          <w:szCs w:val="32"/>
        </w:rPr>
        <w:t>8%+</w:t>
      </w:r>
      <w:r>
        <w:rPr>
          <w:rFonts w:ascii="仿宋_GB2312" w:eastAsia="仿宋_GB2312" w:hAnsi="仿宋" w:hint="eastAsia"/>
          <w:sz w:val="32"/>
          <w:szCs w:val="32"/>
        </w:rPr>
        <w:t>超标</w:t>
      </w:r>
      <w:r>
        <w:rPr>
          <w:rFonts w:ascii="仿宋_GB2312" w:eastAsia="仿宋_GB2312" w:hAnsi="仿宋" w:hint="eastAsia"/>
          <w:sz w:val="32"/>
          <w:szCs w:val="32"/>
        </w:rPr>
        <w:t xml:space="preserve"> 20 </w:t>
      </w:r>
      <w:proofErr w:type="gramStart"/>
      <w:r>
        <w:rPr>
          <w:rFonts w:ascii="仿宋_GB2312" w:eastAsia="仿宋_GB2312" w:hAnsi="仿宋" w:hint="eastAsia"/>
          <w:sz w:val="32"/>
          <w:szCs w:val="32"/>
        </w:rPr>
        <w:t>倍</w:t>
      </w:r>
      <w:proofErr w:type="gramEnd"/>
      <w:r>
        <w:rPr>
          <w:rFonts w:ascii="仿宋_GB2312" w:eastAsia="仿宋_GB2312" w:hAnsi="仿宋" w:hint="eastAsia"/>
          <w:sz w:val="32"/>
          <w:szCs w:val="32"/>
        </w:rPr>
        <w:t>以上</w:t>
      </w:r>
      <w:r>
        <w:rPr>
          <w:rFonts w:ascii="仿宋_GB2312" w:eastAsia="仿宋_GB2312" w:hAnsi="仿宋" w:hint="eastAsia"/>
          <w:sz w:val="32"/>
          <w:szCs w:val="32"/>
        </w:rPr>
        <w:t>23%</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38</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w:t>
      </w:r>
      <w:r>
        <w:rPr>
          <w:rFonts w:ascii="仿宋_GB2312" w:eastAsia="仿宋_GB2312" w:hAnsi="仿宋" w:hint="eastAsia"/>
          <w:sz w:val="32"/>
          <w:szCs w:val="32"/>
        </w:rPr>
        <w:t>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color w:val="000000"/>
          <w:sz w:val="32"/>
          <w:szCs w:val="32"/>
        </w:rPr>
        <w:t>我局</w:t>
      </w:r>
      <w:r>
        <w:rPr>
          <w:rFonts w:ascii="仿宋_GB2312" w:eastAsia="仿宋_GB2312" w:hAnsi="仿宋" w:hint="eastAsia"/>
          <w:b/>
          <w:bCs/>
          <w:color w:val="000000"/>
          <w:sz w:val="32"/>
          <w:szCs w:val="32"/>
        </w:rPr>
        <w:t>决定</w:t>
      </w:r>
      <w:r>
        <w:rPr>
          <w:rFonts w:ascii="仿宋_GB2312" w:eastAsia="仿宋_GB2312" w:hAnsi="仿宋" w:hint="eastAsia"/>
          <w:b/>
          <w:bCs/>
          <w:color w:val="000000"/>
          <w:sz w:val="32"/>
          <w:szCs w:val="32"/>
        </w:rPr>
        <w:t>对你</w:t>
      </w:r>
      <w:r>
        <w:rPr>
          <w:rFonts w:ascii="仿宋_GB2312" w:eastAsia="仿宋_GB2312" w:hAnsi="仿宋" w:hint="eastAsia"/>
          <w:b/>
          <w:bCs/>
          <w:color w:val="000000"/>
          <w:sz w:val="32"/>
          <w:szCs w:val="32"/>
        </w:rPr>
        <w:t>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sz w:val="32"/>
          <w:szCs w:val="32"/>
        </w:rPr>
        <w:t>35.15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叁拾伍万壹仟伍佰元</w:t>
      </w:r>
      <w:r>
        <w:rPr>
          <w:rFonts w:ascii="仿宋_GB2312" w:eastAsia="仿宋_GB2312" w:hAnsi="仿宋" w:hint="eastAsia"/>
          <w:b/>
          <w:bCs/>
          <w:color w:val="000000"/>
          <w:sz w:val="32"/>
          <w:szCs w:val="32"/>
        </w:rPr>
        <w:t>）整的行政处罚</w:t>
      </w:r>
      <w:r>
        <w:rPr>
          <w:rFonts w:ascii="仿宋_GB2312" w:eastAsia="仿宋_GB2312" w:hAnsi="仿宋" w:hint="eastAsia"/>
          <w:b/>
          <w:bCs/>
          <w:color w:val="000000"/>
          <w:sz w:val="32"/>
          <w:szCs w:val="32"/>
        </w:rPr>
        <w:t>。</w:t>
      </w:r>
    </w:p>
    <w:p w:rsidR="0074588D" w:rsidRDefault="0074588D">
      <w:pPr>
        <w:spacing w:line="520" w:lineRule="exact"/>
        <w:ind w:firstLineChars="200" w:firstLine="640"/>
        <w:rPr>
          <w:rFonts w:ascii="仿宋_GB2312" w:eastAsia="仿宋_GB2312" w:hAnsi="仿宋"/>
          <w:color w:val="000000"/>
          <w:sz w:val="32"/>
          <w:szCs w:val="32"/>
        </w:rPr>
      </w:pPr>
    </w:p>
    <w:p w:rsidR="0074588D" w:rsidRDefault="00BD15C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74588D" w:rsidRDefault="00BD15C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w:t>
      </w:r>
      <w:r>
        <w:rPr>
          <w:rFonts w:ascii="仿宋_GB2312" w:eastAsia="仿宋_GB2312" w:hAnsi="仿宋" w:hint="eastAsia"/>
          <w:color w:val="000000"/>
          <w:sz w:val="32"/>
          <w:szCs w:val="32"/>
        </w:rPr>
        <w:lastRenderedPageBreak/>
        <w:t>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74588D" w:rsidRDefault="00BD15C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74588D" w:rsidRDefault="00BD15C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74588D" w:rsidRDefault="0074588D">
      <w:pPr>
        <w:spacing w:line="520" w:lineRule="exact"/>
        <w:jc w:val="left"/>
        <w:rPr>
          <w:rFonts w:ascii="仿宋_GB2312" w:eastAsia="仿宋_GB2312" w:hAnsi="仿宋"/>
          <w:color w:val="000000"/>
          <w:sz w:val="32"/>
          <w:szCs w:val="32"/>
        </w:rPr>
      </w:pPr>
    </w:p>
    <w:p w:rsidR="0074588D" w:rsidRDefault="0074588D">
      <w:pPr>
        <w:spacing w:line="520" w:lineRule="exact"/>
        <w:jc w:val="left"/>
        <w:rPr>
          <w:rFonts w:ascii="仿宋_GB2312" w:eastAsia="仿宋_GB2312" w:hAnsi="仿宋"/>
          <w:color w:val="000000"/>
          <w:sz w:val="32"/>
          <w:szCs w:val="32"/>
        </w:rPr>
      </w:pPr>
    </w:p>
    <w:p w:rsidR="0074588D" w:rsidRDefault="00BD15C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74588D" w:rsidRDefault="00BD15C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w:t>
      </w:r>
    </w:p>
    <w:sectPr w:rsidR="0074588D">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CC" w:rsidRDefault="00BD15CC">
      <w:r>
        <w:separator/>
      </w:r>
    </w:p>
  </w:endnote>
  <w:endnote w:type="continuationSeparator" w:id="0">
    <w:p w:rsidR="00BD15CC" w:rsidRDefault="00BD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8D" w:rsidRDefault="00BD15CC">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588D" w:rsidRDefault="00BD15C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9613F" w:rsidRPr="00F9613F">
                            <w:rPr>
                              <w:rFonts w:ascii="仿宋_GB2312" w:eastAsia="仿宋_GB2312" w:hAnsi="仿宋_GB2312" w:cs="仿宋_GB2312"/>
                              <w:noProof/>
                              <w:sz w:val="32"/>
                              <w:szCs w:val="32"/>
                              <w:lang w:val="zh-CN"/>
                            </w:rPr>
                            <w:t>-</w:t>
                          </w:r>
                          <w:r w:rsidR="00F9613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4588D" w:rsidRDefault="00BD15CC">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9613F" w:rsidRPr="00F9613F">
                      <w:rPr>
                        <w:rFonts w:ascii="仿宋_GB2312" w:eastAsia="仿宋_GB2312" w:hAnsi="仿宋_GB2312" w:cs="仿宋_GB2312"/>
                        <w:noProof/>
                        <w:sz w:val="32"/>
                        <w:szCs w:val="32"/>
                        <w:lang w:val="zh-CN"/>
                      </w:rPr>
                      <w:t>-</w:t>
                    </w:r>
                    <w:r w:rsidR="00F9613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CC" w:rsidRDefault="00BD15CC">
      <w:r>
        <w:separator/>
      </w:r>
    </w:p>
  </w:footnote>
  <w:footnote w:type="continuationSeparator" w:id="0">
    <w:p w:rsidR="00BD15CC" w:rsidRDefault="00BD1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4588D"/>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D15CC"/>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613F"/>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DF40BEE"/>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B4125A7"/>
    <w:rsid w:val="2D7B45CB"/>
    <w:rsid w:val="2D8B152F"/>
    <w:rsid w:val="2E405189"/>
    <w:rsid w:val="2EEB0796"/>
    <w:rsid w:val="30745A25"/>
    <w:rsid w:val="31AC6F2B"/>
    <w:rsid w:val="31F03DFD"/>
    <w:rsid w:val="35F14678"/>
    <w:rsid w:val="363F2197"/>
    <w:rsid w:val="36472A4D"/>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205A21"/>
    <w:rsid w:val="45706D26"/>
    <w:rsid w:val="45796519"/>
    <w:rsid w:val="45BC0094"/>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36251F"/>
    <w:rsid w:val="583E795D"/>
    <w:rsid w:val="58C97806"/>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D1B7FC4"/>
    <w:rsid w:val="6E3F53B1"/>
    <w:rsid w:val="6F0001F3"/>
    <w:rsid w:val="6FCB486D"/>
    <w:rsid w:val="702E18B2"/>
    <w:rsid w:val="70AA2405"/>
    <w:rsid w:val="71521EB1"/>
    <w:rsid w:val="716167CC"/>
    <w:rsid w:val="72107463"/>
    <w:rsid w:val="72414600"/>
    <w:rsid w:val="725818D8"/>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286</Words>
  <Characters>1635</Characters>
  <Application>Microsoft Office Word</Application>
  <DocSecurity>0</DocSecurity>
  <Lines>13</Lines>
  <Paragraphs>3</Paragraphs>
  <ScaleCrop>false</ScaleCrop>
  <Company>其他</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2023-11-10T08:55:00Z</cp:lastPrinted>
  <dcterms:created xsi:type="dcterms:W3CDTF">2022-06-16T09:50:00Z</dcterms:created>
  <dcterms:modified xsi:type="dcterms:W3CDTF">2025-12-02T07:11:00Z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FDCD593DE2634DCCA4C9C29DDD10CCCA</vt:lpwstr>
  </property>
</Properties>
</file>